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CC" w:rsidRPr="00864DF1" w:rsidRDefault="00CB20CE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</w:p>
    <w:p w:rsidR="00981DCC" w:rsidRPr="00864DF1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DF1">
        <w:rPr>
          <w:rFonts w:ascii="Times New Roman" w:hAnsi="Times New Roman" w:cs="Times New Roman"/>
          <w:bCs/>
          <w:sz w:val="28"/>
          <w:szCs w:val="28"/>
        </w:rPr>
        <w:t xml:space="preserve">з навчальної дисципліни </w:t>
      </w:r>
      <w:r w:rsidR="0051707B" w:rsidRPr="00864DF1">
        <w:rPr>
          <w:rFonts w:ascii="Times New Roman" w:hAnsi="Times New Roman" w:cs="Times New Roman"/>
          <w:bCs/>
          <w:sz w:val="28"/>
          <w:szCs w:val="28"/>
          <w:u w:val="single"/>
        </w:rPr>
        <w:t>Теоре</w:t>
      </w:r>
      <w:r w:rsidRPr="00864DF1">
        <w:rPr>
          <w:rFonts w:ascii="Times New Roman" w:hAnsi="Times New Roman" w:cs="Times New Roman"/>
          <w:bCs/>
          <w:sz w:val="28"/>
          <w:szCs w:val="28"/>
          <w:u w:val="single"/>
        </w:rPr>
        <w:t>тичний курс основної іноземної мови</w:t>
      </w:r>
    </w:p>
    <w:p w:rsidR="00981DCC" w:rsidRPr="00864DF1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F1"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Pr="00864DF1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864DF1"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81DCC" w:rsidRPr="00864DF1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F1"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Pr="004369B4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369B4">
              <w:rPr>
                <w:rFonts w:ascii="Times New Roman" w:hAnsi="Times New Roman" w:cs="Times New Roman"/>
                <w:sz w:val="28"/>
                <w:lang w:val="en-US"/>
              </w:rPr>
              <w:t xml:space="preserve">Norwegian, Swedish, Danish, Icelandic, Faroese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are ______ languages</w:t>
            </w:r>
          </w:p>
        </w:tc>
      </w:tr>
      <w:tr w:rsidR="009C0EF0" w:rsidRPr="008C2102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Pr="004369B4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_____ group of languages comprises no living languages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Pr="004369B4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77B7E">
              <w:rPr>
                <w:rFonts w:ascii="Times New Roman" w:hAnsi="Times New Roman" w:cs="Times New Roman"/>
                <w:sz w:val="28"/>
                <w:lang w:val="en-US"/>
              </w:rPr>
              <w:t>German, Dutch, Frisian, Yiddish and English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belong to _____ group of languages.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A</w:t>
            </w:r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 xml:space="preserve"> language that </w:t>
            </w:r>
            <w:proofErr w:type="gramStart"/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is adopted</w:t>
            </w:r>
            <w:proofErr w:type="gramEnd"/>
            <w:r w:rsidRPr="008909D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 xml:space="preserve"> as a common language between speakers whose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native languages are different.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Pr="00B5250B" w:rsidRDefault="009C0EF0" w:rsidP="009C0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Weak vs strong conjugation of verbs</w:t>
            </w:r>
          </w:p>
          <w:p w:rsidR="009C0EF0" w:rsidRPr="00B5250B" w:rsidRDefault="009C0EF0" w:rsidP="009C0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Fixed word stress</w:t>
            </w:r>
          </w:p>
          <w:p w:rsidR="009C0EF0" w:rsidRPr="00B5250B" w:rsidRDefault="009C0EF0" w:rsidP="009C0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Weak vs strong declension of adjectives</w:t>
            </w:r>
          </w:p>
          <w:p w:rsidR="009C0EF0" w:rsidRPr="009C0EF0" w:rsidRDefault="009C0EF0" w:rsidP="009C0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B5250B">
              <w:rPr>
                <w:rFonts w:ascii="Times New Roman" w:hAnsi="Times New Roman" w:cs="Times New Roman"/>
                <w:sz w:val="28"/>
                <w:lang w:val="en-US"/>
              </w:rPr>
              <w:t>Regular consonants shifts (Grimm’s Law)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Pr="004369B4" w:rsidRDefault="009C0EF0" w:rsidP="009C0EF0">
            <w:pPr>
              <w:ind w:left="22" w:hanging="22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 set of language units (phonemes, morphemes, lexemes, sentence) organized and related according to certain rules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Pr="004369B4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internal organization of language units, the relations between them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Pr="004369B4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Minimal language unit that expresses meaning is _____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4369B4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language appeared as a result of imitating the sounds of nature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Pr="004369B4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___ to the study of language shows the way the language system has been developing and has shaped over time.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 ____ to the study of language is concerned with the representation of a language as it functions at a given time.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Language contacts result in ____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2363E4">
              <w:rPr>
                <w:rFonts w:ascii="Times New Roman" w:hAnsi="Times New Roman" w:cs="Times New Roman"/>
                <w:sz w:val="28"/>
                <w:lang w:val="en-US"/>
              </w:rPr>
              <w:t>Involuntary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transfer, overlay of features of one language onto another resulting in deviations of the language norm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Pr="005608C8" w:rsidRDefault="009C0EF0" w:rsidP="009C0EF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  <w:t>There are two kinds of classification of languages practiced in linguistics: </w:t>
            </w:r>
            <w:r>
              <w:rPr>
                <w:rFonts w:ascii="Times New Roman" w:hAnsi="Times New Roman" w:cs="Times New Roman"/>
                <w:color w:val="1A1A1A"/>
                <w:sz w:val="28"/>
                <w:szCs w:val="30"/>
                <w:shd w:val="clear" w:color="auto" w:fill="FFFFFF"/>
                <w:lang w:val="en-US"/>
              </w:rPr>
              <w:t>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C0EF0" w:rsidRPr="005608C8" w:rsidRDefault="009C0EF0" w:rsidP="009C0EF0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The purpose of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classification is to group languages into families according to their degree of diachronic relatedness. 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Pr="005608C8" w:rsidRDefault="009C0EF0" w:rsidP="009C0EF0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____ </w:t>
            </w:r>
            <w:r w:rsidRPr="005608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classification groups languages into types according to their structural characteristics.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Pr="009D4A87" w:rsidRDefault="009C0EF0" w:rsidP="009C0EF0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A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group</w:t>
            </w:r>
            <w:proofErr w:type="gramEnd"/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of languages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that 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share a common origin language, or a protolanguage,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are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considered a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____</w:t>
            </w:r>
            <w:r w:rsidRPr="009D4A8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From the point of view of the grammatical system of the language the OE period is called as the period of 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language in which syntactic relations within sentences are expressed by </w:t>
            </w:r>
            <w:hyperlink r:id="rId5" w:history="1">
              <w:r w:rsidRPr="00CB20CE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inflection</w:t>
              </w:r>
            </w:hyperlink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The Song of Beowulf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is ____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 OE the grammatical relations among words were expressed mainly with the help of 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Personal, reflexive, demonstrative relative are the examples of the semantic groups of OE ____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Number, gender and case are the grammatical categories of OE ___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part of speech that had all categories of the noun and agreed with the noun it modified in number, gender, and case in OE is 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Most of the sentences in OE manuscripts were ____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Duke of Normandy who invaded England in 1066 was generally known as _____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“Domesday Book” is ______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Germanic tribes who invaded England in the 11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century are the 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official language of England in the 11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-14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cc was 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35" w:hanging="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Coexistence of a borrowing and a native synonym</w:t>
            </w:r>
          </w:p>
          <w:p w:rsidR="009C0EF0" w:rsidRPr="00CB20CE" w:rsidRDefault="009C0EF0" w:rsidP="009C0E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35" w:hanging="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Replacement of native words by French equivalents</w:t>
            </w:r>
          </w:p>
          <w:p w:rsidR="009C0EF0" w:rsidRPr="00CB20CE" w:rsidRDefault="009C0EF0" w:rsidP="009C0E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35" w:hanging="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New vocab items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pStyle w:val="a4"/>
              <w:ind w:left="135" w:hanging="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 the 14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the ____ dialect became the foundation of the English national language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35" w:hanging="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Reduction in unstressed syllables</w:t>
            </w:r>
          </w:p>
          <w:p w:rsidR="009C0EF0" w:rsidRPr="00CB20CE" w:rsidRDefault="009C0EF0" w:rsidP="009C0E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35" w:hanging="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Shortening before two or more consonants</w:t>
            </w:r>
          </w:p>
          <w:p w:rsidR="009C0EF0" w:rsidRPr="00CB20CE" w:rsidRDefault="009C0EF0" w:rsidP="009C0E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35" w:hanging="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Contraction of diphthongs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system of ME ____ declension was simplified and unified. The endings of the Nom, </w:t>
            </w:r>
            <w:proofErr w:type="spellStart"/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Dat</w:t>
            </w:r>
            <w:proofErr w:type="spellEnd"/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and </w:t>
            </w:r>
            <w:proofErr w:type="spellStart"/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Acc</w:t>
            </w:r>
            <w:proofErr w:type="spellEnd"/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cases Sing fell together and were represented by one form (</w:t>
            </w:r>
            <w:proofErr w:type="spellStart"/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MnE</w:t>
            </w:r>
            <w:proofErr w:type="spellEnd"/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Common case)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ind w:left="360" w:hanging="3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B2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ME personal ____ lost dual number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tabs>
                <w:tab w:val="left" w:pos="460"/>
                <w:tab w:val="left" w:pos="4750"/>
              </w:tabs>
              <w:spacing w:line="276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branch of English lexicology dealing with the compiling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dictionaries is called …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Pr="00CB20CE" w:rsidRDefault="009C0EF0" w:rsidP="009C0EF0">
            <w:pPr>
              <w:ind w:left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50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Lexicology is a branch of linguistics which deals with all of the following, except: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Pr="00F50274" w:rsidRDefault="009C0EF0" w:rsidP="009C0EF0">
            <w:pPr>
              <w:tabs>
                <w:tab w:val="left" w:pos="4750"/>
              </w:tabs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branch of English lexicology dealing with the origin or derivation of a word as shown by its ana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lysis into elements is called …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tabs>
                <w:tab w:val="left" w:pos="460"/>
                <w:tab w:val="left" w:pos="4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branch of English lexicology dealing with the compil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 of dictionaries is called …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branch of English lexicology dealing with all types of set expressions and idioms is called …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tabs>
                <w:tab w:val="left" w:pos="460"/>
                <w:tab w:val="left" w:pos="47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Polysemy, homonymy, synonymy and hyponymy all are terms belonging to </w:t>
            </w:r>
            <w:proofErr w:type="gram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510"/>
                <w:tab w:val="left" w:pos="687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A (an) … can stand alone as a word.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tabs>
                <w:tab w:val="left" w:pos="410"/>
                <w:tab w:val="left" w:pos="2660"/>
                <w:tab w:val="left" w:pos="4710"/>
                <w:tab w:val="left" w:pos="66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underlined part in “minim</w:t>
            </w:r>
            <w:r w:rsidRPr="0036332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ize</w:t>
            </w: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is a/an </w:t>
            </w:r>
            <w:proofErr w:type="gram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Which of the words </w:t>
            </w:r>
            <w:proofErr w:type="gramStart"/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is divided</w:t>
            </w:r>
            <w:proofErr w:type="gramEnd"/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into Immediate Constituents?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Which of the words </w:t>
            </w:r>
            <w:proofErr w:type="gramStart"/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is divided</w:t>
            </w:r>
            <w:proofErr w:type="gramEnd"/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into Ultimate Constituents?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Which of the suffixes </w:t>
            </w:r>
            <w:proofErr w:type="gramStart"/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is used</w:t>
            </w:r>
            <w:proofErr w:type="gramEnd"/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the formation of nouns?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Find an adjective formed from a verb stem by means of suffixation: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tabs>
                <w:tab w:val="left" w:pos="2780"/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 “</w:t>
            </w:r>
            <w:proofErr w:type="spell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medicare</w:t>
            </w:r>
            <w:proofErr w:type="spellEnd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“medical care” is formed by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tabs>
                <w:tab w:val="left" w:pos="2580"/>
                <w:tab w:val="left" w:pos="4520"/>
                <w:tab w:val="left" w:pos="69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prefix in the word “inconvenient” has a … meaning: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35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The word “fancy” is coined from “fantasy” by: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tabs>
                <w:tab w:val="left" w:pos="2780"/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 “</w:t>
            </w:r>
            <w:proofErr w:type="spellStart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countrystudy</w:t>
            </w:r>
            <w:proofErr w:type="spellEnd"/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is formed by …: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35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A way of word-building without the use of affixes which is often regarded as a particularly English linguistic phenomenon is called: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1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Define the tense and the aspect of the verb-form </w:t>
            </w:r>
            <w:r w:rsidRPr="00A7149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have been traveling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426"/>
              </w:tabs>
              <w:spacing w:after="0" w:line="276" w:lineRule="auto"/>
              <w:ind w:left="27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Completely assimilated borrowings</w:t>
            </w:r>
            <w:r w:rsidRPr="00363323">
              <w:rPr>
                <w:rStyle w:val="a8"/>
                <w:bCs/>
                <w:sz w:val="28"/>
                <w:szCs w:val="28"/>
                <w:lang w:val="en-US"/>
              </w:rPr>
              <w:t xml:space="preserve"> </w:t>
            </w: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that follow English phonetical, grammatical and graphic standards are called …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Find a loan-word not completely assimilated with the English language phonetically: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Find a French loan-word: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510"/>
                <w:tab w:val="left" w:pos="687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Pr="00363323">
              <w:rPr>
                <w:rStyle w:val="a9"/>
                <w:sz w:val="28"/>
                <w:szCs w:val="28"/>
                <w:lang w:val="en-US"/>
              </w:rPr>
              <w:t xml:space="preserve">word </w:t>
            </w: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can be defined as a dialectical unity of form and …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35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The interrelation between the lexical meaning of the word and its structural pattern is called …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Among the synonyms below, the word … can be well labeled as a poetic one: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Define the synonymic dominant: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The relationship between “ingenious” and “ingenuous” can be best termed as —.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relationship between “tulip” and “flower” are ….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 pair “night” and “knight” are …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words that are identical in form but entirely different in meaning and distribution are …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of the following word pairs does not reflect the difference between British English and American English?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4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Define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grammatical categories</w:t>
            </w:r>
            <w:r w:rsidRPr="00A714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the verb-form </w:t>
            </w:r>
            <w:r w:rsidRPr="00A7149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is being watched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63323">
              <w:rPr>
                <w:rFonts w:ascii="Times New Roman" w:hAnsi="Times New Roman"/>
                <w:sz w:val="28"/>
                <w:szCs w:val="28"/>
                <w:lang w:val="en-US"/>
              </w:rPr>
              <w:t>he process of creating new words according to certain structural and semantic patterns specific for the given language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</w:t>
            </w:r>
            <w:proofErr w:type="gramStart"/>
            <w:r w:rsidRPr="00944EB9">
              <w:rPr>
                <w:rFonts w:ascii="Times New Roman" w:hAnsi="Times New Roman"/>
                <w:sz w:val="28"/>
                <w:szCs w:val="28"/>
                <w:lang w:val="en-US"/>
              </w:rPr>
              <w:t>word-building</w:t>
            </w:r>
            <w:proofErr w:type="gramEnd"/>
            <w:r w:rsidRPr="00944EB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944E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 </w:t>
            </w:r>
            <w:proofErr w:type="spellStart"/>
            <w:r w:rsidRPr="00944EB9">
              <w:rPr>
                <w:rFonts w:ascii="Times New Roman" w:hAnsi="Times New Roman"/>
                <w:sz w:val="28"/>
                <w:szCs w:val="28"/>
                <w:lang w:val="en-US"/>
              </w:rPr>
              <w:t>characterised</w:t>
            </w:r>
            <w:proofErr w:type="spellEnd"/>
            <w:r w:rsidRPr="00944E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by a change in morphological structure of a word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All the types of word-building are productive EXCEPT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994C8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groups of noun-forming suffixes denoting </w:t>
            </w:r>
          </w:p>
          <w:p w:rsidR="009C0EF0" w:rsidRPr="00994C8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>a) the agent of the action (speaker, student, activist),</w:t>
            </w:r>
          </w:p>
          <w:p w:rsidR="009C0EF0" w:rsidRPr="00994C8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nationality (Belgian, </w:t>
            </w:r>
            <w:proofErr w:type="spellStart"/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>Chenese</w:t>
            </w:r>
            <w:proofErr w:type="spellEnd"/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>, English, Ukrainian),</w:t>
            </w:r>
          </w:p>
          <w:p w:rsidR="009C0EF0" w:rsidRPr="00994C8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>c) collectivity (kingdom, peasantry, readership),</w:t>
            </w:r>
          </w:p>
          <w:p w:rsidR="009C0EF0" w:rsidRPr="00994C8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>d) diminutiveness (girlie, booklet, gooseling, kitchenette),</w:t>
            </w:r>
          </w:p>
          <w:p w:rsidR="009C0EF0" w:rsidRPr="00994C8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e) </w:t>
            </w:r>
            <w:proofErr w:type="gramStart"/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>quality</w:t>
            </w:r>
            <w:proofErr w:type="gramEnd"/>
            <w:r w:rsidRPr="00994C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(hopelessness, creativity).</w:t>
            </w:r>
          </w:p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singled out according to the _____ criterion.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Pr="00363323" w:rsidRDefault="009C0EF0" w:rsidP="009C0EF0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able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______ suffixes.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shd w:val="clear" w:color="auto" w:fill="auto"/>
              <w:tabs>
                <w:tab w:val="left" w:pos="2460"/>
                <w:tab w:val="left" w:pos="4540"/>
                <w:tab w:val="left" w:pos="6910"/>
              </w:tabs>
              <w:spacing w:after="0"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-en, en-, be- are _____ affixes.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</w:t>
            </w:r>
            <w:r w:rsidRPr="00E95F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are words coined by combining two or more </w:t>
            </w:r>
            <w:proofErr w:type="gramStart"/>
            <w:r w:rsidRPr="00E95F7D">
              <w:rPr>
                <w:rFonts w:ascii="Times New Roman" w:hAnsi="Times New Roman"/>
                <w:sz w:val="28"/>
                <w:szCs w:val="28"/>
                <w:lang w:val="en-US"/>
              </w:rPr>
              <w:t>stems which</w:t>
            </w:r>
            <w:proofErr w:type="gramEnd"/>
            <w:r w:rsidRPr="00E95F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exist in the language as free forms.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Word-composition </w:t>
            </w:r>
            <w:r w:rsidRPr="00E95F7D">
              <w:rPr>
                <w:rFonts w:ascii="Times New Roman" w:hAnsi="Times New Roman"/>
                <w:sz w:val="28"/>
                <w:szCs w:val="28"/>
                <w:lang w:val="en-US"/>
              </w:rPr>
              <w:t>without any linking element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e.g.</w:t>
            </w:r>
            <w:r w:rsidRPr="00E95F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5F7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notebook, bittersweet,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workroom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</w:t>
            </w:r>
            <w:r w:rsidRPr="003575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Pr="003575B7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-formation process</w:t>
            </w:r>
            <w:r w:rsidRPr="003575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when one part of speech is formed from another part of speech by changing its paradigm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575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without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violation of</w:t>
            </w:r>
            <w:r w:rsidRPr="003575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spelling or pronunciation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Pr="001A6779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</w:t>
            </w:r>
            <w:r w:rsidRPr="001A6779">
              <w:rPr>
                <w:rFonts w:ascii="Times New Roman" w:hAnsi="Times New Roman"/>
                <w:sz w:val="28"/>
                <w:szCs w:val="28"/>
                <w:lang w:val="en-US"/>
              </w:rPr>
              <w:t>is the process of coining new words in which adjectives or participles acquire the paradigm of nouns and their syntactic functions.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 </w:t>
            </w:r>
            <w:r w:rsidRPr="001A6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 the word formation process in which a word </w:t>
            </w:r>
            <w:proofErr w:type="gramStart"/>
            <w:r w:rsidRPr="001A6779">
              <w:rPr>
                <w:rFonts w:ascii="Times New Roman" w:hAnsi="Times New Roman"/>
                <w:sz w:val="28"/>
                <w:szCs w:val="28"/>
                <w:lang w:val="en-US"/>
              </w:rPr>
              <w:t>is reduced or shortened without changing the meaning of the word</w:t>
            </w:r>
            <w:proofErr w:type="gramEnd"/>
            <w:r w:rsidRPr="001A6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6779">
              <w:rPr>
                <w:rFonts w:ascii="Times New Roman" w:hAnsi="Times New Roman"/>
                <w:sz w:val="28"/>
                <w:szCs w:val="28"/>
                <w:lang w:val="en-US"/>
              </w:rPr>
              <w:t>______ is creating a new word by means of complete or partial repetition of the same stem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Pr="001A6779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97D21">
              <w:rPr>
                <w:rFonts w:ascii="Times New Roman" w:hAnsi="Times New Roman"/>
                <w:sz w:val="28"/>
                <w:szCs w:val="28"/>
                <w:lang w:val="en-US"/>
              </w:rPr>
              <w:t>nassimilated borrowed words and phrases  which preserve their original spelling and other characteristics, always have corresponding English equivalents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DA58F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ind w:left="-115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main objects of ______ study are: </w:t>
            </w:r>
          </w:p>
          <w:p w:rsidR="009C0EF0" w:rsidRPr="00DA58F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0E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DA5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types of lexical meaning, </w:t>
            </w:r>
          </w:p>
          <w:p w:rsidR="009C0EF0" w:rsidRPr="00DA58F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0E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DA5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semantic development of words, </w:t>
            </w:r>
          </w:p>
          <w:p w:rsidR="009C0EF0" w:rsidRPr="00DA58F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E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DA5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polysemy and semantic structure of words, </w:t>
            </w:r>
          </w:p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E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change of word-meanings</w:t>
            </w:r>
            <w:r w:rsidRPr="00DA5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 </w:t>
            </w:r>
            <w:proofErr w:type="gramStart"/>
            <w:r w:rsidRPr="00DA58FF">
              <w:rPr>
                <w:rFonts w:ascii="Times New Roman" w:hAnsi="Times New Roman"/>
                <w:sz w:val="28"/>
                <w:szCs w:val="28"/>
                <w:lang w:val="en-US"/>
              </w:rPr>
              <w:t>meaning</w:t>
            </w:r>
            <w:proofErr w:type="gramEnd"/>
            <w:r w:rsidRPr="00DA5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conveys additional information about the referent containing the speaker’s attitude. It is the supplementary expressive meaning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interrelation between the lexical meaning of the word and its structural pattern is called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>meaning</w:t>
            </w:r>
            <w:proofErr w:type="gramEnd"/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the direct meaning of the word, referring to the objects in </w:t>
            </w:r>
            <w:proofErr w:type="spellStart"/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>extralinguistic</w:t>
            </w:r>
            <w:proofErr w:type="spellEnd"/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reality.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comprises two components: </w:t>
            </w:r>
            <w:proofErr w:type="spellStart"/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>denotational</w:t>
            </w:r>
            <w:proofErr w:type="spellEnd"/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A4714">
              <w:rPr>
                <w:rFonts w:ascii="Times New Roman" w:hAnsi="Times New Roman"/>
                <w:sz w:val="28"/>
                <w:szCs w:val="28"/>
                <w:lang w:val="en-US"/>
              </w:rPr>
              <w:t>connotational</w:t>
            </w:r>
            <w:proofErr w:type="spellEnd"/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</w:t>
            </w:r>
            <w:r w:rsidRPr="007B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of meaning, i.e.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extension </w:t>
            </w:r>
            <w:r w:rsidRPr="007B13C4">
              <w:rPr>
                <w:rFonts w:ascii="Times New Roman" w:hAnsi="Times New Roman"/>
                <w:sz w:val="28"/>
                <w:szCs w:val="28"/>
                <w:lang w:val="en-US"/>
              </w:rPr>
              <w:t>of semantic capacity of a word (polysemy) in the 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rocess of language development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 </w:t>
            </w:r>
            <w:r w:rsidRPr="00C92C50">
              <w:rPr>
                <w:rFonts w:ascii="Times New Roman" w:hAnsi="Times New Roman"/>
                <w:sz w:val="28"/>
                <w:szCs w:val="28"/>
                <w:lang w:val="en-US"/>
              </w:rPr>
              <w:t>is the semantic change in the word which rises it to a position of greater importance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6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 is a transfer of name based on the association of similarity, likening one thing to another by way of referring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 as if it were some other one</w:t>
            </w:r>
            <w:r w:rsidRPr="00436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436B2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time flies, a cold look, tail of a plane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36A">
              <w:rPr>
                <w:rFonts w:ascii="Times New Roman" w:hAnsi="Times New Roman"/>
                <w:sz w:val="28"/>
                <w:szCs w:val="28"/>
                <w:lang w:val="en-US"/>
              </w:rPr>
              <w:t>_______</w:t>
            </w:r>
            <w:r w:rsidRPr="00436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the existence within one word of only one meaning. e.g. </w:t>
            </w:r>
            <w:r w:rsidRPr="00436B2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monopoly, radar, cybernetics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Pr="001E536A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Pr="001E53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 complex of all meanings which a word can have as a result of its development (the main (central) meaning and associated meanings, that become evident in certain lexical and grammatical contexts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Pr="001E536A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Pr="001E53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 word of more specific meaning than a general term applicable to it, e.g. </w:t>
            </w:r>
            <w:r w:rsidRPr="001E536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spoo</w:t>
            </w:r>
            <w:r w:rsidRPr="001E53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1E53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E536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cutlery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,</w:t>
            </w:r>
            <w:r w:rsidRPr="001E536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vehicle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–</w:t>
            </w:r>
            <w:r w:rsidRPr="001E536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car, bus, tram, taxi, </w:t>
            </w:r>
            <w:r w:rsidRPr="001E536A">
              <w:rPr>
                <w:rFonts w:ascii="Times New Roman" w:hAnsi="Times New Roman"/>
                <w:sz w:val="28"/>
                <w:szCs w:val="28"/>
                <w:lang w:val="en-US"/>
              </w:rPr>
              <w:t>etc. The principle is widely spread in botany (</w:t>
            </w:r>
            <w:r w:rsidRPr="001E536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rose, daisy, chrysanthemum, tulip </w:t>
            </w:r>
            <w:r w:rsidRPr="001E53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are included in the meaning of </w:t>
            </w:r>
            <w:r w:rsidRPr="001E536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flower </w:t>
            </w:r>
            <w:r w:rsidRPr="001E536A">
              <w:rPr>
                <w:rFonts w:ascii="Times New Roman" w:hAnsi="Times New Roman"/>
                <w:sz w:val="28"/>
                <w:szCs w:val="28"/>
                <w:lang w:val="en-US"/>
              </w:rPr>
              <w:t>which functions as the generic term).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7729AA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 w:rsidRPr="007729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words belonging to the same part of speech, differing in sound form, </w:t>
            </w:r>
            <w:r w:rsidRPr="007729A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and possessing one or more identical or nearly identical (similar) denotational meaning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Pr="003626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words identical in form but quite different in their meaning and distribution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word combination is a </w:t>
            </w:r>
            <w:r w:rsidRPr="00926A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word-combinations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which </w:t>
            </w:r>
            <w:r w:rsidRPr="00926AE8">
              <w:rPr>
                <w:rFonts w:ascii="Times New Roman" w:hAnsi="Times New Roman"/>
                <w:sz w:val="28"/>
                <w:szCs w:val="28"/>
                <w:lang w:val="en-US"/>
              </w:rPr>
              <w:t>any elemen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 can be substituted by another</w:t>
            </w:r>
            <w:r w:rsidRPr="00926A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 convey a single concept, are structurally invariable, used as ready-made units, have completely or partially transferred meaning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are completely non-motivated idiomatic word-groups in which the meaning of the components is completely absorbed by the meaning of the whole, e.g. </w:t>
            </w:r>
            <w:r w:rsidRPr="00EA3C2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 kiss the hare’s foot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_____ words of the English vocabulary are </w:t>
            </w:r>
            <w:r w:rsidRPr="00E568AE">
              <w:rPr>
                <w:rFonts w:ascii="Times New Roman" w:hAnsi="Times New Roman"/>
                <w:sz w:val="28"/>
                <w:szCs w:val="28"/>
                <w:lang w:val="en-US"/>
              </w:rPr>
              <w:t>marked by stability, devoid of any emotive coloring, used in language in their denotative meaning, fulfill the function of the synonymic dominant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layer of the English vocabulary </w:t>
            </w:r>
            <w:r w:rsidRPr="00B11887">
              <w:rPr>
                <w:rFonts w:ascii="Times New Roman" w:hAnsi="Times New Roman"/>
                <w:sz w:val="28"/>
                <w:szCs w:val="28"/>
                <w:lang w:val="en-US"/>
              </w:rPr>
              <w:t>contain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118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stylistically marked words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</w:t>
            </w:r>
            <w:r w:rsidRPr="00B118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bookish character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 layer of the English vocabulary</w:t>
            </w:r>
            <w:r w:rsidRPr="00B118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contain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118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stylistically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marked words of</w:t>
            </w:r>
            <w:r w:rsidRPr="00B118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lively spoken character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 w:rsidRPr="00A52DA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A52DA8">
              <w:rPr>
                <w:rFonts w:ascii="Times New Roman" w:hAnsi="Times New Roman"/>
                <w:sz w:val="28"/>
                <w:szCs w:val="28"/>
                <w:lang w:val="en-US"/>
              </w:rPr>
              <w:t>words are partially or fully out of circulation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A52DA8">
              <w:rPr>
                <w:rFonts w:ascii="Times New Roman" w:hAnsi="Times New Roman"/>
                <w:sz w:val="28"/>
                <w:szCs w:val="28"/>
                <w:lang w:val="en-US"/>
              </w:rPr>
              <w:t>rare in present usage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52D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found in books only: </w:t>
            </w:r>
            <w:r w:rsidRPr="00A52DA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damsel </w:t>
            </w:r>
            <w:r w:rsidRPr="00A52D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(for “girl”), </w:t>
            </w:r>
            <w:r w:rsidRPr="00A52DA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foe </w:t>
            </w:r>
            <w:r w:rsidRPr="00A52DA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enemy</w:t>
            </w:r>
            <w:r w:rsidRPr="00A52D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r w:rsidRPr="00A52DA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thou </w:t>
            </w:r>
            <w:r w:rsidRPr="00A52DA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A52D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words which are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left="27" w:hanging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1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 (or </w:t>
            </w:r>
            <w:proofErr w:type="gramStart"/>
            <w:r w:rsidRPr="00B701CF">
              <w:rPr>
                <w:rFonts w:ascii="Times New Roman" w:hAnsi="Times New Roman"/>
                <w:sz w:val="28"/>
                <w:szCs w:val="28"/>
                <w:lang w:val="en-US"/>
              </w:rPr>
              <w:t>nonce-words</w:t>
            </w:r>
            <w:proofErr w:type="gramEnd"/>
            <w:r w:rsidRPr="00B701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coined for a particular situation or context and aimed at a certain stylistic effect, e.g. </w:t>
            </w:r>
            <w:r w:rsidRPr="00B701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“A what?” “</w:t>
            </w:r>
            <w:proofErr w:type="spellStart"/>
            <w:r w:rsidRPr="00B701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Coffeeholic</w:t>
            </w:r>
            <w:proofErr w:type="spellEnd"/>
            <w:r w:rsidRPr="00B701CF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. A word I’ve just made up to describe someone with an addiction to coffee”. </w:t>
            </w:r>
            <w:proofErr w:type="gramStart"/>
            <w:r w:rsidRPr="00B701CF">
              <w:rPr>
                <w:rFonts w:ascii="Times New Roman" w:hAnsi="Times New Roman"/>
                <w:sz w:val="28"/>
                <w:szCs w:val="28"/>
                <w:lang w:val="en-US"/>
              </w:rPr>
              <w:t>Nonce-words</w:t>
            </w:r>
            <w:proofErr w:type="gramEnd"/>
            <w:r w:rsidRPr="00B701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often created as part of pop culture and advertising campaigns.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9C0EF0" w:rsidRPr="00B701CF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 </w:t>
            </w:r>
            <w:r w:rsidRPr="0030502D">
              <w:rPr>
                <w:rFonts w:ascii="Times New Roman" w:hAnsi="Times New Roman"/>
                <w:sz w:val="28"/>
                <w:szCs w:val="28"/>
                <w:lang w:val="en-US"/>
              </w:rPr>
              <w:t>is a type of informal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50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language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</w:t>
            </w:r>
            <w:r w:rsidRPr="003050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common in </w:t>
            </w:r>
            <w:r w:rsidRPr="00F259B5">
              <w:rPr>
                <w:rFonts w:ascii="Times New Roman" w:hAnsi="Times New Roman"/>
                <w:sz w:val="28"/>
                <w:szCs w:val="28"/>
                <w:lang w:val="en-US"/>
              </w:rPr>
              <w:t>speech than writing, and typically restricted to a particular context or group</w:t>
            </w:r>
            <w:r w:rsidRPr="003050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people, e.g. </w:t>
            </w:r>
            <w:r w:rsidRPr="0030502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attic (head), beans (money)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7E122A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9C0EF0" w:rsidRDefault="009C0EF0" w:rsidP="009C0EF0">
            <w:pPr>
              <w:pStyle w:val="1"/>
              <w:tabs>
                <w:tab w:val="left" w:pos="2460"/>
                <w:tab w:val="left" w:pos="4540"/>
                <w:tab w:val="left" w:pos="691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  <w:r w:rsidRPr="00180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words or expressions that are considered inelegant, offensive reference to sex or bodily functions, include swear words, e.g. </w:t>
            </w:r>
            <w:r w:rsidRPr="001805D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the devil, goddam, bloody, </w:t>
            </w:r>
            <w:r w:rsidRPr="001805DE">
              <w:rPr>
                <w:rFonts w:ascii="Times New Roman" w:hAnsi="Times New Roman"/>
                <w:sz w:val="28"/>
                <w:szCs w:val="28"/>
                <w:lang w:val="en-US"/>
              </w:rPr>
              <w:t>as well as obscene words (or taboo, four-letter words) which are highly indecent.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9C0EF0" w:rsidRPr="00AB2D0E" w:rsidRDefault="009C0EF0" w:rsidP="009C0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is concerned with the description of grammar rules that are necessary to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lastRenderedPageBreak/>
              <w:t>under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stand and formulate sentences.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102.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deals with paradigmatic and syntagmatic properties of morphologic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al units – morphemes and words.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_____ </w:t>
            </w:r>
            <w:proofErr w:type="gramStart"/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deals</w:t>
            </w:r>
            <w:proofErr w:type="gramEnd"/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with the way words are combined. It is concerned with the functions of words and their relationship to other words within wo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rd-groups, sentences and texts.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173" w:type="dxa"/>
          </w:tcPr>
          <w:p w:rsidR="009C0EF0" w:rsidRPr="00AB2D0E" w:rsidRDefault="009C0EF0" w:rsidP="009C0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is concerned with the description of grammar rules that are necessary to under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stand and formulate sentences.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9C0EF0" w:rsidRPr="00AB2D0E" w:rsidRDefault="009C0EF0" w:rsidP="009C0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deals with the l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anguage as a functional system.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includes three constituent parts – the phonological system, the lexical 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ystem, the grammatical system.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 form of a word in a sentence or speech utterance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_____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opposition between two form-classes expressing the </w:t>
            </w:r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generalized 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grammatical meaning</w:t>
            </w:r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means of paradigmatic correlation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proofErr w:type="gramEnd"/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relation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between two grammatical forms.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AB2D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576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ordered set of grammatical forms, which are united by the generalized grammatical meaning and opposed to each other by different aspects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their grammatical meanings.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173" w:type="dxa"/>
          </w:tcPr>
          <w:p w:rsidR="009C0EF0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08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____ </w:t>
            </w:r>
            <w:r w:rsidRPr="00BE08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words are few (only 50 of them in present-day English) but they are the most frequently used</w:t>
            </w:r>
            <w:r w:rsidRPr="00BE086A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 xml:space="preserve"> </w:t>
            </w:r>
            <w:r w:rsidRPr="00BE08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units.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C0EF0" w:rsidRDefault="009C0EF0" w:rsidP="009C0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____ </w:t>
            </w:r>
            <w:r w:rsidRPr="003119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words – the words which denote things, objects, qualities, notions, etc. – that is words having corresponding references in the objective reality </w:t>
            </w:r>
            <w:r w:rsidRPr="003119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 xml:space="preserve">- </w:t>
            </w:r>
            <w:r w:rsidRPr="003119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nouns, pronouns, verbs, adjectives, adverbs, numerals</w:t>
            </w:r>
            <w:r w:rsidRPr="003119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;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_____ has the grammatical categories of number and case and performs </w:t>
            </w:r>
            <w:r w:rsidRPr="003119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all syntactic functions except the predicate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9C0EF0" w:rsidRPr="000213A7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part 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speech of the underlined word </w:t>
            </w:r>
            <w:r w:rsidRPr="000213A7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He called me </w:t>
            </w:r>
            <w:proofErr w:type="spellStart"/>
            <w:r w:rsidRPr="000213A7">
              <w:rPr>
                <w:rStyle w:val="2"/>
                <w:i/>
                <w:sz w:val="28"/>
                <w:szCs w:val="32"/>
              </w:rPr>
              <w:t>before</w:t>
            </w:r>
            <w:proofErr w:type="spellEnd"/>
            <w:r w:rsidRPr="000213A7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 dinner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173" w:type="dxa"/>
          </w:tcPr>
          <w:p w:rsidR="009C0EF0" w:rsidRPr="000213A7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part 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speech of the underlined word </w:t>
            </w:r>
            <w:r w:rsidRPr="000213A7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I have read this book </w:t>
            </w:r>
            <w:proofErr w:type="spellStart"/>
            <w:r w:rsidRPr="000213A7">
              <w:rPr>
                <w:rStyle w:val="2"/>
                <w:i/>
                <w:sz w:val="28"/>
                <w:szCs w:val="32"/>
              </w:rPr>
              <w:t>before</w:t>
            </w:r>
            <w:proofErr w:type="spellEnd"/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9C0EF0" w:rsidRPr="000213A7" w:rsidRDefault="009C0EF0" w:rsidP="009C0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en-US"/>
              </w:rPr>
            </w:pPr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How does the adjective </w:t>
            </w:r>
            <w:proofErr w:type="spellStart"/>
            <w:r w:rsidRPr="000213A7">
              <w:rPr>
                <w:rStyle w:val="2"/>
                <w:i/>
                <w:iCs/>
                <w:sz w:val="28"/>
                <w:szCs w:val="32"/>
              </w:rPr>
              <w:t>narrow</w:t>
            </w:r>
            <w:proofErr w:type="spellEnd"/>
            <w:r w:rsidRPr="000213A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make the degrees of comparison</w:t>
            </w:r>
            <w:r w:rsidRPr="000213A7">
              <w:rPr>
                <w:rStyle w:val="2"/>
                <w:iCs/>
                <w:sz w:val="28"/>
              </w:rPr>
              <w:t>?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9C0EF0" w:rsidRPr="004419CE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4419CE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How does the adjective </w:t>
            </w:r>
            <w:proofErr w:type="spellStart"/>
            <w:r w:rsidRPr="004419CE">
              <w:rPr>
                <w:rStyle w:val="2"/>
                <w:i/>
                <w:iCs/>
                <w:sz w:val="28"/>
                <w:szCs w:val="32"/>
              </w:rPr>
              <w:t>good</w:t>
            </w:r>
            <w:proofErr w:type="spellEnd"/>
            <w:r w:rsidRPr="004419CE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make the degrees of comparison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9C0EF0" w:rsidRPr="0055218C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Define the </w:t>
            </w:r>
            <w:proofErr w:type="spellStart"/>
            <w:r w:rsidRPr="00552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lexico</w:t>
            </w:r>
            <w:proofErr w:type="spellEnd"/>
            <w:r w:rsidRPr="00552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-grammatical meaning of the word </w:t>
            </w:r>
            <w:proofErr w:type="spellStart"/>
            <w:r w:rsidRPr="0055218C">
              <w:rPr>
                <w:rStyle w:val="2"/>
                <w:i/>
                <w:iCs/>
                <w:sz w:val="28"/>
                <w:szCs w:val="28"/>
              </w:rPr>
              <w:t>fifteen</w:t>
            </w:r>
            <w:proofErr w:type="spellEnd"/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9C0EF0" w:rsidRPr="0055218C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</w:t>
            </w:r>
            <w:proofErr w:type="spellStart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lexico</w:t>
            </w:r>
            <w:proofErr w:type="spellEnd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-grammatical meaning of the word </w:t>
            </w:r>
            <w:proofErr w:type="spellStart"/>
            <w:r w:rsidRPr="0055218C">
              <w:rPr>
                <w:rStyle w:val="2"/>
                <w:i/>
                <w:iCs/>
                <w:sz w:val="28"/>
                <w:szCs w:val="32"/>
              </w:rPr>
              <w:t>new</w:t>
            </w:r>
            <w:proofErr w:type="spellEnd"/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9C0EF0" w:rsidRPr="0055218C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</w:t>
            </w:r>
            <w:proofErr w:type="spellStart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lexico</w:t>
            </w:r>
            <w:proofErr w:type="spellEnd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-grammatical meaning of the word </w:t>
            </w:r>
            <w:proofErr w:type="spellStart"/>
            <w:r w:rsidRPr="0055218C">
              <w:rPr>
                <w:rStyle w:val="2"/>
                <w:i/>
                <w:iCs/>
                <w:sz w:val="28"/>
                <w:szCs w:val="32"/>
              </w:rPr>
              <w:t>water</w:t>
            </w:r>
            <w:proofErr w:type="spellEnd"/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121.</w:t>
            </w:r>
          </w:p>
        </w:tc>
        <w:tc>
          <w:tcPr>
            <w:tcW w:w="9173" w:type="dxa"/>
          </w:tcPr>
          <w:p w:rsidR="009C0EF0" w:rsidRPr="0055218C" w:rsidRDefault="009C0EF0" w:rsidP="009C0EF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Define the </w:t>
            </w:r>
            <w:proofErr w:type="spellStart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lexico</w:t>
            </w:r>
            <w:proofErr w:type="spellEnd"/>
            <w:r w:rsidRPr="0055218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-grammatical meaning of the word </w:t>
            </w:r>
            <w:proofErr w:type="spellStart"/>
            <w:r w:rsidRPr="0055218C">
              <w:rPr>
                <w:rStyle w:val="2"/>
                <w:i/>
                <w:iCs/>
                <w:sz w:val="28"/>
                <w:szCs w:val="32"/>
              </w:rPr>
              <w:t>to</w:t>
            </w:r>
            <w:proofErr w:type="spellEnd"/>
            <w:r w:rsidRPr="0055218C">
              <w:rPr>
                <w:rStyle w:val="2"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55218C">
              <w:rPr>
                <w:rStyle w:val="2"/>
                <w:i/>
                <w:iCs/>
                <w:sz w:val="28"/>
                <w:szCs w:val="32"/>
              </w:rPr>
              <w:t>sing</w:t>
            </w:r>
            <w:proofErr w:type="spellEnd"/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9C0EF0" w:rsidRPr="00510E7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Define</w:t>
            </w:r>
            <w:r w:rsidRPr="00510E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10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type of the subordinate clause</w:t>
            </w:r>
            <w:r w:rsidRPr="00510E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10E70">
              <w:rPr>
                <w:rStyle w:val="12"/>
                <w:rFonts w:cs="Times New Roman"/>
                <w:i/>
                <w:sz w:val="28"/>
                <w:szCs w:val="28"/>
                <w:lang w:val="en-US"/>
              </w:rPr>
              <w:t>The problem is that he doesn’t speak</w:t>
            </w:r>
            <w:r w:rsidRPr="00510E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Chinese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9C0EF0" w:rsidRPr="00643EBB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conveys the emotions or sentiments of the speaker, express hesitation and protest without naming them.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9173" w:type="dxa"/>
          </w:tcPr>
          <w:p w:rsidR="009C0EF0" w:rsidRPr="00643EBB" w:rsidRDefault="009C0EF0" w:rsidP="009C0EF0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is 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syntagmatic relation</w:t>
            </w:r>
            <w:r w:rsidRPr="00643EB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of indepen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dence </w:t>
            </w:r>
            <w:r w:rsidRPr="00643EB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observed on the levels of phrase, sentence and text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9C0EF0" w:rsidRP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_____ is</w:t>
            </w:r>
            <w:r w:rsidRPr="00643EB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syntagmatic relation of interdependence. 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It may be of </w:t>
            </w:r>
            <w:r w:rsidRPr="00643EB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two kinds – primary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and secondary.</w:t>
            </w:r>
            <w:r w:rsidRPr="00643EB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9173" w:type="dxa"/>
          </w:tcPr>
          <w:p w:rsidR="009C0EF0" w:rsidRPr="006A4DEC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phrase </w:t>
            </w:r>
            <w:r w:rsidRPr="006A4DE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r w:rsidRPr="006A4DE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a dependent syntactic unit constituting a part of a sentence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. It </w:t>
            </w:r>
            <w:r w:rsidRPr="006A4DE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typically includes a nominal element (noun, pronoun) and a non-finite fo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rm of the verb: N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Vnon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-finite.</w:t>
            </w:r>
            <w:r w:rsidRPr="006A4DEC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 </w:t>
            </w:r>
            <w:r w:rsidRPr="006A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denotes an action or property of the thing expressed by the subject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6A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classified into verbal and nominal; simple and compound; compound modal, compound phrasal, etc.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bundance of terms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ab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sence of dialectal or vulgar words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precision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logical cohesion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 features of ____ style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6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tudies specific use of language elements in speech serving to convey additional extra-linguistic information and /or to meet the needs of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ertain communicative situations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A6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honetic, morphological, lexical and syntactic units and forms which make speech emphatic, introduce </w:t>
            </w:r>
            <w:proofErr w:type="spellStart"/>
            <w:r w:rsidRPr="001A6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connota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meanings into utterances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nique combination of language units, expressive means and stylistic devices peculiar to a given writer. It makes the writer’s works easily recognizable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bundance of terms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ab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sence of dialectal or vulgar words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precision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8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logical cohesion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 features of ____ style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______ style is 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style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 cor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respondence, governmental issues, codes of law, etc., aimed at establishing, developing and controlling business relations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0CE">
              <w:rPr>
                <w:rStyle w:val="20"/>
                <w:rFonts w:eastAsia="Calibri"/>
                <w:sz w:val="28"/>
                <w:szCs w:val="28"/>
              </w:rPr>
              <w:t>The _____ style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hig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hly informative and persuasive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It is the style of essays and pamphlets, and public speeches.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of emotive words, tropes, proverbs, rhetorical questions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135.</w:t>
            </w:r>
          </w:p>
        </w:tc>
        <w:tc>
          <w:tcPr>
            <w:tcW w:w="9173" w:type="dxa"/>
          </w:tcPr>
          <w:p w:rsidR="009C0EF0" w:rsidRPr="00793979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main aim of the </w:t>
            </w:r>
            <w:r w:rsidRPr="00CB20CE">
              <w:rPr>
                <w:rStyle w:val="20"/>
                <w:rFonts w:eastAsia="Calibri"/>
              </w:rPr>
              <w:t xml:space="preserve">_____ </w:t>
            </w:r>
            <w:r w:rsidRPr="00CB20CE">
              <w:rPr>
                <w:rStyle w:val="20"/>
                <w:rFonts w:eastAsia="Calibri"/>
                <w:sz w:val="28"/>
                <w:szCs w:val="28"/>
              </w:rPr>
              <w:t>style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to pass information and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catch the reader’s eye. To do so, various graphical means </w:t>
            </w:r>
            <w:proofErr w:type="gramStart"/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employed</w:t>
            </w:r>
            <w:proofErr w:type="gramEnd"/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such as change of type, arrangement of lines, and so on. The vocabulary of the style is a mixture of literary and colloquial words, abbreviations and shortening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9C0EF0" w:rsidRPr="002815EC" w:rsidRDefault="009C0EF0" w:rsidP="009C0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8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</w:t>
            </w:r>
            <w:r w:rsidRPr="0028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style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style</w:t>
            </w:r>
            <w:r w:rsidRPr="0028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drama, poetry, and prose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</w:t>
            </w:r>
            <w:r w:rsidRPr="0028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8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empress the reader aesthetically. Various stylistic devices </w:t>
            </w:r>
            <w:proofErr w:type="gramStart"/>
            <w:r w:rsidRPr="0028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welcomed</w:t>
            </w:r>
            <w:proofErr w:type="gramEnd"/>
            <w:r w:rsidRPr="00281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here.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9C0EF0" w:rsidRPr="001072F3" w:rsidRDefault="009C0EF0" w:rsidP="009C0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_____ </w:t>
            </w:r>
            <w:r w:rsidRPr="001072F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is a deliberate intensification of some typical structural and/or semantic property of a language unit, aimed at achieving a special effect.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Tropes, figures of speech are synonyms to ______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41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ords possessing connotations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such as</w:t>
            </w:r>
            <w:r w:rsidRPr="0041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epithets, poetic and archaic words, slang, vulgarisms, interjections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_____ </w:t>
            </w:r>
          </w:p>
        </w:tc>
      </w:tr>
      <w:tr w:rsidR="009C0EF0" w:rsidRPr="007E122A" w:rsidTr="008C2102">
        <w:tc>
          <w:tcPr>
            <w:tcW w:w="822" w:type="dxa"/>
          </w:tcPr>
          <w:p w:rsidR="009C0EF0" w:rsidRPr="00E03C05" w:rsidRDefault="009C0EF0" w:rsidP="009C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9C0EF0" w:rsidRDefault="009C0EF0" w:rsidP="009C0EF0">
            <w:pPr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0CE">
              <w:rPr>
                <w:rStyle w:val="20"/>
                <w:rFonts w:eastAsia="Calibri"/>
                <w:sz w:val="28"/>
                <w:szCs w:val="28"/>
              </w:rPr>
              <w:t>The _____ style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hig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hly informative and persuasive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It is the style of essays and pamphlets, and public speeches.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93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of emotive words, tropes, proverbs, rhetorical questions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2F26"/>
    <w:multiLevelType w:val="hybridMultilevel"/>
    <w:tmpl w:val="DEBA01F6"/>
    <w:lvl w:ilvl="0" w:tplc="B9BE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C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F1737"/>
    <w:multiLevelType w:val="hybridMultilevel"/>
    <w:tmpl w:val="78608CC6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>
    <w:nsid w:val="25072CC9"/>
    <w:multiLevelType w:val="hybridMultilevel"/>
    <w:tmpl w:val="92BA5560"/>
    <w:lvl w:ilvl="0" w:tplc="9D900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23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4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C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6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927070"/>
    <w:multiLevelType w:val="hybridMultilevel"/>
    <w:tmpl w:val="6B6A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C184E"/>
    <w:rsid w:val="001F0DB2"/>
    <w:rsid w:val="001F405F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D12D2"/>
    <w:rsid w:val="004E1C9A"/>
    <w:rsid w:val="00501AF3"/>
    <w:rsid w:val="00512145"/>
    <w:rsid w:val="0051707B"/>
    <w:rsid w:val="00525EDD"/>
    <w:rsid w:val="0053363C"/>
    <w:rsid w:val="00541875"/>
    <w:rsid w:val="005564FE"/>
    <w:rsid w:val="0055650E"/>
    <w:rsid w:val="00556B4A"/>
    <w:rsid w:val="0058162A"/>
    <w:rsid w:val="005907C8"/>
    <w:rsid w:val="005A170F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811579"/>
    <w:rsid w:val="008244D4"/>
    <w:rsid w:val="00831D6F"/>
    <w:rsid w:val="0086269A"/>
    <w:rsid w:val="00864DF1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1DCC"/>
    <w:rsid w:val="00987D80"/>
    <w:rsid w:val="0099756E"/>
    <w:rsid w:val="009C0EF0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B20CE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3">
    <w:name w:val="Body Text 3"/>
    <w:basedOn w:val="a"/>
    <w:link w:val="30"/>
    <w:semiHidden/>
    <w:rsid w:val="00981DCC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semiHidden/>
    <w:rsid w:val="00981DCC"/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b">
    <w:name w:val="b"/>
    <w:basedOn w:val="a0"/>
    <w:rsid w:val="00981DCC"/>
  </w:style>
  <w:style w:type="character" w:customStyle="1" w:styleId="a7">
    <w:name w:val="Основной текст_"/>
    <w:link w:val="1"/>
    <w:uiPriority w:val="99"/>
    <w:locked/>
    <w:rsid w:val="009C0EF0"/>
    <w:rPr>
      <w:sz w:val="18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9C0EF0"/>
    <w:pPr>
      <w:shd w:val="clear" w:color="auto" w:fill="FFFFFF"/>
      <w:spacing w:after="180" w:line="230" w:lineRule="exact"/>
      <w:jc w:val="center"/>
    </w:pPr>
    <w:rPr>
      <w:rFonts w:cs="Times New Roman"/>
      <w:sz w:val="18"/>
      <w:szCs w:val="20"/>
      <w:lang w:eastAsia="uk-UA"/>
    </w:rPr>
  </w:style>
  <w:style w:type="character" w:customStyle="1" w:styleId="a8">
    <w:name w:val="Основной текст + Полужирный"/>
    <w:uiPriority w:val="99"/>
    <w:rsid w:val="009C0EF0"/>
    <w:rPr>
      <w:rFonts w:ascii="Times New Roman" w:hAnsi="Times New Roman"/>
      <w:b/>
      <w:sz w:val="19"/>
      <w:shd w:val="clear" w:color="auto" w:fill="FFFFFF"/>
    </w:rPr>
  </w:style>
  <w:style w:type="character" w:styleId="a9">
    <w:name w:val="Strong"/>
    <w:uiPriority w:val="22"/>
    <w:qFormat/>
    <w:locked/>
    <w:rsid w:val="009C0EF0"/>
    <w:rPr>
      <w:b/>
    </w:rPr>
  </w:style>
  <w:style w:type="character" w:customStyle="1" w:styleId="2">
    <w:name w:val="Основной текст2"/>
    <w:rsid w:val="009C0EF0"/>
    <w:rPr>
      <w:rFonts w:ascii="Times New Roman" w:hAnsi="Times New Roman"/>
      <w:sz w:val="19"/>
      <w:u w:val="single"/>
      <w:shd w:val="clear" w:color="auto" w:fill="FFFFFF"/>
    </w:rPr>
  </w:style>
  <w:style w:type="character" w:customStyle="1" w:styleId="12">
    <w:name w:val="Основной текст12"/>
    <w:rsid w:val="009C0EF0"/>
    <w:rPr>
      <w:rFonts w:ascii="Times New Roman" w:hAnsi="Times New Roman"/>
      <w:spacing w:val="0"/>
      <w:sz w:val="19"/>
      <w:u w:val="single"/>
      <w:shd w:val="clear" w:color="auto" w:fill="FFFFFF"/>
    </w:rPr>
  </w:style>
  <w:style w:type="character" w:customStyle="1" w:styleId="20">
    <w:name w:val="Основной текст (2) + Курсив"/>
    <w:rsid w:val="009C0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tannica.com/topic/infl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10233</Words>
  <Characters>5834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21</cp:revision>
  <dcterms:created xsi:type="dcterms:W3CDTF">2018-11-14T08:09:00Z</dcterms:created>
  <dcterms:modified xsi:type="dcterms:W3CDTF">2024-03-12T12:22:00Z</dcterms:modified>
</cp:coreProperties>
</file>