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81" w:rsidRDefault="005365A8" w:rsidP="00827D99">
      <w:pPr>
        <w:spacing w:after="0" w:line="360" w:lineRule="auto"/>
        <w:ind w:left="-567" w:firstLine="567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4B038E">
        <w:rPr>
          <w:rStyle w:val="fontstyle01"/>
          <w:rFonts w:ascii="Times New Roman" w:hAnsi="Times New Roman" w:cs="Times New Roman"/>
          <w:sz w:val="28"/>
          <w:szCs w:val="28"/>
        </w:rPr>
        <w:t xml:space="preserve">ТЕМА </w:t>
      </w:r>
      <w:r w:rsidR="00F37D83">
        <w:rPr>
          <w:rStyle w:val="fontstyle01"/>
          <w:rFonts w:ascii="Times New Roman" w:hAnsi="Times New Roman" w:cs="Times New Roman"/>
          <w:sz w:val="28"/>
          <w:szCs w:val="28"/>
        </w:rPr>
        <w:t>7</w:t>
      </w:r>
      <w:r w:rsidRPr="004B038E">
        <w:rPr>
          <w:rStyle w:val="fontstyle01"/>
          <w:rFonts w:ascii="Times New Roman" w:hAnsi="Times New Roman" w:cs="Times New Roman"/>
          <w:sz w:val="28"/>
          <w:szCs w:val="28"/>
        </w:rPr>
        <w:t>-</w:t>
      </w:r>
      <w:r w:rsidR="00F37D83">
        <w:rPr>
          <w:rStyle w:val="fontstyle01"/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4B038E">
        <w:rPr>
          <w:rStyle w:val="fontstyle01"/>
          <w:rFonts w:ascii="Times New Roman" w:hAnsi="Times New Roman" w:cs="Times New Roman"/>
          <w:sz w:val="28"/>
          <w:szCs w:val="28"/>
        </w:rPr>
        <w:t>. МАСОВІ НАСТРОЇ В ПОЛІТИЦІ</w:t>
      </w:r>
    </w:p>
    <w:p w:rsidR="00827D99" w:rsidRDefault="00827D99" w:rsidP="00827D99">
      <w:pPr>
        <w:spacing w:after="0" w:line="360" w:lineRule="auto"/>
        <w:ind w:left="-567" w:firstLine="567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744B81" w:rsidRDefault="005365A8" w:rsidP="00827D99">
      <w:pPr>
        <w:spacing w:after="0" w:line="360" w:lineRule="auto"/>
        <w:ind w:left="-567"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4B038E">
        <w:rPr>
          <w:rStyle w:val="fontstyle21"/>
          <w:rFonts w:ascii="Times New Roman" w:hAnsi="Times New Roman" w:cs="Times New Roman"/>
          <w:sz w:val="28"/>
          <w:szCs w:val="28"/>
        </w:rPr>
        <w:t>1. Соціально-психологічна сутність масових настроїв.</w:t>
      </w:r>
    </w:p>
    <w:p w:rsidR="00744B81" w:rsidRDefault="005365A8" w:rsidP="00827D99">
      <w:pPr>
        <w:spacing w:after="0" w:line="360" w:lineRule="auto"/>
        <w:ind w:left="-567"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4B038E">
        <w:rPr>
          <w:rStyle w:val="fontstyle21"/>
          <w:rFonts w:ascii="Times New Roman" w:hAnsi="Times New Roman" w:cs="Times New Roman"/>
          <w:sz w:val="28"/>
          <w:szCs w:val="28"/>
        </w:rPr>
        <w:t>2. Природа масових політичних настроїв.</w:t>
      </w:r>
    </w:p>
    <w:p w:rsidR="00744B81" w:rsidRDefault="005365A8" w:rsidP="00827D99">
      <w:pPr>
        <w:spacing w:after="0" w:line="360" w:lineRule="auto"/>
        <w:ind w:left="-567"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4B038E">
        <w:rPr>
          <w:rStyle w:val="fontstyle21"/>
          <w:rFonts w:ascii="Times New Roman" w:hAnsi="Times New Roman" w:cs="Times New Roman"/>
          <w:sz w:val="28"/>
          <w:szCs w:val="28"/>
        </w:rPr>
        <w:t>3. Етапи та рівні розвитку політичних настроїв.</w:t>
      </w:r>
    </w:p>
    <w:p w:rsidR="00744B81" w:rsidRDefault="004A3FEE" w:rsidP="00827D99">
      <w:pPr>
        <w:spacing w:after="0" w:line="360" w:lineRule="auto"/>
        <w:ind w:left="-567"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4</w:t>
      </w:r>
      <w:r w:rsidR="005365A8" w:rsidRPr="004B038E">
        <w:rPr>
          <w:rStyle w:val="fontstyle21"/>
          <w:rFonts w:ascii="Times New Roman" w:hAnsi="Times New Roman" w:cs="Times New Roman"/>
          <w:sz w:val="28"/>
          <w:szCs w:val="28"/>
        </w:rPr>
        <w:t>. Функції та види масових політичних настроїв.</w:t>
      </w:r>
    </w:p>
    <w:p w:rsidR="005365A8" w:rsidRDefault="004A3FEE" w:rsidP="00827D99">
      <w:pPr>
        <w:spacing w:after="0" w:line="360" w:lineRule="auto"/>
        <w:ind w:left="-567"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5</w:t>
      </w:r>
      <w:r w:rsidR="005365A8" w:rsidRPr="004B038E">
        <w:rPr>
          <w:rStyle w:val="fontstyle21"/>
          <w:rFonts w:ascii="Times New Roman" w:hAnsi="Times New Roman" w:cs="Times New Roman"/>
          <w:sz w:val="28"/>
          <w:szCs w:val="28"/>
        </w:rPr>
        <w:t>. Вплив на масові політичні настрої.</w:t>
      </w:r>
    </w:p>
    <w:p w:rsidR="00827D99" w:rsidRDefault="00827D99" w:rsidP="00827D99">
      <w:pPr>
        <w:spacing w:after="0" w:line="360" w:lineRule="auto"/>
        <w:ind w:left="-567"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7D99">
        <w:rPr>
          <w:rStyle w:val="fontstyle21"/>
          <w:rFonts w:ascii="Times New Roman" w:hAnsi="Times New Roman" w:cs="Times New Roman"/>
          <w:sz w:val="28"/>
          <w:szCs w:val="28"/>
        </w:rPr>
        <w:t>6. Прогнозування політичних настроїв</w:t>
      </w:r>
      <w:r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744B81" w:rsidRPr="004B038E" w:rsidRDefault="00744B81" w:rsidP="00827D99">
      <w:pPr>
        <w:spacing w:after="0" w:line="360" w:lineRule="auto"/>
        <w:ind w:left="-567"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744B81" w:rsidRDefault="005365A8" w:rsidP="00827D99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744B81">
        <w:rPr>
          <w:rStyle w:val="fontstyle01"/>
          <w:rFonts w:ascii="Times New Roman" w:hAnsi="Times New Roman" w:cs="Times New Roman"/>
          <w:sz w:val="28"/>
          <w:szCs w:val="28"/>
        </w:rPr>
        <w:t>Соціально-психологічна сутність масових настроїв</w:t>
      </w:r>
      <w:r w:rsidR="00744B81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>Загальновизнано, що громадська думка формується узв’язку з певними подіями, явищами суспільного життя. Це –</w:t>
      </w:r>
      <w:r w:rsidR="00744B8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>публічно висловлене й поширене судження, яке містить оцінку і</w:t>
      </w:r>
      <w:r w:rsidR="00744B8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>ставлення (приховане чи явне) до якоїсь події, окремих осіб,</w:t>
      </w:r>
      <w:r w:rsidR="00744B8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>діяльності різних груп, організацій, що становлять певний інтерес для суспільства.</w:t>
      </w:r>
    </w:p>
    <w:p w:rsidR="00744B81" w:rsidRDefault="005365A8" w:rsidP="00827D99">
      <w:pPr>
        <w:spacing w:after="0" w:line="360" w:lineRule="auto"/>
        <w:ind w:left="-567"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744B81">
        <w:rPr>
          <w:rStyle w:val="fontstyle01"/>
          <w:rFonts w:ascii="Times New Roman" w:hAnsi="Times New Roman" w:cs="Times New Roman"/>
          <w:sz w:val="28"/>
          <w:szCs w:val="28"/>
        </w:rPr>
        <w:t xml:space="preserve">Громадська думка </w:t>
      </w: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>є виразником масової свідомості.</w:t>
      </w:r>
      <w:r w:rsidR="00744B8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>У будь-якому суспільстві ідеї, інтереси, переконання, соціальні</w:t>
      </w:r>
      <w:r w:rsidR="00744B8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>уявлення різних великих груп існують не ізольовано одне від</w:t>
      </w:r>
      <w:r w:rsidR="00744B8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>одного, а утворюють своєрідний сплав, що визначається як масова свідомість суспільства.</w:t>
      </w:r>
      <w:r w:rsidR="00744B8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744B81" w:rsidRDefault="005365A8" w:rsidP="00827D99">
      <w:pPr>
        <w:spacing w:after="0" w:line="360" w:lineRule="auto"/>
        <w:ind w:left="-567"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 xml:space="preserve">У політико-психологічному вимірі масові </w:t>
      </w:r>
      <w:r w:rsidRPr="00744B81">
        <w:rPr>
          <w:rStyle w:val="fontstyle01"/>
          <w:rFonts w:ascii="Times New Roman" w:hAnsi="Times New Roman" w:cs="Times New Roman"/>
          <w:sz w:val="28"/>
          <w:szCs w:val="28"/>
        </w:rPr>
        <w:t xml:space="preserve">політичні настрої </w:t>
      </w: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>– це однорідна для досить великої безлічі людей суб’єктивна, складна афективно-когнітивна сигнальна реакція, особливі переживання комфорту чи дискомфорту, що відображають</w:t>
      </w:r>
      <w:r w:rsidR="00744B8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>задоволеність чи незадоволеність загальними соціально-політичними умовами життя; суб’єктивну оцінку можливості реалізації соціально-політичних домагань за даних умов; а також</w:t>
      </w:r>
      <w:r w:rsidR="00744B8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>прагнення до зміни умов заради здійснення домагань.</w:t>
      </w:r>
    </w:p>
    <w:p w:rsidR="00744B81" w:rsidRPr="00744B81" w:rsidRDefault="005365A8" w:rsidP="00827D99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744B81">
        <w:rPr>
          <w:rStyle w:val="fontstyle01"/>
          <w:rFonts w:ascii="Times New Roman" w:hAnsi="Times New Roman" w:cs="Times New Roman"/>
          <w:sz w:val="28"/>
          <w:szCs w:val="28"/>
        </w:rPr>
        <w:t>Природа масово-політичних настроїв</w:t>
      </w:r>
      <w:r w:rsidR="00744B81" w:rsidRPr="00744B81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 xml:space="preserve">Природа настроїв визначається тим, що вони стають помітними за умови розходження </w:t>
      </w:r>
      <w:r w:rsidR="00827D99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ІІ</w:t>
      </w:r>
      <w:r w:rsidRPr="00744B81">
        <w:rPr>
          <w:rStyle w:val="fontstyle01"/>
          <w:rFonts w:ascii="Times New Roman" w:hAnsi="Times New Roman" w:cs="Times New Roman"/>
          <w:sz w:val="28"/>
          <w:szCs w:val="28"/>
        </w:rPr>
        <w:t xml:space="preserve"> чинників: </w:t>
      </w: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>домагань (очікувань) людей, пов’язаних із загальними для значної множини,</w:t>
      </w:r>
      <w:r w:rsidR="00744B81" w:rsidRPr="00744B8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744B81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масовими потребами та інтересами, з одного боку, і реальних</w:t>
      </w:r>
      <w:r w:rsidR="00744B81" w:rsidRPr="00744B8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>умов життя – з іншого.</w:t>
      </w:r>
      <w:r w:rsidR="00744B81" w:rsidRPr="00744B8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744B81" w:rsidRDefault="005365A8" w:rsidP="00827D99">
      <w:pPr>
        <w:pStyle w:val="a3"/>
        <w:spacing w:after="0" w:line="360" w:lineRule="auto"/>
        <w:ind w:left="-567"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>Активність настрою, своєрідна готовність до політичних</w:t>
      </w:r>
      <w:r w:rsidR="00744B81" w:rsidRPr="00744B8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>дій виникають тоді, коли претензії й очікування людей вступають у конфлікт із можливостями їхнього задоволення, і цю суперечність актуально переживають люди. Це специфічний стан</w:t>
      </w:r>
      <w:r w:rsidR="00744B8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>свідомості, що передує діям, психологічна реакція значних спільнот на неузгодженість бажаного і дійсного. Така реакція у</w:t>
      </w:r>
      <w:r w:rsidR="00744B8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>вигляді переживань може набувати різних форм – від ненависті</w:t>
      </w:r>
      <w:r w:rsidR="00744B8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>до політичних сил, які допустили відставання життєвого рівнявід потреб мас.</w:t>
      </w:r>
      <w:r w:rsidR="00744B8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5365A8" w:rsidRDefault="005365A8" w:rsidP="00827D99">
      <w:pPr>
        <w:pStyle w:val="a3"/>
        <w:spacing w:after="0" w:line="360" w:lineRule="auto"/>
        <w:ind w:left="-567"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 xml:space="preserve">Особлива форма – </w:t>
      </w:r>
      <w:r w:rsidRPr="00827D99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>«пасивні настрої</w:t>
      </w:r>
      <w:r w:rsidRPr="00827D99">
        <w:rPr>
          <w:rStyle w:val="fontstyle21"/>
          <w:rFonts w:ascii="Times New Roman" w:hAnsi="Times New Roman" w:cs="Times New Roman"/>
          <w:b/>
          <w:i/>
          <w:sz w:val="28"/>
          <w:szCs w:val="28"/>
        </w:rPr>
        <w:t>»</w:t>
      </w: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 xml:space="preserve"> типу байдужості і</w:t>
      </w:r>
      <w:r w:rsidR="00744B8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>апатії, коли маси не вірять у можливість подолання розриву між</w:t>
      </w:r>
      <w:r w:rsidR="00744B8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>домаганнями і можливостями їхнього досягнення. Загалом масові</w:t>
      </w:r>
      <w:r w:rsidR="00744B8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>політичні настрої – це широка суб’єктивна оцінка соціальнополітичної дійсності, ніби пропущеної крізь призму інтересів, потреб, домагань і очікувань того чи іншого безлічі людей, маси.</w:t>
      </w:r>
      <w:r w:rsidR="00744B8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>Такі настрої швидко поширюються, вони заразливі, над ними ускладнений контроль із боку свідомості. Вони легко і швидко</w:t>
      </w:r>
      <w:r w:rsidR="00744B8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>з’єднують людей, що перебувають у подібному соціальнополітичному становищі, породжуючи широке почуття спільності</w:t>
      </w:r>
      <w:r w:rsidR="00744B8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 xml:space="preserve">«ми», зазвичай спрямований проти певних «вони», від яких залежить </w:t>
      </w:r>
      <w:r w:rsidRPr="00744B81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не влаштовує людей </w:t>
      </w: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>соціально-політичне становище.</w:t>
      </w:r>
      <w:r w:rsidR="00744B8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B357E7" w:rsidRDefault="00B357E7" w:rsidP="00827D99">
      <w:pPr>
        <w:pStyle w:val="a3"/>
        <w:spacing w:after="0" w:line="360" w:lineRule="auto"/>
        <w:ind w:left="-567"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744B81" w:rsidRPr="00B357E7" w:rsidRDefault="005365A8" w:rsidP="00827D99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357E7">
        <w:rPr>
          <w:rStyle w:val="fontstyle01"/>
          <w:rFonts w:ascii="Times New Roman" w:hAnsi="Times New Roman" w:cs="Times New Roman"/>
          <w:sz w:val="28"/>
          <w:szCs w:val="28"/>
        </w:rPr>
        <w:t>Етапи та рівні розвитку політичних настроїв</w:t>
      </w:r>
    </w:p>
    <w:p w:rsidR="00744B81" w:rsidRPr="00744B81" w:rsidRDefault="005365A8" w:rsidP="00827D99">
      <w:pPr>
        <w:spacing w:after="0" w:line="360" w:lineRule="auto"/>
        <w:ind w:left="-567"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>Цикл розвитку настроїв зазвичай містить чотири основних етапи.</w:t>
      </w:r>
    </w:p>
    <w:p w:rsidR="00744B81" w:rsidRPr="00744B81" w:rsidRDefault="005365A8" w:rsidP="00827D99">
      <w:pPr>
        <w:spacing w:after="0" w:line="360" w:lineRule="auto"/>
        <w:ind w:left="-567"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744B81">
        <w:rPr>
          <w:rStyle w:val="fontstyle01"/>
          <w:rFonts w:ascii="Times New Roman" w:hAnsi="Times New Roman" w:cs="Times New Roman"/>
          <w:sz w:val="28"/>
          <w:szCs w:val="28"/>
        </w:rPr>
        <w:t xml:space="preserve">Перший етап </w:t>
      </w: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>– початок розвитку настроїв, характеризується ще досить невиразним занепокоєнням, відчуттям соціально-політичного дискомфорту, переживанням дифузних афективних сигналів, що свідчать про неузгодженість потрібного.</w:t>
      </w:r>
    </w:p>
    <w:p w:rsidR="00B357E7" w:rsidRDefault="005365A8" w:rsidP="00827D99">
      <w:pPr>
        <w:spacing w:after="0" w:line="360" w:lineRule="auto"/>
        <w:ind w:left="-567"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744B81">
        <w:rPr>
          <w:rStyle w:val="fontstyle01"/>
          <w:rFonts w:ascii="Times New Roman" w:hAnsi="Times New Roman" w:cs="Times New Roman"/>
          <w:sz w:val="28"/>
          <w:szCs w:val="28"/>
        </w:rPr>
        <w:t>Другий етап</w:t>
      </w: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>, у процесі якого відбувається якісна зміна</w:t>
      </w:r>
      <w:r w:rsidR="00B357E7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>психічного стану мас. Початкові невиразні відчуття і розпливчасті переживання набувають політичних обрисів . Від первісного</w:t>
      </w:r>
      <w:r w:rsidR="00B357E7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>«невдоволення», що виникає із приводу тих чи інших конкретних сфер життя, потрібне повернення до афективно-когнітивної</w:t>
      </w:r>
      <w:r w:rsidR="00B357E7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744B81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неузгодженості бажаного і реального життя, причини яких вбачаються у політичній сфері, конкретно – в устрої влади. Туманні</w:t>
      </w:r>
      <w:r w:rsidR="00B357E7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>прообрази настроїв , що виникли на першому етапі, частково усвідомлюються і раціоналізуються у заведених у суспільстві межах соціально-політичного життя. На цій стадії виникають політичні настрої, які не обов’язково мають масовий характер.</w:t>
      </w:r>
    </w:p>
    <w:p w:rsidR="00B357E7" w:rsidRDefault="005365A8" w:rsidP="00827D99">
      <w:pPr>
        <w:spacing w:after="0" w:line="360" w:lineRule="auto"/>
        <w:ind w:left="-567"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744B81">
        <w:rPr>
          <w:rStyle w:val="fontstyle01"/>
          <w:rFonts w:ascii="Times New Roman" w:hAnsi="Times New Roman" w:cs="Times New Roman"/>
          <w:sz w:val="28"/>
          <w:szCs w:val="28"/>
        </w:rPr>
        <w:t xml:space="preserve">Третій етап </w:t>
      </w: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>пов’язаний із появою дійсно масових настроїв. До цього часу з безлічі конкретних настроїв, пов’язаних з</w:t>
      </w:r>
      <w:r w:rsidR="00B357E7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>окремими явищами і процесами, що їх викликали, виділяють</w:t>
      </w:r>
      <w:r w:rsidR="00B357E7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>домінантний політичний настрій. Відповідаючи найбільш поширеним домаганням, він швидко поширюється, формуючи масу. На цій стадії настрій вже цілком оформлений ідеологічно та</w:t>
      </w:r>
      <w:r w:rsidR="00B357E7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>політично, за ним стоять необхідні гасла і програми дій, що здатні викликати конкретні політичні дії, у яких беруть участь маси. Зазвичай ця стадія сприяє реалізації домагань і, тим самим,</w:t>
      </w:r>
      <w:r w:rsidR="00B357E7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>зниженню настроїв.</w:t>
      </w:r>
      <w:r w:rsidR="00B357E7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5365A8" w:rsidRDefault="005365A8" w:rsidP="00827D99">
      <w:pPr>
        <w:spacing w:after="0" w:line="360" w:lineRule="auto"/>
        <w:ind w:left="-567"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744B81">
        <w:rPr>
          <w:rStyle w:val="fontstyle01"/>
          <w:rFonts w:ascii="Times New Roman" w:hAnsi="Times New Roman" w:cs="Times New Roman"/>
          <w:sz w:val="28"/>
          <w:szCs w:val="28"/>
        </w:rPr>
        <w:t xml:space="preserve">Четвертий етап </w:t>
      </w: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>виникає унаслідок зниження настроїв і</w:t>
      </w:r>
      <w:r w:rsidR="00B357E7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>задоволення, тією чи іншою мірою, реально чи ілюзорно, основних домагань, що викликали даний настрій. Буває і так, що стадія згасання і пов’язані з нею пасивність і апатія виникають якнаслідок нерозв’язання настроїв, після того як маси, незважаючи</w:t>
      </w:r>
      <w:r w:rsidR="00B357E7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>на виконані дії, не зуміли досягти можливостей для реалізації</w:t>
      </w:r>
      <w:r w:rsidR="00B357E7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>своїх домагань. У цьому варіанті вони (тимчасово) миряться з</w:t>
      </w:r>
      <w:r w:rsidR="00B357E7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744B81">
        <w:rPr>
          <w:rStyle w:val="fontstyle21"/>
          <w:rFonts w:ascii="Times New Roman" w:hAnsi="Times New Roman" w:cs="Times New Roman"/>
          <w:sz w:val="28"/>
          <w:szCs w:val="28"/>
        </w:rPr>
        <w:t>недосяжністю бажаного результату.</w:t>
      </w:r>
      <w:r w:rsidR="00B357E7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B357E7" w:rsidRPr="00744B81" w:rsidRDefault="00B357E7" w:rsidP="00827D99">
      <w:pPr>
        <w:spacing w:after="0" w:line="360" w:lineRule="auto"/>
        <w:ind w:left="-567"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B357E7" w:rsidRPr="004A3FEE" w:rsidRDefault="005365A8" w:rsidP="00827D99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A3FEE">
        <w:rPr>
          <w:rStyle w:val="fontstyle01"/>
          <w:rFonts w:ascii="Times New Roman" w:hAnsi="Times New Roman" w:cs="Times New Roman"/>
          <w:sz w:val="28"/>
          <w:szCs w:val="28"/>
        </w:rPr>
        <w:t>Функції та види політичних настроїв</w:t>
      </w:r>
    </w:p>
    <w:p w:rsidR="004A3FEE" w:rsidRDefault="005365A8" w:rsidP="00827D99">
      <w:pPr>
        <w:spacing w:after="0" w:line="360" w:lineRule="auto"/>
        <w:ind w:left="-567"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B357E7">
        <w:rPr>
          <w:rStyle w:val="fontstyle01"/>
          <w:rFonts w:ascii="Times New Roman" w:hAnsi="Times New Roman" w:cs="Times New Roman"/>
          <w:sz w:val="28"/>
          <w:szCs w:val="28"/>
        </w:rPr>
        <w:t xml:space="preserve">Політична свідомість </w:t>
      </w:r>
      <w:r w:rsidRPr="00B357E7">
        <w:rPr>
          <w:rStyle w:val="fontstyle21"/>
          <w:rFonts w:ascii="Times New Roman" w:hAnsi="Times New Roman" w:cs="Times New Roman"/>
          <w:sz w:val="28"/>
          <w:szCs w:val="28"/>
        </w:rPr>
        <w:t>як специфічне суспільне явище та</w:t>
      </w:r>
      <w:r w:rsidR="004A3FE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B357E7">
        <w:rPr>
          <w:rStyle w:val="fontstyle21"/>
          <w:rFonts w:ascii="Times New Roman" w:hAnsi="Times New Roman" w:cs="Times New Roman"/>
          <w:sz w:val="28"/>
          <w:szCs w:val="28"/>
        </w:rPr>
        <w:t>елемент політичної системи соціально неоднорідного суспільства виконує низку функцій: пізнавальну, інформативну, нормативну, оціночну, аналітичну, прогностичну, регулятивну, виховну</w:t>
      </w:r>
      <w:r w:rsidR="004A3FE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B357E7">
        <w:rPr>
          <w:rStyle w:val="fontstyle21"/>
          <w:rFonts w:ascii="Times New Roman" w:hAnsi="Times New Roman" w:cs="Times New Roman"/>
          <w:sz w:val="28"/>
          <w:szCs w:val="28"/>
        </w:rPr>
        <w:t>та комунікативну.</w:t>
      </w:r>
    </w:p>
    <w:p w:rsidR="004A3FEE" w:rsidRDefault="005365A8" w:rsidP="00827D99">
      <w:pPr>
        <w:spacing w:after="0" w:line="360" w:lineRule="auto"/>
        <w:ind w:left="-567"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B357E7">
        <w:rPr>
          <w:rStyle w:val="fontstyle21"/>
          <w:rFonts w:ascii="Times New Roman" w:hAnsi="Times New Roman" w:cs="Times New Roman"/>
          <w:sz w:val="28"/>
          <w:szCs w:val="28"/>
        </w:rPr>
        <w:t xml:space="preserve">Провідна функція політичної свідомості – </w:t>
      </w:r>
      <w:r w:rsidRPr="00B357E7">
        <w:rPr>
          <w:rStyle w:val="fontstyle01"/>
          <w:rFonts w:ascii="Times New Roman" w:hAnsi="Times New Roman" w:cs="Times New Roman"/>
          <w:sz w:val="28"/>
          <w:szCs w:val="28"/>
        </w:rPr>
        <w:t>пізнавальна.</w:t>
      </w:r>
      <w:r w:rsidR="004A3FE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357E7">
        <w:rPr>
          <w:rStyle w:val="fontstyle21"/>
          <w:rFonts w:ascii="Times New Roman" w:hAnsi="Times New Roman" w:cs="Times New Roman"/>
          <w:sz w:val="28"/>
          <w:szCs w:val="28"/>
        </w:rPr>
        <w:t>До розв’язання всіх проблем політичного життя людина підходить, орієнтуючись на певні норми свідомості, у яких відбитий</w:t>
      </w:r>
      <w:r w:rsidR="00827D99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57E7">
        <w:rPr>
          <w:rStyle w:val="fontstyle21"/>
          <w:rFonts w:ascii="Times New Roman" w:hAnsi="Times New Roman" w:cs="Times New Roman"/>
          <w:sz w:val="28"/>
          <w:szCs w:val="28"/>
        </w:rPr>
        <w:t>досвід у вигляді певних знань і оцінка з позицій моральності та</w:t>
      </w:r>
      <w:r w:rsidR="00827D99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57E7">
        <w:rPr>
          <w:rStyle w:val="fontstyle21"/>
          <w:rFonts w:ascii="Times New Roman" w:hAnsi="Times New Roman" w:cs="Times New Roman"/>
          <w:sz w:val="28"/>
          <w:szCs w:val="28"/>
        </w:rPr>
        <w:t>інших норм. Людина розглядає та оцінює політичні ідеї із власних позицій.</w:t>
      </w:r>
      <w:r w:rsidR="004A3FE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827D99" w:rsidRDefault="005365A8" w:rsidP="00827D99">
      <w:pPr>
        <w:spacing w:after="0" w:line="360" w:lineRule="auto"/>
        <w:ind w:left="-567" w:firstLine="567"/>
        <w:jc w:val="both"/>
        <w:rPr>
          <w:rStyle w:val="fontstyle21"/>
          <w:rFonts w:ascii="Times New Roman" w:hAnsi="Times New Roman" w:cs="Times New Roman"/>
          <w:sz w:val="28"/>
          <w:szCs w:val="28"/>
          <w:lang w:val="uk-UA"/>
        </w:rPr>
      </w:pPr>
      <w:r w:rsidRPr="00B357E7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З пізнавальною функцією політичної свідомості тісно</w:t>
      </w:r>
      <w:r w:rsidR="004A3FE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B357E7">
        <w:rPr>
          <w:rStyle w:val="fontstyle21"/>
          <w:rFonts w:ascii="Times New Roman" w:hAnsi="Times New Roman" w:cs="Times New Roman"/>
          <w:sz w:val="28"/>
          <w:szCs w:val="28"/>
        </w:rPr>
        <w:t xml:space="preserve">пов’язана </w:t>
      </w:r>
      <w:r w:rsidRPr="00B357E7">
        <w:rPr>
          <w:rStyle w:val="fontstyle01"/>
          <w:rFonts w:ascii="Times New Roman" w:hAnsi="Times New Roman" w:cs="Times New Roman"/>
          <w:sz w:val="28"/>
          <w:szCs w:val="28"/>
        </w:rPr>
        <w:t>оціночна</w:t>
      </w:r>
      <w:r w:rsidRPr="00B357E7">
        <w:rPr>
          <w:rStyle w:val="fontstyle21"/>
          <w:rFonts w:ascii="Times New Roman" w:hAnsi="Times New Roman" w:cs="Times New Roman"/>
          <w:sz w:val="28"/>
          <w:szCs w:val="28"/>
        </w:rPr>
        <w:t>. Нові політичні реалії, динамізм і складність</w:t>
      </w:r>
      <w:r w:rsidR="004A3FE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B357E7">
        <w:rPr>
          <w:rStyle w:val="fontstyle21"/>
          <w:rFonts w:ascii="Times New Roman" w:hAnsi="Times New Roman" w:cs="Times New Roman"/>
          <w:sz w:val="28"/>
          <w:szCs w:val="28"/>
        </w:rPr>
        <w:t>політичних змін додають підвищені вимоги до висновків, узагальнень, політичних оцінок.</w:t>
      </w:r>
      <w:r w:rsidR="004A3FE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4A3FEE" w:rsidRPr="00827D99" w:rsidRDefault="005365A8" w:rsidP="00827D99">
      <w:pPr>
        <w:spacing w:after="0" w:line="360" w:lineRule="auto"/>
        <w:ind w:left="-567" w:firstLine="567"/>
        <w:jc w:val="both"/>
        <w:rPr>
          <w:rStyle w:val="fontstyle21"/>
          <w:rFonts w:ascii="Times New Roman" w:hAnsi="Times New Roman" w:cs="Times New Roman"/>
          <w:sz w:val="28"/>
          <w:szCs w:val="28"/>
          <w:lang w:val="uk-UA"/>
        </w:rPr>
      </w:pPr>
      <w:r w:rsidRPr="00827D99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Прогностична функція </w:t>
      </w:r>
      <w:r w:rsidRPr="00827D99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політичної свідомості тісно зв’язана з пізнанням розвитку політичних процесів, має суто творчий</w:t>
      </w:r>
      <w:r w:rsidR="004A3FEE" w:rsidRPr="00827D99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7D99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характер, сприяє генеруванню нових ідей, концепцій, теорій,</w:t>
      </w:r>
      <w:r w:rsidR="004A3FEE" w:rsidRPr="00827D99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7D99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поглядів, що потім застосовують практично.</w:t>
      </w:r>
      <w:r w:rsidR="004A3FEE" w:rsidRPr="00827D99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7D99" w:rsidRDefault="005365A8" w:rsidP="00827D99">
      <w:pPr>
        <w:spacing w:after="0" w:line="360" w:lineRule="auto"/>
        <w:ind w:left="-567" w:firstLine="567"/>
        <w:jc w:val="both"/>
        <w:rPr>
          <w:rStyle w:val="fontstyle21"/>
          <w:rFonts w:ascii="Times New Roman" w:hAnsi="Times New Roman" w:cs="Times New Roman"/>
          <w:sz w:val="28"/>
          <w:szCs w:val="28"/>
          <w:lang w:val="uk-UA"/>
        </w:rPr>
      </w:pPr>
      <w:r w:rsidRPr="00B357E7">
        <w:rPr>
          <w:rStyle w:val="fontstyle01"/>
          <w:rFonts w:ascii="Times New Roman" w:hAnsi="Times New Roman" w:cs="Times New Roman"/>
          <w:sz w:val="28"/>
          <w:szCs w:val="28"/>
        </w:rPr>
        <w:t xml:space="preserve">Регулятивна функція </w:t>
      </w:r>
      <w:r w:rsidRPr="00B357E7">
        <w:rPr>
          <w:rStyle w:val="fontstyle21"/>
          <w:rFonts w:ascii="Times New Roman" w:hAnsi="Times New Roman" w:cs="Times New Roman"/>
          <w:sz w:val="28"/>
          <w:szCs w:val="28"/>
        </w:rPr>
        <w:t>політичної свідомості відображається в регулюванні і відображенні соціальних процесів. Важливим моментом регулятивної функції є визнання певних цінностей, принципів та ідеалів, зумовлених потребами індивідів, соціальної спільності, верстви, групи, класу та суспільства.</w:t>
      </w:r>
      <w:r w:rsidR="004A3FE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4A3FEE" w:rsidRDefault="005365A8" w:rsidP="00827D99">
      <w:pPr>
        <w:spacing w:after="0" w:line="360" w:lineRule="auto"/>
        <w:ind w:left="-567"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B357E7">
        <w:rPr>
          <w:rStyle w:val="fontstyle21"/>
          <w:rFonts w:ascii="Times New Roman" w:hAnsi="Times New Roman" w:cs="Times New Roman"/>
          <w:sz w:val="28"/>
          <w:szCs w:val="28"/>
        </w:rPr>
        <w:t xml:space="preserve">Великого значення набуває </w:t>
      </w:r>
      <w:r w:rsidRPr="00B357E7">
        <w:rPr>
          <w:rStyle w:val="fontstyle01"/>
          <w:rFonts w:ascii="Times New Roman" w:hAnsi="Times New Roman" w:cs="Times New Roman"/>
          <w:sz w:val="28"/>
          <w:szCs w:val="28"/>
        </w:rPr>
        <w:t xml:space="preserve">виховна функція </w:t>
      </w:r>
      <w:r w:rsidRPr="00B357E7">
        <w:rPr>
          <w:rStyle w:val="fontstyle21"/>
          <w:rFonts w:ascii="Times New Roman" w:hAnsi="Times New Roman" w:cs="Times New Roman"/>
          <w:sz w:val="28"/>
          <w:szCs w:val="28"/>
        </w:rPr>
        <w:t>політичної</w:t>
      </w:r>
      <w:r w:rsidR="004A3FE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B357E7">
        <w:rPr>
          <w:rStyle w:val="fontstyle21"/>
          <w:rFonts w:ascii="Times New Roman" w:hAnsi="Times New Roman" w:cs="Times New Roman"/>
          <w:sz w:val="28"/>
          <w:szCs w:val="28"/>
        </w:rPr>
        <w:t>свідомості. У виховній діяльності вирішальне значення мають</w:t>
      </w:r>
      <w:r w:rsidR="004A3FE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B357E7">
        <w:rPr>
          <w:rStyle w:val="fontstyle21"/>
          <w:rFonts w:ascii="Times New Roman" w:hAnsi="Times New Roman" w:cs="Times New Roman"/>
          <w:sz w:val="28"/>
          <w:szCs w:val="28"/>
        </w:rPr>
        <w:t>соціально-політичні та ідеологічні чинники.</w:t>
      </w:r>
      <w:r w:rsidR="004A3FE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4A3FEE" w:rsidRDefault="004A3FEE" w:rsidP="00827D99">
      <w:pPr>
        <w:spacing w:after="0" w:line="360" w:lineRule="auto"/>
        <w:ind w:left="-567"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4A3FEE" w:rsidRPr="004A3FEE" w:rsidRDefault="005365A8" w:rsidP="00827D99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A3FEE">
        <w:rPr>
          <w:rStyle w:val="fontstyle01"/>
          <w:rFonts w:ascii="Times New Roman" w:hAnsi="Times New Roman" w:cs="Times New Roman"/>
          <w:sz w:val="28"/>
          <w:szCs w:val="28"/>
        </w:rPr>
        <w:t>Вплив на масові політичні настрої</w:t>
      </w:r>
      <w:r w:rsidR="004A3FEE" w:rsidRPr="004A3FE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C30A38" w:rsidRPr="004A3FEE" w:rsidRDefault="005365A8" w:rsidP="00827D99">
      <w:pPr>
        <w:spacing w:after="0" w:line="360" w:lineRule="auto"/>
        <w:ind w:left="-567"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4A3FEE">
        <w:rPr>
          <w:rStyle w:val="fontstyle01"/>
          <w:rFonts w:ascii="Times New Roman" w:hAnsi="Times New Roman" w:cs="Times New Roman"/>
          <w:sz w:val="28"/>
          <w:szCs w:val="28"/>
        </w:rPr>
        <w:t xml:space="preserve">Масові політичні настрої </w:t>
      </w:r>
      <w:r w:rsidRPr="004A3FEE">
        <w:rPr>
          <w:rStyle w:val="fontstyle21"/>
          <w:rFonts w:ascii="Times New Roman" w:hAnsi="Times New Roman" w:cs="Times New Roman"/>
          <w:sz w:val="28"/>
          <w:szCs w:val="28"/>
        </w:rPr>
        <w:t>– це міжгрупова свідомість,</w:t>
      </w:r>
      <w:r w:rsidR="00827D9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4A3FEE">
        <w:rPr>
          <w:rStyle w:val="fontstyle21"/>
          <w:rFonts w:ascii="Times New Roman" w:hAnsi="Times New Roman" w:cs="Times New Roman"/>
          <w:sz w:val="28"/>
          <w:szCs w:val="28"/>
        </w:rPr>
        <w:t>народжена процесами масовізації та глобалізації в різноманітних сферах життя суспільства, зокрема й політичній сфері. Виникнення цього явища обумовлена такими характеристиками</w:t>
      </w:r>
      <w:r w:rsidR="00827D9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4A3FEE">
        <w:rPr>
          <w:rStyle w:val="fontstyle21"/>
          <w:rFonts w:ascii="Times New Roman" w:hAnsi="Times New Roman" w:cs="Times New Roman"/>
          <w:sz w:val="28"/>
          <w:szCs w:val="28"/>
        </w:rPr>
        <w:t>процесу глобалізації, як збільшення розмірів спільнот людей, які</w:t>
      </w:r>
      <w:r w:rsidR="00827D9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4A3FEE">
        <w:rPr>
          <w:rStyle w:val="fontstyle21"/>
          <w:rFonts w:ascii="Times New Roman" w:hAnsi="Times New Roman" w:cs="Times New Roman"/>
          <w:sz w:val="28"/>
          <w:szCs w:val="28"/>
        </w:rPr>
        <w:t>здійснюють одну й ту саму політичну діяльність; значне посилення соціальної неоднорідності спільнот, що беруть участь у</w:t>
      </w:r>
      <w:r w:rsidR="00827D9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4A3FEE">
        <w:rPr>
          <w:rStyle w:val="fontstyle21"/>
          <w:rFonts w:ascii="Times New Roman" w:hAnsi="Times New Roman" w:cs="Times New Roman"/>
          <w:sz w:val="28"/>
          <w:szCs w:val="28"/>
        </w:rPr>
        <w:t>масових політичних процесах; значне ускладнення будь-яких</w:t>
      </w:r>
      <w:r w:rsidR="00827D9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4A3FEE">
        <w:rPr>
          <w:rStyle w:val="fontstyle21"/>
          <w:rFonts w:ascii="Times New Roman" w:hAnsi="Times New Roman" w:cs="Times New Roman"/>
          <w:sz w:val="28"/>
          <w:szCs w:val="28"/>
        </w:rPr>
        <w:t>соціальних зв’язків і відносин всіх учасників політичного життя,</w:t>
      </w:r>
      <w:r w:rsidR="00827D9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4A3FEE">
        <w:rPr>
          <w:rStyle w:val="fontstyle21"/>
          <w:rFonts w:ascii="Times New Roman" w:hAnsi="Times New Roman" w:cs="Times New Roman"/>
          <w:sz w:val="28"/>
          <w:szCs w:val="28"/>
        </w:rPr>
        <w:t>розширення їхніх міжособових і міжгрупових відносин; подальше порівняння властивостей учасників різноманітних видівмасової політичної діяльності.</w:t>
      </w:r>
      <w:r w:rsidR="00827D9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4A3FEE">
        <w:rPr>
          <w:rStyle w:val="fontstyle21"/>
          <w:rFonts w:ascii="Times New Roman" w:hAnsi="Times New Roman" w:cs="Times New Roman"/>
          <w:sz w:val="28"/>
          <w:szCs w:val="28"/>
        </w:rPr>
        <w:t>Головні функціональні властивості масової політичної</w:t>
      </w:r>
      <w:r w:rsidR="00827D9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4A3FEE">
        <w:rPr>
          <w:rStyle w:val="fontstyle21"/>
          <w:rFonts w:ascii="Times New Roman" w:hAnsi="Times New Roman" w:cs="Times New Roman"/>
          <w:sz w:val="28"/>
          <w:szCs w:val="28"/>
        </w:rPr>
        <w:t>свідомості проявляються як вплив на політичні процеси, формування політичних цінностей та ідеалів, вплив на політичну активність суб’єкта, можливість прогнозування і моделювання політичних процесів.</w:t>
      </w:r>
    </w:p>
    <w:p w:rsidR="00827D99" w:rsidRDefault="004F6B3C" w:rsidP="00827D99">
      <w:pPr>
        <w:spacing w:after="0" w:line="360" w:lineRule="auto"/>
        <w:ind w:left="-567"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4B038E">
        <w:rPr>
          <w:rStyle w:val="fontstyle01"/>
          <w:rFonts w:ascii="Times New Roman" w:hAnsi="Times New Roman" w:cs="Times New Roman"/>
          <w:sz w:val="28"/>
          <w:szCs w:val="28"/>
        </w:rPr>
        <w:t xml:space="preserve">Масова політична свідомість </w:t>
      </w:r>
      <w:r w:rsidRPr="004B038E">
        <w:rPr>
          <w:rStyle w:val="fontstyle21"/>
          <w:rFonts w:ascii="Times New Roman" w:hAnsi="Times New Roman" w:cs="Times New Roman"/>
          <w:sz w:val="28"/>
          <w:szCs w:val="28"/>
        </w:rPr>
        <w:t>формується під впливомне лише соціально-економічних і політичних чинників, а й за</w:t>
      </w:r>
      <w:r w:rsidR="00827D9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4B038E">
        <w:rPr>
          <w:rStyle w:val="fontstyle21"/>
          <w:rFonts w:ascii="Times New Roman" w:hAnsi="Times New Roman" w:cs="Times New Roman"/>
          <w:sz w:val="28"/>
          <w:szCs w:val="28"/>
        </w:rPr>
        <w:t xml:space="preserve">допомогою ідеологічних засобів. </w:t>
      </w:r>
      <w:r w:rsidRPr="004B038E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Однією з істотних рис масової</w:t>
      </w:r>
      <w:r w:rsidR="00827D9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4B038E">
        <w:rPr>
          <w:rStyle w:val="fontstyle21"/>
          <w:rFonts w:ascii="Times New Roman" w:hAnsi="Times New Roman" w:cs="Times New Roman"/>
          <w:sz w:val="28"/>
          <w:szCs w:val="28"/>
        </w:rPr>
        <w:t>політичної свідомості є її динамізм – здатність до швидких змінзалежно від дії різноманітних чинників. Ця особливість слугує</w:t>
      </w:r>
      <w:r w:rsidR="00827D9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4B038E">
        <w:rPr>
          <w:rStyle w:val="fontstyle21"/>
          <w:rFonts w:ascii="Times New Roman" w:hAnsi="Times New Roman" w:cs="Times New Roman"/>
          <w:sz w:val="28"/>
          <w:szCs w:val="28"/>
        </w:rPr>
        <w:t>підставою для маніпулювання масовою політичною свідомістю,</w:t>
      </w:r>
      <w:r w:rsidR="00827D9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4B038E">
        <w:rPr>
          <w:rStyle w:val="fontstyle21"/>
          <w:rFonts w:ascii="Times New Roman" w:hAnsi="Times New Roman" w:cs="Times New Roman"/>
          <w:sz w:val="28"/>
          <w:szCs w:val="28"/>
        </w:rPr>
        <w:t>що досить поширено в політиці.Основними видами впливу на масову політичну свідомість є адміністративний, ідеологічно-психологічний та інформаційний вплив.</w:t>
      </w:r>
      <w:r w:rsidR="00827D9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827D99" w:rsidRDefault="004F6B3C" w:rsidP="00827D99">
      <w:pPr>
        <w:spacing w:after="0" w:line="360" w:lineRule="auto"/>
        <w:ind w:left="-567"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4B038E">
        <w:rPr>
          <w:rStyle w:val="fontstyle01"/>
          <w:rFonts w:ascii="Times New Roman" w:hAnsi="Times New Roman" w:cs="Times New Roman"/>
          <w:sz w:val="28"/>
          <w:szCs w:val="28"/>
        </w:rPr>
        <w:t xml:space="preserve">Адміністративний </w:t>
      </w:r>
      <w:r w:rsidRPr="004B038E">
        <w:rPr>
          <w:rStyle w:val="fontstyle21"/>
          <w:rFonts w:ascii="Times New Roman" w:hAnsi="Times New Roman" w:cs="Times New Roman"/>
          <w:sz w:val="28"/>
          <w:szCs w:val="28"/>
        </w:rPr>
        <w:t>вид впливу є найменш ефективним,</w:t>
      </w:r>
      <w:r w:rsidR="00827D9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4B038E">
        <w:rPr>
          <w:rStyle w:val="fontstyle21"/>
          <w:rFonts w:ascii="Times New Roman" w:hAnsi="Times New Roman" w:cs="Times New Roman"/>
          <w:sz w:val="28"/>
          <w:szCs w:val="28"/>
        </w:rPr>
        <w:t>адже ґрунтується на таких чинниках, як тиск і залякування.</w:t>
      </w:r>
      <w:r w:rsidR="00827D9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827D99" w:rsidRDefault="004F6B3C" w:rsidP="00827D99">
      <w:pPr>
        <w:spacing w:after="0" w:line="360" w:lineRule="auto"/>
        <w:ind w:left="-567"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4B038E">
        <w:rPr>
          <w:rStyle w:val="fontstyle01"/>
          <w:rFonts w:ascii="Times New Roman" w:hAnsi="Times New Roman" w:cs="Times New Roman"/>
          <w:sz w:val="28"/>
          <w:szCs w:val="28"/>
        </w:rPr>
        <w:t xml:space="preserve">Ідеологічно-психологічний вплив </w:t>
      </w:r>
      <w:r w:rsidRPr="004B038E">
        <w:rPr>
          <w:rStyle w:val="fontstyle21"/>
          <w:rFonts w:ascii="Times New Roman" w:hAnsi="Times New Roman" w:cs="Times New Roman"/>
          <w:sz w:val="28"/>
          <w:szCs w:val="28"/>
        </w:rPr>
        <w:t>має у своєму арсеналі</w:t>
      </w:r>
      <w:r w:rsidR="00827D9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4B038E">
        <w:rPr>
          <w:rStyle w:val="fontstyle21"/>
          <w:rFonts w:ascii="Times New Roman" w:hAnsi="Times New Roman" w:cs="Times New Roman"/>
          <w:sz w:val="28"/>
          <w:szCs w:val="28"/>
        </w:rPr>
        <w:t>маніпулятивні психологічні технології, засоби пропаганди та</w:t>
      </w:r>
      <w:r w:rsidR="00827D9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4B038E">
        <w:rPr>
          <w:rStyle w:val="fontstyle21"/>
          <w:rFonts w:ascii="Times New Roman" w:hAnsi="Times New Roman" w:cs="Times New Roman"/>
          <w:sz w:val="28"/>
          <w:szCs w:val="28"/>
        </w:rPr>
        <w:t>ідеологічного проникнення в об’єкт впливу.</w:t>
      </w:r>
      <w:r w:rsidR="00827D9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827D99" w:rsidRDefault="004F6B3C" w:rsidP="00827D99">
      <w:pPr>
        <w:spacing w:after="0" w:line="360" w:lineRule="auto"/>
        <w:ind w:left="-567"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4B038E">
        <w:rPr>
          <w:rStyle w:val="fontstyle01"/>
          <w:rFonts w:ascii="Times New Roman" w:hAnsi="Times New Roman" w:cs="Times New Roman"/>
          <w:sz w:val="28"/>
          <w:szCs w:val="28"/>
        </w:rPr>
        <w:t xml:space="preserve">Інформаційний вплив </w:t>
      </w:r>
      <w:r w:rsidRPr="004B038E">
        <w:rPr>
          <w:rStyle w:val="fontstyle21"/>
          <w:rFonts w:ascii="Times New Roman" w:hAnsi="Times New Roman" w:cs="Times New Roman"/>
          <w:sz w:val="28"/>
          <w:szCs w:val="28"/>
        </w:rPr>
        <w:t>є, напевно, найпростішим і найефективнішим. «Ми повинні усвідомити той факт, що ми дізнаємося про світ здебільшого не безпосередньо; переважно йдеться про світ, повідомлений через інформаційні засоби. Те, що людина сьогодні знає, щонайбільше на 20 % ґрунтується на її власному досвіді, а 80 % передається через пресу, радіо й телебачення».</w:t>
      </w:r>
      <w:r w:rsidR="00827D9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827D99" w:rsidRDefault="004F6B3C" w:rsidP="00827D99">
      <w:pPr>
        <w:spacing w:after="0" w:line="360" w:lineRule="auto"/>
        <w:ind w:left="-567"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4B038E">
        <w:rPr>
          <w:rStyle w:val="fontstyle21"/>
          <w:rFonts w:ascii="Times New Roman" w:hAnsi="Times New Roman" w:cs="Times New Roman"/>
          <w:sz w:val="28"/>
          <w:szCs w:val="28"/>
        </w:rPr>
        <w:t>Досить поширеним є уявлення про те, що політична свідомість і поведінка людей суттєво залежить від інформаційного поля, що створює ЗМІ. Е. Денніc наголошує, що «ЗМІ формують наше мислення, впливають на думки й рішення, готують до певних видів поведінки, наприклад, голосування за певного кандидата». Інші автори вважають, що вплив ЗМІ на поведінку громадян здійснюється за допомогою створення певної суспільної думки.</w:t>
      </w:r>
      <w:r w:rsidR="00827D9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827D99" w:rsidRDefault="004F6B3C" w:rsidP="00827D99">
      <w:pPr>
        <w:spacing w:after="0" w:line="360" w:lineRule="auto"/>
        <w:ind w:left="-567"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4B038E">
        <w:rPr>
          <w:rStyle w:val="fontstyle21"/>
          <w:rFonts w:ascii="Times New Roman" w:hAnsi="Times New Roman" w:cs="Times New Roman"/>
          <w:sz w:val="28"/>
          <w:szCs w:val="28"/>
        </w:rPr>
        <w:t>Основну передвиборчу боротьбу фактично переносять із сфери соціальної дії в інформаційний простір. Між собою конкурують уже не реальні політики й політичні об’єднання, а їхні образи, які транслюють виборцям через різних посередників. У такій ситуації стрімко зростає роль засобів масової інформації як</w:t>
      </w:r>
      <w:r w:rsidR="00827D9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4B038E">
        <w:rPr>
          <w:rStyle w:val="fontstyle21"/>
          <w:rFonts w:ascii="Times New Roman" w:hAnsi="Times New Roman" w:cs="Times New Roman"/>
          <w:sz w:val="28"/>
          <w:szCs w:val="28"/>
        </w:rPr>
        <w:t>одного з основних каналів доведення цих образів до реципієнта.</w:t>
      </w:r>
      <w:r w:rsidR="00827D9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827D99" w:rsidRDefault="004F6B3C" w:rsidP="00827D99">
      <w:pPr>
        <w:spacing w:after="0" w:line="360" w:lineRule="auto"/>
        <w:ind w:left="-567"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7D99">
        <w:rPr>
          <w:rStyle w:val="fontstyle21"/>
          <w:rFonts w:ascii="Times New Roman" w:hAnsi="Times New Roman" w:cs="Times New Roman"/>
          <w:sz w:val="28"/>
          <w:szCs w:val="28"/>
        </w:rPr>
        <w:t>Масмедіа є психологічним підсилювачем повідомленого.</w:t>
      </w:r>
      <w:r w:rsidR="00827D9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4B038E">
        <w:rPr>
          <w:rStyle w:val="fontstyle21"/>
          <w:rFonts w:ascii="Times New Roman" w:hAnsi="Times New Roman" w:cs="Times New Roman"/>
          <w:sz w:val="28"/>
          <w:szCs w:val="28"/>
        </w:rPr>
        <w:t>Населення схильне більше довіряти інформації, що проходить</w:t>
      </w:r>
      <w:r w:rsidR="00827D9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4B038E">
        <w:rPr>
          <w:rStyle w:val="fontstyle21"/>
          <w:rFonts w:ascii="Times New Roman" w:hAnsi="Times New Roman" w:cs="Times New Roman"/>
          <w:sz w:val="28"/>
          <w:szCs w:val="28"/>
        </w:rPr>
        <w:t>через ЗМІ, ніж тій, що передають із уст в уста. Водночас у ЗМІ</w:t>
      </w:r>
      <w:r w:rsidR="00827D9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4B038E">
        <w:rPr>
          <w:rStyle w:val="fontstyle21"/>
          <w:rFonts w:ascii="Times New Roman" w:hAnsi="Times New Roman" w:cs="Times New Roman"/>
          <w:sz w:val="28"/>
          <w:szCs w:val="28"/>
        </w:rPr>
        <w:t>використовують інформаційні технології, які ґрунтуються на</w:t>
      </w:r>
      <w:r w:rsidR="00827D9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4B038E">
        <w:rPr>
          <w:rStyle w:val="fontstyle21"/>
          <w:rFonts w:ascii="Times New Roman" w:hAnsi="Times New Roman" w:cs="Times New Roman"/>
          <w:sz w:val="28"/>
          <w:szCs w:val="28"/>
        </w:rPr>
        <w:t>застосуванні способів резонансної комунікації, що ґрунтуються</w:t>
      </w:r>
      <w:r w:rsidR="00827D9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4B038E">
        <w:rPr>
          <w:rStyle w:val="fontstyle21"/>
          <w:rFonts w:ascii="Times New Roman" w:hAnsi="Times New Roman" w:cs="Times New Roman"/>
          <w:sz w:val="28"/>
          <w:szCs w:val="28"/>
        </w:rPr>
        <w:t xml:space="preserve">на активізації в </w:t>
      </w:r>
      <w:r w:rsidRPr="004B038E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людини вже наявних уявлень і спрямовані не напояснення подій, а на зараження людини прикладом розв’язання</w:t>
      </w:r>
      <w:r w:rsidR="00827D9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4B038E">
        <w:rPr>
          <w:rStyle w:val="fontstyle21"/>
          <w:rFonts w:ascii="Times New Roman" w:hAnsi="Times New Roman" w:cs="Times New Roman"/>
          <w:sz w:val="28"/>
          <w:szCs w:val="28"/>
        </w:rPr>
        <w:t>аналогічних проблем, не на розкриття соціального змісту того,</w:t>
      </w:r>
      <w:r w:rsidR="00827D9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4B038E">
        <w:rPr>
          <w:rStyle w:val="fontstyle21"/>
          <w:rFonts w:ascii="Times New Roman" w:hAnsi="Times New Roman" w:cs="Times New Roman"/>
          <w:sz w:val="28"/>
          <w:szCs w:val="28"/>
        </w:rPr>
        <w:t>що відбувається, а на відмежування від цього, деідеологізуючи,</w:t>
      </w:r>
      <w:r w:rsidR="00827D9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4B038E">
        <w:rPr>
          <w:rStyle w:val="fontstyle21"/>
          <w:rFonts w:ascii="Times New Roman" w:hAnsi="Times New Roman" w:cs="Times New Roman"/>
          <w:sz w:val="28"/>
          <w:szCs w:val="28"/>
        </w:rPr>
        <w:t>по суті, події, що відбуваються в житті суспільства, та придушуючи в такий спосіб алгоритми раціонального мислення.</w:t>
      </w:r>
      <w:r w:rsidR="00827D9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4F6B3C" w:rsidRPr="004B038E" w:rsidRDefault="004F6B3C" w:rsidP="00827D99">
      <w:pPr>
        <w:spacing w:after="0" w:line="360" w:lineRule="auto"/>
        <w:ind w:left="-567"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4B038E">
        <w:rPr>
          <w:rStyle w:val="fontstyle21"/>
          <w:rFonts w:ascii="Times New Roman" w:hAnsi="Times New Roman" w:cs="Times New Roman"/>
          <w:sz w:val="28"/>
          <w:szCs w:val="28"/>
        </w:rPr>
        <w:t>Соціологічні дослідження доводять, що абсолютна більшість населення України пріоритетними джерелами політичної</w:t>
      </w:r>
      <w:r w:rsidR="00827D9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4B038E">
        <w:rPr>
          <w:rStyle w:val="fontstyle21"/>
          <w:rFonts w:ascii="Times New Roman" w:hAnsi="Times New Roman" w:cs="Times New Roman"/>
          <w:sz w:val="28"/>
          <w:szCs w:val="28"/>
        </w:rPr>
        <w:t>інформації називають телебачення і пресу. Отже, щоб вплинути</w:t>
      </w:r>
      <w:r w:rsidR="00827D9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4B038E">
        <w:rPr>
          <w:rStyle w:val="fontstyle21"/>
          <w:rFonts w:ascii="Times New Roman" w:hAnsi="Times New Roman" w:cs="Times New Roman"/>
          <w:sz w:val="28"/>
          <w:szCs w:val="28"/>
        </w:rPr>
        <w:t>на політичну свідомість, необхідно навіяти через ЗМІ певну інформацію. Водночас інформація, яку безперервно транслюють</w:t>
      </w:r>
      <w:r w:rsidR="00827D9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4B038E">
        <w:rPr>
          <w:rStyle w:val="fontstyle21"/>
          <w:rFonts w:ascii="Times New Roman" w:hAnsi="Times New Roman" w:cs="Times New Roman"/>
          <w:sz w:val="28"/>
          <w:szCs w:val="28"/>
        </w:rPr>
        <w:t>ЗМІ, здійснює вплив на потреби та інтереси особистості, формуючи мотивацію до конкретної політичної поведінки, що несприймається громадськістю як нав’язана.</w:t>
      </w:r>
    </w:p>
    <w:p w:rsidR="00827D99" w:rsidRDefault="00827D99" w:rsidP="00827D99">
      <w:pPr>
        <w:spacing w:after="0" w:line="360" w:lineRule="auto"/>
        <w:ind w:left="-567"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827D99" w:rsidRPr="00827D99" w:rsidRDefault="004F6B3C" w:rsidP="00827D99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827D99">
        <w:rPr>
          <w:rStyle w:val="fontstyle01"/>
          <w:rFonts w:ascii="Times New Roman" w:hAnsi="Times New Roman" w:cs="Times New Roman"/>
          <w:sz w:val="28"/>
          <w:szCs w:val="28"/>
        </w:rPr>
        <w:t>Прогнозування політичних настроїв</w:t>
      </w:r>
    </w:p>
    <w:p w:rsidR="00827D99" w:rsidRDefault="004F6B3C" w:rsidP="00827D99">
      <w:pPr>
        <w:spacing w:after="0" w:line="360" w:lineRule="auto"/>
        <w:ind w:left="-567"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7D99">
        <w:rPr>
          <w:rStyle w:val="fontstyle21"/>
          <w:rFonts w:ascii="Times New Roman" w:hAnsi="Times New Roman" w:cs="Times New Roman"/>
          <w:sz w:val="28"/>
          <w:szCs w:val="28"/>
        </w:rPr>
        <w:t>Прогноз перспектив розвитку тих чи інших масових політичних настроїв – складне питання. Він можливий за умови</w:t>
      </w:r>
      <w:r w:rsidR="00827D9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7D99">
        <w:rPr>
          <w:rStyle w:val="fontstyle21"/>
          <w:rFonts w:ascii="Times New Roman" w:hAnsi="Times New Roman" w:cs="Times New Roman"/>
          <w:sz w:val="28"/>
          <w:szCs w:val="28"/>
        </w:rPr>
        <w:t xml:space="preserve">врахування значної кількості чинників, що впливають на динаміку настроїв. Найбільш адекватним прогностичним методом є розроблення політико-психологічних сценаріїв за схемою: </w:t>
      </w:r>
      <w:r w:rsidR="00827D99">
        <w:rPr>
          <w:rStyle w:val="fontstyle21"/>
          <w:rFonts w:ascii="Times New Roman" w:hAnsi="Times New Roman" w:cs="Times New Roman"/>
          <w:sz w:val="28"/>
          <w:szCs w:val="28"/>
        </w:rPr>
        <w:t>«якщо ..., то</w:t>
      </w:r>
      <w:r w:rsidRPr="00827D99">
        <w:rPr>
          <w:rStyle w:val="fontstyle21"/>
          <w:rFonts w:ascii="Times New Roman" w:hAnsi="Times New Roman" w:cs="Times New Roman"/>
          <w:sz w:val="28"/>
          <w:szCs w:val="28"/>
        </w:rPr>
        <w:t>...».</w:t>
      </w:r>
      <w:r w:rsidR="00827D9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4F6B3C" w:rsidRPr="00827D99" w:rsidRDefault="004F6B3C" w:rsidP="00827D9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D99">
        <w:rPr>
          <w:rStyle w:val="fontstyle21"/>
          <w:rFonts w:ascii="Times New Roman" w:hAnsi="Times New Roman" w:cs="Times New Roman"/>
          <w:sz w:val="28"/>
          <w:szCs w:val="28"/>
        </w:rPr>
        <w:t>Такі сценарії будуються за принципом аналогій, відштовхуючись від більш-менш близького в політичному плані прогнозу.</w:t>
      </w:r>
      <w:r w:rsidR="00827D9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7D99">
        <w:rPr>
          <w:rStyle w:val="fontstyle21"/>
          <w:rFonts w:ascii="Times New Roman" w:hAnsi="Times New Roman" w:cs="Times New Roman"/>
          <w:sz w:val="28"/>
          <w:szCs w:val="28"/>
        </w:rPr>
        <w:t>Побудова сценарію, заснована на експертних оцінках,</w:t>
      </w:r>
      <w:r w:rsidR="00827D9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7D99">
        <w:rPr>
          <w:rStyle w:val="fontstyle21"/>
          <w:rFonts w:ascii="Times New Roman" w:hAnsi="Times New Roman" w:cs="Times New Roman"/>
          <w:sz w:val="28"/>
          <w:szCs w:val="28"/>
        </w:rPr>
        <w:t>зводиться до створення особливої «проблемно-факторної мережі», утвореної чинниками-змінними. Вони впливають на розвиток настроїв і мають вихід на комп’ютерне моделювання політичних процесів. Такі прогнози-сценарії найбільш адекватні для</w:t>
      </w:r>
      <w:r w:rsidR="00827D9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7D99">
        <w:rPr>
          <w:rStyle w:val="fontstyle21"/>
          <w:rFonts w:ascii="Times New Roman" w:hAnsi="Times New Roman" w:cs="Times New Roman"/>
          <w:sz w:val="28"/>
          <w:szCs w:val="28"/>
        </w:rPr>
        <w:t>завдань довгострокового прогнозування.</w:t>
      </w:r>
    </w:p>
    <w:sectPr w:rsidR="004F6B3C" w:rsidRPr="0082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0FA3"/>
    <w:multiLevelType w:val="hybridMultilevel"/>
    <w:tmpl w:val="6AA23478"/>
    <w:lvl w:ilvl="0" w:tplc="60807EDE">
      <w:start w:val="1"/>
      <w:numFmt w:val="decimal"/>
      <w:lvlText w:val="%1."/>
      <w:lvlJc w:val="left"/>
      <w:pPr>
        <w:ind w:left="1830" w:hanging="14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460C1"/>
    <w:multiLevelType w:val="hybridMultilevel"/>
    <w:tmpl w:val="94F4F04A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A8"/>
    <w:rsid w:val="00335EA3"/>
    <w:rsid w:val="004A3FEE"/>
    <w:rsid w:val="004B038E"/>
    <w:rsid w:val="004F6B3C"/>
    <w:rsid w:val="005365A8"/>
    <w:rsid w:val="0064310C"/>
    <w:rsid w:val="00744B81"/>
    <w:rsid w:val="00827D99"/>
    <w:rsid w:val="00B357E7"/>
    <w:rsid w:val="00F243D6"/>
    <w:rsid w:val="00F3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365A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365A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44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365A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365A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4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10</cp:revision>
  <dcterms:created xsi:type="dcterms:W3CDTF">2024-03-04T18:06:00Z</dcterms:created>
  <dcterms:modified xsi:type="dcterms:W3CDTF">2024-03-04T18:28:00Z</dcterms:modified>
</cp:coreProperties>
</file>