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DD" w:rsidRPr="00174A97" w:rsidRDefault="00AE0DDD" w:rsidP="00AE0DDD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4C0">
        <w:rPr>
          <w:rFonts w:ascii="Times New Roman" w:hAnsi="Times New Roman" w:cs="Times New Roman"/>
          <w:b/>
          <w:sz w:val="28"/>
          <w:szCs w:val="28"/>
          <w:lang w:val="uk-UA"/>
        </w:rPr>
        <w:t>ТЕМ</w:t>
      </w:r>
      <w:r w:rsidRPr="00174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10.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Проектування</w:t>
      </w:r>
      <w:r w:rsidRPr="00174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приміщень культурно-</w:t>
      </w:r>
      <w:proofErr w:type="spellStart"/>
      <w:r w:rsidRPr="00174A97">
        <w:rPr>
          <w:rFonts w:ascii="Times New Roman" w:hAnsi="Times New Roman" w:cs="Times New Roman"/>
          <w:b/>
          <w:sz w:val="28"/>
          <w:szCs w:val="28"/>
          <w:lang w:val="uk-UA"/>
        </w:rPr>
        <w:t>дозвіллєвого</w:t>
      </w:r>
      <w:proofErr w:type="spellEnd"/>
      <w:r w:rsidRPr="00174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фізкультурно-оздоровчого призначення</w:t>
      </w:r>
    </w:p>
    <w:p w:rsidR="00AE0DDD" w:rsidRDefault="00AE0DDD" w:rsidP="00AE0DDD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0DDD" w:rsidRPr="00174A97" w:rsidRDefault="00AE0DDD" w:rsidP="00AE0DDD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</w:p>
    <w:p w:rsidR="00AE0DDD" w:rsidRPr="00174A97" w:rsidRDefault="00AE0DDD" w:rsidP="00AE0DDD">
      <w:pPr>
        <w:widowControl w:val="0"/>
        <w:tabs>
          <w:tab w:val="left" w:pos="1134"/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10.1</w:t>
      </w:r>
      <w:r w:rsidRPr="00174A97">
        <w:rPr>
          <w:rFonts w:ascii="Times New Roman" w:hAnsi="Times New Roman" w:cs="Times New Roman"/>
          <w:sz w:val="28"/>
          <w:lang w:val="uk-UA"/>
        </w:rPr>
        <w:t>. Особливості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організації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діяльності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 xml:space="preserve">приміщень </w:t>
      </w:r>
      <w:proofErr w:type="spellStart"/>
      <w:r w:rsidRPr="00174A97">
        <w:rPr>
          <w:rFonts w:ascii="Times New Roman" w:hAnsi="Times New Roman" w:cs="Times New Roman"/>
          <w:sz w:val="28"/>
          <w:lang w:val="uk-UA"/>
        </w:rPr>
        <w:t>культутрно-дозвіллєвого</w:t>
      </w:r>
      <w:proofErr w:type="spellEnd"/>
      <w:r w:rsidRPr="00174A97">
        <w:rPr>
          <w:rFonts w:ascii="Times New Roman" w:hAnsi="Times New Roman" w:cs="Times New Roman"/>
          <w:sz w:val="28"/>
          <w:lang w:val="uk-UA"/>
        </w:rPr>
        <w:t xml:space="preserve"> призначення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готелі.</w:t>
      </w:r>
    </w:p>
    <w:p w:rsidR="00AE0DDD" w:rsidRPr="00174A97" w:rsidRDefault="00AE0DDD" w:rsidP="00AE0DDD">
      <w:pPr>
        <w:widowControl w:val="0"/>
        <w:tabs>
          <w:tab w:val="left" w:pos="1134"/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</w:t>
      </w:r>
      <w:r w:rsidRPr="00174A97">
        <w:rPr>
          <w:rFonts w:ascii="Times New Roman" w:hAnsi="Times New Roman" w:cs="Times New Roman"/>
          <w:sz w:val="28"/>
          <w:lang w:val="uk-UA"/>
        </w:rPr>
        <w:t>2. Розміщення, склад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і площі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приміщень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proofErr w:type="spellStart"/>
      <w:r w:rsidRPr="00174A97">
        <w:rPr>
          <w:rFonts w:ascii="Times New Roman" w:hAnsi="Times New Roman" w:cs="Times New Roman"/>
          <w:sz w:val="28"/>
          <w:lang w:val="uk-UA"/>
        </w:rPr>
        <w:t>приміщень</w:t>
      </w:r>
      <w:proofErr w:type="spellEnd"/>
      <w:r w:rsidRPr="00174A9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74A97">
        <w:rPr>
          <w:rFonts w:ascii="Times New Roman" w:hAnsi="Times New Roman" w:cs="Times New Roman"/>
          <w:sz w:val="28"/>
          <w:lang w:val="uk-UA"/>
        </w:rPr>
        <w:t>культутрно-дозвіллєвого</w:t>
      </w:r>
      <w:proofErr w:type="spellEnd"/>
      <w:r w:rsidRPr="00174A97">
        <w:rPr>
          <w:rFonts w:ascii="Times New Roman" w:hAnsi="Times New Roman" w:cs="Times New Roman"/>
          <w:sz w:val="28"/>
          <w:lang w:val="uk-UA"/>
        </w:rPr>
        <w:t xml:space="preserve"> призначення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залежно від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категорії типу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готелю.</w:t>
      </w:r>
    </w:p>
    <w:p w:rsidR="00AE0DDD" w:rsidRPr="00174A97" w:rsidRDefault="00AE0DDD" w:rsidP="00AE0DDD">
      <w:pPr>
        <w:widowControl w:val="0"/>
        <w:tabs>
          <w:tab w:val="left" w:pos="1895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</w:t>
      </w:r>
      <w:r w:rsidRPr="00174A97">
        <w:rPr>
          <w:rFonts w:ascii="Times New Roman" w:hAnsi="Times New Roman" w:cs="Times New Roman"/>
          <w:sz w:val="28"/>
          <w:lang w:val="uk-UA"/>
        </w:rPr>
        <w:t>3. Розміщення приміщень фізкультурно-оздоровчого призначення в готелі.</w:t>
      </w:r>
    </w:p>
    <w:p w:rsidR="00AE0DDD" w:rsidRPr="00174A97" w:rsidRDefault="00AE0DDD" w:rsidP="00AE0DDD">
      <w:pPr>
        <w:widowControl w:val="0"/>
        <w:tabs>
          <w:tab w:val="left" w:pos="1895"/>
        </w:tabs>
        <w:autoSpaceDE w:val="0"/>
        <w:autoSpaceDN w:val="0"/>
        <w:spacing w:before="2" w:after="0" w:line="322" w:lineRule="exact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</w:t>
      </w:r>
      <w:r w:rsidRPr="00174A97">
        <w:rPr>
          <w:rFonts w:ascii="Times New Roman" w:hAnsi="Times New Roman" w:cs="Times New Roman"/>
          <w:sz w:val="28"/>
          <w:lang w:val="uk-UA"/>
        </w:rPr>
        <w:t>4. Склад,</w:t>
      </w:r>
      <w:r w:rsidRPr="00174A97">
        <w:rPr>
          <w:rFonts w:ascii="Times New Roman" w:hAnsi="Times New Roman" w:cs="Times New Roman"/>
          <w:spacing w:val="4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розміри</w:t>
      </w:r>
      <w:r w:rsidRPr="00174A97">
        <w:rPr>
          <w:rFonts w:ascii="Times New Roman" w:hAnsi="Times New Roman" w:cs="Times New Roman"/>
          <w:spacing w:val="4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і</w:t>
      </w:r>
      <w:r w:rsidRPr="00174A97">
        <w:rPr>
          <w:rFonts w:ascii="Times New Roman" w:hAnsi="Times New Roman" w:cs="Times New Roman"/>
          <w:spacing w:val="49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площі</w:t>
      </w:r>
      <w:r w:rsidRPr="00174A97">
        <w:rPr>
          <w:rFonts w:ascii="Times New Roman" w:hAnsi="Times New Roman" w:cs="Times New Roman"/>
          <w:spacing w:val="4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споруд</w:t>
      </w:r>
      <w:r w:rsidRPr="00174A97">
        <w:rPr>
          <w:rFonts w:ascii="Times New Roman" w:hAnsi="Times New Roman" w:cs="Times New Roman"/>
          <w:spacing w:val="4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приміщень фізкультурно-оздоровчого призначення</w:t>
      </w:r>
      <w:r w:rsidRPr="00174A97">
        <w:rPr>
          <w:rFonts w:ascii="Times New Roman" w:hAnsi="Times New Roman" w:cs="Times New Roman"/>
          <w:spacing w:val="4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залежно</w:t>
      </w:r>
      <w:r w:rsidRPr="00174A97">
        <w:rPr>
          <w:rFonts w:ascii="Times New Roman" w:hAnsi="Times New Roman" w:cs="Times New Roman"/>
          <w:spacing w:val="4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від</w:t>
      </w:r>
      <w:r w:rsidRPr="00174A97">
        <w:rPr>
          <w:rFonts w:ascii="Times New Roman" w:hAnsi="Times New Roman" w:cs="Times New Roman"/>
          <w:spacing w:val="4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категорії</w:t>
      </w:r>
      <w:r w:rsidRPr="00174A97">
        <w:rPr>
          <w:rFonts w:ascii="Times New Roman" w:hAnsi="Times New Roman" w:cs="Times New Roman"/>
          <w:spacing w:val="4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типу</w:t>
      </w:r>
      <w:r w:rsidRPr="00174A97">
        <w:rPr>
          <w:rFonts w:ascii="Times New Roman" w:hAnsi="Times New Roman" w:cs="Times New Roman"/>
          <w:spacing w:val="-67"/>
          <w:sz w:val="28"/>
          <w:lang w:val="uk-UA"/>
        </w:rPr>
        <w:t xml:space="preserve">  </w:t>
      </w:r>
      <w:r w:rsidRPr="00174A97">
        <w:rPr>
          <w:rFonts w:ascii="Times New Roman" w:hAnsi="Times New Roman" w:cs="Times New Roman"/>
          <w:sz w:val="28"/>
          <w:lang w:val="uk-UA"/>
        </w:rPr>
        <w:t xml:space="preserve"> готелю.</w:t>
      </w:r>
    </w:p>
    <w:p w:rsidR="00AE0DDD" w:rsidRPr="00174A97" w:rsidRDefault="00AE0DDD" w:rsidP="00AE0D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5" style="width:0;height:1.5pt" o:hralign="center" o:hrstd="t" o:hr="t" fillcolor="#a0a0a0" stroked="f"/>
        </w:pict>
      </w:r>
    </w:p>
    <w:p w:rsidR="00AE0DDD" w:rsidRPr="00174A97" w:rsidRDefault="00AE0DDD" w:rsidP="00AE0DDD">
      <w:pPr>
        <w:tabs>
          <w:tab w:val="left" w:pos="5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Ключові слова: </w:t>
      </w:r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анімація, театр, кінозал, вар’єте, нічний клуб, зал для нарад, тенісний корт, конференц-зал, сауна, басейн, масажний кабінет, SPA </w:t>
      </w:r>
      <w:r w:rsidRPr="00174A9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AE0DDD" w:rsidRPr="00174A97" w:rsidRDefault="00AE0DDD" w:rsidP="00AE0D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6" style="width:0;height:1.5pt" o:hralign="center" o:hrstd="t" o:hr="t" fillcolor="#a0a0a0" stroked="f"/>
        </w:pict>
      </w:r>
    </w:p>
    <w:p w:rsidR="00AE0DDD" w:rsidRDefault="00AE0DDD" w:rsidP="00AE0DDD">
      <w:pPr>
        <w:widowControl w:val="0"/>
        <w:tabs>
          <w:tab w:val="left" w:pos="1134"/>
          <w:tab w:val="left" w:pos="2268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AE0DDD" w:rsidRPr="00174A97" w:rsidRDefault="00AE0DDD" w:rsidP="00AE0DDD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самоконтролю</w:t>
      </w:r>
    </w:p>
    <w:p w:rsidR="00AE0DDD" w:rsidRPr="00174A97" w:rsidRDefault="00AE0DDD" w:rsidP="00AE0DD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613"/>
          <w:tab w:val="left" w:pos="2127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 xml:space="preserve">Які нормативні документи нормують </w:t>
      </w:r>
      <w:proofErr w:type="spellStart"/>
      <w:r w:rsidRPr="00174A97">
        <w:rPr>
          <w:rFonts w:ascii="Times New Roman" w:hAnsi="Times New Roman" w:cs="Times New Roman"/>
          <w:sz w:val="28"/>
          <w:lang w:val="uk-UA"/>
        </w:rPr>
        <w:t>проекування</w:t>
      </w:r>
      <w:proofErr w:type="spellEnd"/>
      <w:r w:rsidRPr="00174A97">
        <w:rPr>
          <w:rFonts w:ascii="Times New Roman" w:hAnsi="Times New Roman" w:cs="Times New Roman"/>
          <w:sz w:val="28"/>
          <w:lang w:val="uk-UA"/>
        </w:rPr>
        <w:t xml:space="preserve"> культурно-</w:t>
      </w:r>
      <w:r w:rsidRPr="00174A97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proofErr w:type="spellStart"/>
      <w:r w:rsidRPr="00174A97">
        <w:rPr>
          <w:rFonts w:ascii="Times New Roman" w:hAnsi="Times New Roman" w:cs="Times New Roman"/>
          <w:sz w:val="28"/>
          <w:lang w:val="uk-UA"/>
        </w:rPr>
        <w:t>дозвіллєвих</w:t>
      </w:r>
      <w:proofErr w:type="spellEnd"/>
      <w:r w:rsidRPr="00174A97">
        <w:rPr>
          <w:rFonts w:ascii="Times New Roman" w:hAnsi="Times New Roman" w:cs="Times New Roman"/>
          <w:sz w:val="28"/>
          <w:lang w:val="uk-UA"/>
        </w:rPr>
        <w:t xml:space="preserve"> закладів?</w:t>
      </w:r>
    </w:p>
    <w:p w:rsidR="00AE0DDD" w:rsidRPr="00174A97" w:rsidRDefault="00AE0DDD" w:rsidP="00AE0DD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613"/>
          <w:tab w:val="left" w:pos="2127"/>
        </w:tabs>
        <w:autoSpaceDE w:val="0"/>
        <w:autoSpaceDN w:val="0"/>
        <w:spacing w:after="0" w:line="321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Основні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вимоги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</w:t>
      </w:r>
      <w:r w:rsidRPr="00174A9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розміщення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ПКДП</w:t>
      </w:r>
      <w:r w:rsidRPr="00174A9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на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земельній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ділянці?</w:t>
      </w:r>
    </w:p>
    <w:p w:rsidR="00AE0DDD" w:rsidRPr="00174A97" w:rsidRDefault="00AE0DDD" w:rsidP="00AE0DD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613"/>
          <w:tab w:val="left" w:pos="2127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Структура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і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вимоги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проектування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нічного</w:t>
      </w:r>
      <w:r w:rsidRPr="00174A97">
        <w:rPr>
          <w:rFonts w:ascii="Times New Roman" w:hAnsi="Times New Roman" w:cs="Times New Roman"/>
          <w:spacing w:val="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клубу?</w:t>
      </w:r>
    </w:p>
    <w:p w:rsidR="00AE0DDD" w:rsidRPr="00174A97" w:rsidRDefault="00AE0DDD" w:rsidP="00AE0DD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613"/>
          <w:tab w:val="left" w:pos="2127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Структура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і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вимоги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проектування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казино?</w:t>
      </w:r>
    </w:p>
    <w:p w:rsidR="00AE0DDD" w:rsidRPr="00174A97" w:rsidRDefault="00AE0DDD" w:rsidP="00AE0DD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613"/>
          <w:tab w:val="left" w:pos="212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Структура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і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вимоги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проектування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кінотеатрів?</w:t>
      </w:r>
    </w:p>
    <w:p w:rsidR="00AE0DDD" w:rsidRPr="00174A97" w:rsidRDefault="00AE0DDD" w:rsidP="00AE0DD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613"/>
          <w:tab w:val="left" w:pos="2127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 xml:space="preserve">Вимоги до проектування </w:t>
      </w:r>
      <w:r>
        <w:rPr>
          <w:rFonts w:ascii="Times New Roman" w:hAnsi="Times New Roman" w:cs="Times New Roman"/>
          <w:sz w:val="28"/>
          <w:lang w:val="uk-UA"/>
        </w:rPr>
        <w:t>приміщень культурно-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дозвіллєвого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призначення</w:t>
      </w:r>
      <w:r w:rsidRPr="00174A97">
        <w:rPr>
          <w:rFonts w:ascii="Times New Roman" w:hAnsi="Times New Roman" w:cs="Times New Roman"/>
          <w:sz w:val="28"/>
          <w:lang w:val="uk-UA"/>
        </w:rPr>
        <w:t xml:space="preserve"> за умови врахування потреб</w:t>
      </w:r>
      <w:r w:rsidRPr="00174A97">
        <w:rPr>
          <w:rFonts w:ascii="Times New Roman" w:hAnsi="Times New Roman" w:cs="Times New Roman"/>
          <w:spacing w:val="-68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інвалідів.</w:t>
      </w:r>
    </w:p>
    <w:p w:rsidR="00AE0DDD" w:rsidRPr="00174A97" w:rsidRDefault="00AE0DDD" w:rsidP="00AE0DD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613"/>
          <w:tab w:val="left" w:pos="2127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Правила розташування місць у залах для глядачів кінотеатрів,</w:t>
      </w:r>
      <w:r w:rsidRPr="00174A97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театрів,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клубів,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центрів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дозвілля?</w:t>
      </w:r>
    </w:p>
    <w:p w:rsidR="00AE0DDD" w:rsidRPr="00174A97" w:rsidRDefault="00AE0DDD" w:rsidP="00AE0DD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613"/>
          <w:tab w:val="left" w:pos="2127"/>
        </w:tabs>
        <w:autoSpaceDE w:val="0"/>
        <w:autoSpaceDN w:val="0"/>
        <w:spacing w:after="0" w:line="321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Які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основні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норми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площі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залів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для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глядачів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приміщень культурно-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дозвіллєвого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призначення</w:t>
      </w:r>
      <w:r w:rsidRPr="00174A97">
        <w:rPr>
          <w:rFonts w:ascii="Times New Roman" w:hAnsi="Times New Roman" w:cs="Times New Roman"/>
          <w:sz w:val="28"/>
          <w:lang w:val="uk-UA"/>
        </w:rPr>
        <w:t xml:space="preserve"> за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різних типів?</w:t>
      </w:r>
    </w:p>
    <w:p w:rsidR="00AE0DDD" w:rsidRPr="00174A97" w:rsidRDefault="00AE0DDD" w:rsidP="00AE0DD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613"/>
          <w:tab w:val="left" w:pos="2127"/>
        </w:tabs>
        <w:autoSpaceDE w:val="0"/>
        <w:autoSpaceDN w:val="0"/>
        <w:spacing w:before="1"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Правила</w:t>
      </w:r>
      <w:r w:rsidRPr="00174A9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розміщення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ПКДП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готелях?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10. Організація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руху</w:t>
      </w:r>
      <w:r w:rsidRPr="00174A9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потоків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відвідувачів</w:t>
      </w:r>
      <w:r w:rsidRPr="00174A9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приміщень культурно-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дозвіллєвого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призначення</w:t>
      </w:r>
      <w:r w:rsidRPr="00174A97">
        <w:rPr>
          <w:rFonts w:ascii="Times New Roman" w:hAnsi="Times New Roman" w:cs="Times New Roman"/>
          <w:sz w:val="28"/>
          <w:lang w:val="uk-UA"/>
        </w:rPr>
        <w:t xml:space="preserve"> за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готелях?</w:t>
      </w:r>
      <w:r w:rsidRPr="00174A97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11. Вимоги до лекційного залу (аудиторії), обладнаних</w:t>
      </w:r>
      <w:r w:rsidRPr="00174A97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кіноустановками.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12. Які</w:t>
      </w:r>
      <w:r w:rsidRPr="00174A97">
        <w:rPr>
          <w:rFonts w:ascii="Times New Roman" w:hAnsi="Times New Roman" w:cs="Times New Roman"/>
          <w:sz w:val="28"/>
          <w:lang w:val="uk-UA"/>
        </w:rPr>
        <w:tab/>
        <w:t>нормативні документи нормують</w:t>
      </w:r>
      <w:r w:rsidRPr="00174A97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74A97">
        <w:rPr>
          <w:rFonts w:ascii="Times New Roman" w:hAnsi="Times New Roman" w:cs="Times New Roman"/>
          <w:spacing w:val="-1"/>
          <w:sz w:val="28"/>
          <w:lang w:val="uk-UA"/>
        </w:rPr>
        <w:t>проекування</w:t>
      </w:r>
      <w:proofErr w:type="spellEnd"/>
      <w:r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фізкультурно-оздоровчого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призначення?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13. Основні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вимоги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розміщення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приміщень фізкультурно-оздоровчого призначення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готелі?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14. Характеристика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проектних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вимого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саун?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15. Характеристика</w:t>
      </w:r>
      <w:r w:rsidRPr="00174A97">
        <w:rPr>
          <w:rFonts w:ascii="Times New Roman" w:hAnsi="Times New Roman" w:cs="Times New Roman"/>
          <w:spacing w:val="38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проектних</w:t>
      </w:r>
      <w:r w:rsidRPr="00174A97">
        <w:rPr>
          <w:rFonts w:ascii="Times New Roman" w:hAnsi="Times New Roman" w:cs="Times New Roman"/>
          <w:spacing w:val="40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вимог</w:t>
      </w:r>
      <w:r w:rsidRPr="00174A97">
        <w:rPr>
          <w:rFonts w:ascii="Times New Roman" w:hAnsi="Times New Roman" w:cs="Times New Roman"/>
          <w:spacing w:val="38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</w:t>
      </w:r>
      <w:r w:rsidRPr="00174A97">
        <w:rPr>
          <w:rFonts w:ascii="Times New Roman" w:hAnsi="Times New Roman" w:cs="Times New Roman"/>
          <w:spacing w:val="3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основних</w:t>
      </w:r>
      <w:r w:rsidRPr="00174A97">
        <w:rPr>
          <w:rFonts w:ascii="Times New Roman" w:hAnsi="Times New Roman" w:cs="Times New Roman"/>
          <w:spacing w:val="39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і</w:t>
      </w:r>
      <w:r w:rsidRPr="00174A97">
        <w:rPr>
          <w:rFonts w:ascii="Times New Roman" w:hAnsi="Times New Roman" w:cs="Times New Roman"/>
          <w:spacing w:val="3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допоміжних</w:t>
      </w:r>
      <w:r w:rsidRPr="00174A97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ПФОП?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16. Характеристика</w:t>
      </w:r>
      <w:r w:rsidRPr="00174A97">
        <w:rPr>
          <w:rFonts w:ascii="Times New Roman" w:hAnsi="Times New Roman" w:cs="Times New Roman"/>
          <w:spacing w:val="4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проектних</w:t>
      </w:r>
      <w:r w:rsidRPr="00174A97">
        <w:rPr>
          <w:rFonts w:ascii="Times New Roman" w:hAnsi="Times New Roman" w:cs="Times New Roman"/>
          <w:spacing w:val="48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вимого</w:t>
      </w:r>
      <w:r w:rsidRPr="00174A97">
        <w:rPr>
          <w:rFonts w:ascii="Times New Roman" w:hAnsi="Times New Roman" w:cs="Times New Roman"/>
          <w:spacing w:val="48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</w:t>
      </w:r>
      <w:r w:rsidRPr="00174A97">
        <w:rPr>
          <w:rFonts w:ascii="Times New Roman" w:hAnsi="Times New Roman" w:cs="Times New Roman"/>
          <w:spacing w:val="4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відкритих</w:t>
      </w:r>
      <w:r w:rsidRPr="00174A97">
        <w:rPr>
          <w:rFonts w:ascii="Times New Roman" w:hAnsi="Times New Roman" w:cs="Times New Roman"/>
          <w:spacing w:val="48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спортивних</w:t>
      </w:r>
      <w:r w:rsidRPr="00174A97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споруд?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17. Типи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відкритих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спортивних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споруд?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18. Характеристика</w:t>
      </w:r>
      <w:r w:rsidRPr="00174A97">
        <w:rPr>
          <w:rFonts w:ascii="Times New Roman" w:hAnsi="Times New Roman" w:cs="Times New Roman"/>
          <w:spacing w:val="3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проектних</w:t>
      </w:r>
      <w:r w:rsidRPr="00174A97">
        <w:rPr>
          <w:rFonts w:ascii="Times New Roman" w:hAnsi="Times New Roman" w:cs="Times New Roman"/>
          <w:spacing w:val="3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вимого</w:t>
      </w:r>
      <w:r w:rsidRPr="00174A97">
        <w:rPr>
          <w:rFonts w:ascii="Times New Roman" w:hAnsi="Times New Roman" w:cs="Times New Roman"/>
          <w:spacing w:val="3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</w:t>
      </w:r>
      <w:r w:rsidRPr="00174A97">
        <w:rPr>
          <w:rFonts w:ascii="Times New Roman" w:hAnsi="Times New Roman" w:cs="Times New Roman"/>
          <w:spacing w:val="3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критих</w:t>
      </w:r>
      <w:r w:rsidRPr="00174A97">
        <w:rPr>
          <w:rFonts w:ascii="Times New Roman" w:hAnsi="Times New Roman" w:cs="Times New Roman"/>
          <w:spacing w:val="3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спортивних</w:t>
      </w:r>
      <w:r w:rsidRPr="00174A97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споруд?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19. Типи</w:t>
      </w:r>
      <w:r w:rsidRPr="00174A97">
        <w:rPr>
          <w:rFonts w:ascii="Times New Roman" w:hAnsi="Times New Roman" w:cs="Times New Roman"/>
          <w:spacing w:val="-7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критих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спортивних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споруд?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lastRenderedPageBreak/>
        <w:t>20. Характеристика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проектних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вимого</w:t>
      </w:r>
      <w:r w:rsidRPr="00174A97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до</w:t>
      </w:r>
      <w:r w:rsidRPr="00174A9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об’єкти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SPA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21. Характеристика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послуг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SPA.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74A97">
        <w:rPr>
          <w:rFonts w:ascii="Times New Roman" w:hAnsi="Times New Roman" w:cs="Times New Roman"/>
          <w:sz w:val="28"/>
          <w:lang w:val="uk-UA"/>
        </w:rPr>
        <w:t>22. Розміщення</w:t>
      </w:r>
      <w:r w:rsidRPr="00174A9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приміщень фізкультурно-оздоровчого призначення</w:t>
      </w:r>
      <w:r w:rsidRPr="00174A97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на</w:t>
      </w:r>
      <w:r w:rsidRPr="00174A97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території</w:t>
      </w:r>
      <w:r w:rsidRPr="00174A97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174A97">
        <w:rPr>
          <w:rFonts w:ascii="Times New Roman" w:hAnsi="Times New Roman" w:cs="Times New Roman"/>
          <w:sz w:val="28"/>
          <w:lang w:val="uk-UA"/>
        </w:rPr>
        <w:t>готелів.</w:t>
      </w: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Тести</w:t>
      </w:r>
    </w:p>
    <w:p w:rsidR="00AE0DDD" w:rsidRPr="00434520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5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До складу готелів можуть входити такі групи приміщень і служб: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>. приймально-вестибюльна, житлова, культурно-</w:t>
      </w:r>
      <w:proofErr w:type="spellStart"/>
      <w:r w:rsidRPr="00434520">
        <w:rPr>
          <w:rFonts w:ascii="Times New Roman" w:hAnsi="Times New Roman" w:cs="Times New Roman"/>
          <w:sz w:val="28"/>
          <w:szCs w:val="28"/>
          <w:lang w:val="uk-UA"/>
        </w:rPr>
        <w:t>дозвіллєва</w:t>
      </w:r>
      <w:proofErr w:type="spellEnd"/>
      <w:r w:rsidRPr="00434520">
        <w:rPr>
          <w:rFonts w:ascii="Times New Roman" w:hAnsi="Times New Roman" w:cs="Times New Roman"/>
          <w:sz w:val="28"/>
          <w:szCs w:val="28"/>
          <w:lang w:val="uk-UA"/>
        </w:rPr>
        <w:t>, фізкультурно-оздоровча, медична, підприємства побутового обслуговування і торгівлі, підприємства харчування, ділової діяльності, адміністрації і служб експлуатації, приміщень обслуговування, вбудовано-прибуд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ованих підприємств і закладів;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. житлова, </w:t>
      </w:r>
      <w:proofErr w:type="spellStart"/>
      <w:r w:rsidRPr="00434520">
        <w:rPr>
          <w:rFonts w:ascii="Times New Roman" w:hAnsi="Times New Roman" w:cs="Times New Roman"/>
          <w:sz w:val="28"/>
          <w:szCs w:val="28"/>
          <w:lang w:val="uk-UA"/>
        </w:rPr>
        <w:t>харчування,вбудовано</w:t>
      </w:r>
      <w:proofErr w:type="spellEnd"/>
      <w:r w:rsidRPr="00434520">
        <w:rPr>
          <w:rFonts w:ascii="Times New Roman" w:hAnsi="Times New Roman" w:cs="Times New Roman"/>
          <w:sz w:val="28"/>
          <w:szCs w:val="28"/>
          <w:lang w:val="uk-UA"/>
        </w:rPr>
        <w:t>-прибуд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ованих підприємств і закладів;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>. основних і допоміжних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міщень; </w:t>
      </w:r>
    </w:p>
    <w:p w:rsidR="00AE0DDD" w:rsidRPr="00434520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>. всі відповіді вірні.</w:t>
      </w:r>
    </w:p>
    <w:p w:rsidR="00AE0DDD" w:rsidRPr="00434520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520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345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Головним технологічним та комунікаційним вузлом готелю є: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вестибюльна група приміщень;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приміщень житлового поверху; </w:t>
      </w:r>
    </w:p>
    <w:p w:rsidR="00AE0DDD" w:rsidRPr="00434520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група адміністративних приміщень.</w:t>
      </w:r>
    </w:p>
    <w:p w:rsidR="00AE0DDD" w:rsidRPr="00434520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5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Які основні функціональні приміщення виділяють у готельній будівлі?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>блок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иймально-допоміжних приміщень;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блок сан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ітарно-гігієнічних приміщень;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лок приміщень житлової групи;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блок приміщень харчування;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 приміщень адміністрації;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блок підсобн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і господарських приміщень;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Є. блок ремонтних приміщень; </w:t>
      </w:r>
    </w:p>
    <w:p w:rsidR="00AE0DDD" w:rsidRPr="00434520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блок спортивних приміщень.</w:t>
      </w:r>
    </w:p>
    <w:p w:rsidR="00AE0DDD" w:rsidRPr="00434520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5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Блок приміщень культурно-масового обслуговування передбачений…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в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истичних і курортних готелях;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готелях ділового призначення;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в спеціалізованих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телях;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у готел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ях для постійного проживання;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у транзитних готелях. </w:t>
      </w:r>
    </w:p>
    <w:p w:rsidR="00AE0DDD" w:rsidRPr="00434520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45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Загальний комфорт внутрішнього простору готелю визначають такі види комфорту: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екологічний;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функціональний;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соціальний;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естетичний; </w:t>
      </w:r>
    </w:p>
    <w:p w:rsidR="00AE0DDD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434520">
        <w:rPr>
          <w:rFonts w:ascii="Times New Roman" w:hAnsi="Times New Roman" w:cs="Times New Roman"/>
          <w:sz w:val="28"/>
          <w:szCs w:val="28"/>
          <w:lang w:val="uk-UA"/>
        </w:rPr>
        <w:t xml:space="preserve"> механічний</w:t>
      </w:r>
    </w:p>
    <w:p w:rsidR="00AE0DDD" w:rsidRPr="00434520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0DDD" w:rsidRPr="00174A97" w:rsidRDefault="00AE0DDD" w:rsidP="00AE0DDD">
      <w:pPr>
        <w:tabs>
          <w:tab w:val="left" w:pos="993"/>
          <w:tab w:val="left" w:pos="1613"/>
          <w:tab w:val="left" w:pos="212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</w:p>
    <w:p w:rsidR="00AE0DDD" w:rsidRPr="00174A97" w:rsidRDefault="00AE0DDD" w:rsidP="00AE0D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1.</w:t>
      </w:r>
    </w:p>
    <w:p w:rsidR="00AE0DDD" w:rsidRPr="00174A97" w:rsidRDefault="00AE0DDD" w:rsidP="00AE0DD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визначеної теми індивідуальної розрахункової роботи виконати наступні завдання:</w:t>
      </w:r>
    </w:p>
    <w:p w:rsidR="00AE0DDD" w:rsidRPr="00174A97" w:rsidRDefault="00AE0DDD" w:rsidP="00AE0DD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спроектувати і </w:t>
      </w:r>
      <w:proofErr w:type="spellStart"/>
      <w:r w:rsidRPr="00174A97">
        <w:rPr>
          <w:rFonts w:ascii="Times New Roman" w:hAnsi="Times New Roman" w:cs="Times New Roman"/>
          <w:sz w:val="28"/>
          <w:szCs w:val="28"/>
          <w:lang w:val="uk-UA"/>
        </w:rPr>
        <w:t>обгрунутвати</w:t>
      </w:r>
      <w:proofErr w:type="spellEnd"/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структурно-технологічну схему приміщень культурно-</w:t>
      </w:r>
      <w:proofErr w:type="spellStart"/>
      <w:r w:rsidRPr="00174A97">
        <w:rPr>
          <w:rFonts w:ascii="Times New Roman" w:hAnsi="Times New Roman" w:cs="Times New Roman"/>
          <w:sz w:val="28"/>
          <w:szCs w:val="28"/>
          <w:lang w:val="uk-UA"/>
        </w:rPr>
        <w:t>дозвіллєвої</w:t>
      </w:r>
      <w:proofErr w:type="spellEnd"/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 групи та фізкультурно-оздоровчої групи;</w:t>
      </w:r>
    </w:p>
    <w:p w:rsidR="00AE0DDD" w:rsidRDefault="00AE0DDD" w:rsidP="00AE0DD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sz w:val="28"/>
          <w:szCs w:val="28"/>
          <w:lang w:val="uk-UA"/>
        </w:rPr>
        <w:t>визначити (розрахувати) корисну площу приміщень культурно-</w:t>
      </w:r>
      <w:proofErr w:type="spellStart"/>
      <w:r w:rsidRPr="00174A97">
        <w:rPr>
          <w:rFonts w:ascii="Times New Roman" w:hAnsi="Times New Roman" w:cs="Times New Roman"/>
          <w:sz w:val="28"/>
          <w:szCs w:val="28"/>
          <w:lang w:val="uk-UA"/>
        </w:rPr>
        <w:t>дозвіллєвої</w:t>
      </w:r>
      <w:proofErr w:type="spellEnd"/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 групи та фізкультурно-оздоровчої групи у готелі.</w:t>
      </w:r>
    </w:p>
    <w:p w:rsidR="00AE0DDD" w:rsidRPr="009620AC" w:rsidRDefault="00AE0DDD" w:rsidP="00AE0D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20AC">
        <w:rPr>
          <w:rFonts w:ascii="Times New Roman" w:hAnsi="Times New Roman" w:cs="Times New Roman"/>
          <w:i/>
          <w:sz w:val="28"/>
          <w:szCs w:val="28"/>
          <w:lang w:val="uk-UA"/>
        </w:rPr>
        <w:t>Рекомендації щодо виконання</w:t>
      </w:r>
    </w:p>
    <w:p w:rsidR="00AE0DDD" w:rsidRPr="00174A97" w:rsidRDefault="00AE0DDD" w:rsidP="00AE0D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відпочинку туристів готелю проектують відповідну матеріально-технічну базу (кінотеатри, танцювальні зали, клуби, бібліотеки, боулінг-центри, більярдні, тощо). Вибір типів та видів приміщень залежить від місцевих умов у можливостей з урахуванням інтересів і побажань гостей. </w:t>
      </w:r>
    </w:p>
    <w:p w:rsidR="00AE0DDD" w:rsidRPr="00174A97" w:rsidRDefault="00AE0DDD" w:rsidP="00AE0D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sz w:val="28"/>
          <w:szCs w:val="28"/>
          <w:lang w:val="uk-UA"/>
        </w:rPr>
        <w:t>Приміщення бібліотеки проектують як кілька кімнат: читальна зала, книгосховище, зала приймання та видачі літератури. Більярдні розміщують в холах на поверхах. Кімнати для дитячих розваг у готелі проектують як одну або дві кімнати. Виставкові зали у готелі проектують як окремі приміщення або облаштовують із цією метою вестибюль.</w:t>
      </w:r>
    </w:p>
    <w:p w:rsidR="00AE0DDD" w:rsidRPr="00174A97" w:rsidRDefault="00AE0DDD" w:rsidP="00AE0D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Проектуючи приміщення фізкультурно-оздоровчого призначення, необхідно враховувати такі: масажні кабінети, тренажерні зали, SPA-центри, солярії, соляні, льодові кімнати, басейни тощо. Функціонально-типологічні складові SPA-комплексу формують набір послуг, які доцільно згрупувати відповідно до процесів, що відбуваються в ньому. Загальний перелік приміщень, об’єднаних у функціональні зони: зона очікування, волога зона,  </w:t>
      </w:r>
      <w:proofErr w:type="spellStart"/>
      <w:r w:rsidRPr="00174A97">
        <w:rPr>
          <w:rFonts w:ascii="Times New Roman" w:hAnsi="Times New Roman" w:cs="Times New Roman"/>
          <w:sz w:val="28"/>
          <w:szCs w:val="28"/>
          <w:lang w:val="uk-UA"/>
        </w:rPr>
        <w:t>spa</w:t>
      </w:r>
      <w:proofErr w:type="spellEnd"/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-процедури, зона краси, зона релаксації і відпочинку, фітнес-зона, </w:t>
      </w:r>
      <w:proofErr w:type="spellStart"/>
      <w:r w:rsidRPr="00174A97">
        <w:rPr>
          <w:rFonts w:ascii="Times New Roman" w:hAnsi="Times New Roman" w:cs="Times New Roman"/>
          <w:sz w:val="28"/>
          <w:szCs w:val="28"/>
          <w:lang w:val="uk-UA"/>
        </w:rPr>
        <w:t>б’юті</w:t>
      </w:r>
      <w:proofErr w:type="spellEnd"/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 зона. Приміщення масажного кабінету проектується площею не менше як </w:t>
      </w:r>
      <w:smartTag w:uri="urn:schemas-microsoft-com:office:smarttags" w:element="metricconverter">
        <w:smartTagPr>
          <w:attr w:name="ProductID" w:val="10 м2"/>
        </w:smartTagPr>
        <w:r w:rsidRPr="00174A97">
          <w:rPr>
            <w:rFonts w:ascii="Times New Roman" w:hAnsi="Times New Roman" w:cs="Times New Roman"/>
            <w:sz w:val="28"/>
            <w:szCs w:val="28"/>
            <w:lang w:val="uk-UA"/>
          </w:rPr>
          <w:t>10 м</w:t>
        </w:r>
        <w:r w:rsidRPr="00174A97">
          <w:rPr>
            <w:rFonts w:ascii="Times New Roman" w:hAnsi="Times New Roman" w:cs="Times New Roman"/>
            <w:sz w:val="28"/>
            <w:szCs w:val="28"/>
            <w:vertAlign w:val="superscript"/>
            <w:lang w:val="uk-UA"/>
          </w:rPr>
          <w:t>2</w:t>
        </w:r>
      </w:smartTag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. Тренажерна зала проектується у готелях різних типів, що підтверджує популярність здорового способу життя. Сауна повинна бути розміщена в окремому блоці приміщень, що складається із </w:t>
      </w:r>
      <w:proofErr w:type="spellStart"/>
      <w:r w:rsidRPr="00174A97">
        <w:rPr>
          <w:rFonts w:ascii="Times New Roman" w:hAnsi="Times New Roman" w:cs="Times New Roman"/>
          <w:sz w:val="28"/>
          <w:szCs w:val="28"/>
          <w:lang w:val="uk-UA"/>
        </w:rPr>
        <w:t>перевдягальні</w:t>
      </w:r>
      <w:proofErr w:type="spellEnd"/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, душової, парної, приміщення для масажу, санвузла, кімнати відпочинку, міні-басейну. Приміщення для косметологічного центру може займати площу 50 до </w:t>
      </w:r>
      <w:smartTag w:uri="urn:schemas-microsoft-com:office:smarttags" w:element="metricconverter">
        <w:smartTagPr>
          <w:attr w:name="ProductID" w:val="70 м2"/>
        </w:smartTagPr>
        <w:r w:rsidRPr="00174A97">
          <w:rPr>
            <w:rFonts w:ascii="Times New Roman" w:hAnsi="Times New Roman" w:cs="Times New Roman"/>
            <w:sz w:val="28"/>
            <w:szCs w:val="28"/>
            <w:lang w:val="uk-UA"/>
          </w:rPr>
          <w:t>70 м</w:t>
        </w:r>
        <w:r w:rsidRPr="00174A97">
          <w:rPr>
            <w:rFonts w:ascii="Times New Roman" w:hAnsi="Times New Roman" w:cs="Times New Roman"/>
            <w:sz w:val="28"/>
            <w:szCs w:val="28"/>
            <w:vertAlign w:val="superscript"/>
            <w:lang w:val="uk-UA"/>
          </w:rPr>
          <w:t>2</w:t>
        </w:r>
      </w:smartTag>
      <w:r w:rsidRPr="00174A97">
        <w:rPr>
          <w:rFonts w:ascii="Times New Roman" w:hAnsi="Times New Roman" w:cs="Times New Roman"/>
          <w:sz w:val="28"/>
          <w:szCs w:val="28"/>
          <w:lang w:val="uk-UA"/>
        </w:rPr>
        <w:t>. Плавальний басейн – тип спортивно-оздоровчих приміщень, важливий елемент прилеглої території майже всіх курортних готелів та інших типів готелів високого рівня комфорту.</w:t>
      </w:r>
    </w:p>
    <w:p w:rsidR="00AE0DDD" w:rsidRPr="00174A97" w:rsidRDefault="00AE0DDD" w:rsidP="00AE0D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sz w:val="28"/>
          <w:szCs w:val="28"/>
          <w:lang w:val="uk-UA"/>
        </w:rPr>
        <w:t>Підсумовуючи дану групу приміщень, необхідно представити усі приміщення відповідно за групами у табл.</w:t>
      </w:r>
    </w:p>
    <w:p w:rsidR="00AE0DDD" w:rsidRPr="00174A97" w:rsidRDefault="00AE0DDD" w:rsidP="00AE0D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sz w:val="28"/>
          <w:szCs w:val="28"/>
          <w:lang w:val="uk-UA"/>
        </w:rPr>
        <w:t>Таблиця - Склад і площі приміщень побутового обслуговування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81"/>
      </w:tblGrid>
      <w:tr w:rsidR="00AE0DDD" w:rsidRPr="00174A97" w:rsidTr="00E94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4A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Приміщення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4A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Площа, м</w:t>
            </w:r>
            <w:r w:rsidRPr="00174A97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2</w:t>
            </w:r>
          </w:p>
        </w:tc>
      </w:tr>
      <w:tr w:rsidR="00AE0DDD" w:rsidRPr="00174A97" w:rsidTr="00E94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D" w:rsidRPr="00174A97" w:rsidRDefault="00AE0DDD" w:rsidP="00E94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74A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Дозвіллєво</w:t>
            </w:r>
            <w:proofErr w:type="spellEnd"/>
            <w:r w:rsidRPr="00174A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-анімаційні приміщення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E0DDD" w:rsidRPr="00174A97" w:rsidTr="00E94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D" w:rsidRPr="00174A97" w:rsidRDefault="00AE0DDD" w:rsidP="00E94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4A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E0DDD" w:rsidRPr="00174A97" w:rsidTr="00E94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E0DDD" w:rsidRPr="00174A97" w:rsidTr="00E94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E0DDD" w:rsidRPr="00174A97" w:rsidTr="00E94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D" w:rsidRPr="00174A97" w:rsidRDefault="00AE0DDD" w:rsidP="00E94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4A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Спортивно-оздоровчі приміщення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E0DDD" w:rsidRPr="00174A97" w:rsidTr="00E94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D" w:rsidRPr="00174A97" w:rsidRDefault="00AE0DDD" w:rsidP="00E94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4A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E0DDD" w:rsidRPr="00174A97" w:rsidTr="00E94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E0DDD" w:rsidRPr="00174A97" w:rsidTr="00E94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E0DDD" w:rsidRPr="00174A97" w:rsidTr="00E94E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D" w:rsidRPr="00174A97" w:rsidRDefault="00AE0DDD" w:rsidP="00E94E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4A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Корисна площа приміщень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D" w:rsidRPr="00174A97" w:rsidRDefault="00AE0DDD" w:rsidP="00E94E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AE0DDD" w:rsidRPr="00532F96" w:rsidRDefault="00AE0DDD" w:rsidP="00AE0DD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DDD" w:rsidRPr="00174A97" w:rsidRDefault="00AE0DDD" w:rsidP="00AE0DD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DDD" w:rsidRPr="00174A97" w:rsidRDefault="00AE0DDD" w:rsidP="00AE0DD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1DFC" w:rsidRDefault="00E51DFC">
      <w:bookmarkStart w:id="0" w:name="_GoBack"/>
      <w:bookmarkEnd w:id="0"/>
    </w:p>
    <w:sectPr w:rsidR="00E5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4F8"/>
    <w:multiLevelType w:val="hybridMultilevel"/>
    <w:tmpl w:val="876CAC6A"/>
    <w:lvl w:ilvl="0" w:tplc="F1D663A8">
      <w:numFmt w:val="bullet"/>
      <w:lvlText w:val="-"/>
      <w:lvlJc w:val="left"/>
      <w:pPr>
        <w:ind w:left="17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C8FB7A">
      <w:numFmt w:val="bullet"/>
      <w:lvlText w:val="•"/>
      <w:lvlJc w:val="left"/>
      <w:pPr>
        <w:ind w:left="2678" w:hanging="164"/>
      </w:pPr>
      <w:rPr>
        <w:rFonts w:hint="default"/>
        <w:lang w:val="uk-UA" w:eastAsia="en-US" w:bidi="ar-SA"/>
      </w:rPr>
    </w:lvl>
    <w:lvl w:ilvl="2" w:tplc="43242392">
      <w:numFmt w:val="bullet"/>
      <w:lvlText w:val="•"/>
      <w:lvlJc w:val="left"/>
      <w:pPr>
        <w:ind w:left="3577" w:hanging="164"/>
      </w:pPr>
      <w:rPr>
        <w:rFonts w:hint="default"/>
        <w:lang w:val="uk-UA" w:eastAsia="en-US" w:bidi="ar-SA"/>
      </w:rPr>
    </w:lvl>
    <w:lvl w:ilvl="3" w:tplc="09D0BBFE">
      <w:numFmt w:val="bullet"/>
      <w:lvlText w:val="•"/>
      <w:lvlJc w:val="left"/>
      <w:pPr>
        <w:ind w:left="4475" w:hanging="164"/>
      </w:pPr>
      <w:rPr>
        <w:rFonts w:hint="default"/>
        <w:lang w:val="uk-UA" w:eastAsia="en-US" w:bidi="ar-SA"/>
      </w:rPr>
    </w:lvl>
    <w:lvl w:ilvl="4" w:tplc="9D622C86">
      <w:numFmt w:val="bullet"/>
      <w:lvlText w:val="•"/>
      <w:lvlJc w:val="left"/>
      <w:pPr>
        <w:ind w:left="5374" w:hanging="164"/>
      </w:pPr>
      <w:rPr>
        <w:rFonts w:hint="default"/>
        <w:lang w:val="uk-UA" w:eastAsia="en-US" w:bidi="ar-SA"/>
      </w:rPr>
    </w:lvl>
    <w:lvl w:ilvl="5" w:tplc="A0A68636">
      <w:numFmt w:val="bullet"/>
      <w:lvlText w:val="•"/>
      <w:lvlJc w:val="left"/>
      <w:pPr>
        <w:ind w:left="6273" w:hanging="164"/>
      </w:pPr>
      <w:rPr>
        <w:rFonts w:hint="default"/>
        <w:lang w:val="uk-UA" w:eastAsia="en-US" w:bidi="ar-SA"/>
      </w:rPr>
    </w:lvl>
    <w:lvl w:ilvl="6" w:tplc="275424DA">
      <w:numFmt w:val="bullet"/>
      <w:lvlText w:val="•"/>
      <w:lvlJc w:val="left"/>
      <w:pPr>
        <w:ind w:left="7171" w:hanging="164"/>
      </w:pPr>
      <w:rPr>
        <w:rFonts w:hint="default"/>
        <w:lang w:val="uk-UA" w:eastAsia="en-US" w:bidi="ar-SA"/>
      </w:rPr>
    </w:lvl>
    <w:lvl w:ilvl="7" w:tplc="2C1A46E2">
      <w:numFmt w:val="bullet"/>
      <w:lvlText w:val="•"/>
      <w:lvlJc w:val="left"/>
      <w:pPr>
        <w:ind w:left="8070" w:hanging="164"/>
      </w:pPr>
      <w:rPr>
        <w:rFonts w:hint="default"/>
        <w:lang w:val="uk-UA" w:eastAsia="en-US" w:bidi="ar-SA"/>
      </w:rPr>
    </w:lvl>
    <w:lvl w:ilvl="8" w:tplc="D3F62B16">
      <w:numFmt w:val="bullet"/>
      <w:lvlText w:val="•"/>
      <w:lvlJc w:val="left"/>
      <w:pPr>
        <w:ind w:left="8969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604868E5"/>
    <w:multiLevelType w:val="hybridMultilevel"/>
    <w:tmpl w:val="BF50FD10"/>
    <w:lvl w:ilvl="0" w:tplc="D83AE7AA">
      <w:start w:val="1"/>
      <w:numFmt w:val="decimal"/>
      <w:lvlText w:val="%1."/>
      <w:lvlJc w:val="left"/>
      <w:pPr>
        <w:ind w:left="1522" w:hanging="21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  <w:lang w:val="uk-UA" w:eastAsia="en-US" w:bidi="ar-SA"/>
      </w:rPr>
    </w:lvl>
    <w:lvl w:ilvl="1" w:tplc="234EBE62">
      <w:start w:val="1"/>
      <w:numFmt w:val="decimal"/>
      <w:lvlText w:val="%2."/>
      <w:lvlJc w:val="left"/>
      <w:pPr>
        <w:ind w:left="189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7802096">
      <w:numFmt w:val="bullet"/>
      <w:lvlText w:val="•"/>
      <w:lvlJc w:val="left"/>
      <w:pPr>
        <w:ind w:left="2885" w:hanging="281"/>
      </w:pPr>
      <w:rPr>
        <w:rFonts w:hint="default"/>
        <w:lang w:val="uk-UA" w:eastAsia="en-US" w:bidi="ar-SA"/>
      </w:rPr>
    </w:lvl>
    <w:lvl w:ilvl="3" w:tplc="A0B480D6">
      <w:numFmt w:val="bullet"/>
      <w:lvlText w:val="•"/>
      <w:lvlJc w:val="left"/>
      <w:pPr>
        <w:ind w:left="3870" w:hanging="281"/>
      </w:pPr>
      <w:rPr>
        <w:rFonts w:hint="default"/>
        <w:lang w:val="uk-UA" w:eastAsia="en-US" w:bidi="ar-SA"/>
      </w:rPr>
    </w:lvl>
    <w:lvl w:ilvl="4" w:tplc="296A1334">
      <w:numFmt w:val="bullet"/>
      <w:lvlText w:val="•"/>
      <w:lvlJc w:val="left"/>
      <w:pPr>
        <w:ind w:left="4855" w:hanging="281"/>
      </w:pPr>
      <w:rPr>
        <w:rFonts w:hint="default"/>
        <w:lang w:val="uk-UA" w:eastAsia="en-US" w:bidi="ar-SA"/>
      </w:rPr>
    </w:lvl>
    <w:lvl w:ilvl="5" w:tplc="38466432">
      <w:numFmt w:val="bullet"/>
      <w:lvlText w:val="•"/>
      <w:lvlJc w:val="left"/>
      <w:pPr>
        <w:ind w:left="5840" w:hanging="281"/>
      </w:pPr>
      <w:rPr>
        <w:rFonts w:hint="default"/>
        <w:lang w:val="uk-UA" w:eastAsia="en-US" w:bidi="ar-SA"/>
      </w:rPr>
    </w:lvl>
    <w:lvl w:ilvl="6" w:tplc="4E7E9154">
      <w:numFmt w:val="bullet"/>
      <w:lvlText w:val="•"/>
      <w:lvlJc w:val="left"/>
      <w:pPr>
        <w:ind w:left="6825" w:hanging="281"/>
      </w:pPr>
      <w:rPr>
        <w:rFonts w:hint="default"/>
        <w:lang w:val="uk-UA" w:eastAsia="en-US" w:bidi="ar-SA"/>
      </w:rPr>
    </w:lvl>
    <w:lvl w:ilvl="7" w:tplc="D714BF1C">
      <w:numFmt w:val="bullet"/>
      <w:lvlText w:val="•"/>
      <w:lvlJc w:val="left"/>
      <w:pPr>
        <w:ind w:left="7810" w:hanging="281"/>
      </w:pPr>
      <w:rPr>
        <w:rFonts w:hint="default"/>
        <w:lang w:val="uk-UA" w:eastAsia="en-US" w:bidi="ar-SA"/>
      </w:rPr>
    </w:lvl>
    <w:lvl w:ilvl="8" w:tplc="249E3A38">
      <w:numFmt w:val="bullet"/>
      <w:lvlText w:val="•"/>
      <w:lvlJc w:val="left"/>
      <w:pPr>
        <w:ind w:left="8796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82"/>
    <w:rsid w:val="007F1182"/>
    <w:rsid w:val="00AE0DDD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1776-9BAC-428C-B5BC-AD07F80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E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2024-02-29T14:08:00Z</dcterms:created>
  <dcterms:modified xsi:type="dcterms:W3CDTF">2024-02-29T14:10:00Z</dcterms:modified>
</cp:coreProperties>
</file>