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43" w:rsidRDefault="006A2443" w:rsidP="006A24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D0D7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Pr="00FD0D7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Проектування закладів ресторанного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г</w:t>
      </w:r>
      <w:r w:rsidRPr="00FD0D7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осподарства в готелях.</w:t>
      </w:r>
    </w:p>
    <w:p w:rsidR="006A2443" w:rsidRDefault="006A2443" w:rsidP="006A24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A2443" w:rsidRPr="00D671D2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D671D2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План</w:t>
      </w:r>
    </w:p>
    <w:p w:rsidR="006A2443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8.1. </w:t>
      </w:r>
      <w:r w:rsidRPr="0085705D">
        <w:rPr>
          <w:rFonts w:ascii="Times New Roman" w:hAnsi="Times New Roman" w:cs="Times New Roman"/>
          <w:noProof/>
          <w:sz w:val="28"/>
          <w:szCs w:val="28"/>
          <w:lang w:val="uk-UA"/>
        </w:rPr>
        <w:t>Обґрунтування типу та місткості закладів рестор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анного господарства при готелі.</w:t>
      </w:r>
    </w:p>
    <w:p w:rsidR="006A2443" w:rsidRPr="0085705D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8.2. </w:t>
      </w:r>
      <w:proofErr w:type="spellStart"/>
      <w:r w:rsidRPr="0085705D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85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705D">
        <w:rPr>
          <w:rFonts w:ascii="Times New Roman" w:hAnsi="Times New Roman" w:cs="Times New Roman"/>
          <w:color w:val="000000"/>
          <w:sz w:val="28"/>
          <w:szCs w:val="28"/>
        </w:rPr>
        <w:t>виробничого</w:t>
      </w:r>
      <w:proofErr w:type="spellEnd"/>
      <w:r w:rsidRPr="0085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705D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85705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5705D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85705D">
        <w:rPr>
          <w:rFonts w:ascii="Times New Roman" w:hAnsi="Times New Roman" w:cs="Times New Roman"/>
          <w:color w:val="000000"/>
          <w:sz w:val="28"/>
          <w:szCs w:val="28"/>
        </w:rPr>
        <w:t xml:space="preserve"> ресторанного </w:t>
      </w:r>
      <w:proofErr w:type="spellStart"/>
      <w:r w:rsidRPr="0085705D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85705D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85705D">
        <w:rPr>
          <w:rFonts w:ascii="Times New Roman" w:hAnsi="Times New Roman" w:cs="Times New Roman"/>
          <w:color w:val="000000"/>
          <w:sz w:val="28"/>
          <w:szCs w:val="28"/>
        </w:rPr>
        <w:t>готелі</w:t>
      </w:r>
      <w:proofErr w:type="spellEnd"/>
      <w:r w:rsidRPr="008570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6A2443" w:rsidRPr="0085705D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8.3. </w:t>
      </w:r>
      <w:r w:rsidRPr="0085705D">
        <w:rPr>
          <w:rFonts w:ascii="Times New Roman" w:hAnsi="Times New Roman" w:cs="Times New Roman"/>
          <w:noProof/>
          <w:sz w:val="28"/>
          <w:szCs w:val="28"/>
          <w:lang w:val="uk-UA"/>
        </w:rPr>
        <w:t>Функціональні фактори в проектуванні. Технологічні принципи взаємозв’язку функціональних груп приміщень.</w:t>
      </w:r>
    </w:p>
    <w:p w:rsidR="006A2443" w:rsidRPr="00FD0D73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8.4. </w:t>
      </w:r>
      <w:r w:rsidRPr="00FD0D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Проектування функціональних груп приміщень закладів ресторанного господарства. </w:t>
      </w:r>
    </w:p>
    <w:p w:rsidR="006A2443" w:rsidRPr="008F3DFC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8.5.</w:t>
      </w:r>
      <w:r w:rsidRPr="00FD0D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Методологія розрахунків та підбору технологічного обладнання. Моделювання </w:t>
      </w:r>
      <w:r w:rsidRPr="008F3D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закладів ресторанного господарства у просторі. </w:t>
      </w:r>
    </w:p>
    <w:p w:rsidR="006A2443" w:rsidRDefault="006A2443" w:rsidP="006A2443">
      <w:pPr>
        <w:pStyle w:val="2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8.6. </w:t>
      </w:r>
      <w:r w:rsidRPr="00D671D2">
        <w:rPr>
          <w:rFonts w:ascii="Times New Roman" w:hAnsi="Times New Roman" w:cs="Times New Roman"/>
          <w:b w:val="0"/>
          <w:color w:val="auto"/>
          <w:sz w:val="28"/>
          <w:szCs w:val="28"/>
        </w:rPr>
        <w:t>Проектування процесів обслуговування споживачів у закладах ресторанного господарства при готелях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A2443" w:rsidRPr="003B1F20" w:rsidRDefault="006A2443" w:rsidP="006A2443">
      <w:pPr>
        <w:spacing w:after="0" w:line="240" w:lineRule="auto"/>
        <w:contextualSpacing/>
        <w:rPr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6A2443" w:rsidRPr="003B1F20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B1F2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ресторан, бар, кафе, ідальна, виробнича програма, графік завантаження, торговельна зала, вестибюль, гардероб, аванзала, обслуговування</w:t>
      </w:r>
    </w:p>
    <w:p w:rsidR="006A2443" w:rsidRPr="003B1F20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6A2443" w:rsidRDefault="006A2443" w:rsidP="006A2443">
      <w:pPr>
        <w:pStyle w:val="a3"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</w:p>
    <w:p w:rsidR="006A2443" w:rsidRPr="004D61A3" w:rsidRDefault="006A2443" w:rsidP="006A244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1A3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самоконтролю: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Які фактори визначають концепцію ЗРГ?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Основін нормативні документи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проектування</w:t>
      </w: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ЗРГ?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Типи ЗРГ і особливості їхньої організації роботи?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Функціональні фактори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проектування</w:t>
      </w: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ЗРГ?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Що таке сервісний процес?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Назвіть типові технологічні процеси обслуговування гостей.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Які основні зони і служби входять до складу готельного комплексу? Як визначається їх площа?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Яке значення має функціональне зонування приміщень в процесі про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проектування</w:t>
      </w: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об’єктів готельно-ресторанного господпрства?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Розміщення ЗРГ в просторі готелю.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Характеристика закритих і відкритих ЗРГ при готелях.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Вимоги до входів в ЗРГ, розміщених в готелях.</w:t>
      </w:r>
    </w:p>
    <w:p w:rsidR="006A2443" w:rsidRPr="00A20B19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Особливі вимоги до структури ЗРГ, що здійснюють концертно естрадні програми.</w:t>
      </w:r>
    </w:p>
    <w:p w:rsidR="006A2443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noProof/>
          <w:sz w:val="28"/>
          <w:szCs w:val="28"/>
          <w:lang w:val="uk-UA"/>
        </w:rPr>
        <w:t>Правила розміщення ЗРГ над житловими зонами готелів на відкритих майданчиках.</w:t>
      </w:r>
      <w:r w:rsidRPr="00A20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Тип та місткість закладів ресторанного господарства?</w:t>
      </w:r>
      <w:r w:rsidRPr="00547CAB"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</w:t>
      </w:r>
    </w:p>
    <w:p w:rsidR="006A2443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Функціональний</w:t>
      </w:r>
      <w:r w:rsidRPr="00547CA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взаємозв’язок</w:t>
      </w:r>
      <w:r w:rsidRPr="00547CA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547CA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47CA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ЗРГ?</w:t>
      </w:r>
    </w:p>
    <w:p w:rsidR="006A2443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Технологічні</w:t>
      </w:r>
      <w:r w:rsidRPr="00547CAB"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Pr="00547CAB"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47CAB"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547CAB">
        <w:rPr>
          <w:rFonts w:ascii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547CAB"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прийому</w:t>
      </w:r>
      <w:r w:rsidRPr="00547CAB">
        <w:rPr>
          <w:rFonts w:ascii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47CAB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зберігання</w:t>
      </w:r>
      <w:r w:rsidRPr="00547CA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продуктів?</w:t>
      </w:r>
    </w:p>
    <w:p w:rsidR="006A2443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</w:t>
      </w:r>
      <w:r w:rsidRPr="00547CA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виробничих</w:t>
      </w:r>
      <w:r w:rsidRPr="00547CA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>приміщень?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lastRenderedPageBreak/>
        <w:t>Склад і організація роботи виро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бничих ліній м'ясо-рибного цеху?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Склад і організація роботи виробничих ліній овочевого цеху.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Особливості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зон видачі готової продукції. 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Вимоги до розміщення роздавальних.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Склад і організація роботи виробничих ліній холодного цеху.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Склад і організація роботи виробничих ліній гарячого цеху.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Характеристика і методика підбору технологічного устаткування для зони постачання та зберігання сировини, товарів та засобів матеріально-технічного забезпечення.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Методика підбору технологічного механічного устаткування.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Методика підбору технологічного  теплового устаткування.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Нормативний метод підбору технологічного устаткування.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Розрахунковий метод підбору теплового технологічного устаткування.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Метод підбору плит електричних.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Метод підбору жарочних шаф.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Раціональне розміщення устаткування.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Які групи приміщень відносяться до зони виробництва?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Як визначається склад виробничих приміщень?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Ширина технологічних проходів у виробничих цехах ЗРГ?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Ширина дверей у виробничих приміщеннях ЗРГ?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Правила встановлення теплового устаткування.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Рекомендовані відстані між встановленимтепловим устаткуванням.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Як визначити площу виробничого цеху?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Нормативний і розрахунковий метод визначення площ.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Що таке коефіцієнт збільшення площі і скільки він становить?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і вимоги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додаткових послуг в ЗРГ.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Правила розміщення приміщень для споживачів в структурі ЗРГ.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Структура приміщень для споживачів.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вестибюлів.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санвузлів.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гардеробів.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Що таке аванзал?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аванзалів.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Якими нормативними документами регламентується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для споживачів в ЗРГ?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Вимоги до розміщення приміщень для споживачів в структурі ЗРГ?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Яка ширина дверей в приміщеннях для споживачів?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Нормативні розміри санвузлів?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Ширина дверей кабінок санвузлів для споживачів?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7CAB"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стійка в ЗРГ.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Ширина проходів в торговельній залі ЗРГ?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Фізіологічно-функціональні розміри.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>Що в себе включає територія обслуговування?</w:t>
      </w:r>
    </w:p>
    <w:p w:rsidR="006A2443" w:rsidRPr="00547CAB" w:rsidRDefault="006A2443" w:rsidP="006A2443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547CAB">
        <w:rPr>
          <w:rFonts w:ascii="Times New Roman" w:hAnsi="Times New Roman" w:cs="Times New Roman"/>
          <w:sz w:val="28"/>
          <w:szCs w:val="28"/>
          <w:lang w:val="uk-UA"/>
        </w:rPr>
        <w:t xml:space="preserve"> торгової зали?</w:t>
      </w:r>
    </w:p>
    <w:p w:rsidR="006A2443" w:rsidRPr="00A20B19" w:rsidRDefault="006A2443" w:rsidP="006A2443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6A2443" w:rsidRDefault="006A2443" w:rsidP="006A244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0B19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Тести: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1. Оптимальна кількість місць в залі ресторану…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25…50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50…200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200…250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250…300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жодної правильної відповіді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2. Оптимальна кількість місць у винному барі…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25…50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50…75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75…100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100…150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150…200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3. Оптимальна кількість місць у спеціалізованій закусочній…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25…50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50…75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75…100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100…150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150…200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4. Згідно ДБН В.2.2-25:2009, артистична та приміщення для зберігання музичних інструментів передбачається біля залів ресторану на …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75 місць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100 місць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150 місць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200 місць і більше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FD53E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D5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E8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D5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E8">
        <w:rPr>
          <w:rFonts w:ascii="Times New Roman" w:hAnsi="Times New Roman" w:cs="Times New Roman"/>
          <w:sz w:val="28"/>
          <w:szCs w:val="28"/>
        </w:rPr>
        <w:t>вірні</w:t>
      </w:r>
      <w:proofErr w:type="spellEnd"/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5. Площу обідньої зали в ресторанах (без роздавальної) слід приймати на 1 місце в залі, не менше, м</w:t>
      </w:r>
      <w:r w:rsidRPr="006668E6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1,6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1,8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2,0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2,2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2,5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Ширина основних проходів у залі ресторану, м 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1,0</w:t>
      </w:r>
    </w:p>
    <w:p w:rsidR="006A2443" w:rsidRDefault="006A2443" w:rsidP="006A2443">
      <w:pPr>
        <w:framePr w:hSpace="180" w:wrap="around" w:vAnchor="text" w:hAnchor="text" w:y="1"/>
        <w:spacing w:after="0" w:line="240" w:lineRule="auto"/>
        <w:contextualSpacing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 xml:space="preserve">Б. не менше 1,2 </w:t>
      </w:r>
    </w:p>
    <w:p w:rsidR="006A2443" w:rsidRPr="00FD53E8" w:rsidRDefault="006A2443" w:rsidP="006A2443">
      <w:pPr>
        <w:framePr w:hSpace="180" w:wrap="around" w:vAnchor="text" w:hAnchor="text" w:y="1"/>
        <w:spacing w:after="0" w:line="240" w:lineRule="auto"/>
        <w:contextualSpacing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1,35</w:t>
      </w:r>
    </w:p>
    <w:p w:rsidR="006A2443" w:rsidRPr="00FD53E8" w:rsidRDefault="006A2443" w:rsidP="006A2443">
      <w:pPr>
        <w:framePr w:hSpace="180" w:wrap="around" w:vAnchor="text" w:hAnchor="text" w:y="1"/>
        <w:spacing w:after="0" w:line="240" w:lineRule="auto"/>
        <w:contextualSpacing/>
        <w:suppressOverlap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не менше 1,5</w:t>
      </w:r>
    </w:p>
    <w:p w:rsidR="006A2443" w:rsidRDefault="006A2443" w:rsidP="006A244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1,75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7. Ширина основних проходів у залі їдальні, м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1,0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не менше 1,2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1,35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lastRenderedPageBreak/>
        <w:t>Г. не менше 1,5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1,75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8. Ширина основних проходів у залі кафе, м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1,0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не менше 1,2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1,35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не менше 1,5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1,75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9. Ширина додаткових проходів для підходу до окремих місць в залі ресторану, м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0,2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не менше 0,4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0,6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не менше 0,8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1,0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10. Ширина додаткових проходів для підходу до окремих місць в залі кафе, м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0,2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не менше 0,4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0,6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не менше 0,8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1,0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11. Ширина коридорів у виробничій групі приміщень ресторану, що виготовляє від 3000 до 6000 страв за добу, м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1,0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не менше 1,3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1,5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не менше 1,8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2,0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12. Ширина коридорів у службово-побутовій групі приміщень ресторану, що має </w:t>
      </w:r>
      <w:proofErr w:type="spellStart"/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обілню</w:t>
      </w:r>
      <w:proofErr w:type="spellEnd"/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залу більше 100 і до 200 місць, м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не менше 1,0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не менше 1,3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не менше 1,5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не менше 1,8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не менше 2,0</w:t>
      </w:r>
    </w:p>
    <w:p w:rsidR="006A2443" w:rsidRPr="006668E6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</w:pPr>
      <w:r w:rsidRPr="006668E6">
        <w:rPr>
          <w:rFonts w:ascii="Times New Roman" w:hAnsi="Times New Roman" w:cs="Times New Roman"/>
          <w:i/>
          <w:sz w:val="28"/>
          <w:szCs w:val="28"/>
          <w:lang w:val="uk-UA"/>
        </w:rPr>
        <w:t>13. Площа приміщення цеху борошняних виробів для випічки 1000 виробів, м</w:t>
      </w:r>
      <w:r w:rsidRPr="006668E6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А. 18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Б. 20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В. 22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Г. 26</w:t>
      </w:r>
    </w:p>
    <w:p w:rsidR="006A2443" w:rsidRPr="00FD53E8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3E8">
        <w:rPr>
          <w:rFonts w:ascii="Times New Roman" w:hAnsi="Times New Roman" w:cs="Times New Roman"/>
          <w:sz w:val="28"/>
          <w:szCs w:val="28"/>
          <w:lang w:val="uk-UA"/>
        </w:rPr>
        <w:t>Д. 30</w:t>
      </w:r>
    </w:p>
    <w:p w:rsidR="006A2443" w:rsidRPr="00A20B19" w:rsidRDefault="006A2443" w:rsidP="006A2443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Практичні завдання:</w:t>
      </w:r>
    </w:p>
    <w:p w:rsidR="006A2443" w:rsidRDefault="006A2443" w:rsidP="006A244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6A2443" w:rsidRPr="0084292F" w:rsidRDefault="006A2443" w:rsidP="006A244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Мета:</w:t>
      </w:r>
      <w:r w:rsidRPr="00842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вивчення особливостей техніко-технологічних розрахунків 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уванні; набуття навичок обгрунтування денної кількості споживачів готельно-ресторанних послуг 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ованому закладі; розрахунок денної виробничої програми ЗРГ при готелі; набуття навичок складаня меню розрахункового дня.</w:t>
      </w:r>
    </w:p>
    <w:p w:rsidR="006A2443" w:rsidRPr="0084292F" w:rsidRDefault="006A2443" w:rsidP="006A244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наступні завдання:</w:t>
      </w:r>
    </w:p>
    <w:p w:rsidR="006A2443" w:rsidRPr="0084292F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розрахувати денну кількість сировини ЗРГ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проект</w:t>
      </w: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ованому закладі;</w:t>
      </w:r>
    </w:p>
    <w:p w:rsidR="006A2443" w:rsidRPr="0084292F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розробити структурно-технологічну схему приміщень для приймання і зберігання сировини;</w:t>
      </w:r>
    </w:p>
    <w:p w:rsidR="006A2443" w:rsidRPr="0084292F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визначити кількість і асортиментний склад денної продукції ЗРГ при готелі;</w:t>
      </w:r>
    </w:p>
    <w:p w:rsidR="006A2443" w:rsidRPr="0084292F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розрахувати денну виробничу програму ЗРГ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проект</w:t>
      </w: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ованому готелі;</w:t>
      </w:r>
    </w:p>
    <w:p w:rsidR="006A2443" w:rsidRPr="0084292F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розробити меню розрахункового дня для ЗРГ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проект</w:t>
      </w:r>
      <w:r w:rsidRPr="00842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ованому готелі.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Методичні вказівки до виконання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Визначити динаміку завантаженості залу майбутнього закладу ресторанного господарства.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Погодинна кількість споживачів у торговому залі підприємства, </w:t>
      </w: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n,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осіб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>, визначається за формулою: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4292F">
        <w:rPr>
          <w:rFonts w:ascii="Times New Roman" w:hAnsi="Times New Roman" w:cs="Times New Roman"/>
          <w:b/>
          <w:position w:val="-8"/>
          <w:sz w:val="28"/>
          <w:szCs w:val="28"/>
          <w:lang w:val="uk-UA" w:eastAsia="ru-RU"/>
        </w:rPr>
        <w:object w:dxaOrig="12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5pt;height:18.75pt" o:ole="" fillcolor="window">
            <v:imagedata r:id="rId5" o:title=""/>
          </v:shape>
          <o:OLEObject Type="Embed" ProgID="Equation.3" ShapeID="_x0000_i1027" DrawAspect="Content" ObjectID="_1770726825" r:id="rId6"/>
        </w:objec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 - кількість місць в торговельній залі закладу, шт.;</w:t>
      </w:r>
    </w:p>
    <w:p w:rsidR="006A2443" w:rsidRPr="0084292F" w:rsidRDefault="006A2443" w:rsidP="006A2443">
      <w:pPr>
        <w:spacing w:after="0" w:line="240" w:lineRule="auto"/>
        <w:ind w:firstLine="107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η 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>– оборотність місця за 1 годину, раз;</w:t>
      </w:r>
    </w:p>
    <w:p w:rsidR="006A2443" w:rsidRPr="0084292F" w:rsidRDefault="006A2443" w:rsidP="006A2443">
      <w:pPr>
        <w:spacing w:after="0" w:line="240" w:lineRule="auto"/>
        <w:ind w:firstLine="107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k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 - коефіцієнт заповнення залу.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Розрахунки оформлюються у вигляді таблиці.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Таблиця -</w:t>
      </w:r>
      <w:r w:rsidRPr="00842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Прогнозована динаміка відвідування ресторану на 120 місць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2554"/>
        <w:gridCol w:w="1985"/>
        <w:gridCol w:w="2548"/>
      </w:tblGrid>
      <w:tr w:rsidR="006A2443" w:rsidRPr="0084292F" w:rsidTr="00E94E23">
        <w:trPr>
          <w:trHeight w:val="2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Години роботи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Оборотність місця за 1 годину,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Коефіцієнт 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заповнення залу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Кількість споживачів, 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осіб</w:t>
            </w:r>
          </w:p>
        </w:tc>
      </w:tr>
      <w:tr w:rsidR="006A2443" w:rsidRPr="0084292F" w:rsidTr="00E94E23">
        <w:trPr>
          <w:trHeight w:val="2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11-12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12-13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13-14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14-15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15-16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16-17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17-18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18-19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19-20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20-21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21-22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22-23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0,2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0,3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0,9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0,3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0,5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1,0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0,9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0,8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36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162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126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72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72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48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43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38</w:t>
            </w:r>
          </w:p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6A2443" w:rsidRPr="0084292F" w:rsidTr="00E94E23">
        <w:trPr>
          <w:trHeight w:val="245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ВСЬОГО відвідувачів за день (</w:t>
            </w:r>
            <w:proofErr w:type="spellStart"/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n</w:t>
            </w: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uk-UA"/>
              </w:rPr>
              <w:t>заг</w:t>
            </w:r>
            <w:proofErr w:type="spellEnd"/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748</w:t>
            </w:r>
          </w:p>
        </w:tc>
      </w:tr>
      <w:tr w:rsidR="006A2443" w:rsidRPr="0084292F" w:rsidTr="00E94E23">
        <w:trPr>
          <w:trHeight w:val="185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Денна оборотність місця η= </w:t>
            </w:r>
            <w:proofErr w:type="spellStart"/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n</w:t>
            </w: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uk-UA"/>
              </w:rPr>
              <w:t>заг</w:t>
            </w:r>
            <w:proofErr w:type="spellEnd"/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/N, раз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6,24</w:t>
            </w:r>
          </w:p>
        </w:tc>
      </w:tr>
    </w:tbl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Обов’язковою складовою концепції закладу є розробка</w:t>
      </w: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меню. Студентам необхідно розробити концептуальне меню (табл.), яке складається з урахуванням усередненого </w:t>
      </w:r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асортиментного мінімуму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 різних типів, а також меню презентації закладу чи</w:t>
      </w:r>
      <w:r w:rsidRPr="008429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>наступних періодів.</w:t>
      </w:r>
      <w:r w:rsidRPr="008429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lastRenderedPageBreak/>
        <w:t>- Концептуальне меню. До асортименту страв меню включають фірмові, авторські страви, що відповідають і найбільш ефективно відображають концепцію закладу.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- Презентаційне меню. Складається зі страв, які дозволяють відобразити характерні особливості закладу, його технологічні можливості та кваліфікацію персоналу. </w:t>
      </w:r>
    </w:p>
    <w:p w:rsidR="006A2443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- Меню наступних періодів. Розробляється з перспективою на майбутній розвиток закладу ресторанного господарства та враховує визначення напрямів технологічних перетворень, а саме: включення продукції за новими рецептурами та технологією, страв і виробів, що відображають оновлення концептуальних засад.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Виробнича програма закладу ресторанного господарства -  це сукупність продукції певної номенклатури й асортименту, яка має бути виготовлена в плановому періоді у визначених обсягах згідно зі спеціалізацією і виробничою потужністю. 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Виробнича програма є надзвичайно важливим розділом плану роботи підприємства, оскільки вона виражає зміст його основної діяльності та засоби досягнення стратегічної мети. 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Для розробки виробничої програми закладу ресторанного господарства, що проектується, необхідно:</w:t>
      </w:r>
    </w:p>
    <w:p w:rsidR="006A2443" w:rsidRPr="0084292F" w:rsidRDefault="006A2443" w:rsidP="006A24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скласти меню;</w:t>
      </w:r>
    </w:p>
    <w:p w:rsidR="006A2443" w:rsidRPr="0084292F" w:rsidRDefault="006A2443" w:rsidP="006A244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визначити прогнозовану денну кількість страв.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Для даних розрахунків концептуальне меню приймається за основу.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Вихідними даними для визначення денної кількості кулінарної продукції для підприємства є загальна денна кількість відвідувачів та коефіцієнт споживання страв.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страв, які реалізовуються за день</w:t>
      </w:r>
      <w:r w:rsidRPr="0084292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84292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</w:t>
      </w:r>
      <w:r w:rsidRPr="0084292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стр</w:t>
      </w:r>
      <w:proofErr w:type="spellEnd"/>
      <w:r w:rsidRPr="0084292F">
        <w:rPr>
          <w:rFonts w:ascii="Times New Roman" w:hAnsi="Times New Roman" w:cs="Times New Roman"/>
          <w:i/>
          <w:sz w:val="28"/>
          <w:szCs w:val="28"/>
          <w:lang w:val="uk-UA"/>
        </w:rPr>
        <w:t>, шт.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визначається за формулою: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 w:rsidRPr="0084292F">
        <w:rPr>
          <w:rFonts w:ascii="Times New Roman" w:hAnsi="Times New Roman" w:cs="Times New Roman"/>
          <w:b/>
          <w:position w:val="-8"/>
          <w:sz w:val="28"/>
          <w:szCs w:val="28"/>
          <w:lang w:val="uk-UA" w:eastAsia="ru-RU"/>
        </w:rPr>
        <w:object w:dxaOrig="1845" w:dyaOrig="375">
          <v:shape id="_x0000_i1028" type="#_x0000_t75" style="width:92.25pt;height:18.75pt" o:ole="" fillcolor="window">
            <v:imagedata r:id="rId7" o:title=""/>
          </v:shape>
          <o:OLEObject Type="Embed" ProgID="Equation.3" ShapeID="_x0000_i1028" DrawAspect="Content" ObjectID="_1770726826" r:id="rId8"/>
        </w:object>
      </w:r>
      <w:r w:rsidRPr="008429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A2443" w:rsidRPr="0084292F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proofErr w:type="spellStart"/>
      <w:r w:rsidRPr="0084292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</w:t>
      </w:r>
      <w:r w:rsidRPr="0084292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заг</w:t>
      </w:r>
      <w:proofErr w:type="spellEnd"/>
      <w:r w:rsidRPr="0084292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– </w:t>
      </w: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загальна денна кількість відвідувачів торговельного залу проектованого закладу, осіб</w:t>
      </w:r>
    </w:p>
    <w:p w:rsidR="006A2443" w:rsidRPr="0084292F" w:rsidRDefault="006A2443" w:rsidP="006A2443">
      <w:pPr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k</w:t>
      </w: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коефіцієнт споживання страв</w:t>
      </w:r>
      <w:r w:rsidRPr="008429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443" w:rsidRPr="0084292F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Розбивка сумарної кількості страв на окремі групи (холодні та гарячі закуски, супи, другі та солодкі страви) та їх розподіл за основними продуктами (рибні, м’ясні, овочеві і </w:t>
      </w:r>
      <w:proofErr w:type="spellStart"/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т.д</w:t>
      </w:r>
      <w:proofErr w:type="spellEnd"/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.) виконується з урахуванням процентного поділу страв в асортименті продукції.</w:t>
      </w:r>
    </w:p>
    <w:p w:rsidR="006A2443" w:rsidRPr="0084292F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 даних розрахунків наводяться у вигляді таблиця.</w:t>
      </w:r>
    </w:p>
    <w:p w:rsidR="006A2443" w:rsidRPr="0084292F" w:rsidRDefault="006A2443" w:rsidP="006A244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- </w:t>
      </w:r>
      <w:proofErr w:type="spellStart"/>
      <w:r w:rsidRPr="0084292F">
        <w:rPr>
          <w:rFonts w:ascii="Times New Roman" w:hAnsi="Times New Roman" w:cs="Times New Roman"/>
          <w:bCs/>
          <w:sz w:val="28"/>
          <w:szCs w:val="28"/>
          <w:lang w:val="uk-UA"/>
        </w:rPr>
        <w:t>Погруповий</w:t>
      </w:r>
      <w:proofErr w:type="spellEnd"/>
      <w:r w:rsidRPr="00842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 страв ресторану</w:t>
      </w:r>
    </w:p>
    <w:tbl>
      <w:tblPr>
        <w:tblW w:w="93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Група страв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Коефіцієнт споживання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Кількість страв, шт.</w:t>
            </w:r>
          </w:p>
        </w:tc>
      </w:tr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Холодні страви та закуски: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рибні 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м’ясні 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салати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кисломолочні продукти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1,58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0,47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0,55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1182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299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352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411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</w:t>
            </w:r>
          </w:p>
        </w:tc>
      </w:tr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Гарячі закуски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127</w:t>
            </w:r>
          </w:p>
        </w:tc>
      </w:tr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Супи: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прозорі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заправні 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0,35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0,07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0,25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262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52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187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</w:tr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Другі гарячі страви: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рибні 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м’ясні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0,88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0,22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0,44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658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165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329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</w:tr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Солодкі страви та гарячі напої: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389</w:t>
            </w:r>
          </w:p>
        </w:tc>
      </w:tr>
      <w:tr w:rsidR="006A2443" w:rsidRPr="00B55AA5" w:rsidTr="00E94E23">
        <w:trPr>
          <w:trHeight w:val="288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2618</w:t>
            </w:r>
          </w:p>
        </w:tc>
      </w:tr>
    </w:tbl>
    <w:p w:rsidR="006A2443" w:rsidRPr="0084292F" w:rsidRDefault="006A2443" w:rsidP="006A2443">
      <w:pPr>
        <w:shd w:val="clear" w:color="auto" w:fill="FFFFFF"/>
        <w:tabs>
          <w:tab w:val="left" w:pos="6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4292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напоїв, кондитерських виробів, хліба, фруктів та іншої закупівельної продукції для закладів ресторанного господарства визначається на підставі норм споживання на одну особу та зводиться до таблиця.</w:t>
      </w:r>
    </w:p>
    <w:p w:rsidR="006A2443" w:rsidRPr="0084292F" w:rsidRDefault="006A2443" w:rsidP="006A2443">
      <w:pPr>
        <w:shd w:val="clear" w:color="auto" w:fill="FFFFFF"/>
        <w:tabs>
          <w:tab w:val="left" w:pos="655"/>
        </w:tabs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pacing w:val="-12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bCs/>
          <w:sz w:val="28"/>
          <w:szCs w:val="28"/>
          <w:lang w:val="uk-UA"/>
        </w:rPr>
        <w:t>Таблиця - Розрахунок закупівельної продукції для ресторану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1540"/>
        <w:gridCol w:w="1687"/>
        <w:gridCol w:w="2395"/>
      </w:tblGrid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Назва продукту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 xml:space="preserve">Одиниця 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Норма на 1 відвідувача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Загальна кількість на 748 відвідувачів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Гарячі напої: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чай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кава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какао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л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0,01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0,035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7,6</w:t>
            </w: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26,2</w:t>
            </w: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3,8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Холодні напої: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фруктова вода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мінеральна вода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натуральний сік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л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0,05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0,04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37,5</w:t>
            </w: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30,0</w:t>
            </w: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15,0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Хліб та хлібобулочні вироби: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житній</w:t>
            </w:r>
          </w:p>
          <w:p w:rsidR="006A2443" w:rsidRPr="00B55AA5" w:rsidRDefault="006A2443" w:rsidP="00E94E2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пшеничний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кг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0,03</w:t>
            </w: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22,4</w:t>
            </w:r>
          </w:p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15,0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Борошняні кондитерські вироби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150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Цукерки, печиво, шоколад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5,2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Фрукти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37,5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Вино-горілчані вироби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150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Пиво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6A2443" w:rsidRPr="00B55AA5" w:rsidTr="00E94E2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  <w:lang w:val="uk-UA"/>
              </w:rPr>
              <w:t>Цигарки (пачка)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/>
              </w:rPr>
              <w:t>75</w:t>
            </w:r>
          </w:p>
        </w:tc>
      </w:tr>
    </w:tbl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>На підставі даних таблиці складається денна виробнича програма майбутнього закладу.</w:t>
      </w:r>
    </w:p>
    <w:p w:rsidR="006A2443" w:rsidRPr="0084292F" w:rsidRDefault="006A2443" w:rsidP="006A2443">
      <w:pPr>
        <w:pStyle w:val="21"/>
        <w:spacing w:line="240" w:lineRule="auto"/>
        <w:ind w:left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4292F">
        <w:rPr>
          <w:rFonts w:ascii="Times New Roman" w:hAnsi="Times New Roman"/>
          <w:bCs/>
          <w:sz w:val="28"/>
          <w:szCs w:val="28"/>
        </w:rPr>
        <w:t>Таблиця - Виробнича програма ресторану на 120 місць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560"/>
        <w:gridCol w:w="1626"/>
        <w:gridCol w:w="1490"/>
      </w:tblGrid>
      <w:tr w:rsidR="006A2443" w:rsidRPr="0084292F" w:rsidTr="00E94E2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№ рецептури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Назва страви (виробу)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Кількість порцій, 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Вихід, г</w:t>
            </w:r>
          </w:p>
        </w:tc>
      </w:tr>
      <w:tr w:rsidR="006A2443" w:rsidRPr="0084292F" w:rsidTr="00E94E2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Фірмові страви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443" w:rsidRPr="0084292F" w:rsidTr="00E94E2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згідно ТТК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Салат  “Гніздечко” (селера, філе куряче, огірок маринований, печериці, майонез)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6A2443" w:rsidRPr="0084292F" w:rsidTr="00E94E23">
        <w:trPr>
          <w:trHeight w:val="1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Холодні страви і закуски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1182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443" w:rsidRPr="0084292F" w:rsidTr="00E94E23">
        <w:trPr>
          <w:trHeight w:val="28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згідно ТТК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“Рибний смак” (морський окунь х/к, лимон, зелень)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120/40/15</w:t>
            </w:r>
          </w:p>
        </w:tc>
      </w:tr>
      <w:tr w:rsidR="006A2443" w:rsidRPr="0084292F" w:rsidTr="00E94E23">
        <w:trPr>
          <w:trHeight w:val="30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Салат “Дніпро” (судак смажений, помідори свіжі, маслини, салат, лимон, петрушка)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6A2443" w:rsidRPr="0084292F" w:rsidTr="00E94E2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6A2443" w:rsidRPr="0084292F" w:rsidTr="00E94E23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 xml:space="preserve">і </w:t>
            </w:r>
            <w:proofErr w:type="spellStart"/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т.д</w:t>
            </w:r>
            <w:proofErr w:type="spellEnd"/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A2443" w:rsidRPr="0084292F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6A2443" w:rsidRPr="0084292F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84292F">
        <w:rPr>
          <w:rFonts w:ascii="Times New Roman" w:hAnsi="Times New Roman" w:cs="Times New Roman"/>
          <w:bCs/>
          <w:sz w:val="28"/>
          <w:szCs w:val="24"/>
          <w:lang w:val="uk-UA"/>
        </w:rPr>
        <w:t>Таблиця - Виробнича програма ресторану на 120 місць (напої)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2100"/>
        <w:gridCol w:w="3083"/>
      </w:tblGrid>
      <w:tr w:rsidR="006A2443" w:rsidRPr="0084292F" w:rsidTr="00E94E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Назва напою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Кількість пляшок або порцій, шт.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Ємність пляшки або величина порції, л</w:t>
            </w:r>
          </w:p>
        </w:tc>
      </w:tr>
      <w:tr w:rsidR="006A2443" w:rsidRPr="0084292F" w:rsidTr="00E94E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  <w:t>Вино-горілчані вироби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443" w:rsidRPr="0084292F" w:rsidTr="00E94E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Портвейн червоний «Ліва дія»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</w:tr>
      <w:tr w:rsidR="006A2443" w:rsidRPr="0084292F" w:rsidTr="00E94E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6A2443" w:rsidRPr="0084292F" w:rsidTr="00E94E23">
        <w:trPr>
          <w:trHeight w:val="19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Фруктові води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443" w:rsidRPr="0084292F" w:rsidTr="00E94E23">
        <w:trPr>
          <w:trHeight w:val="19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Напій безалкогольний </w:t>
            </w:r>
            <w:proofErr w:type="spellStart"/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сильногазований</w:t>
            </w:r>
            <w:proofErr w:type="spellEnd"/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«Живчик»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6A2443" w:rsidRPr="0084292F" w:rsidTr="00E94E23">
        <w:trPr>
          <w:trHeight w:val="19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6A2443" w:rsidRPr="0084292F" w:rsidTr="00E94E23">
        <w:trPr>
          <w:trHeight w:val="19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Мінеральні води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443" w:rsidRPr="0084292F" w:rsidTr="00E94E23">
        <w:trPr>
          <w:trHeight w:val="19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Вода мінеральна лікувально-столова «</w:t>
            </w:r>
            <w:proofErr w:type="spellStart"/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Лужанська</w:t>
            </w:r>
            <w:proofErr w:type="spellEnd"/>
            <w:r w:rsidRPr="008429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pStyle w:val="21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2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</w:tr>
    </w:tbl>
    <w:p w:rsidR="006A2443" w:rsidRPr="0084292F" w:rsidRDefault="006A2443" w:rsidP="006A24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sz w:val="28"/>
          <w:szCs w:val="28"/>
          <w:lang w:val="uk-UA"/>
        </w:rPr>
        <w:t xml:space="preserve">Визначивши площі приміщень та їх суміжність відповідно до ДБН В.2.2-25-2009 «Підприємства 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харчування (Заклади ресторанного господарства)».</w:t>
      </w:r>
    </w:p>
    <w:p w:rsidR="006A2443" w:rsidRPr="0084292F" w:rsidRDefault="006A2443" w:rsidP="006A244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Представити в таблиці площі приміщень для здійснення обслуговування в ресторані.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Таблиця - Площа приміщень для здійснення обслуговування в ЗРГ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1985"/>
      </w:tblGrid>
      <w:tr w:rsidR="006A2443" w:rsidRPr="0084292F" w:rsidTr="00E94E23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Площа, м</w:t>
            </w: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6A2443" w:rsidRPr="0084292F" w:rsidTr="00E94E23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Ресторан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Лоббі-бар</w:t>
            </w: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Вестибюль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Гардероб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Туалетні кімнати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Торговельна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Приміщення для офіціантів та адміністратора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6A2443" w:rsidRPr="0084292F" w:rsidTr="00E94E2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429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Корисна площа приміщень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84292F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Визначити динаміку завантаженості залу майбутнього закладу ресторанного господарства. 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Погодинна кількість споживачів у торговому залі підприємства, </w:t>
      </w:r>
      <w:r w:rsidRPr="0084292F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n,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осіб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, визначається за формулою:</w:t>
      </w:r>
    </w:p>
    <w:p w:rsidR="006A2443" w:rsidRPr="0084292F" w:rsidRDefault="006A2443" w:rsidP="006A2443">
      <w:pPr>
        <w:spacing w:after="0" w:line="240" w:lineRule="auto"/>
        <w:ind w:left="2160" w:firstLine="72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b/>
          <w:noProof/>
          <w:position w:val="-8"/>
          <w:sz w:val="28"/>
          <w:szCs w:val="28"/>
          <w:lang w:val="uk-UA"/>
        </w:rPr>
        <w:object w:dxaOrig="1275" w:dyaOrig="375">
          <v:shape id="_x0000_i1029" type="#_x0000_t75" style="width:64.5pt;height:18.75pt" o:ole="" fillcolor="window">
            <v:imagedata r:id="rId5" o:title=""/>
          </v:shape>
          <o:OLEObject Type="Embed" ProgID="Equation.3" ShapeID="_x0000_i1029" DrawAspect="Content" ObjectID="_1770726827" r:id="rId9"/>
        </w:objec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де </w:t>
      </w:r>
      <w:r w:rsidRPr="0084292F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N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кількість місць в торговельній залі закладу, шт.;</w:t>
      </w:r>
    </w:p>
    <w:p w:rsidR="006A2443" w:rsidRPr="0084292F" w:rsidRDefault="006A2443" w:rsidP="006A2443">
      <w:pPr>
        <w:spacing w:after="0" w:line="240" w:lineRule="auto"/>
        <w:ind w:firstLine="107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η 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– оборотність місця за 1 годину, раз;</w:t>
      </w:r>
    </w:p>
    <w:p w:rsidR="006A2443" w:rsidRPr="0084292F" w:rsidRDefault="006A2443" w:rsidP="006A2443">
      <w:pPr>
        <w:spacing w:after="0" w:line="240" w:lineRule="auto"/>
        <w:ind w:firstLine="107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k</w:t>
      </w: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коефіцієнт заповнення залу.</w:t>
      </w:r>
    </w:p>
    <w:p w:rsidR="006A2443" w:rsidRPr="0084292F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84292F">
        <w:rPr>
          <w:rFonts w:ascii="Times New Roman" w:hAnsi="Times New Roman" w:cs="Times New Roman"/>
          <w:noProof/>
          <w:sz w:val="28"/>
          <w:szCs w:val="28"/>
          <w:lang w:val="uk-UA"/>
        </w:rPr>
        <w:t>Розрахунки оформлюються у вигляді таблиці.</w:t>
      </w:r>
    </w:p>
    <w:p w:rsidR="006A2443" w:rsidRPr="0001499E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Таблиця - </w:t>
      </w:r>
      <w:r w:rsidRPr="0001499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Прогнозована динаміка відвідування ресторану на 120 місць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2126"/>
        <w:gridCol w:w="2233"/>
      </w:tblGrid>
      <w:tr w:rsidR="006A2443" w:rsidRPr="0001499E" w:rsidTr="00E94E23">
        <w:trPr>
          <w:trHeight w:val="2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lastRenderedPageBreak/>
              <w:t>Години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Оборотність місця за 1 годину, 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Коефіцієнт 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заповнення залу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Кількість споживачів, 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осіб</w:t>
            </w:r>
          </w:p>
        </w:tc>
      </w:tr>
      <w:tr w:rsidR="006A2443" w:rsidRPr="0001499E" w:rsidTr="00E94E23">
        <w:trPr>
          <w:trHeight w:val="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11-12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12-13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13-14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14-15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15-16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16-17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17-18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18-19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19-20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20-21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21-22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0,2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0,3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0,9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0,7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0,3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0,5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1,0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0,9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0,8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0,4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36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54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162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126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72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54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72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24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48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43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38</w:t>
            </w:r>
          </w:p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6A2443" w:rsidRPr="0001499E" w:rsidTr="00E94E23">
        <w:trPr>
          <w:trHeight w:val="24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ВСЬОГО відвідувачів за день (n</w:t>
            </w: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vertAlign w:val="subscript"/>
                <w:lang w:val="uk-UA"/>
              </w:rPr>
              <w:t>заг</w:t>
            </w: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748</w:t>
            </w:r>
          </w:p>
        </w:tc>
      </w:tr>
      <w:tr w:rsidR="006A2443" w:rsidRPr="0001499E" w:rsidTr="00E94E23">
        <w:trPr>
          <w:trHeight w:val="18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Денна оборотність місця η= n</w:t>
            </w: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vertAlign w:val="subscript"/>
                <w:lang w:val="uk-UA"/>
              </w:rPr>
              <w:t>заг</w:t>
            </w: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/N, раз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01499E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uk-UA"/>
              </w:rPr>
              <w:t>6,24</w:t>
            </w:r>
          </w:p>
        </w:tc>
      </w:tr>
    </w:tbl>
    <w:p w:rsidR="006A2443" w:rsidRPr="0001499E" w:rsidRDefault="006A2443" w:rsidP="006A2443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499E">
        <w:rPr>
          <w:rFonts w:ascii="Times New Roman" w:hAnsi="Times New Roman" w:cs="Times New Roman"/>
          <w:noProof/>
          <w:sz w:val="28"/>
          <w:szCs w:val="28"/>
        </w:rPr>
        <w:t>Наступним етапом роботи, є визначення асортименту сніданків закладу ресторанного господарства при готелі, що необхідно п</w:t>
      </w:r>
      <w:r>
        <w:rPr>
          <w:rFonts w:ascii="Times New Roman" w:hAnsi="Times New Roman" w:cs="Times New Roman"/>
          <w:noProof/>
          <w:sz w:val="28"/>
          <w:szCs w:val="28"/>
        </w:rPr>
        <w:t>редставити у вигляді таблиці.</w:t>
      </w:r>
    </w:p>
    <w:p w:rsidR="006A2443" w:rsidRPr="0001499E" w:rsidRDefault="006A2443" w:rsidP="006A2443">
      <w:pPr>
        <w:tabs>
          <w:tab w:val="left" w:pos="284"/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 </w:t>
      </w:r>
      <w:r w:rsidRPr="0001499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Асортимент сніданків у готелі </w:t>
      </w:r>
      <w:r w:rsidRPr="0001499E">
        <w:rPr>
          <w:rFonts w:ascii="Times New Roman" w:hAnsi="Times New Roman" w:cs="Times New Roman"/>
          <w:noProof/>
          <w:sz w:val="28"/>
          <w:szCs w:val="28"/>
          <w:lang w:val="uk-UA"/>
        </w:rPr>
        <w:t>«________»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04"/>
      </w:tblGrid>
      <w:tr w:rsidR="006A2443" w:rsidRPr="0001499E" w:rsidTr="00E94E23">
        <w:tc>
          <w:tcPr>
            <w:tcW w:w="3539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Назва сніданку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Особливості</w:t>
            </w:r>
          </w:p>
        </w:tc>
      </w:tr>
      <w:tr w:rsidR="006A2443" w:rsidRPr="0001499E" w:rsidTr="00E94E23">
        <w:tc>
          <w:tcPr>
            <w:tcW w:w="3539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Англійський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Кава, чай з молоком або вершками, плодові соки, тости. Вівсяна або манна каші. Рибні страви, комбіновані страви з яєць. Компоти. Мармелад, джем сливовий.</w:t>
            </w:r>
          </w:p>
        </w:tc>
      </w:tr>
      <w:tr w:rsidR="006A2443" w:rsidRPr="0001499E" w:rsidTr="00E94E23">
        <w:tc>
          <w:tcPr>
            <w:tcW w:w="3539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Американський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Кава, фруктові та овочеві соки (з льодяною водою). Житній, білий хліб, хлібна скоринка з дріжджового тіста, смажені пиріжки або пончики, солодка випічка. Вівсяна або манна каша. М’ясні страви, яєчня (жовток підсмажений або рідкий).</w:t>
            </w:r>
          </w:p>
        </w:tc>
      </w:tr>
      <w:tr w:rsidR="006A2443" w:rsidRPr="0001499E" w:rsidTr="00E94E23">
        <w:tc>
          <w:tcPr>
            <w:tcW w:w="3539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Дієтичний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6A2443" w:rsidRPr="0001499E" w:rsidRDefault="006A2443" w:rsidP="00E94E2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014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Страви на пару. Сухі сніданки: мюслі, корнфлейкс чи сіріелс зі знежиреним молоком або йогуртом. Стандартний набір напоїв, а також знежирене гаряче або холодне молоко.</w:t>
            </w:r>
          </w:p>
        </w:tc>
      </w:tr>
    </w:tbl>
    <w:p w:rsidR="006A2443" w:rsidRPr="0001499E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sz w:val="28"/>
          <w:szCs w:val="28"/>
          <w:lang w:val="uk-UA"/>
        </w:rPr>
        <w:t>У ресторані запроваджують обслуговування офіціантами. За кожним офіціантом закріплюється певний столик і всі елементи техніки обслуговування. Сучасним інноваційним засобом обслуговування в ресторанні сфері є використання електронного меню.</w:t>
      </w:r>
    </w:p>
    <w:p w:rsidR="006A2443" w:rsidRPr="0001499E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sz w:val="28"/>
          <w:szCs w:val="28"/>
          <w:lang w:val="uk-UA"/>
        </w:rPr>
        <w:t>У повсякденному обслуговуванні розрахунок кількості офіціантів здійснюється за формулою:</w:t>
      </w:r>
    </w:p>
    <w:p w:rsidR="006A2443" w:rsidRPr="0001499E" w:rsidRDefault="006A2443" w:rsidP="006A2443">
      <w:pPr>
        <w:spacing w:after="0" w:line="240" w:lineRule="auto"/>
        <w:ind w:left="2160" w:firstLine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499E">
        <w:rPr>
          <w:rFonts w:ascii="Times New Roman" w:hAnsi="Times New Roman" w:cs="Times New Roman"/>
          <w:sz w:val="28"/>
          <w:szCs w:val="28"/>
          <w:lang w:val="uk-UA"/>
        </w:rPr>
        <w:t>Nоф</w:t>
      </w:r>
      <w:proofErr w:type="spellEnd"/>
      <w:r w:rsidRPr="0001499E">
        <w:rPr>
          <w:rFonts w:ascii="Times New Roman" w:hAnsi="Times New Roman" w:cs="Times New Roman"/>
          <w:sz w:val="28"/>
          <w:szCs w:val="28"/>
          <w:lang w:val="uk-UA"/>
        </w:rPr>
        <w:t xml:space="preserve"> = P / N1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6A2443" w:rsidRPr="0001499E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01499E">
        <w:rPr>
          <w:rFonts w:ascii="Times New Roman" w:hAnsi="Times New Roman" w:cs="Times New Roman"/>
          <w:sz w:val="28"/>
          <w:szCs w:val="28"/>
          <w:lang w:val="uk-UA"/>
        </w:rPr>
        <w:t>Nоф</w:t>
      </w:r>
      <w:proofErr w:type="spellEnd"/>
      <w:r w:rsidRPr="0001499E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офіціантів, що беруть участь в обслуговуванні, осіб;</w:t>
      </w:r>
    </w:p>
    <w:p w:rsidR="006A2443" w:rsidRPr="0001499E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sz w:val="28"/>
          <w:szCs w:val="28"/>
          <w:lang w:val="uk-UA"/>
        </w:rPr>
        <w:t xml:space="preserve">N1 – кількість </w:t>
      </w:r>
      <w:proofErr w:type="spellStart"/>
      <w:r w:rsidRPr="0001499E">
        <w:rPr>
          <w:rFonts w:ascii="Times New Roman" w:hAnsi="Times New Roman" w:cs="Times New Roman"/>
          <w:sz w:val="28"/>
          <w:szCs w:val="28"/>
          <w:lang w:val="uk-UA"/>
        </w:rPr>
        <w:t>місь</w:t>
      </w:r>
      <w:proofErr w:type="spellEnd"/>
      <w:r w:rsidRPr="0001499E">
        <w:rPr>
          <w:rFonts w:ascii="Times New Roman" w:hAnsi="Times New Roman" w:cs="Times New Roman"/>
          <w:sz w:val="28"/>
          <w:szCs w:val="28"/>
          <w:lang w:val="uk-UA"/>
        </w:rPr>
        <w:t xml:space="preserve"> у залі на одного офіціанта (15 – 20);</w:t>
      </w:r>
    </w:p>
    <w:p w:rsidR="006A2443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499E">
        <w:rPr>
          <w:rFonts w:ascii="Times New Roman" w:hAnsi="Times New Roman" w:cs="Times New Roman"/>
          <w:sz w:val="28"/>
          <w:szCs w:val="28"/>
          <w:lang w:val="uk-UA"/>
        </w:rPr>
        <w:t>Р – Місткість зали, місць.</w:t>
      </w:r>
    </w:p>
    <w:p w:rsidR="006A2443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A2443" w:rsidRPr="004A76AA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76A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3.</w:t>
      </w:r>
    </w:p>
    <w:p w:rsidR="006A2443" w:rsidRPr="0046312D" w:rsidRDefault="006A2443" w:rsidP="006A244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наступні завдання: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63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lastRenderedPageBreak/>
        <w:t xml:space="preserve">розрахувати денну кількість сировини ЗРГ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проект</w:t>
      </w:r>
      <w:r w:rsidRPr="00463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ованому закладі;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63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розробити структурно-технологічну схему приміщень для приймання і зберігання сировини;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63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спроектувати (змоделювати) систему зберігання сировини на відповідному обладнанні, визначивши при цьому площу складування;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63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здійснити підбір необхідного устаткування відповідно до визначеної площі складування та врахування особливостей складування (зберігання) сировини (н/ф);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63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визначити площу складського приміщення.</w:t>
      </w:r>
    </w:p>
    <w:p w:rsidR="006A2443" w:rsidRPr="0046312D" w:rsidRDefault="006A2443" w:rsidP="006A2443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Методичні вказівки до виконання</w:t>
      </w:r>
    </w:p>
    <w:p w:rsidR="006A2443" w:rsidRPr="0046312D" w:rsidRDefault="006A2443" w:rsidP="006A2443">
      <w:pPr>
        <w:pStyle w:val="a8"/>
        <w:tabs>
          <w:tab w:val="left" w:pos="851"/>
          <w:tab w:val="left" w:pos="7760"/>
        </w:tabs>
        <w:ind w:left="0" w:firstLine="709"/>
        <w:contextualSpacing/>
        <w:jc w:val="both"/>
        <w:rPr>
          <w:spacing w:val="6"/>
          <w:szCs w:val="28"/>
        </w:rPr>
      </w:pPr>
      <w:r w:rsidRPr="0046312D">
        <w:rPr>
          <w:spacing w:val="6"/>
          <w:szCs w:val="28"/>
        </w:rPr>
        <w:t xml:space="preserve">Денна кількість сировини може визначатися декількома шляхами: за меню, за фізіологічними нормами, за укрупненими показниками. </w:t>
      </w:r>
    </w:p>
    <w:p w:rsidR="006A2443" w:rsidRPr="0046312D" w:rsidRDefault="006A2443" w:rsidP="006A2443">
      <w:pPr>
        <w:pStyle w:val="a8"/>
        <w:tabs>
          <w:tab w:val="left" w:pos="851"/>
          <w:tab w:val="left" w:pos="7760"/>
        </w:tabs>
        <w:ind w:left="0" w:firstLine="709"/>
        <w:contextualSpacing/>
        <w:jc w:val="both"/>
        <w:rPr>
          <w:spacing w:val="6"/>
          <w:szCs w:val="28"/>
        </w:rPr>
      </w:pPr>
      <w:r w:rsidRPr="0046312D">
        <w:rPr>
          <w:spacing w:val="6"/>
          <w:szCs w:val="28"/>
        </w:rPr>
        <w:t xml:space="preserve">В загальнодоступних закладах ресторанного господарства доцільно розраховувати добову кількість сировини за меню (одноденному, триденному, за тиждень) шляхом складання продуктової відомості (обов’язково наводиться у додатках до дипломного проекту). Даний розрахунок загальної кількості сировини певного виду, </w:t>
      </w:r>
      <w:r w:rsidRPr="0046312D">
        <w:rPr>
          <w:i/>
          <w:spacing w:val="6"/>
          <w:szCs w:val="28"/>
        </w:rPr>
        <w:t>Q, кг</w:t>
      </w:r>
      <w:r w:rsidRPr="0046312D">
        <w:rPr>
          <w:spacing w:val="6"/>
          <w:szCs w:val="28"/>
        </w:rPr>
        <w:t>, передбачає визначення кількості сировини, необхідної для приготування усіх страв, що входять до виробничої програми підприємства, за формулою:</w:t>
      </w:r>
    </w:p>
    <w:p w:rsidR="006A2443" w:rsidRPr="0046312D" w:rsidRDefault="006A2443" w:rsidP="006A2443">
      <w:pPr>
        <w:pStyle w:val="a8"/>
        <w:tabs>
          <w:tab w:val="left" w:pos="851"/>
          <w:tab w:val="left" w:pos="7760"/>
        </w:tabs>
        <w:ind w:left="0" w:firstLine="709"/>
        <w:contextualSpacing/>
        <w:rPr>
          <w:spacing w:val="6"/>
          <w:szCs w:val="28"/>
        </w:rPr>
      </w:pPr>
      <w:r w:rsidRPr="0046312D">
        <w:rPr>
          <w:b/>
          <w:position w:val="-8"/>
          <w:szCs w:val="28"/>
        </w:rPr>
        <w:object w:dxaOrig="2640" w:dyaOrig="495">
          <v:shape id="_x0000_i1030" type="#_x0000_t75" style="width:132pt;height:24pt" o:ole="" fillcolor="window">
            <v:imagedata r:id="rId10" o:title=""/>
          </v:shape>
          <o:OLEObject Type="Embed" ProgID="Equation.3" ShapeID="_x0000_i1030" DrawAspect="Content" ObjectID="_1770726828" r:id="rId11"/>
        </w:object>
      </w:r>
    </w:p>
    <w:p w:rsidR="006A2443" w:rsidRPr="0046312D" w:rsidRDefault="006A2443" w:rsidP="006A2443">
      <w:pPr>
        <w:tabs>
          <w:tab w:val="left" w:pos="851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46312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q</w:t>
      </w:r>
      <w:r w:rsidRPr="004631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норма витрат сировини на одну порцію (виріб), г;</w:t>
      </w:r>
    </w:p>
    <w:p w:rsidR="006A2443" w:rsidRPr="0046312D" w:rsidRDefault="006A2443" w:rsidP="006A2443">
      <w:pPr>
        <w:tabs>
          <w:tab w:val="left" w:pos="851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n</w:t>
      </w:r>
      <w:r w:rsidRPr="004631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кількість страв (виробів) даного виду, що реалізовані за день, шт.</w:t>
      </w:r>
    </w:p>
    <w:p w:rsidR="006A2443" w:rsidRPr="0046312D" w:rsidRDefault="006A2443" w:rsidP="006A2443">
      <w:pPr>
        <w:tabs>
          <w:tab w:val="left" w:pos="851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Розрахунок виконується для кожного виду страв окремо за відповідними розкладками, поданими у збірниках рецептур (техніко-технологічних картах)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443" w:rsidRPr="0046312D" w:rsidRDefault="006A2443" w:rsidP="006A2443">
      <w:pPr>
        <w:tabs>
          <w:tab w:val="left" w:pos="851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12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Приклад продуктової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відомості наведений у таблиці</w:t>
      </w:r>
      <w:r w:rsidRPr="0046312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A2443" w:rsidRPr="00B55AA5" w:rsidRDefault="006A2443" w:rsidP="006A2443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-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Продуктова відомість ресторану на 120 місць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43"/>
        <w:gridCol w:w="1081"/>
        <w:gridCol w:w="1038"/>
        <w:gridCol w:w="992"/>
        <w:gridCol w:w="1024"/>
        <w:gridCol w:w="1080"/>
        <w:gridCol w:w="540"/>
        <w:gridCol w:w="898"/>
      </w:tblGrid>
      <w:tr w:rsidR="006A2443" w:rsidRPr="00B55AA5" w:rsidTr="00E94E23">
        <w:trPr>
          <w:trHeight w:val="2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Наймену-вання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сировини і продуктів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Фірмові страви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Холодні страви і закуски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Всьо</w:t>
            </w:r>
            <w:proofErr w:type="spellEnd"/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-го, кг</w:t>
            </w:r>
          </w:p>
        </w:tc>
      </w:tr>
      <w:tr w:rsidR="006A2443" w:rsidRPr="00B55AA5" w:rsidTr="00E94E23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Салат  “Гніздечко”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“Рибний смак”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Салат “Дніпро”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2443" w:rsidRPr="00B55AA5" w:rsidTr="00E94E23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брутто на 1 порцію, 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брутто на 30 порцій, кг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брутто на 1 порцію,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брутто на 22 порцій, кг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брутто на 1 порцію,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брутто на 23 порцій, кг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2443" w:rsidRPr="00B55AA5" w:rsidTr="00E94E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Філе куряче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Огірок маринований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Печериці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Селера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Майонез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Морський окунь х/к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Лимон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Зелень петрушки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Судак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Помідори свіжі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Маслини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Листя салату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70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1,14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0,81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0,75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130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2,86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0,95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74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0,69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0,12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0,46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1,71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0,72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0,23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1,14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0,81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0,75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1,59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2,86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1,07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0,79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1,71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0,72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0,23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0,33</w:t>
            </w:r>
          </w:p>
          <w:p w:rsidR="006A2443" w:rsidRPr="00B55AA5" w:rsidRDefault="006A2443" w:rsidP="00E94E23">
            <w:pPr>
              <w:tabs>
                <w:tab w:val="left" w:pos="655"/>
                <w:tab w:val="right" w:leader="dot" w:pos="7905"/>
                <w:tab w:val="left" w:pos="9322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</w:tr>
    </w:tbl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4"/>
          <w:lang w:val="uk-UA" w:eastAsia="ru-RU"/>
        </w:rPr>
      </w:pPr>
      <w:r w:rsidRPr="0046312D">
        <w:rPr>
          <w:rFonts w:ascii="Times New Roman" w:hAnsi="Times New Roman" w:cs="Times New Roman"/>
          <w:spacing w:val="-4"/>
          <w:sz w:val="28"/>
          <w:szCs w:val="24"/>
          <w:lang w:val="uk-UA"/>
        </w:rPr>
        <w:t>На основі розрахунково-продуктової відомості складається таблиця добової потреби закладу у сировині, продуктах (напівфабрикатах, закупівельних товарах)</w:t>
      </w:r>
      <w:r>
        <w:rPr>
          <w:rFonts w:ascii="Times New Roman" w:hAnsi="Times New Roman" w:cs="Times New Roman"/>
          <w:spacing w:val="-4"/>
          <w:sz w:val="28"/>
          <w:szCs w:val="24"/>
          <w:lang w:val="uk-UA"/>
        </w:rPr>
        <w:t xml:space="preserve"> за товарними групами (таблиці</w:t>
      </w:r>
      <w:r w:rsidRPr="0046312D">
        <w:rPr>
          <w:rFonts w:ascii="Times New Roman" w:hAnsi="Times New Roman" w:cs="Times New Roman"/>
          <w:spacing w:val="-4"/>
          <w:sz w:val="28"/>
          <w:szCs w:val="24"/>
          <w:lang w:val="uk-UA"/>
        </w:rPr>
        <w:t>).</w:t>
      </w:r>
    </w:p>
    <w:p w:rsidR="006A2443" w:rsidRPr="0046312D" w:rsidRDefault="006A2443" w:rsidP="006A2443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pacing w:val="-4"/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spacing w:val="-4"/>
          <w:sz w:val="28"/>
          <w:szCs w:val="24"/>
          <w:lang w:val="uk-UA"/>
        </w:rPr>
        <w:t xml:space="preserve">Таблиця - </w:t>
      </w:r>
      <w:r w:rsidRPr="0046312D">
        <w:rPr>
          <w:rFonts w:ascii="Times New Roman" w:hAnsi="Times New Roman" w:cs="Times New Roman"/>
          <w:bCs/>
          <w:spacing w:val="-4"/>
          <w:sz w:val="28"/>
          <w:szCs w:val="24"/>
          <w:lang w:val="uk-UA"/>
        </w:rPr>
        <w:t xml:space="preserve">Добова потреба закладу у сировині, продуктах, закупівельних </w:t>
      </w:r>
    </w:p>
    <w:p w:rsidR="006A2443" w:rsidRPr="0046312D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-4"/>
          <w:sz w:val="28"/>
          <w:szCs w:val="24"/>
          <w:lang w:val="uk-UA"/>
        </w:rPr>
      </w:pPr>
      <w:r w:rsidRPr="0046312D">
        <w:rPr>
          <w:rFonts w:ascii="Times New Roman" w:hAnsi="Times New Roman" w:cs="Times New Roman"/>
          <w:bCs/>
          <w:spacing w:val="-4"/>
          <w:sz w:val="28"/>
          <w:szCs w:val="24"/>
          <w:lang w:val="uk-UA"/>
        </w:rPr>
        <w:t>товарах за товарними групами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6"/>
        <w:gridCol w:w="2551"/>
        <w:gridCol w:w="1417"/>
      </w:tblGrid>
      <w:tr w:rsidR="006A2443" w:rsidRPr="00B55AA5" w:rsidTr="00E94E2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Товарна група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Найменування сировини, продукту, напівфабрикату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Ґатунок, термічний 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Кількість, кг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М’ясо, птиця, субпродукти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філе куряче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охолоджене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2,1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Риба та морепродукти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судак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охолоджений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1,7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М’ясна та рибна гастрономія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морський окунь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х/к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2,9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Молоко, молочні та жирові продукти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майонез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охолоджений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1,6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Овочі та зелень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селера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свіжа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0,8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помідори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свіжі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0,7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зелень петрушки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свіжа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0,8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листя салату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свіжі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0,3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печериці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свіжі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0,8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Фрукти та ягоди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лимон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свіжий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1,1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Бакалійні товари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огірок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маринований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1,1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маслини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консервовані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0,2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Сипучі продукти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Кондитерські та хлібобулочні вироби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Напої алкогольні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  <w:tr w:rsidR="006A2443" w:rsidRPr="00B55AA5" w:rsidTr="00E94E23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Напої безалкогольні та слабоалкогольні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3"/>
              <w:contextualSpacing/>
              <w:rPr>
                <w:lang w:eastAsia="ru-RU"/>
              </w:rPr>
            </w:pPr>
            <w:r w:rsidRPr="00B55AA5">
              <w:rPr>
                <w:lang w:eastAsia="ru-RU"/>
              </w:rPr>
              <w:t>…</w:t>
            </w:r>
          </w:p>
        </w:tc>
      </w:tr>
    </w:tbl>
    <w:p w:rsidR="006A2443" w:rsidRPr="00B55AA5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На підставі прийнятих рішень роблять опис організаційно-технічних заходів ходо приймання товарів і предметів матеріально-технічного забезпечення, їхнього зберігання та відпуску у підрозділи, організаційно-вагового та транспортного господарства, праці комірника тощо. При цьому враховують дотримання основних принципів організації матеріально-технічних потоків, забезпечення товарного сусідства, поточності та послідовності технологічних процесів. 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На основі визначених необхідних обсягів сировини та напівфабрикатів усіх закладів ресторанного господарства готелю, організації роботи їхнього </w:t>
      </w:r>
      <w:r w:rsidRPr="0046312D">
        <w:rPr>
          <w:rFonts w:ascii="Times New Roman" w:hAnsi="Times New Roman" w:cs="Times New Roman"/>
          <w:bCs/>
          <w:sz w:val="28"/>
          <w:szCs w:val="24"/>
          <w:lang w:val="uk-UA"/>
        </w:rPr>
        <w:lastRenderedPageBreak/>
        <w:t>складського господарства і виду технологічного процесу виробництва (на сировині або на напівфабрикатах) розробляють структуру складських приміщень і визначають їхню площу на основі даних, наведених в ДБН В.2.2-20:2008 «Будинки і споруди. Готелі».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4"/>
          <w:lang w:val="uk-UA"/>
        </w:rPr>
        <w:t>Роз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>рахунки представлено у таблиці</w:t>
      </w:r>
      <w:r w:rsidRPr="0046312D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</w:p>
    <w:p w:rsidR="006A2443" w:rsidRPr="00B55AA5" w:rsidRDefault="006A2443" w:rsidP="006A24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Таблиця - </w:t>
      </w:r>
      <w:r w:rsidRPr="0046312D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Структура і площі складських приміщень закладів ресторанного </w:t>
      </w:r>
      <w:r w:rsidRPr="00B55AA5">
        <w:rPr>
          <w:rFonts w:ascii="Times New Roman" w:hAnsi="Times New Roman" w:cs="Times New Roman"/>
          <w:bCs/>
          <w:sz w:val="24"/>
          <w:szCs w:val="24"/>
          <w:lang w:val="uk-UA"/>
        </w:rPr>
        <w:t>господарства при проектованому готелі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73"/>
        <w:gridCol w:w="1633"/>
        <w:gridCol w:w="1237"/>
        <w:gridCol w:w="1281"/>
        <w:gridCol w:w="1260"/>
        <w:gridCol w:w="1252"/>
      </w:tblGrid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пор.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Устаткування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Габаритні розміри, мм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м</w:t>
            </w: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6A2443" w:rsidRPr="00B55AA5" w:rsidTr="00E94E2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довжина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Завантажувальна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Ваги товарні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Стіл виробничий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Ваги настільні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Підтоварник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ПТ1А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Візок вантажний (50кг)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завантажувальної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Комора сухих продуктів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Підтоварник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ПТ1А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комори сухих продуктів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Комора </w:t>
            </w: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вннно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-горілчаних напоїв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Підтоварник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ПТ1А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комори винно-горілчаних напоїв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Охолоджувальні камери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М’ясо-рибних напівфабрикатів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Підтоварник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ПТ1А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камери м’ясо-рибних напівфабрикатів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Овочевих напівфабрикатів, фруктів, зелені, напоїв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Підтоварник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ПТ1А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камери овочевих напівфабрикатів, фруктів, зелені, напоїв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4.3.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Молочно-жирова та гастрономії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Підтоварник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ПТ1А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камери молочно-жирової та гастрономії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Комора зберігання інвентарю та мийна тари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Ванна мийна ВМ/700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Шафа для інвентарю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комори інвентарю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Приміщення комірника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яку займає устаткування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 приміщення комірника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Вхід у приміщення завантажувальної закладів із кількістю місць у залах понад 100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</w:t>
      </w: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>ується окремо від входу персоналу. Площу приміщень для зберігання сировини і завантажувальної приймають за ДБН В.2.2-25-2009 «Підприємства харчування (заклади ресторанного господарства)».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 xml:space="preserve">Явочна чисельність робітників, потрібних для виконання виробничої програми м'ясо-рибного, овочевого </w:t>
      </w:r>
      <w:proofErr w:type="spellStart"/>
      <w:r w:rsidRPr="0046312D">
        <w:rPr>
          <w:sz w:val="28"/>
          <w:szCs w:val="28"/>
          <w:lang w:val="uk-UA"/>
        </w:rPr>
        <w:t>цехів</w:t>
      </w:r>
      <w:proofErr w:type="spellEnd"/>
      <w:r w:rsidRPr="0046312D">
        <w:rPr>
          <w:sz w:val="28"/>
          <w:szCs w:val="28"/>
          <w:lang w:val="uk-UA"/>
        </w:rPr>
        <w:t xml:space="preserve">, </w:t>
      </w:r>
      <w:proofErr w:type="spellStart"/>
      <w:r w:rsidRPr="0046312D">
        <w:rPr>
          <w:i/>
          <w:sz w:val="28"/>
          <w:szCs w:val="28"/>
          <w:lang w:val="uk-UA"/>
        </w:rPr>
        <w:t>N</w:t>
      </w:r>
      <w:r w:rsidRPr="0046312D">
        <w:rPr>
          <w:i/>
          <w:sz w:val="28"/>
          <w:szCs w:val="28"/>
          <w:vertAlign w:val="subscript"/>
          <w:lang w:val="uk-UA"/>
        </w:rPr>
        <w:t>яв</w:t>
      </w:r>
      <w:proofErr w:type="spellEnd"/>
      <w:r w:rsidRPr="0046312D">
        <w:rPr>
          <w:sz w:val="28"/>
          <w:szCs w:val="28"/>
          <w:lang w:val="uk-UA"/>
        </w:rPr>
        <w:t xml:space="preserve">, </w:t>
      </w:r>
      <w:r w:rsidRPr="0046312D">
        <w:rPr>
          <w:i/>
          <w:sz w:val="28"/>
          <w:szCs w:val="28"/>
          <w:lang w:val="uk-UA"/>
        </w:rPr>
        <w:t>осіб,</w:t>
      </w:r>
      <w:r w:rsidRPr="0046312D">
        <w:rPr>
          <w:sz w:val="28"/>
          <w:szCs w:val="28"/>
          <w:lang w:val="uk-UA"/>
        </w:rPr>
        <w:t xml:space="preserve"> визначається за формулою: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left="2160"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/>
          <w:position w:val="-24"/>
          <w:sz w:val="28"/>
          <w:szCs w:val="28"/>
          <w:lang w:val="uk-UA" w:eastAsia="ru-RU"/>
        </w:rPr>
        <w:object w:dxaOrig="1665" w:dyaOrig="960">
          <v:shape id="_x0000_i1031" type="#_x0000_t75" style="width:83.25pt;height:48pt" o:ole="" fillcolor="window">
            <v:imagedata r:id="rId12" o:title=""/>
          </v:shape>
          <o:OLEObject Type="Embed" ProgID="Equation.3" ShapeID="_x0000_i1031" DrawAspect="Content" ObjectID="_1770726829" r:id="rId13"/>
        </w:object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– тривалість робочого дня працівника, год.;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102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λ -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коефіцієнт, який  враховує зростання продуктивності праці (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C"/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=1,14)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(застосовується тільки при механізації процесу);</w:t>
      </w:r>
    </w:p>
    <w:p w:rsidR="006A2443" w:rsidRPr="0046312D" w:rsidRDefault="006A2443" w:rsidP="006A2443">
      <w:pPr>
        <w:pStyle w:val="210"/>
        <w:spacing w:line="240" w:lineRule="auto"/>
        <w:ind w:firstLine="1021"/>
        <w:contextualSpacing/>
        <w:rPr>
          <w:szCs w:val="28"/>
        </w:rPr>
      </w:pPr>
      <w:r w:rsidRPr="0046312D">
        <w:rPr>
          <w:i/>
          <w:szCs w:val="28"/>
        </w:rPr>
        <w:t>Н</w:t>
      </w:r>
      <w:r w:rsidRPr="0046312D">
        <w:rPr>
          <w:szCs w:val="28"/>
        </w:rPr>
        <w:t xml:space="preserve"> – кількість людино-годин відповідного цеху необхідних для виконання виробничої програми цього цеху, людино-годин:</w:t>
      </w:r>
    </w:p>
    <w:p w:rsidR="006A2443" w:rsidRPr="0046312D" w:rsidRDefault="006A2443" w:rsidP="006A2443">
      <w:pPr>
        <w:pStyle w:val="a8"/>
        <w:tabs>
          <w:tab w:val="left" w:pos="7760"/>
        </w:tabs>
        <w:ind w:left="0"/>
        <w:contextualSpacing/>
        <w:rPr>
          <w:spacing w:val="6"/>
          <w:szCs w:val="28"/>
        </w:rPr>
      </w:pPr>
      <w:r w:rsidRPr="0046312D">
        <w:rPr>
          <w:b/>
          <w:position w:val="-8"/>
          <w:szCs w:val="28"/>
        </w:rPr>
        <w:object w:dxaOrig="1395" w:dyaOrig="375">
          <v:shape id="_x0000_i1032" type="#_x0000_t75" style="width:69.75pt;height:18.75pt" o:ole="" fillcolor="window">
            <v:imagedata r:id="rId14" o:title=""/>
          </v:shape>
          <o:OLEObject Type="Embed" ProgID="Equation.3" ShapeID="_x0000_i1032" DrawAspect="Content" ObjectID="_1770726830" r:id="rId15"/>
        </w:object>
      </w:r>
    </w:p>
    <w:p w:rsidR="006A2443" w:rsidRPr="0046312D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сировини, що підлягає обробці у відповідному цеху, кг;</w:t>
      </w:r>
    </w:p>
    <w:p w:rsidR="006A2443" w:rsidRPr="0046312D" w:rsidRDefault="006A2443" w:rsidP="006A2443">
      <w:pPr>
        <w:adjustRightInd w:val="0"/>
        <w:spacing w:after="0" w:line="240" w:lineRule="auto"/>
        <w:ind w:firstLine="102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норма виробітку, кг/людино-годину.</w:t>
      </w:r>
    </w:p>
    <w:p w:rsidR="006A2443" w:rsidRPr="0046312D" w:rsidRDefault="006A2443" w:rsidP="006A2443">
      <w:pPr>
        <w:pStyle w:val="210"/>
        <w:spacing w:line="240" w:lineRule="auto"/>
        <w:ind w:firstLine="709"/>
        <w:contextualSpacing/>
        <w:rPr>
          <w:szCs w:val="28"/>
        </w:rPr>
      </w:pPr>
      <w:r w:rsidRPr="0046312D">
        <w:rPr>
          <w:szCs w:val="28"/>
        </w:rPr>
        <w:t xml:space="preserve">Розрахунок кількості людино-годин на обробку сировини та організація технологічного процесу заготівельних </w:t>
      </w:r>
      <w:proofErr w:type="spellStart"/>
      <w:r w:rsidRPr="0046312D">
        <w:rPr>
          <w:szCs w:val="28"/>
        </w:rPr>
        <w:t>цехів</w:t>
      </w:r>
      <w:proofErr w:type="spellEnd"/>
      <w:r w:rsidRPr="0046312D">
        <w:rPr>
          <w:szCs w:val="28"/>
        </w:rPr>
        <w:t xml:space="preserve"> </w:t>
      </w:r>
      <w:r>
        <w:rPr>
          <w:szCs w:val="28"/>
        </w:rPr>
        <w:t>оформлюються у вигляді таблиці</w:t>
      </w:r>
      <w:r w:rsidRPr="0046312D">
        <w:rPr>
          <w:szCs w:val="28"/>
        </w:rPr>
        <w:t>.</w:t>
      </w:r>
    </w:p>
    <w:p w:rsidR="006A2443" w:rsidRPr="0046312D" w:rsidRDefault="006A2443" w:rsidP="006A2443">
      <w:pPr>
        <w:pStyle w:val="af5"/>
        <w:spacing w:after="0" w:line="240" w:lineRule="auto"/>
        <w:ind w:firstLine="0"/>
        <w:contextualSpacing/>
        <w:jc w:val="right"/>
        <w:rPr>
          <w:bCs/>
          <w:spacing w:val="-4"/>
          <w:szCs w:val="28"/>
          <w:lang w:val="uk-UA"/>
        </w:rPr>
      </w:pPr>
      <w:r w:rsidRPr="0046312D">
        <w:rPr>
          <w:bCs/>
          <w:szCs w:val="28"/>
          <w:lang w:val="uk-UA"/>
        </w:rPr>
        <w:t xml:space="preserve">Таблиця </w:t>
      </w:r>
      <w:r>
        <w:rPr>
          <w:bCs/>
          <w:szCs w:val="28"/>
          <w:lang w:val="uk-UA"/>
        </w:rPr>
        <w:t xml:space="preserve">- </w:t>
      </w:r>
      <w:r w:rsidRPr="0046312D">
        <w:rPr>
          <w:bCs/>
          <w:szCs w:val="28"/>
          <w:lang w:val="uk-UA"/>
        </w:rPr>
        <w:t>Організація механічного обробляння сировини у овочевому цеху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40"/>
        <w:gridCol w:w="1700"/>
        <w:gridCol w:w="1438"/>
        <w:gridCol w:w="1366"/>
        <w:gridCol w:w="1665"/>
      </w:tblGrid>
      <w:tr w:rsidR="006A2443" w:rsidRPr="00B55AA5" w:rsidTr="00E94E23">
        <w:trPr>
          <w:tblHeader/>
          <w:jc w:val="right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Технологічні лінії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(робочі місця)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Технологічні операції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Добова кількість сировини, кг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Кількість людино-годин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Години виконання робіт, год. хв.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bCs/>
                <w:sz w:val="24"/>
                <w:szCs w:val="24"/>
                <w:lang w:val="uk-UA"/>
              </w:rPr>
              <w:t>Кваліфі</w:t>
            </w:r>
            <w:proofErr w:type="spellEnd"/>
            <w:r w:rsidRPr="00B55AA5">
              <w:rPr>
                <w:bCs/>
                <w:sz w:val="24"/>
                <w:szCs w:val="24"/>
                <w:lang w:val="uk-UA"/>
              </w:rPr>
              <w:t>-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bCs/>
                <w:sz w:val="24"/>
                <w:szCs w:val="24"/>
                <w:lang w:val="uk-UA"/>
              </w:rPr>
              <w:t>кація</w:t>
            </w:r>
            <w:proofErr w:type="spellEnd"/>
            <w:r w:rsidRPr="00B55AA5">
              <w:rPr>
                <w:bCs/>
                <w:sz w:val="24"/>
                <w:szCs w:val="24"/>
                <w:lang w:val="uk-UA"/>
              </w:rPr>
              <w:t xml:space="preserve"> працівника</w:t>
            </w:r>
          </w:p>
        </w:tc>
      </w:tr>
      <w:tr w:rsidR="006A2443" w:rsidRPr="00B55AA5" w:rsidTr="00E94E23">
        <w:trPr>
          <w:cantSplit/>
          <w:trHeight w:val="492"/>
          <w:jc w:val="right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картоплі та коренеплодів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картоплі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6.00-7.45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11.20–13.00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ІІI розряд</w:t>
            </w:r>
          </w:p>
        </w:tc>
      </w:tr>
      <w:tr w:rsidR="006A2443" w:rsidRPr="00B55AA5" w:rsidTr="00E94E23">
        <w:trPr>
          <w:cantSplit/>
          <w:trHeight w:val="427"/>
          <w:jc w:val="right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коренеплодів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ІІI розряд</w:t>
            </w:r>
          </w:p>
        </w:tc>
      </w:tr>
      <w:tr w:rsidR="006A2443" w:rsidRPr="00B55AA5" w:rsidTr="00E94E23">
        <w:trPr>
          <w:cantSplit/>
          <w:trHeight w:val="232"/>
          <w:jc w:val="right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Обробка зелені та капустяних овочів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 xml:space="preserve">Обробка зелені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3"/>
              <w:contextualSpacing/>
              <w:rPr>
                <w:bCs/>
              </w:rPr>
            </w:pPr>
          </w:p>
          <w:p w:rsidR="006A2443" w:rsidRPr="00B55AA5" w:rsidRDefault="006A2443" w:rsidP="00E94E23">
            <w:pPr>
              <w:pStyle w:val="3"/>
              <w:contextualSpacing/>
              <w:rPr>
                <w:b/>
                <w:bCs/>
              </w:rPr>
            </w:pPr>
            <w:r w:rsidRPr="00B55AA5">
              <w:t>7.50-9.30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13.10–15.00</w:t>
            </w:r>
          </w:p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ІІI розряд</w:t>
            </w:r>
          </w:p>
        </w:tc>
      </w:tr>
      <w:tr w:rsidR="006A2443" w:rsidRPr="00B55AA5" w:rsidTr="00E94E23">
        <w:trPr>
          <w:cantSplit/>
          <w:trHeight w:val="452"/>
          <w:jc w:val="right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капустяних овочів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ІІI розряд</w:t>
            </w:r>
          </w:p>
        </w:tc>
      </w:tr>
      <w:tr w:rsidR="006A2443" w:rsidRPr="00B55AA5" w:rsidTr="00E94E23">
        <w:trPr>
          <w:jc w:val="right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цибулі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цибулі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10.25–11.15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16.00–</w:t>
            </w:r>
            <w:r w:rsidRPr="00B55AA5">
              <w:rPr>
                <w:bCs/>
                <w:sz w:val="24"/>
                <w:szCs w:val="24"/>
                <w:lang w:val="uk-UA"/>
              </w:rPr>
              <w:lastRenderedPageBreak/>
              <w:t>17.00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lastRenderedPageBreak/>
              <w:t>ІІI розряд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jc w:val="right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Обробка фруктів та ягід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фруктів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9.35–10.20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15.15–16.00</w:t>
            </w:r>
          </w:p>
          <w:p w:rsidR="006A2443" w:rsidRPr="00B55AA5" w:rsidRDefault="006A2443" w:rsidP="00E94E23">
            <w:pPr>
              <w:pStyle w:val="12"/>
              <w:contextualSpacing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ІІI розряд</w:t>
            </w:r>
          </w:p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jc w:val="right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Обробка ягід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ІІI розряд</w:t>
            </w:r>
          </w:p>
        </w:tc>
      </w:tr>
      <w:tr w:rsidR="006A2443" w:rsidRPr="00B55AA5" w:rsidTr="00E94E23">
        <w:trPr>
          <w:jc w:val="right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B55AA5">
              <w:rPr>
                <w:bCs/>
                <w:i/>
                <w:sz w:val="24"/>
                <w:szCs w:val="24"/>
                <w:lang w:val="uk-UA"/>
              </w:rPr>
              <w:t>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jc w:val="right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bCs/>
                <w:i/>
                <w:sz w:val="24"/>
                <w:szCs w:val="24"/>
                <w:lang w:val="uk-UA"/>
              </w:rPr>
              <w:t>N</w:t>
            </w:r>
            <w:r w:rsidRPr="00B55AA5">
              <w:rPr>
                <w:bCs/>
                <w:i/>
                <w:sz w:val="24"/>
                <w:szCs w:val="24"/>
                <w:vertAlign w:val="subscript"/>
                <w:lang w:val="uk-UA"/>
              </w:rPr>
              <w:t>яв</w:t>
            </w:r>
            <w:proofErr w:type="spellEnd"/>
            <w:r w:rsidRPr="00B55AA5">
              <w:rPr>
                <w:bCs/>
                <w:i/>
                <w:sz w:val="24"/>
                <w:szCs w:val="24"/>
                <w:lang w:val="uk-UA"/>
              </w:rPr>
              <w:t>=… осіб</w:t>
            </w:r>
          </w:p>
        </w:tc>
      </w:tr>
    </w:tbl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середньооблікової кількості виробничих працівників, </w:t>
      </w: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сп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осіб,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здійснюється за формулою:</w:t>
      </w:r>
    </w:p>
    <w:p w:rsidR="006A2443" w:rsidRPr="0046312D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Pr="0046312D">
        <w:rPr>
          <w:rFonts w:ascii="Times New Roman" w:hAnsi="Times New Roman" w:cs="Times New Roman"/>
          <w:b/>
          <w:position w:val="-8"/>
          <w:sz w:val="28"/>
          <w:szCs w:val="28"/>
          <w:lang w:val="uk-UA" w:eastAsia="ru-RU"/>
        </w:rPr>
        <w:object w:dxaOrig="1740" w:dyaOrig="375">
          <v:shape id="_x0000_i1033" type="#_x0000_t75" style="width:87.75pt;height:18.75pt" o:ole="" fillcolor="window">
            <v:imagedata r:id="rId16" o:title=""/>
          </v:shape>
          <o:OLEObject Type="Embed" ProgID="Equation.3" ShapeID="_x0000_i1033" DrawAspect="Content" ObjectID="_1770726831" r:id="rId17"/>
        </w:object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</w:p>
    <w:p w:rsidR="006A2443" w:rsidRPr="0046312D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ρ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коефіцієнт, який враховує невиходи на роботу. Він залежить від режиму роботи закладу та працівника.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Після розрахунку чисельності робітників для кожного із заготівельних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(за значенням </w:t>
      </w: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яв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) складається графік виходу на роботу. 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Графіки можуть бути лінійними (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зміними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>), ступінчастими, сумарного обліку робочого часу (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двохбригадними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>) і комбінованими. Вони повинні забезпечувати необхідну чисельність працюючих на виробництві в кожну годину роботи цеху на протязі робочого дня.</w:t>
      </w:r>
      <w:r w:rsidRPr="0046312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>Основою для підбору устаткування є :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 xml:space="preserve">- кількість сировини, що обробляється за один раз; 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 xml:space="preserve">- вартість, енергоємність, габаритність устаткування; 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>- зручність та безпечність його в експлуатації та обслуговуванні.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>- функціональність та продуктивність обладнання;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Підбір устаткування проводиться згідно виробничої програми та схеми виробничого процесу в заготівельних цехах на основі наказу Міністерства економіки та з питань європейської інтеграції України від 3 січня 2003 року №2 «Про затвердження Рекомендованих норм технічного оснащення закладів громадського харчування» за допомогою каталогів обладнання.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При виборі обладнання перевагу слід надавати вітчизняним зразкам; встановлення імпортного устаткування передбачається в тому випадку, якщо воно за тими чи іншими показниками переважає вітчизняне, або якщо подібне в Україні не випускається.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Технічна характеристика обладнання визначається за каталогами фірм-постачальників торговельно-технологічного устаткування, що працюють на ринку України або за довідниковою літературою.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Нейтральне устаткування (виробничі столи, полиці, шафи, стелажі, тощо) вибирається після вибору основного за технологічною необхідністю.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>Забезпечення обладнанням процесу механічного кулінарного обробляння сировини надається у вигляді табл.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>Також описується інвентар, яким будуть оснащені робочі місця в з</w:t>
      </w:r>
      <w:r>
        <w:rPr>
          <w:sz w:val="28"/>
          <w:szCs w:val="28"/>
          <w:lang w:val="uk-UA"/>
        </w:rPr>
        <w:t>аготівельних цехах, у таблиці</w:t>
      </w:r>
      <w:r w:rsidRPr="0046312D">
        <w:rPr>
          <w:sz w:val="28"/>
          <w:szCs w:val="28"/>
          <w:lang w:val="uk-UA"/>
        </w:rPr>
        <w:t>.</w:t>
      </w:r>
    </w:p>
    <w:p w:rsidR="006A2443" w:rsidRPr="0046312D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Таблиця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обладнання і розрахунок корисної площі заготівельних </w:t>
      </w:r>
      <w:proofErr w:type="spellStart"/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>цехів</w:t>
      </w:r>
      <w:proofErr w:type="spellEnd"/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418"/>
        <w:gridCol w:w="1349"/>
        <w:gridCol w:w="1301"/>
        <w:gridCol w:w="1292"/>
        <w:gridCol w:w="1325"/>
      </w:tblGrid>
      <w:tr w:rsidR="006A2443" w:rsidRPr="00B55AA5" w:rsidTr="00E94E23">
        <w:trPr>
          <w:trHeight w:val="55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Устаткування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Марка, модель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Кількість, шт.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Габаритні розміри, мм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Площа, м</w:t>
            </w: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6A2443" w:rsidRPr="00B55AA5" w:rsidTr="00E94E2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довжина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ширина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6A2443" w:rsidRPr="00B55AA5" w:rsidTr="00E94E23">
        <w:trPr>
          <w:trHeight w:val="285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Овочеве відділення</w:t>
            </w:r>
          </w:p>
        </w:tc>
      </w:tr>
      <w:tr w:rsidR="006A2443" w:rsidRPr="00B55AA5" w:rsidTr="00E94E23">
        <w:trPr>
          <w:trHeight w:val="26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Виробничий стіл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6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Мийна ванна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8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6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6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64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М’ясо-рибне відділення</w:t>
            </w:r>
          </w:p>
        </w:tc>
      </w:tr>
      <w:tr w:rsidR="006A2443" w:rsidRPr="00B55AA5" w:rsidTr="00E94E23">
        <w:trPr>
          <w:trHeight w:val="28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Виробничий стіл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6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Мийна ванна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6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8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rPr>
          <w:trHeight w:val="24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6A2443" w:rsidRPr="00B55AA5" w:rsidRDefault="006A2443" w:rsidP="006A244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2443" w:rsidRPr="0046312D" w:rsidRDefault="006A2443" w:rsidP="006A244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Корисна площа цеху, </w:t>
      </w: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кор</w:t>
      </w:r>
      <w:proofErr w:type="spellEnd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, м²,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розраховується, як сума площ, яку займає встановлене в даному приміщенні устаткування:</w:t>
      </w:r>
    </w:p>
    <w:p w:rsidR="006A2443" w:rsidRPr="0046312D" w:rsidRDefault="006A2443" w:rsidP="006A2443">
      <w:pPr>
        <w:spacing w:after="0" w:line="240" w:lineRule="auto"/>
        <w:ind w:left="2160"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/>
          <w:position w:val="-8"/>
          <w:sz w:val="28"/>
          <w:szCs w:val="28"/>
          <w:lang w:val="uk-UA" w:eastAsia="ru-RU"/>
        </w:rPr>
        <w:object w:dxaOrig="1965" w:dyaOrig="495">
          <v:shape id="_x0000_i1034" type="#_x0000_t75" style="width:99.75pt;height:24pt" o:ole="" fillcolor="window">
            <v:imagedata r:id="rId18" o:title=""/>
          </v:shape>
          <o:OLEObject Type="Embed" ProgID="Equation.3" ShapeID="_x0000_i1034" DrawAspect="Content" ObjectID="_1770726832" r:id="rId19"/>
        </w:object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A2443" w:rsidRPr="0046312D" w:rsidRDefault="006A2443" w:rsidP="006A244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6312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p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одиниць обладнання даного виду (типу), шт.;</w:t>
      </w:r>
    </w:p>
    <w:p w:rsidR="006A2443" w:rsidRPr="0046312D" w:rsidRDefault="006A2443" w:rsidP="006A2443">
      <w:pPr>
        <w:adjustRightInd w:val="0"/>
        <w:spacing w:after="0" w:line="240" w:lineRule="auto"/>
        <w:ind w:firstLine="102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площа, яку займає одиниця обладнання цього виду, м</w:t>
      </w:r>
      <w:r w:rsidRPr="0046312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корисної площі визначається орієнтовна загальна площа цеху, </w:t>
      </w: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о</w:t>
      </w:r>
      <w:proofErr w:type="spellEnd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, м²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2443" w:rsidRPr="0046312D" w:rsidRDefault="006A2443" w:rsidP="006A2443">
      <w:pPr>
        <w:pStyle w:val="a8"/>
        <w:tabs>
          <w:tab w:val="left" w:pos="7760"/>
        </w:tabs>
        <w:contextualSpacing/>
        <w:rPr>
          <w:spacing w:val="6"/>
          <w:szCs w:val="28"/>
        </w:rPr>
      </w:pPr>
      <w:r w:rsidRPr="0046312D">
        <w:rPr>
          <w:szCs w:val="28"/>
        </w:rPr>
        <w:t xml:space="preserve">                           </w:t>
      </w:r>
      <w:r w:rsidRPr="0046312D">
        <w:rPr>
          <w:position w:val="-8"/>
          <w:szCs w:val="28"/>
        </w:rPr>
        <w:object w:dxaOrig="1620" w:dyaOrig="375">
          <v:shape id="_x0000_i1035" type="#_x0000_t75" style="width:81pt;height:18.75pt" o:ole="" fillcolor="window">
            <v:imagedata r:id="rId20" o:title=""/>
          </v:shape>
          <o:OLEObject Type="Embed" ProgID="Equation.3" ShapeID="_x0000_i1035" DrawAspect="Content" ObjectID="_1770726833" r:id="rId21"/>
        </w:object>
      </w:r>
      <w:r w:rsidRPr="0046312D">
        <w:rPr>
          <w:szCs w:val="28"/>
        </w:rPr>
        <w:t xml:space="preserve">                                                  </w:t>
      </w:r>
    </w:p>
    <w:p w:rsidR="006A2443" w:rsidRPr="0046312D" w:rsidRDefault="006A2443" w:rsidP="006A2443">
      <w:pPr>
        <w:pStyle w:val="310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12D">
        <w:rPr>
          <w:rFonts w:ascii="Times New Roman" w:hAnsi="Times New Roman"/>
          <w:sz w:val="28"/>
          <w:szCs w:val="28"/>
        </w:rPr>
        <w:t xml:space="preserve">де </w:t>
      </w:r>
      <w:r w:rsidRPr="0046312D">
        <w:rPr>
          <w:rFonts w:ascii="Times New Roman" w:hAnsi="Times New Roman"/>
          <w:i/>
          <w:sz w:val="28"/>
          <w:szCs w:val="28"/>
        </w:rPr>
        <w:t>k</w:t>
      </w:r>
      <w:r w:rsidRPr="0046312D">
        <w:rPr>
          <w:rFonts w:ascii="Times New Roman" w:hAnsi="Times New Roman"/>
          <w:sz w:val="28"/>
          <w:szCs w:val="28"/>
        </w:rPr>
        <w:t xml:space="preserve"> – коефіцієнт використання площі приміщення цеху (заготівельні та холодний цехи, мийна столового посуду – k=0,35;  гарячий, кондитерський та кулінарний цехи – k=0,3; цех обробки зелені, </w:t>
      </w:r>
      <w:proofErr w:type="spellStart"/>
      <w:r w:rsidRPr="0046312D">
        <w:rPr>
          <w:rFonts w:ascii="Times New Roman" w:hAnsi="Times New Roman"/>
          <w:sz w:val="28"/>
          <w:szCs w:val="28"/>
        </w:rPr>
        <w:t>доготівельний</w:t>
      </w:r>
      <w:proofErr w:type="spellEnd"/>
      <w:r w:rsidRPr="0046312D">
        <w:rPr>
          <w:rFonts w:ascii="Times New Roman" w:hAnsi="Times New Roman"/>
          <w:sz w:val="28"/>
          <w:szCs w:val="28"/>
        </w:rPr>
        <w:t>, хліборізка, мийна кухонного посуду та тари – k=0,4).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Денна виробнича програма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доготівельних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(холодного та гарячого), борошняного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в закладі ресторанного господарства – це перелік страв, які в них виготовляються за день, із зазначенням їх кількості та виходу. 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4.</w:t>
      </w:r>
    </w:p>
    <w:p w:rsidR="006A2443" w:rsidRPr="0046312D" w:rsidRDefault="006A2443" w:rsidP="006A244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наступні завдання: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спроектувати та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структурно-технологічну схему закладу;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скласти денну виробничу програму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струтктурно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-технологічну схему виробництва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(згідно завдання);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визначити кількість робітників виробництва по окремих цехах;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скласти графік погодинної реалізації продукції;</w:t>
      </w:r>
    </w:p>
    <w:p w:rsidR="006A2443" w:rsidRPr="0046312D" w:rsidRDefault="006A2443" w:rsidP="006A244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підбір та розрахунок устаткування для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Методичні вказівки до виконання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гарячого цеху враховується також кількість страв 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за дві години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максимального завантаження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(враховуючи терміни реалізації готової продукції). Це необхідно оскільки в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данному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цеху використовується теплове обладнання, а його підбір проводиться за двома годинами максимального</w:t>
      </w:r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завантаження закладу виходячи з наступної логіки: якщо потужності теплового обладнання достатньо для забезпечення продукцією споживачів у години максимального потоку споживачів, то у години, коли потік відвідувачів менший,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підібраного устаткування буде досить.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Для кондитерського цеху виробнича програма – це кількість кондитерських виробів, що виробляються протягом дня (вважається, що кондитерський цех повинен мати потужність не менше 5000 виробів/день).</w:t>
      </w:r>
    </w:p>
    <w:p w:rsidR="006A2443" w:rsidRPr="0046312D" w:rsidRDefault="006A2443" w:rsidP="006A2443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Кількість страв за дві години максимального завантаження розраховується за допомогою даних графіка погодинної реалізації продукції.</w:t>
      </w:r>
    </w:p>
    <w:p w:rsidR="006A2443" w:rsidRPr="0046312D" w:rsidRDefault="006A2443" w:rsidP="006A2443">
      <w:pPr>
        <w:pStyle w:val="14"/>
        <w:spacing w:after="0"/>
        <w:ind w:firstLine="680"/>
        <w:contextualSpacing/>
        <w:jc w:val="both"/>
        <w:rPr>
          <w:spacing w:val="0"/>
          <w:position w:val="0"/>
          <w:sz w:val="28"/>
          <w:szCs w:val="28"/>
          <w:lang w:val="uk-UA"/>
        </w:rPr>
      </w:pPr>
      <w:r w:rsidRPr="0046312D">
        <w:rPr>
          <w:spacing w:val="0"/>
          <w:position w:val="0"/>
          <w:sz w:val="28"/>
          <w:szCs w:val="28"/>
          <w:lang w:val="uk-UA"/>
        </w:rPr>
        <w:t xml:space="preserve">Кількість страв одного найменування, що реалізується за кожну годину роботи залу, </w:t>
      </w:r>
      <w:proofErr w:type="spellStart"/>
      <w:r w:rsidRPr="0046312D">
        <w:rPr>
          <w:i/>
          <w:spacing w:val="0"/>
          <w:position w:val="0"/>
          <w:sz w:val="28"/>
          <w:szCs w:val="28"/>
          <w:lang w:val="uk-UA"/>
        </w:rPr>
        <w:t>N</w:t>
      </w:r>
      <w:r w:rsidRPr="0046312D">
        <w:rPr>
          <w:i/>
          <w:spacing w:val="0"/>
          <w:position w:val="0"/>
          <w:sz w:val="28"/>
          <w:szCs w:val="28"/>
          <w:vertAlign w:val="subscript"/>
          <w:lang w:val="uk-UA"/>
        </w:rPr>
        <w:t>год</w:t>
      </w:r>
      <w:proofErr w:type="spellEnd"/>
      <w:r w:rsidRPr="0046312D">
        <w:rPr>
          <w:i/>
          <w:spacing w:val="0"/>
          <w:position w:val="0"/>
          <w:sz w:val="28"/>
          <w:szCs w:val="28"/>
          <w:lang w:val="uk-UA"/>
        </w:rPr>
        <w:t>, шт.,</w:t>
      </w:r>
      <w:r w:rsidRPr="0046312D">
        <w:rPr>
          <w:spacing w:val="0"/>
          <w:position w:val="0"/>
          <w:sz w:val="28"/>
          <w:szCs w:val="28"/>
          <w:lang w:val="uk-UA"/>
        </w:rPr>
        <w:t xml:space="preserve"> розраховується за формулою:</w:t>
      </w:r>
    </w:p>
    <w:p w:rsidR="006A2443" w:rsidRPr="0046312D" w:rsidRDefault="006A2443" w:rsidP="006A2443">
      <w:pPr>
        <w:spacing w:after="0" w:line="240" w:lineRule="auto"/>
        <w:ind w:left="2160"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/>
          <w:position w:val="-8"/>
          <w:sz w:val="28"/>
          <w:szCs w:val="28"/>
          <w:lang w:val="uk-UA" w:eastAsia="ru-RU"/>
        </w:rPr>
        <w:object w:dxaOrig="2190" w:dyaOrig="375">
          <v:shape id="_x0000_i1036" type="#_x0000_t75" style="width:109.5pt;height:18.75pt" o:ole="" fillcolor="window">
            <v:imagedata r:id="rId22" o:title=""/>
          </v:shape>
          <o:OLEObject Type="Embed" ProgID="Equation.3" ShapeID="_x0000_i1036" DrawAspect="Content" ObjectID="_1770726834" r:id="rId23"/>
        </w:object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631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A2443" w:rsidRPr="0046312D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46312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</w:t>
      </w:r>
      <w:r w:rsidRPr="0046312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стр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денна кількість страв одного виду, шт. (проведені вище розрахунки);</w:t>
      </w:r>
    </w:p>
    <w:p w:rsidR="006A2443" w:rsidRPr="0046312D" w:rsidRDefault="006A2443" w:rsidP="006A2443">
      <w:pPr>
        <w:adjustRightInd w:val="0"/>
        <w:spacing w:after="0" w:line="240" w:lineRule="auto"/>
        <w:ind w:firstLine="102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k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год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перерахунку для даної години.</w:t>
      </w:r>
    </w:p>
    <w:p w:rsidR="006A2443" w:rsidRPr="0046312D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Необхідний погодинний коефіцієнт перерахунку, </w:t>
      </w: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k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год</w:t>
      </w:r>
      <w:proofErr w:type="spellEnd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t>знаходиться за формулою:</w:t>
      </w:r>
    </w:p>
    <w:p w:rsidR="006A2443" w:rsidRPr="0046312D" w:rsidRDefault="006A2443" w:rsidP="006A2443">
      <w:pPr>
        <w:pStyle w:val="a8"/>
        <w:tabs>
          <w:tab w:val="left" w:pos="7760"/>
        </w:tabs>
        <w:contextualSpacing/>
        <w:rPr>
          <w:szCs w:val="28"/>
        </w:rPr>
      </w:pPr>
      <w:r w:rsidRPr="0046312D">
        <w:rPr>
          <w:b/>
          <w:szCs w:val="28"/>
        </w:rPr>
        <w:t xml:space="preserve">                 </w:t>
      </w:r>
      <w:r w:rsidRPr="0046312D">
        <w:rPr>
          <w:b/>
          <w:position w:val="-6"/>
          <w:szCs w:val="28"/>
        </w:rPr>
        <w:object w:dxaOrig="1965" w:dyaOrig="345">
          <v:shape id="_x0000_i1037" type="#_x0000_t75" style="width:99.75pt;height:18pt" o:ole="" fillcolor="window">
            <v:imagedata r:id="rId24" o:title=""/>
          </v:shape>
          <o:OLEObject Type="Embed" ProgID="Equation.3" ShapeID="_x0000_i1037" DrawAspect="Content" ObjectID="_1770726835" r:id="rId25"/>
        </w:object>
      </w:r>
      <w:r w:rsidRPr="0046312D">
        <w:rPr>
          <w:b/>
          <w:szCs w:val="28"/>
        </w:rPr>
        <w:t xml:space="preserve">                                      </w:t>
      </w:r>
    </w:p>
    <w:p w:rsidR="006A2443" w:rsidRPr="0046312D" w:rsidRDefault="006A2443" w:rsidP="006A2443">
      <w:pPr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год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споживачів, що обслуговується за певну годину, осіб;</w:t>
      </w:r>
    </w:p>
    <w:p w:rsidR="006A2443" w:rsidRPr="0046312D" w:rsidRDefault="006A2443" w:rsidP="006A2443">
      <w:pPr>
        <w:adjustRightInd w:val="0"/>
        <w:spacing w:after="0" w:line="240" w:lineRule="auto"/>
        <w:ind w:firstLine="102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12D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46312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заг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– денна кількість споживачів, осіб (проведені розрахунки вище).</w:t>
      </w:r>
    </w:p>
    <w:p w:rsidR="006A2443" w:rsidRPr="0046312D" w:rsidRDefault="006A2443" w:rsidP="006A244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На основі даних розрахунків складається графік погодинної реалізації продукції (таблиці 12). У разі проектування комбінованого закладу ресторанного господарства (об’єднання декількох підприємств різних типів в одній будівлі) графік реалізації складається для кожного закладу окремо.</w:t>
      </w:r>
    </w:p>
    <w:p w:rsidR="006A2443" w:rsidRPr="0046312D" w:rsidRDefault="006A2443" w:rsidP="006A2443">
      <w:pPr>
        <w:shd w:val="clear" w:color="auto" w:fill="FFFFFF"/>
        <w:tabs>
          <w:tab w:val="left" w:pos="655"/>
        </w:tabs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46312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>Графік погодинної реалізації продукції підприємства (гарячий цех)</w:t>
      </w:r>
    </w:p>
    <w:tbl>
      <w:tblPr>
        <w:tblW w:w="91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2126"/>
        <w:gridCol w:w="57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2443" w:rsidRPr="00B55AA5" w:rsidTr="00E94E23">
        <w:trPr>
          <w:cantSplit/>
          <w:trHeight w:val="8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Години роботи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 xml:space="preserve">Кількість страв </w:t>
            </w:r>
          </w:p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за день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12-13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16-17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17-18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19-20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20-21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21-22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22-23</w:t>
            </w:r>
          </w:p>
        </w:tc>
      </w:tr>
      <w:tr w:rsidR="006A2443" w:rsidRPr="00B55AA5" w:rsidTr="00E94E23">
        <w:trPr>
          <w:cantSplit/>
          <w:trHeight w:val="4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Кiлькiсть</w:t>
            </w:r>
            <w:proofErr w:type="spellEnd"/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 xml:space="preserve"> споживачів у години роботи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aa"/>
              <w:contextualSpacing/>
              <w:rPr>
                <w:bCs/>
                <w:color w:val="000000"/>
                <w:sz w:val="24"/>
                <w:szCs w:val="24"/>
              </w:rPr>
            </w:pPr>
            <w:r w:rsidRPr="00B55AA5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aa"/>
              <w:contextualSpacing/>
              <w:rPr>
                <w:bCs/>
                <w:color w:val="000000"/>
                <w:sz w:val="24"/>
                <w:szCs w:val="24"/>
              </w:rPr>
            </w:pPr>
            <w:r w:rsidRPr="00B55AA5"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aa"/>
              <w:contextualSpacing/>
              <w:rPr>
                <w:bCs/>
                <w:color w:val="000000"/>
                <w:sz w:val="24"/>
                <w:szCs w:val="24"/>
              </w:rPr>
            </w:pPr>
            <w:r w:rsidRPr="00B55AA5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6A2443" w:rsidRPr="00B55AA5" w:rsidTr="00E94E23">
        <w:trPr>
          <w:cantSplit/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Коефіцієнт перерахунку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aa"/>
              <w:contextualSpacing/>
              <w:rPr>
                <w:bCs/>
                <w:color w:val="000000"/>
                <w:sz w:val="24"/>
                <w:szCs w:val="24"/>
              </w:rPr>
            </w:pPr>
            <w:r w:rsidRPr="00B55AA5">
              <w:rPr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0,02</w:t>
            </w:r>
          </w:p>
        </w:tc>
      </w:tr>
      <w:tr w:rsidR="006A2443" w:rsidRPr="00B55AA5" w:rsidTr="00E94E23">
        <w:trPr>
          <w:cantSplit/>
          <w:trHeight w:val="4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 xml:space="preserve">Биточки </w:t>
            </w:r>
          </w:p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по-селянські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aa"/>
              <w:contextualSpacing/>
              <w:rPr>
                <w:bCs/>
                <w:color w:val="000000"/>
                <w:sz w:val="24"/>
                <w:szCs w:val="24"/>
              </w:rPr>
            </w:pPr>
            <w:r w:rsidRPr="00B55A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6A2443" w:rsidRPr="00B55AA5" w:rsidTr="00E94E23">
        <w:trPr>
          <w:cantSplit/>
          <w:trHeight w:val="1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pStyle w:val="aa"/>
              <w:contextualSpacing/>
              <w:rPr>
                <w:bCs/>
                <w:color w:val="000000"/>
                <w:sz w:val="24"/>
                <w:szCs w:val="24"/>
              </w:rPr>
            </w:pPr>
            <w:r w:rsidRPr="00B55AA5">
              <w:rPr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…</w:t>
            </w:r>
          </w:p>
        </w:tc>
      </w:tr>
    </w:tbl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У графік реалізації включають тільки ті страви, які проходять теплову обробку у гарячому цеху, і можна не включати ті страви, які готують зранку і на весь день (наприклад бульйони). 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Перші страви розраховують окремо, оскільки вони реалізовуються в основному з 12.00 до 15.00. Тому коефіцієнт перерахунку для них становитиме </w:t>
      </w:r>
      <w:r w:rsidRPr="0046312D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відношення погодинної кількості споживачів до загальної кількості споживачів за період з 12.00 до 15.00.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 xml:space="preserve">Денна виробнича програма </w:t>
      </w:r>
      <w:proofErr w:type="spellStart"/>
      <w:r w:rsidRPr="0046312D">
        <w:rPr>
          <w:sz w:val="28"/>
          <w:szCs w:val="28"/>
          <w:lang w:val="uk-UA"/>
        </w:rPr>
        <w:t>доготівельних</w:t>
      </w:r>
      <w:proofErr w:type="spellEnd"/>
      <w:r w:rsidRPr="0046312D">
        <w:rPr>
          <w:sz w:val="28"/>
          <w:szCs w:val="28"/>
          <w:lang w:val="uk-UA"/>
        </w:rPr>
        <w:t xml:space="preserve"> </w:t>
      </w:r>
      <w:proofErr w:type="spellStart"/>
      <w:r w:rsidRPr="0046312D">
        <w:rPr>
          <w:sz w:val="28"/>
          <w:szCs w:val="28"/>
          <w:lang w:val="uk-UA"/>
        </w:rPr>
        <w:t>цехів</w:t>
      </w:r>
      <w:proofErr w:type="spellEnd"/>
      <w:r w:rsidRPr="0046312D">
        <w:rPr>
          <w:sz w:val="28"/>
          <w:szCs w:val="28"/>
          <w:lang w:val="uk-UA"/>
        </w:rPr>
        <w:t xml:space="preserve"> розробляється виходячи з виробничої програми усього закладу для кожного цеху окремо і </w:t>
      </w:r>
      <w:r>
        <w:rPr>
          <w:sz w:val="28"/>
          <w:szCs w:val="28"/>
          <w:lang w:val="uk-UA"/>
        </w:rPr>
        <w:t>оформлюється у вигляді таблиці</w:t>
      </w:r>
      <w:r w:rsidRPr="0046312D">
        <w:rPr>
          <w:sz w:val="28"/>
          <w:szCs w:val="28"/>
          <w:lang w:val="uk-UA"/>
        </w:rPr>
        <w:t>.</w:t>
      </w:r>
    </w:p>
    <w:p w:rsidR="006A2443" w:rsidRPr="0046312D" w:rsidRDefault="006A2443" w:rsidP="006A2443">
      <w:pPr>
        <w:shd w:val="clear" w:color="auto" w:fill="FFFFFF"/>
        <w:tabs>
          <w:tab w:val="left" w:pos="655"/>
        </w:tabs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>Таблиця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Денна виробнича програма холодного цеху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768"/>
        <w:gridCol w:w="3322"/>
      </w:tblGrid>
      <w:tr w:rsidR="006A2443" w:rsidRPr="00B55AA5" w:rsidTr="00E94E2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a8"/>
              <w:tabs>
                <w:tab w:val="right" w:leader="dot" w:pos="7905"/>
                <w:tab w:val="left" w:pos="9322"/>
              </w:tabs>
              <w:contextualSpacing/>
              <w:rPr>
                <w:bCs/>
              </w:rPr>
            </w:pPr>
            <w:r w:rsidRPr="00B55AA5">
              <w:rPr>
                <w:bCs/>
              </w:rPr>
              <w:t>Назва страви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a8"/>
              <w:tabs>
                <w:tab w:val="right" w:leader="dot" w:pos="7905"/>
                <w:tab w:val="left" w:pos="9322"/>
              </w:tabs>
              <w:contextualSpacing/>
              <w:rPr>
                <w:bCs/>
              </w:rPr>
            </w:pPr>
            <w:r w:rsidRPr="00B55AA5">
              <w:rPr>
                <w:bCs/>
              </w:rPr>
              <w:t>Вихід, г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a8"/>
              <w:tabs>
                <w:tab w:val="right" w:leader="dot" w:pos="7905"/>
                <w:tab w:val="left" w:pos="9322"/>
              </w:tabs>
              <w:contextualSpacing/>
              <w:rPr>
                <w:bCs/>
              </w:rPr>
            </w:pPr>
            <w:r w:rsidRPr="00B55AA5">
              <w:rPr>
                <w:bCs/>
              </w:rPr>
              <w:t>Кількість порцій, шт.</w:t>
            </w:r>
          </w:p>
        </w:tc>
      </w:tr>
      <w:tr w:rsidR="006A2443" w:rsidRPr="00B55AA5" w:rsidTr="00E94E2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Салат «Гніздечко»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«Рибний смак»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Салат «Дніпро»</w:t>
            </w:r>
          </w:p>
          <w:p w:rsidR="006A2443" w:rsidRPr="00B55AA5" w:rsidRDefault="006A2443" w:rsidP="00E94E23">
            <w:pPr>
              <w:pStyle w:val="a8"/>
              <w:tabs>
                <w:tab w:val="right" w:leader="dot" w:pos="7905"/>
                <w:tab w:val="left" w:pos="9322"/>
              </w:tabs>
              <w:contextualSpacing/>
              <w:rPr>
                <w:bCs/>
              </w:rPr>
            </w:pPr>
            <w:r w:rsidRPr="00B55AA5">
              <w:rPr>
                <w:bCs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120/40/15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</w:tr>
    </w:tbl>
    <w:p w:rsidR="006A2443" w:rsidRPr="0046312D" w:rsidRDefault="006A2443" w:rsidP="006A2443">
      <w:pPr>
        <w:pStyle w:val="BodyText22"/>
        <w:widowControl/>
        <w:spacing w:before="0" w:line="240" w:lineRule="auto"/>
        <w:contextualSpacing/>
        <w:jc w:val="center"/>
        <w:rPr>
          <w:rFonts w:ascii="Times New Roman" w:hAnsi="Times New Roman"/>
          <w:bCs/>
          <w:szCs w:val="24"/>
          <w:lang w:val="uk-UA"/>
        </w:rPr>
      </w:pPr>
      <w:r w:rsidRPr="0046312D">
        <w:rPr>
          <w:rFonts w:ascii="Times New Roman" w:hAnsi="Times New Roman"/>
          <w:bCs/>
          <w:szCs w:val="24"/>
          <w:lang w:val="uk-UA"/>
        </w:rPr>
        <w:t>Таблиця -  Денна виробнича програма гарячого цеху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1080"/>
        <w:gridCol w:w="1440"/>
        <w:gridCol w:w="1813"/>
        <w:gridCol w:w="1602"/>
      </w:tblGrid>
      <w:tr w:rsidR="006A2443" w:rsidRPr="00B55AA5" w:rsidTr="00E94E23">
        <w:trPr>
          <w:cantSplit/>
          <w:trHeight w:val="635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4"/>
              <w:contextualSpacing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55AA5">
              <w:rPr>
                <w:color w:val="auto"/>
                <w:sz w:val="24"/>
                <w:szCs w:val="24"/>
              </w:rPr>
              <w:t>Вихід, 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4"/>
              <w:contextualSpacing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55AA5">
              <w:rPr>
                <w:color w:val="auto"/>
                <w:sz w:val="24"/>
                <w:szCs w:val="24"/>
              </w:rPr>
              <w:t>Кількість порцій, шт.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Кількість порцій за дві години максимального завантаження, шт.</w:t>
            </w:r>
          </w:p>
        </w:tc>
      </w:tr>
      <w:tr w:rsidR="006A2443" w:rsidRPr="00B55AA5" w:rsidTr="00E94E23">
        <w:trPr>
          <w:cantSplit/>
          <w:trHeight w:val="263"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Ресторан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Інший заклад</w:t>
            </w:r>
          </w:p>
        </w:tc>
      </w:tr>
      <w:tr w:rsidR="006A2443" w:rsidRPr="00B55AA5" w:rsidTr="00E94E23">
        <w:trPr>
          <w:cantSplit/>
          <w:trHeight w:val="2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numPr>
                <w:ilvl w:val="12"/>
                <w:numId w:val="0"/>
              </w:numPr>
              <w:contextualSpacing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5AA5">
              <w:rPr>
                <w:bCs/>
                <w:color w:val="000000"/>
                <w:sz w:val="24"/>
                <w:szCs w:val="24"/>
                <w:lang w:val="uk-UA"/>
              </w:rPr>
              <w:t>Биточки по-селянські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</w:tr>
      <w:tr w:rsidR="006A2443" w:rsidRPr="00B55AA5" w:rsidTr="00E94E23">
        <w:trPr>
          <w:cantSplit/>
          <w:trHeight w:val="2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…</w:t>
            </w:r>
          </w:p>
        </w:tc>
      </w:tr>
    </w:tbl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 xml:space="preserve">На основі виробничих програм холодного та гарячого </w:t>
      </w:r>
      <w:proofErr w:type="spellStart"/>
      <w:r w:rsidRPr="0046312D">
        <w:rPr>
          <w:sz w:val="28"/>
          <w:szCs w:val="28"/>
          <w:lang w:val="uk-UA"/>
        </w:rPr>
        <w:t>цехів</w:t>
      </w:r>
      <w:proofErr w:type="spellEnd"/>
      <w:r w:rsidRPr="0046312D">
        <w:rPr>
          <w:sz w:val="28"/>
          <w:szCs w:val="28"/>
          <w:lang w:val="uk-UA"/>
        </w:rPr>
        <w:t xml:space="preserve"> необхідно скласти схеми технологічних процесів, які відбуваються в цих цехах. Для цього в кожному цеху виділяються технологічні лінії (ділянки, робочі місця) для виготовлення певного виду страв. 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 xml:space="preserve">Далі визначається режим роботи кожного із </w:t>
      </w:r>
      <w:proofErr w:type="spellStart"/>
      <w:r w:rsidRPr="0046312D">
        <w:rPr>
          <w:sz w:val="28"/>
          <w:szCs w:val="28"/>
          <w:lang w:val="uk-UA"/>
        </w:rPr>
        <w:t>доготівельних</w:t>
      </w:r>
      <w:proofErr w:type="spellEnd"/>
      <w:r w:rsidRPr="0046312D">
        <w:rPr>
          <w:sz w:val="28"/>
          <w:szCs w:val="28"/>
          <w:lang w:val="uk-UA"/>
        </w:rPr>
        <w:t xml:space="preserve"> </w:t>
      </w:r>
      <w:proofErr w:type="spellStart"/>
      <w:r w:rsidRPr="0046312D">
        <w:rPr>
          <w:sz w:val="28"/>
          <w:szCs w:val="28"/>
          <w:lang w:val="uk-UA"/>
        </w:rPr>
        <w:t>цехів</w:t>
      </w:r>
      <w:proofErr w:type="spellEnd"/>
      <w:r w:rsidRPr="0046312D">
        <w:rPr>
          <w:sz w:val="28"/>
          <w:szCs w:val="28"/>
          <w:lang w:val="uk-UA"/>
        </w:rPr>
        <w:t xml:space="preserve"> та розраховується кількість виробничого персоналу.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Підбір устаткування проводиться згідно виробничої програми та схеми виробничого процесу в </w:t>
      </w:r>
      <w:proofErr w:type="spellStart"/>
      <w:r w:rsidRPr="0046312D">
        <w:rPr>
          <w:rFonts w:ascii="Times New Roman" w:hAnsi="Times New Roman" w:cs="Times New Roman"/>
          <w:sz w:val="28"/>
          <w:szCs w:val="28"/>
          <w:lang w:val="uk-UA"/>
        </w:rPr>
        <w:t>доготівельних</w:t>
      </w:r>
      <w:proofErr w:type="spellEnd"/>
      <w:r w:rsidRPr="0046312D">
        <w:rPr>
          <w:rFonts w:ascii="Times New Roman" w:hAnsi="Times New Roman" w:cs="Times New Roman"/>
          <w:sz w:val="28"/>
          <w:szCs w:val="28"/>
          <w:lang w:val="uk-UA"/>
        </w:rPr>
        <w:t xml:space="preserve"> цехах на основі наказу Міністерства економіки та з питань європейської інтеграції України від 3 січня 2003 року №2 "Про затвердження Рекомендованих норм технічного оснащення закладів громадського харчування" за допомогою каталогів обладнання.</w:t>
      </w:r>
    </w:p>
    <w:p w:rsidR="006A2443" w:rsidRPr="0046312D" w:rsidRDefault="006A2443" w:rsidP="006A244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Підбір теплового обладнання здійснюється виходячи з того, що устаткування повинно забезпечувати вимоги технологічного процесу за години максимального завантаження залів з урахуванням терміну реалізації страв.</w:t>
      </w:r>
    </w:p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sz w:val="28"/>
          <w:szCs w:val="28"/>
          <w:lang w:val="uk-UA"/>
        </w:rPr>
        <w:t>Технічна характеристика обладнання визначається за каталогами фірм-постачальників торговельно-технологічного устаткування, що працюють на ринку України або за довідниковою літературою.</w:t>
      </w:r>
    </w:p>
    <w:p w:rsidR="006A2443" w:rsidRPr="0046312D" w:rsidRDefault="006A2443" w:rsidP="006A2443">
      <w:pPr>
        <w:pStyle w:val="311"/>
        <w:spacing w:before="0"/>
        <w:ind w:left="0" w:firstLine="709"/>
        <w:contextualSpacing/>
        <w:jc w:val="both"/>
        <w:rPr>
          <w:b w:val="0"/>
          <w:szCs w:val="28"/>
        </w:rPr>
      </w:pPr>
      <w:r w:rsidRPr="0046312D">
        <w:rPr>
          <w:b w:val="0"/>
          <w:szCs w:val="28"/>
        </w:rPr>
        <w:t>Нейтральне устаткування (виробничі столи, полиці, шафи, стелажі, тощо) вибирається після вибору основного за технологічною необхідністю.</w:t>
      </w:r>
    </w:p>
    <w:p w:rsidR="006A2443" w:rsidRPr="0046312D" w:rsidRDefault="006A2443" w:rsidP="006A2443">
      <w:pPr>
        <w:pStyle w:val="12"/>
        <w:ind w:firstLine="709"/>
        <w:contextualSpacing/>
        <w:jc w:val="both"/>
        <w:rPr>
          <w:sz w:val="28"/>
          <w:szCs w:val="28"/>
          <w:lang w:val="uk-UA"/>
        </w:rPr>
      </w:pPr>
      <w:r w:rsidRPr="0046312D">
        <w:rPr>
          <w:sz w:val="28"/>
          <w:szCs w:val="28"/>
          <w:lang w:val="uk-UA"/>
        </w:rPr>
        <w:t>Забезпечення обладнанням процесу виготовлення кулінарної продук</w:t>
      </w:r>
      <w:r>
        <w:rPr>
          <w:sz w:val="28"/>
          <w:szCs w:val="28"/>
          <w:lang w:val="uk-UA"/>
        </w:rPr>
        <w:t xml:space="preserve">ції надається у вигляді таблиці. </w:t>
      </w:r>
      <w:r w:rsidRPr="0046312D">
        <w:rPr>
          <w:sz w:val="28"/>
          <w:szCs w:val="28"/>
          <w:lang w:val="uk-UA"/>
        </w:rPr>
        <w:t xml:space="preserve">Також описується інвентар, яким будуть оснащені робочі місця в </w:t>
      </w:r>
      <w:proofErr w:type="spellStart"/>
      <w:r w:rsidRPr="0046312D">
        <w:rPr>
          <w:sz w:val="28"/>
          <w:szCs w:val="28"/>
          <w:lang w:val="uk-UA"/>
        </w:rPr>
        <w:t>доготівельних</w:t>
      </w:r>
      <w:proofErr w:type="spellEnd"/>
      <w:r w:rsidRPr="0046312D">
        <w:rPr>
          <w:sz w:val="28"/>
          <w:szCs w:val="28"/>
          <w:lang w:val="uk-UA"/>
        </w:rPr>
        <w:t xml:space="preserve"> цехах.</w:t>
      </w:r>
    </w:p>
    <w:p w:rsidR="006A2443" w:rsidRPr="0046312D" w:rsidRDefault="006A2443" w:rsidP="006A24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46312D">
        <w:rPr>
          <w:rFonts w:ascii="Times New Roman" w:hAnsi="Times New Roman" w:cs="Times New Roman"/>
          <w:bCs/>
          <w:sz w:val="28"/>
          <w:szCs w:val="28"/>
          <w:lang w:val="uk-UA"/>
        </w:rPr>
        <w:t>Розрахунок корисної площі гарячого та холодного цеху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896"/>
        <w:gridCol w:w="1556"/>
        <w:gridCol w:w="2264"/>
        <w:gridCol w:w="1495"/>
      </w:tblGrid>
      <w:tr w:rsidR="006A2443" w:rsidRPr="00B55AA5" w:rsidTr="00E94E23">
        <w:trPr>
          <w:trHeight w:val="255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Необхідне устаткування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pStyle w:val="12"/>
              <w:tabs>
                <w:tab w:val="right" w:leader="dot" w:pos="7905"/>
                <w:tab w:val="left" w:pos="9322"/>
              </w:tabs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Площа обладнання, м</w:t>
            </w:r>
            <w:r w:rsidRPr="00B55AA5">
              <w:rPr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6A2443" w:rsidRPr="00B55AA5" w:rsidTr="00E94E23">
        <w:trPr>
          <w:trHeight w:val="55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pStyle w:val="12"/>
              <w:tabs>
                <w:tab w:val="right" w:leader="dot" w:pos="7905"/>
                <w:tab w:val="left" w:pos="9322"/>
              </w:tabs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B55AA5">
              <w:rPr>
                <w:bCs/>
                <w:sz w:val="24"/>
                <w:szCs w:val="24"/>
                <w:lang w:val="uk-UA"/>
              </w:rPr>
              <w:t>Кількість одиниць, шт.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Габаритні розміри, мм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6A2443" w:rsidRPr="00B55AA5" w:rsidTr="00E94E2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Холодний цех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Стіл виробничий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LTGR12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1200х700х900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0,84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Холодильна шафа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ACR-751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710х720х2100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0,51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Слайсер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Celme-220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450х350х350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S</w:t>
            </w: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  <w:lang w:val="uk-UA"/>
              </w:rPr>
              <w:t>кор</w:t>
            </w:r>
            <w:proofErr w:type="spellEnd"/>
          </w:p>
        </w:tc>
      </w:tr>
      <w:tr w:rsidR="006A2443" w:rsidRPr="00B55AA5" w:rsidTr="00E94E2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Гарячий цех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Пароконвекційна</w:t>
            </w:r>
            <w:proofErr w:type="spellEnd"/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“RATIONAL” CombiMaster201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879х791х1782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0,70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Ванна мийна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1ВМП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600*600*860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0,36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</w:tr>
      <w:tr w:rsidR="006A2443" w:rsidRPr="00B55AA5" w:rsidTr="00E94E2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tabs>
                <w:tab w:val="right" w:leader="dot" w:pos="7905"/>
                <w:tab w:val="left" w:pos="93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S</w:t>
            </w:r>
            <w:r w:rsidRPr="00B55AA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  <w:lang w:val="uk-UA"/>
              </w:rPr>
              <w:t>кор</w:t>
            </w:r>
            <w:proofErr w:type="spellEnd"/>
          </w:p>
        </w:tc>
      </w:tr>
    </w:tbl>
    <w:p w:rsidR="006A2443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6312D">
        <w:rPr>
          <w:rFonts w:ascii="Times New Roman" w:hAnsi="Times New Roman" w:cs="Times New Roman"/>
          <w:sz w:val="28"/>
          <w:szCs w:val="24"/>
          <w:lang w:val="uk-UA"/>
        </w:rPr>
        <w:t>Виробничі приміщення необхідно розміщувати в надземних поверхах. Ці приміщення, як правило, забезпечують природним освітленням (бічним або верхнім), інтенсивність освітлення повинна відповідати ДБН В.3.5-28-2006.</w:t>
      </w:r>
    </w:p>
    <w:p w:rsidR="006A2443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A37C79">
        <w:rPr>
          <w:rFonts w:ascii="Times New Roman" w:hAnsi="Times New Roman" w:cs="Times New Roman"/>
          <w:b/>
          <w:i/>
          <w:sz w:val="28"/>
          <w:szCs w:val="24"/>
          <w:lang w:val="uk-UA"/>
        </w:rPr>
        <w:t>Завдання 5.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Визначити послідовність етапів надання послуг і виробництва продукції у закладах ресторанного господарства та представити у вигляді схеми. Розробити по елементну схему просторового забезпечення сервісного процесу закладу ресторанного господарства, враховуючи: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- вестибюль, 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туалетні кімнати,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гардероб,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аванзалу,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торговельну залу,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бари.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Визначивши площі приміщень та їх суміжність відповідно до ДБН В.2.2-25-2009 «Підприємства харчування (Заклади ресторанного господарства)».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Представити в таблиці  площі приміщень для здійснення обслуговування в ресторані.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37C79">
        <w:rPr>
          <w:rFonts w:ascii="Times New Roman" w:hAnsi="Times New Roman" w:cs="Times New Roman"/>
          <w:sz w:val="28"/>
          <w:szCs w:val="28"/>
          <w:lang w:val="uk-UA"/>
        </w:rPr>
        <w:t>Площа приміщень для здійснення обслуговування в закладах ресторанного господарства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2076"/>
        <w:gridCol w:w="1794"/>
      </w:tblGrid>
      <w:tr w:rsidR="006A2443" w:rsidRPr="00B55AA5" w:rsidTr="00E94E23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 м</w:t>
            </w:r>
            <w:r w:rsidRPr="00B55AA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6A2443" w:rsidRPr="00B55AA5" w:rsidTr="00E94E23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Ресторан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Лоббі</w:t>
            </w:r>
            <w:proofErr w:type="spellEnd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-бар</w:t>
            </w: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Вестибюль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Гардероб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Аванзала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Туалетні кімнати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Торговельна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для офіціантів та адміністратора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Корисна площа приміщень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2443" w:rsidRPr="00B55AA5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Організація процесу обслуговування в закладах ресторанного господарства починається з розроблення фірмового сервісу відповідно до обраної концепції. Для цього необхідно визначити номенклатуру послуг і розрахувати обсяг матеріально-технічного та кадрового забезпечення цих послуг, а саме: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lastRenderedPageBreak/>
        <w:t>- модель обслуговування;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кількість обслуговуючого персоналу;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кількість та номенклатура меблів, торговельно-технологічного устаткування для забезпечення процесу обслуговування;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номенклатура предметів для індивідуального т групового сервірування;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- надання інших послуг.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меблів та торговельно-технологічного устаткування для забезпечення процесу обслуговування слід обрати за методиками і даними.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Основними видами меблів у залі ресторану є обідні столи, крісла, підсобні столи, серванти тощо. Кількість необхідних меблів для забезпечення с</w:t>
      </w:r>
      <w:r>
        <w:rPr>
          <w:rFonts w:ascii="Times New Roman" w:hAnsi="Times New Roman" w:cs="Times New Roman"/>
          <w:sz w:val="28"/>
          <w:szCs w:val="28"/>
          <w:lang w:val="uk-UA"/>
        </w:rPr>
        <w:t>поживання наведено в таблиці.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- </w:t>
      </w:r>
      <w:r w:rsidRPr="00A37C79">
        <w:rPr>
          <w:rFonts w:ascii="Times New Roman" w:hAnsi="Times New Roman" w:cs="Times New Roman"/>
          <w:sz w:val="28"/>
          <w:szCs w:val="28"/>
          <w:lang w:val="uk-UA"/>
        </w:rPr>
        <w:t>Характеристика меблів закладу ресторанного господарства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1871"/>
        <w:gridCol w:w="1985"/>
      </w:tblGrid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меблів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Габаритні розміри,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меблів</w:t>
            </w: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двомісний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чотирьохмісний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шестимісний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Барні табурети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Сервант для офіціант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для офіціанта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Візок для офіціанта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2443" w:rsidRPr="00B55AA5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У ресторані запроваджують обслуговування офіціантами. За кожним офіціантом закріплюється певний столик і всі елементи техніки обслуговування. Сучасним інноваційним засобом обслуговування в ресторанні сфері є використання електронного меню.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У повсякденному обслуговуванні розрахунок кількості офіціантів здійснюється за формулою: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A37C79">
        <w:rPr>
          <w:rFonts w:ascii="Times New Roman" w:hAnsi="Times New Roman" w:cs="Times New Roman"/>
          <w:sz w:val="28"/>
          <w:szCs w:val="28"/>
          <w:lang w:val="uk-UA"/>
        </w:rPr>
        <w:t>Nоф</w:t>
      </w:r>
      <w:proofErr w:type="spellEnd"/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 = P / N1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A37C79">
        <w:rPr>
          <w:rFonts w:ascii="Times New Roman" w:hAnsi="Times New Roman" w:cs="Times New Roman"/>
          <w:sz w:val="28"/>
          <w:szCs w:val="28"/>
          <w:lang w:val="uk-UA"/>
        </w:rPr>
        <w:t>Nоф</w:t>
      </w:r>
      <w:proofErr w:type="spellEnd"/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офіціантів, що беруть участь в обслуговуванні, осіб;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N1 – кількість </w:t>
      </w:r>
      <w:proofErr w:type="spellStart"/>
      <w:r w:rsidRPr="00A37C79">
        <w:rPr>
          <w:rFonts w:ascii="Times New Roman" w:hAnsi="Times New Roman" w:cs="Times New Roman"/>
          <w:sz w:val="28"/>
          <w:szCs w:val="28"/>
          <w:lang w:val="uk-UA"/>
        </w:rPr>
        <w:t>місь</w:t>
      </w:r>
      <w:proofErr w:type="spellEnd"/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 у залі на одного офіціанта (15 – 20);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>Р – Місткість зали, місць.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обслуговуючого персоналу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представити у вигляді таблиці</w:t>
      </w: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2443" w:rsidRPr="00A37C79" w:rsidRDefault="006A2443" w:rsidP="006A24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7C79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37C79">
        <w:rPr>
          <w:rFonts w:ascii="Times New Roman" w:hAnsi="Times New Roman" w:cs="Times New Roman"/>
          <w:sz w:val="28"/>
          <w:szCs w:val="28"/>
          <w:lang w:val="uk-UA"/>
        </w:rPr>
        <w:t>Якісний та кількісний склад обслуговуючого персоналу закладів ресторанного господарства.</w:t>
      </w:r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559"/>
        <w:gridCol w:w="1588"/>
        <w:gridCol w:w="1560"/>
      </w:tblGrid>
      <w:tr w:rsidR="006A2443" w:rsidRPr="00B55AA5" w:rsidTr="00E94E23"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6A2443" w:rsidRPr="00B55AA5" w:rsidTr="00E94E23"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Ресторан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Лоббі</w:t>
            </w:r>
            <w:proofErr w:type="spellEnd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-бар</w:t>
            </w: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Бармен-касир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Мийник столового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залів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Паркувальник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Туалетник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443" w:rsidRPr="00B55AA5" w:rsidTr="00E94E2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43" w:rsidRPr="00B55AA5" w:rsidRDefault="006A2443" w:rsidP="00E94E2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2443" w:rsidRPr="0046312D" w:rsidRDefault="006A2443" w:rsidP="006A2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6A2443" w:rsidRPr="0046312D" w:rsidRDefault="006A2443" w:rsidP="006A24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2443" w:rsidRDefault="006A2443" w:rsidP="006A24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1DFC" w:rsidRDefault="00E51DFC">
      <w:bookmarkStart w:id="0" w:name="_GoBack"/>
      <w:bookmarkEnd w:id="0"/>
    </w:p>
    <w:sectPr w:rsidR="00E5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9AE"/>
    <w:multiLevelType w:val="hybridMultilevel"/>
    <w:tmpl w:val="C9DA532C"/>
    <w:lvl w:ilvl="0" w:tplc="1A0ED0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3873FE"/>
    <w:multiLevelType w:val="hybridMultilevel"/>
    <w:tmpl w:val="C42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2210"/>
    <w:multiLevelType w:val="hybridMultilevel"/>
    <w:tmpl w:val="74BCF576"/>
    <w:lvl w:ilvl="0" w:tplc="40101C1A">
      <w:start w:val="2"/>
      <w:numFmt w:val="decimal"/>
      <w:pStyle w:val="7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3" w15:restartNumberingAfterBreak="0">
    <w:nsid w:val="49B575D9"/>
    <w:multiLevelType w:val="hybridMultilevel"/>
    <w:tmpl w:val="52FE3DF6"/>
    <w:lvl w:ilvl="0" w:tplc="BFB89334"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BFD"/>
    <w:multiLevelType w:val="hybridMultilevel"/>
    <w:tmpl w:val="5CAE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33"/>
    <w:rsid w:val="006A2443"/>
    <w:rsid w:val="008B2133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60AE-D3BD-4320-BC21-DA41C92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43"/>
  </w:style>
  <w:style w:type="paragraph" w:styleId="1">
    <w:name w:val="heading 1"/>
    <w:basedOn w:val="a"/>
    <w:next w:val="a"/>
    <w:link w:val="10"/>
    <w:uiPriority w:val="9"/>
    <w:qFormat/>
    <w:rsid w:val="006A24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6A244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outlineLvl w:val="1"/>
    </w:pPr>
    <w:rPr>
      <w:rFonts w:ascii="Arial" w:eastAsia="Times New Roman" w:hAnsi="Arial" w:cs="Arial"/>
      <w:b/>
      <w:bCs/>
      <w:color w:val="000000"/>
      <w:sz w:val="20"/>
      <w:szCs w:val="41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6A2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A244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2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6A2443"/>
    <w:pPr>
      <w:keepNext/>
      <w:widowControl w:val="0"/>
      <w:shd w:val="clear" w:color="auto" w:fill="FFFFFF"/>
      <w:tabs>
        <w:tab w:val="left" w:pos="7498"/>
      </w:tabs>
      <w:autoSpaceDE w:val="0"/>
      <w:autoSpaceDN w:val="0"/>
      <w:adjustRightInd w:val="0"/>
      <w:spacing w:after="0" w:line="240" w:lineRule="auto"/>
      <w:ind w:firstLine="567"/>
      <w:outlineLvl w:val="4"/>
    </w:pPr>
    <w:rPr>
      <w:rFonts w:ascii="Arial" w:eastAsia="Times New Roman" w:hAnsi="Arial" w:cs="Times New Roman"/>
      <w:b/>
      <w:bCs/>
      <w:color w:val="000000"/>
      <w:sz w:val="21"/>
      <w:szCs w:val="21"/>
      <w:lang w:val="uk-UA" w:eastAsia="ru-RU"/>
    </w:rPr>
  </w:style>
  <w:style w:type="paragraph" w:styleId="6">
    <w:name w:val="heading 6"/>
    <w:basedOn w:val="a"/>
    <w:next w:val="a"/>
    <w:link w:val="60"/>
    <w:qFormat/>
    <w:rsid w:val="006A244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7">
    <w:name w:val="heading 7"/>
    <w:basedOn w:val="a"/>
    <w:next w:val="a"/>
    <w:link w:val="70"/>
    <w:qFormat/>
    <w:rsid w:val="006A2443"/>
    <w:pPr>
      <w:keepNext/>
      <w:widowControl w:val="0"/>
      <w:numPr>
        <w:numId w:val="1"/>
      </w:numPr>
      <w:shd w:val="clear" w:color="auto" w:fill="FFFFFF"/>
      <w:tabs>
        <w:tab w:val="left" w:pos="677"/>
      </w:tabs>
      <w:autoSpaceDE w:val="0"/>
      <w:autoSpaceDN w:val="0"/>
      <w:adjustRightInd w:val="0"/>
      <w:spacing w:after="0" w:line="240" w:lineRule="auto"/>
      <w:ind w:left="0" w:firstLine="567"/>
      <w:outlineLvl w:val="6"/>
    </w:pPr>
    <w:rPr>
      <w:rFonts w:ascii="Arial" w:eastAsia="Times New Roman" w:hAnsi="Arial" w:cs="Times New Roman"/>
      <w:b/>
      <w:color w:val="000000"/>
      <w:sz w:val="20"/>
      <w:lang w:val="uk-UA" w:eastAsia="ru-RU"/>
    </w:rPr>
  </w:style>
  <w:style w:type="paragraph" w:styleId="8">
    <w:name w:val="heading 8"/>
    <w:basedOn w:val="a"/>
    <w:next w:val="a"/>
    <w:link w:val="80"/>
    <w:unhideWhenUsed/>
    <w:qFormat/>
    <w:rsid w:val="006A24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6A244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46"/>
      <w:jc w:val="center"/>
      <w:outlineLvl w:val="8"/>
    </w:pPr>
    <w:rPr>
      <w:rFonts w:ascii="Arial" w:eastAsia="Times New Roman" w:hAnsi="Arial" w:cs="Times New Roman"/>
      <w:b/>
      <w:bCs/>
      <w:color w:val="000000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443"/>
    <w:rPr>
      <w:rFonts w:ascii="Arial" w:eastAsia="Times New Roman" w:hAnsi="Arial" w:cs="Arial"/>
      <w:b/>
      <w:bCs/>
      <w:color w:val="000000"/>
      <w:sz w:val="20"/>
      <w:szCs w:val="41"/>
      <w:shd w:val="clear" w:color="auto" w:fill="FFFFFF"/>
      <w:lang w:val="uk-UA" w:eastAsia="ru-RU"/>
    </w:rPr>
  </w:style>
  <w:style w:type="paragraph" w:styleId="a3">
    <w:name w:val="List Paragraph"/>
    <w:basedOn w:val="a"/>
    <w:uiPriority w:val="1"/>
    <w:qFormat/>
    <w:rsid w:val="006A24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24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2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A2443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rsid w:val="006A2443"/>
    <w:rPr>
      <w:rFonts w:ascii="Arial" w:eastAsia="Times New Roman" w:hAnsi="Arial" w:cs="Times New Roman"/>
      <w:b/>
      <w:bCs/>
      <w:color w:val="000000"/>
      <w:sz w:val="21"/>
      <w:szCs w:val="21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6A2443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6A2443"/>
    <w:rPr>
      <w:rFonts w:ascii="Arial" w:eastAsia="Times New Roman" w:hAnsi="Arial" w:cs="Times New Roman"/>
      <w:b/>
      <w:color w:val="000000"/>
      <w:sz w:val="20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rsid w:val="006A24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6A2443"/>
    <w:rPr>
      <w:rFonts w:ascii="Arial" w:eastAsia="Times New Roman" w:hAnsi="Arial" w:cs="Times New Roman"/>
      <w:b/>
      <w:bCs/>
      <w:color w:val="000000"/>
      <w:sz w:val="20"/>
      <w:shd w:val="clear" w:color="auto" w:fill="FFFFFF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6A2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4">
    <w:name w:val="footer"/>
    <w:basedOn w:val="a"/>
    <w:link w:val="a5"/>
    <w:rsid w:val="006A24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ій колонтитул Знак"/>
    <w:basedOn w:val="a0"/>
    <w:link w:val="a4"/>
    <w:rsid w:val="006A2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A24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 Знак"/>
    <w:basedOn w:val="a0"/>
    <w:link w:val="a6"/>
    <w:rsid w:val="006A24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rsid w:val="006A2443"/>
    <w:pPr>
      <w:spacing w:after="0" w:line="240" w:lineRule="auto"/>
      <w:ind w:left="3402" w:hanging="3402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6A24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6A24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6A24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Основний текст_"/>
    <w:link w:val="11"/>
    <w:locked/>
    <w:rsid w:val="006A24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ий текст1"/>
    <w:basedOn w:val="a"/>
    <w:link w:val="ac"/>
    <w:rsid w:val="006A244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1">
    <w:name w:val="Заголовок №5_"/>
    <w:link w:val="52"/>
    <w:locked/>
    <w:rsid w:val="006A244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2">
    <w:name w:val="Заголовок №5"/>
    <w:basedOn w:val="a"/>
    <w:link w:val="51"/>
    <w:rsid w:val="006A2443"/>
    <w:pPr>
      <w:widowControl w:val="0"/>
      <w:shd w:val="clear" w:color="auto" w:fill="FFFFFF"/>
      <w:spacing w:after="0" w:line="252" w:lineRule="auto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71">
    <w:name w:val="Основний текст (7)_"/>
    <w:link w:val="72"/>
    <w:locked/>
    <w:rsid w:val="006A2443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72">
    <w:name w:val="Основний текст (7)"/>
    <w:basedOn w:val="a"/>
    <w:link w:val="71"/>
    <w:rsid w:val="006A2443"/>
    <w:pPr>
      <w:widowControl w:val="0"/>
      <w:shd w:val="clear" w:color="auto" w:fill="FFFFFF"/>
      <w:spacing w:after="980" w:line="240" w:lineRule="auto"/>
      <w:ind w:hanging="300"/>
    </w:pPr>
    <w:rPr>
      <w:rFonts w:ascii="Arial" w:eastAsia="Arial" w:hAnsi="Arial" w:cs="Arial"/>
      <w:b/>
      <w:bCs/>
      <w:sz w:val="14"/>
      <w:szCs w:val="14"/>
    </w:rPr>
  </w:style>
  <w:style w:type="table" w:styleId="ad">
    <w:name w:val="Table Grid"/>
    <w:basedOn w:val="a1"/>
    <w:uiPriority w:val="39"/>
    <w:rsid w:val="006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A2443"/>
    <w:rPr>
      <w:b/>
      <w:bCs/>
    </w:rPr>
  </w:style>
  <w:style w:type="paragraph" w:customStyle="1" w:styleId="docdata">
    <w:name w:val="docdata"/>
    <w:aliases w:val="docy,v5,3572,baiaagaaboqcaaadlqwaaau7daaaaaaaaaaaaaaaaaaaaaaaaaaaaaaaaaaaaaaaaaaaaaaaaaaaaaaaaaaaaaaaaaaaaaaaaaaaaaaaaaaaaaaaaaaaaaaaaaaaaaaaaaaaaaaaaaaaaaaaaaaaaaaaaaaaaaaaaaaaaaaaaaaaaaaaaaaaaaaaaaaaaaaaaaaaaaaaaaaaaaaaaaaaaaaaaaaaaaaaaaaaaaaa"/>
    <w:basedOn w:val="a"/>
    <w:rsid w:val="006A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A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A2443"/>
    <w:rPr>
      <w:color w:val="0000FF"/>
      <w:u w:val="single"/>
    </w:rPr>
  </w:style>
  <w:style w:type="paragraph" w:styleId="af1">
    <w:name w:val="header"/>
    <w:basedOn w:val="a"/>
    <w:link w:val="af2"/>
    <w:rsid w:val="006A24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ій колонтитул Знак"/>
    <w:basedOn w:val="a0"/>
    <w:link w:val="af1"/>
    <w:rsid w:val="006A2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2443"/>
    <w:pPr>
      <w:widowControl w:val="0"/>
      <w:shd w:val="clear" w:color="auto" w:fill="FFFFFF"/>
      <w:tabs>
        <w:tab w:val="left" w:pos="1061"/>
      </w:tabs>
      <w:autoSpaceDE w:val="0"/>
      <w:autoSpaceDN w:val="0"/>
      <w:adjustRightInd w:val="0"/>
      <w:spacing w:before="149" w:after="0" w:line="278" w:lineRule="exact"/>
      <w:ind w:left="567"/>
    </w:pPr>
    <w:rPr>
      <w:rFonts w:ascii="Arial" w:eastAsia="Times New Roman" w:hAnsi="Arial" w:cs="Times New Roman"/>
      <w:color w:val="000000"/>
      <w:sz w:val="20"/>
      <w:szCs w:val="23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rsid w:val="006A2443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rsid w:val="006A2443"/>
    <w:pPr>
      <w:widowControl w:val="0"/>
      <w:shd w:val="clear" w:color="auto" w:fill="FFFFFF"/>
      <w:tabs>
        <w:tab w:val="left" w:pos="1051"/>
      </w:tabs>
      <w:autoSpaceDE w:val="0"/>
      <w:autoSpaceDN w:val="0"/>
      <w:adjustRightInd w:val="0"/>
      <w:spacing w:before="149" w:after="0" w:line="274" w:lineRule="exact"/>
      <w:ind w:left="14" w:firstLine="553"/>
    </w:pPr>
    <w:rPr>
      <w:rFonts w:ascii="Arial" w:eastAsia="Times New Roman" w:hAnsi="Arial" w:cs="Times New Roman"/>
      <w:color w:val="000000"/>
      <w:sz w:val="20"/>
      <w:szCs w:val="23"/>
      <w:lang w:val="uk-UA" w:eastAsia="ru-RU"/>
    </w:rPr>
  </w:style>
  <w:style w:type="character" w:customStyle="1" w:styleId="32">
    <w:name w:val="Основний текст з відступом 3 Знак"/>
    <w:basedOn w:val="a0"/>
    <w:link w:val="31"/>
    <w:rsid w:val="006A2443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  <w:style w:type="paragraph" w:styleId="af3">
    <w:name w:val="Block Text"/>
    <w:basedOn w:val="a"/>
    <w:rsid w:val="006A2443"/>
    <w:pPr>
      <w:widowControl w:val="0"/>
      <w:shd w:val="clear" w:color="auto" w:fill="FFFFFF"/>
      <w:autoSpaceDE w:val="0"/>
      <w:autoSpaceDN w:val="0"/>
      <w:adjustRightInd w:val="0"/>
      <w:spacing w:before="192" w:after="0" w:line="302" w:lineRule="exact"/>
      <w:ind w:left="2328" w:right="2419"/>
      <w:jc w:val="center"/>
    </w:pPr>
    <w:rPr>
      <w:rFonts w:ascii="Arial" w:eastAsia="Times New Roman" w:hAnsi="Arial" w:cs="Times New Roman"/>
      <w:b/>
      <w:color w:val="000000"/>
      <w:sz w:val="20"/>
      <w:lang w:val="uk-UA" w:eastAsia="ru-RU"/>
    </w:rPr>
  </w:style>
  <w:style w:type="character" w:styleId="af4">
    <w:name w:val="page number"/>
    <w:basedOn w:val="a0"/>
    <w:rsid w:val="006A2443"/>
  </w:style>
  <w:style w:type="table" w:customStyle="1" w:styleId="TableNormal">
    <w:name w:val="Table Normal"/>
    <w:uiPriority w:val="2"/>
    <w:semiHidden/>
    <w:unhideWhenUsed/>
    <w:qFormat/>
    <w:rsid w:val="006A2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uiPriority w:val="99"/>
    <w:rsid w:val="006A244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4"/>
    <w:autoRedefine/>
    <w:uiPriority w:val="99"/>
    <w:rsid w:val="006A2443"/>
    <w:pPr>
      <w:keepNext w:val="0"/>
      <w:widowControl/>
      <w:shd w:val="clear" w:color="auto" w:fill="auto"/>
      <w:autoSpaceDE/>
      <w:autoSpaceDN/>
      <w:adjustRightInd/>
      <w:ind w:right="0"/>
      <w:outlineLvl w:val="9"/>
    </w:pPr>
    <w:rPr>
      <w:b w:val="0"/>
      <w:bCs w:val="0"/>
      <w:color w:val="auto"/>
      <w:sz w:val="24"/>
      <w:szCs w:val="24"/>
      <w:lang w:eastAsia="x-none"/>
    </w:rPr>
  </w:style>
  <w:style w:type="paragraph" w:customStyle="1" w:styleId="af5">
    <w:name w:val="Îáû÷íûé"/>
    <w:uiPriority w:val="99"/>
    <w:rsid w:val="006A2443"/>
    <w:pPr>
      <w:tabs>
        <w:tab w:val="left" w:pos="284"/>
      </w:tabs>
      <w:spacing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12"/>
    <w:uiPriority w:val="99"/>
    <w:rsid w:val="006A2443"/>
    <w:pPr>
      <w:spacing w:line="276" w:lineRule="auto"/>
      <w:ind w:firstLine="380"/>
      <w:jc w:val="both"/>
    </w:pPr>
    <w:rPr>
      <w:sz w:val="28"/>
      <w:lang w:val="uk-UA"/>
    </w:rPr>
  </w:style>
  <w:style w:type="paragraph" w:customStyle="1" w:styleId="310">
    <w:name w:val="Основной текст 31"/>
    <w:basedOn w:val="a"/>
    <w:uiPriority w:val="99"/>
    <w:rsid w:val="006A2443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311">
    <w:name w:val="Основной текст с отступом 31"/>
    <w:basedOn w:val="12"/>
    <w:uiPriority w:val="99"/>
    <w:rsid w:val="006A2443"/>
    <w:pPr>
      <w:widowControl/>
      <w:snapToGrid/>
      <w:spacing w:before="200"/>
      <w:ind w:left="680" w:hanging="680"/>
      <w:jc w:val="center"/>
    </w:pPr>
    <w:rPr>
      <w:b/>
      <w:sz w:val="28"/>
      <w:lang w:val="uk-UA"/>
    </w:rPr>
  </w:style>
  <w:style w:type="paragraph" w:customStyle="1" w:styleId="BodyText22">
    <w:name w:val="Body Text 22"/>
    <w:basedOn w:val="a"/>
    <w:uiPriority w:val="99"/>
    <w:rsid w:val="006A2443"/>
    <w:pPr>
      <w:widowControl w:val="0"/>
      <w:autoSpaceDE w:val="0"/>
      <w:autoSpaceDN w:val="0"/>
      <w:spacing w:before="180" w:after="0" w:line="36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Основной текст1"/>
    <w:basedOn w:val="12"/>
    <w:uiPriority w:val="99"/>
    <w:rsid w:val="006A2443"/>
    <w:pPr>
      <w:widowControl/>
      <w:snapToGrid/>
      <w:spacing w:after="120"/>
    </w:pPr>
    <w:rPr>
      <w:spacing w:val="20"/>
      <w:position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5152</Words>
  <Characters>29368</Characters>
  <Application>Microsoft Office Word</Application>
  <DocSecurity>0</DocSecurity>
  <Lines>244</Lines>
  <Paragraphs>68</Paragraphs>
  <ScaleCrop>false</ScaleCrop>
  <Company/>
  <LinksUpToDate>false</LinksUpToDate>
  <CharactersWithSpaces>34452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2024-02-29T13:44:00Z</dcterms:created>
  <dcterms:modified xsi:type="dcterms:W3CDTF">2024-02-29T13:47:00Z</dcterms:modified>
</cp:coreProperties>
</file>