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F2" w:rsidRDefault="000A02F2" w:rsidP="000A02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4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4. Концептуальне рішення закладу </w:t>
      </w:r>
      <w:proofErr w:type="spellStart"/>
      <w:r w:rsidRPr="00E54C3A">
        <w:rPr>
          <w:rFonts w:ascii="Times New Roman" w:hAnsi="Times New Roman" w:cs="Times New Roman"/>
          <w:b/>
          <w:sz w:val="28"/>
          <w:szCs w:val="28"/>
          <w:lang w:val="uk-UA"/>
        </w:rPr>
        <w:t>готельно</w:t>
      </w:r>
      <w:proofErr w:type="spellEnd"/>
      <w:r w:rsidRPr="00E54C3A">
        <w:rPr>
          <w:rFonts w:ascii="Times New Roman" w:hAnsi="Times New Roman" w:cs="Times New Roman"/>
          <w:b/>
          <w:sz w:val="28"/>
          <w:szCs w:val="28"/>
          <w:lang w:val="uk-UA"/>
        </w:rPr>
        <w:t>-ресторанного господарства.</w:t>
      </w:r>
    </w:p>
    <w:p w:rsidR="000A02F2" w:rsidRPr="00E54C3A" w:rsidRDefault="000A02F2" w:rsidP="000A02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A02F2" w:rsidRPr="00126FCC" w:rsidRDefault="000A02F2" w:rsidP="000A02F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6FCC">
        <w:rPr>
          <w:rFonts w:ascii="Times New Roman" w:hAnsi="Times New Roman" w:cs="Times New Roman"/>
          <w:b/>
          <w:i/>
          <w:sz w:val="28"/>
          <w:szCs w:val="28"/>
          <w:lang w:val="uk-UA"/>
        </w:rPr>
        <w:t>Питання до самоконтролю</w:t>
      </w:r>
    </w:p>
    <w:p w:rsidR="000A02F2" w:rsidRPr="00126FCC" w:rsidRDefault="000A02F2" w:rsidP="000A02F2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993"/>
          <w:tab w:val="left" w:pos="1701"/>
          <w:tab w:val="left" w:pos="9355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126FCC">
        <w:rPr>
          <w:rFonts w:ascii="Times New Roman" w:hAnsi="Times New Roman" w:cs="Times New Roman"/>
          <w:sz w:val="28"/>
          <w:lang w:val="uk-UA"/>
        </w:rPr>
        <w:t>Що</w:t>
      </w:r>
      <w:r w:rsidRPr="00126FCC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Pr="00126FCC">
        <w:rPr>
          <w:rFonts w:ascii="Times New Roman" w:hAnsi="Times New Roman" w:cs="Times New Roman"/>
          <w:sz w:val="28"/>
          <w:lang w:val="uk-UA"/>
        </w:rPr>
        <w:t>являє</w:t>
      </w:r>
      <w:r w:rsidRPr="00126FCC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 w:rsidRPr="00126FCC">
        <w:rPr>
          <w:rFonts w:ascii="Times New Roman" w:hAnsi="Times New Roman" w:cs="Times New Roman"/>
          <w:sz w:val="28"/>
          <w:lang w:val="uk-UA"/>
        </w:rPr>
        <w:t>собою</w:t>
      </w:r>
      <w:r w:rsidRPr="00126FCC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126FCC">
        <w:rPr>
          <w:rFonts w:ascii="Times New Roman" w:hAnsi="Times New Roman" w:cs="Times New Roman"/>
          <w:sz w:val="28"/>
          <w:lang w:val="uk-UA"/>
        </w:rPr>
        <w:t>місія</w:t>
      </w:r>
      <w:r w:rsidRPr="00126FCC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126FCC">
        <w:rPr>
          <w:rFonts w:ascii="Times New Roman" w:hAnsi="Times New Roman" w:cs="Times New Roman"/>
          <w:sz w:val="28"/>
          <w:lang w:val="uk-UA"/>
        </w:rPr>
        <w:t>готельного</w:t>
      </w:r>
      <w:r w:rsidRPr="00126FCC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126FCC">
        <w:rPr>
          <w:rFonts w:ascii="Times New Roman" w:hAnsi="Times New Roman" w:cs="Times New Roman"/>
          <w:sz w:val="28"/>
          <w:lang w:val="uk-UA"/>
        </w:rPr>
        <w:t>підприємства?</w:t>
      </w:r>
    </w:p>
    <w:p w:rsidR="000A02F2" w:rsidRPr="00126FCC" w:rsidRDefault="000A02F2" w:rsidP="000A02F2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993"/>
          <w:tab w:val="left" w:pos="1701"/>
          <w:tab w:val="left" w:pos="9355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126FCC">
        <w:rPr>
          <w:rFonts w:ascii="Times New Roman" w:hAnsi="Times New Roman" w:cs="Times New Roman"/>
          <w:sz w:val="28"/>
          <w:lang w:val="uk-UA"/>
        </w:rPr>
        <w:t>Способи</w:t>
      </w:r>
      <w:r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Pr="00126FCC">
        <w:rPr>
          <w:rFonts w:ascii="Times New Roman" w:hAnsi="Times New Roman" w:cs="Times New Roman"/>
          <w:sz w:val="28"/>
          <w:lang w:val="uk-UA"/>
        </w:rPr>
        <w:t>організації</w:t>
      </w:r>
      <w:r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126FCC">
        <w:rPr>
          <w:rFonts w:ascii="Times New Roman" w:hAnsi="Times New Roman" w:cs="Times New Roman"/>
          <w:sz w:val="28"/>
          <w:lang w:val="uk-UA"/>
        </w:rPr>
        <w:t>взаємозв’язку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26FCC">
        <w:rPr>
          <w:rFonts w:ascii="Times New Roman" w:hAnsi="Times New Roman" w:cs="Times New Roman"/>
          <w:sz w:val="28"/>
          <w:lang w:val="uk-UA"/>
        </w:rPr>
        <w:t>груп</w:t>
      </w:r>
      <w:r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126FCC">
        <w:rPr>
          <w:rFonts w:ascii="Times New Roman" w:hAnsi="Times New Roman" w:cs="Times New Roman"/>
          <w:sz w:val="28"/>
          <w:lang w:val="uk-UA"/>
        </w:rPr>
        <w:t>приміщень.</w:t>
      </w:r>
      <w:r>
        <w:rPr>
          <w:rFonts w:ascii="Times New Roman" w:hAnsi="Times New Roman" w:cs="Times New Roman"/>
          <w:spacing w:val="-5"/>
          <w:sz w:val="28"/>
          <w:lang w:val="uk-UA"/>
        </w:rPr>
        <w:t xml:space="preserve"> </w:t>
      </w:r>
      <w:r w:rsidRPr="00126FCC">
        <w:rPr>
          <w:rFonts w:ascii="Times New Roman" w:hAnsi="Times New Roman" w:cs="Times New Roman"/>
          <w:sz w:val="28"/>
          <w:lang w:val="uk-UA"/>
        </w:rPr>
        <w:t>Їх</w:t>
      </w:r>
      <w:r w:rsidRPr="00126FCC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>
        <w:rPr>
          <w:rFonts w:ascii="Times New Roman" w:hAnsi="Times New Roman" w:cs="Times New Roman"/>
          <w:spacing w:val="-6"/>
          <w:sz w:val="28"/>
          <w:lang w:val="uk-UA"/>
        </w:rPr>
        <w:t>х</w:t>
      </w:r>
      <w:r w:rsidRPr="00126FCC">
        <w:rPr>
          <w:rFonts w:ascii="Times New Roman" w:hAnsi="Times New Roman" w:cs="Times New Roman"/>
          <w:sz w:val="28"/>
          <w:lang w:val="uk-UA"/>
        </w:rPr>
        <w:t>арактеристика?</w:t>
      </w:r>
    </w:p>
    <w:p w:rsidR="000A02F2" w:rsidRDefault="000A02F2" w:rsidP="000A02F2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993"/>
          <w:tab w:val="left" w:pos="1701"/>
          <w:tab w:val="left" w:pos="9355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126FCC">
        <w:rPr>
          <w:rFonts w:ascii="Times New Roman" w:hAnsi="Times New Roman" w:cs="Times New Roman"/>
          <w:sz w:val="28"/>
          <w:lang w:val="uk-UA"/>
        </w:rPr>
        <w:t>Система</w:t>
      </w:r>
      <w:r w:rsidRPr="00126FCC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Pr="00126FCC">
        <w:rPr>
          <w:rFonts w:ascii="Times New Roman" w:hAnsi="Times New Roman" w:cs="Times New Roman"/>
          <w:sz w:val="28"/>
          <w:lang w:val="uk-UA"/>
        </w:rPr>
        <w:t>проживання та харчування</w:t>
      </w:r>
      <w:r w:rsidRPr="00126FCC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Pr="00126FCC">
        <w:rPr>
          <w:rFonts w:ascii="Times New Roman" w:hAnsi="Times New Roman" w:cs="Times New Roman"/>
          <w:sz w:val="28"/>
          <w:lang w:val="uk-UA"/>
        </w:rPr>
        <w:t>в</w:t>
      </w:r>
      <w:r w:rsidRPr="00126FCC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126FCC">
        <w:rPr>
          <w:rFonts w:ascii="Times New Roman" w:hAnsi="Times New Roman" w:cs="Times New Roman"/>
          <w:sz w:val="28"/>
          <w:lang w:val="uk-UA"/>
        </w:rPr>
        <w:t>готелі?</w:t>
      </w:r>
    </w:p>
    <w:p w:rsidR="000A02F2" w:rsidRDefault="000A02F2" w:rsidP="000A02F2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993"/>
          <w:tab w:val="left" w:pos="1701"/>
          <w:tab w:val="left" w:pos="9355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Концептуальні засади проектування готелів і готельних комплексів різних категорій.</w:t>
      </w:r>
    </w:p>
    <w:p w:rsidR="000A02F2" w:rsidRDefault="000A02F2" w:rsidP="000A02F2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993"/>
          <w:tab w:val="left" w:pos="1701"/>
          <w:tab w:val="left" w:pos="9355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Концептуальні рішення розміщення готелів в планувальній структурі міста.</w:t>
      </w:r>
    </w:p>
    <w:p w:rsidR="000A02F2" w:rsidRDefault="000A02F2" w:rsidP="000A02F2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993"/>
          <w:tab w:val="left" w:pos="1701"/>
          <w:tab w:val="left" w:pos="9355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Заміське розташування готелів.</w:t>
      </w:r>
    </w:p>
    <w:p w:rsidR="000A02F2" w:rsidRDefault="000A02F2" w:rsidP="000A02F2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993"/>
          <w:tab w:val="left" w:pos="1701"/>
          <w:tab w:val="left" w:pos="9355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Концепція архітектури готельної будівлі і зонування земельної ділянки</w:t>
      </w:r>
    </w:p>
    <w:p w:rsidR="000A02F2" w:rsidRDefault="000A02F2" w:rsidP="000A02F2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993"/>
          <w:tab w:val="left" w:pos="1701"/>
          <w:tab w:val="left" w:pos="9355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Концептуальні підходи до визначення типу, призначення і категорії готелю, функціональні фактори при його проектуванні.</w:t>
      </w:r>
    </w:p>
    <w:p w:rsidR="000A02F2" w:rsidRDefault="000A02F2" w:rsidP="000A02F2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993"/>
          <w:tab w:val="left" w:pos="1701"/>
          <w:tab w:val="left" w:pos="9355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Концептуальні підходи до визначення способів організації функціональних груп приміщень готельного підприємства.</w:t>
      </w:r>
    </w:p>
    <w:p w:rsidR="000A02F2" w:rsidRDefault="000A02F2" w:rsidP="000A02F2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9355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Організація вертикальних і горизонтальних зв</w:t>
      </w:r>
      <w:r>
        <w:rPr>
          <w:rFonts w:ascii="Times New Roman" w:hAnsi="Times New Roman" w:cs="Times New Roman"/>
          <w:sz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lang w:val="uk-UA"/>
        </w:rPr>
        <w:t>язків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 готелі.</w:t>
      </w:r>
    </w:p>
    <w:p w:rsidR="000A02F2" w:rsidRPr="00126FCC" w:rsidRDefault="000A02F2" w:rsidP="000A02F2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9355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Сучасні концептуальні рішення готельних підприємств України та світу.</w:t>
      </w:r>
    </w:p>
    <w:p w:rsidR="000A02F2" w:rsidRDefault="000A02F2" w:rsidP="000A02F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A02F2" w:rsidRDefault="000A02F2" w:rsidP="000A02F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Тести</w:t>
      </w:r>
    </w:p>
    <w:p w:rsidR="000A02F2" w:rsidRPr="008A4A03" w:rsidRDefault="000A02F2" w:rsidP="000A02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  <w:r w:rsidRPr="008A4A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1. Класифікація підприємств готельного господарства</w:t>
      </w:r>
      <w:r w:rsidRPr="008A4A0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ш </w:t>
      </w:r>
      <w:r w:rsidRPr="008A4A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катего</w:t>
      </w:r>
      <w:r w:rsidRPr="008A4A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softHyphen/>
        <w:t>ріями - це:</w:t>
      </w:r>
    </w:p>
    <w:p w:rsidR="000A02F2" w:rsidRDefault="000A02F2" w:rsidP="000A02F2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 </w:t>
      </w:r>
      <w:r w:rsidRPr="008A4A03">
        <w:rPr>
          <w:rFonts w:ascii="Times New Roman" w:eastAsia="Times New Roman" w:hAnsi="Times New Roman" w:cs="Times New Roman"/>
          <w:sz w:val="28"/>
          <w:szCs w:val="28"/>
          <w:lang w:val="uk-UA"/>
        </w:rPr>
        <w:t>групування за ознаками, що характеризують умови організа</w:t>
      </w:r>
      <w:r w:rsidRPr="008A4A03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ції проживання споживачів готельних послуг;</w:t>
      </w:r>
    </w:p>
    <w:p w:rsidR="000A02F2" w:rsidRPr="008A4A03" w:rsidRDefault="000A02F2" w:rsidP="000A02F2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Б. </w:t>
      </w:r>
      <w:r w:rsidRPr="008A4A03">
        <w:rPr>
          <w:rFonts w:ascii="Times New Roman" w:eastAsia="Times New Roman" w:hAnsi="Times New Roman" w:cs="Times New Roman"/>
          <w:sz w:val="28"/>
          <w:szCs w:val="28"/>
          <w:lang w:val="uk-UA"/>
        </w:rPr>
        <w:t>групування за ознаками, що характеризують функціональне призначення;</w:t>
      </w:r>
    </w:p>
    <w:p w:rsidR="000A02F2" w:rsidRPr="008A4A03" w:rsidRDefault="000A02F2" w:rsidP="000A02F2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r w:rsidRPr="008A4A03">
        <w:rPr>
          <w:rFonts w:ascii="Times New Roman" w:eastAsia="Times New Roman" w:hAnsi="Times New Roman" w:cs="Times New Roman"/>
          <w:sz w:val="28"/>
          <w:szCs w:val="28"/>
          <w:lang w:val="uk-UA"/>
        </w:rPr>
        <w:t>групування за ознаками, що характеризують кадровий склад.</w:t>
      </w:r>
    </w:p>
    <w:p w:rsidR="000A02F2" w:rsidRPr="008A4A03" w:rsidRDefault="000A02F2" w:rsidP="000A02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4A0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2. </w:t>
      </w:r>
      <w:r w:rsidRPr="008A4A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Рівень комфорту - це комплексний критерій, складовим еле</w:t>
      </w:r>
      <w:r w:rsidRPr="008A4A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softHyphen/>
        <w:t>ментом якого с:</w:t>
      </w:r>
    </w:p>
    <w:p w:rsidR="000A02F2" w:rsidRPr="008A4A03" w:rsidRDefault="000A02F2" w:rsidP="000A02F2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 </w:t>
      </w:r>
      <w:r w:rsidRPr="008A4A03">
        <w:rPr>
          <w:rFonts w:ascii="Times New Roman" w:eastAsia="Times New Roman" w:hAnsi="Times New Roman" w:cs="Times New Roman"/>
          <w:sz w:val="28"/>
          <w:szCs w:val="28"/>
          <w:lang w:val="uk-UA"/>
        </w:rPr>
        <w:t>стан номерного фонду;</w:t>
      </w:r>
    </w:p>
    <w:p w:rsidR="000A02F2" w:rsidRPr="008A4A03" w:rsidRDefault="000A02F2" w:rsidP="000A02F2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Б. </w:t>
      </w:r>
      <w:r w:rsidRPr="008A4A03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середній вік персоналу;</w:t>
      </w:r>
    </w:p>
    <w:p w:rsidR="000A02F2" w:rsidRPr="008A4A03" w:rsidRDefault="000A02F2" w:rsidP="000A02F2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r w:rsidRPr="008A4A03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організаційна структура.</w:t>
      </w:r>
    </w:p>
    <w:p w:rsidR="000A02F2" w:rsidRPr="008A4A03" w:rsidRDefault="000A02F2" w:rsidP="000A02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4A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3. В Україні зовнішній контроль за рівнем якості готельних послуг здійснюють:</w:t>
      </w:r>
    </w:p>
    <w:p w:rsidR="000A02F2" w:rsidRPr="008A4A03" w:rsidRDefault="000A02F2" w:rsidP="000A02F2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 </w:t>
      </w:r>
      <w:r w:rsidRPr="008A4A03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державні органи;</w:t>
      </w:r>
    </w:p>
    <w:p w:rsidR="000A02F2" w:rsidRPr="008A4A03" w:rsidRDefault="000A02F2" w:rsidP="000A02F2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Б. </w:t>
      </w:r>
      <w:r w:rsidRPr="008A4A03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конкуренти;</w:t>
      </w:r>
    </w:p>
    <w:p w:rsidR="000A02F2" w:rsidRPr="008A4A03" w:rsidRDefault="000A02F2" w:rsidP="000A02F2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r w:rsidRPr="008A4A03">
        <w:rPr>
          <w:rFonts w:ascii="Times New Roman" w:eastAsia="Times New Roman" w:hAnsi="Times New Roman" w:cs="Times New Roman"/>
          <w:sz w:val="28"/>
          <w:szCs w:val="28"/>
          <w:lang w:val="uk-UA"/>
        </w:rPr>
        <w:t>спілка власників готелів.</w:t>
      </w:r>
    </w:p>
    <w:p w:rsidR="000A02F2" w:rsidRPr="008A4A03" w:rsidRDefault="000A02F2" w:rsidP="000A02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  <w:r w:rsidRPr="008A4A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4. В Україні для класифікації готелів за категоріями використо</w:t>
      </w:r>
      <w:r w:rsidRPr="008A4A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softHyphen/>
        <w:t>вують систему:</w:t>
      </w:r>
    </w:p>
    <w:p w:rsidR="000A02F2" w:rsidRPr="008A4A03" w:rsidRDefault="000A02F2" w:rsidP="000A02F2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 </w:t>
      </w:r>
      <w:r w:rsidRPr="008A4A03">
        <w:rPr>
          <w:rFonts w:ascii="Times New Roman" w:eastAsia="Times New Roman" w:hAnsi="Times New Roman" w:cs="Times New Roman"/>
          <w:sz w:val="28"/>
          <w:szCs w:val="28"/>
          <w:lang w:val="uk-UA"/>
        </w:rPr>
        <w:t>«корон»:</w:t>
      </w:r>
    </w:p>
    <w:p w:rsidR="000A02F2" w:rsidRPr="008A4A03" w:rsidRDefault="000A02F2" w:rsidP="000A02F2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Б. </w:t>
      </w:r>
      <w:r w:rsidRPr="008A4A03">
        <w:rPr>
          <w:rFonts w:ascii="Times New Roman" w:eastAsia="Times New Roman" w:hAnsi="Times New Roman" w:cs="Times New Roman"/>
          <w:sz w:val="28"/>
          <w:szCs w:val="28"/>
          <w:lang w:val="uk-UA"/>
        </w:rPr>
        <w:t>«літер»;</w:t>
      </w:r>
    </w:p>
    <w:p w:rsidR="000A02F2" w:rsidRPr="008A4A03" w:rsidRDefault="000A02F2" w:rsidP="000A02F2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r w:rsidRPr="008A4A03">
        <w:rPr>
          <w:rFonts w:ascii="Times New Roman" w:eastAsia="Times New Roman" w:hAnsi="Times New Roman" w:cs="Times New Roman"/>
          <w:sz w:val="28"/>
          <w:szCs w:val="28"/>
          <w:lang w:val="uk-UA"/>
        </w:rPr>
        <w:t>«зірок».</w:t>
      </w:r>
    </w:p>
    <w:p w:rsidR="000A02F2" w:rsidRPr="008A4A03" w:rsidRDefault="000A02F2" w:rsidP="000A02F2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5</w:t>
      </w:r>
      <w:r w:rsidRPr="008A4A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. Категорії готелів України позначають символом:</w:t>
      </w:r>
    </w:p>
    <w:p w:rsidR="000A02F2" w:rsidRPr="008A4A03" w:rsidRDefault="000A02F2" w:rsidP="000A02F2">
      <w:pPr>
        <w:widowControl w:val="0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 </w:t>
      </w:r>
      <w:r w:rsidRPr="008A4A03">
        <w:rPr>
          <w:rFonts w:ascii="Times New Roman" w:eastAsia="Times New Roman" w:hAnsi="Times New Roman" w:cs="Times New Roman"/>
          <w:sz w:val="28"/>
          <w:szCs w:val="28"/>
          <w:lang w:val="uk-UA"/>
        </w:rPr>
        <w:t>«*»;</w:t>
      </w:r>
    </w:p>
    <w:p w:rsidR="000A02F2" w:rsidRPr="008A4A03" w:rsidRDefault="000A02F2" w:rsidP="000A02F2">
      <w:pPr>
        <w:widowControl w:val="0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Б. </w:t>
      </w:r>
      <w:r w:rsidRPr="008A4A03">
        <w:rPr>
          <w:rFonts w:ascii="Times New Roman" w:eastAsia="Times New Roman" w:hAnsi="Times New Roman" w:cs="Times New Roman"/>
          <w:sz w:val="28"/>
          <w:szCs w:val="28"/>
          <w:lang w:val="uk-UA"/>
        </w:rPr>
        <w:t>«А»;</w:t>
      </w:r>
    </w:p>
    <w:p w:rsidR="000A02F2" w:rsidRPr="008A4A03" w:rsidRDefault="000A02F2" w:rsidP="000A02F2">
      <w:pPr>
        <w:widowControl w:val="0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r w:rsidRPr="008A4A03">
        <w:rPr>
          <w:rFonts w:ascii="Times New Roman" w:eastAsia="Times New Roman" w:hAnsi="Times New Roman" w:cs="Times New Roman"/>
          <w:sz w:val="28"/>
          <w:szCs w:val="28"/>
          <w:lang w:val="uk-UA"/>
        </w:rPr>
        <w:t>«☼».</w:t>
      </w:r>
    </w:p>
    <w:p w:rsidR="000A02F2" w:rsidRPr="008A4A03" w:rsidRDefault="000A02F2" w:rsidP="000A02F2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6</w:t>
      </w:r>
      <w:r w:rsidRPr="008A4A0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8A4A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Вимоги до кожної категорії готелів, зазначені в нормативних документах, є:</w:t>
      </w:r>
    </w:p>
    <w:p w:rsidR="000A02F2" w:rsidRPr="008A4A03" w:rsidRDefault="000A02F2" w:rsidP="000A02F2">
      <w:pPr>
        <w:widowControl w:val="0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А. </w:t>
      </w:r>
      <w:r w:rsidRPr="008A4A03">
        <w:rPr>
          <w:rFonts w:ascii="Times New Roman" w:eastAsia="Times New Roman" w:hAnsi="Times New Roman" w:cs="Times New Roman"/>
          <w:sz w:val="28"/>
          <w:szCs w:val="28"/>
          <w:lang w:val="uk-UA"/>
        </w:rPr>
        <w:t>мінімальними;</w:t>
      </w:r>
    </w:p>
    <w:p w:rsidR="000A02F2" w:rsidRPr="008A4A03" w:rsidRDefault="000A02F2" w:rsidP="000A02F2">
      <w:pPr>
        <w:widowControl w:val="0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Б. </w:t>
      </w:r>
      <w:r w:rsidRPr="008A4A03">
        <w:rPr>
          <w:rFonts w:ascii="Times New Roman" w:eastAsia="Times New Roman" w:hAnsi="Times New Roman" w:cs="Times New Roman"/>
          <w:sz w:val="28"/>
          <w:szCs w:val="28"/>
          <w:lang w:val="uk-UA"/>
        </w:rPr>
        <w:t>максимальними;</w:t>
      </w:r>
    </w:p>
    <w:p w:rsidR="000A02F2" w:rsidRPr="008A4A03" w:rsidRDefault="000A02F2" w:rsidP="000A02F2">
      <w:pPr>
        <w:widowControl w:val="0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r w:rsidRPr="008A4A03">
        <w:rPr>
          <w:rFonts w:ascii="Times New Roman" w:eastAsia="Times New Roman" w:hAnsi="Times New Roman" w:cs="Times New Roman"/>
          <w:sz w:val="28"/>
          <w:szCs w:val="28"/>
          <w:lang w:val="uk-UA"/>
        </w:rPr>
        <w:t>усередненими.</w:t>
      </w:r>
    </w:p>
    <w:p w:rsidR="000A02F2" w:rsidRPr="008A4A03" w:rsidRDefault="000A02F2" w:rsidP="000A02F2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7</w:t>
      </w:r>
      <w:r w:rsidRPr="008A4A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. Категорію готелю зазначають на:</w:t>
      </w:r>
    </w:p>
    <w:p w:rsidR="000A02F2" w:rsidRPr="008A4A03" w:rsidRDefault="000A02F2" w:rsidP="000A02F2">
      <w:pPr>
        <w:widowControl w:val="0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 </w:t>
      </w:r>
      <w:r w:rsidRPr="008A4A03">
        <w:rPr>
          <w:rFonts w:ascii="Times New Roman" w:eastAsia="Times New Roman" w:hAnsi="Times New Roman" w:cs="Times New Roman"/>
          <w:sz w:val="28"/>
          <w:szCs w:val="28"/>
          <w:lang w:val="uk-UA"/>
        </w:rPr>
        <w:t>на рекламних матеріалах;</w:t>
      </w:r>
    </w:p>
    <w:p w:rsidR="000A02F2" w:rsidRPr="008A4A03" w:rsidRDefault="000A02F2" w:rsidP="000A02F2">
      <w:pPr>
        <w:widowControl w:val="0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Б. </w:t>
      </w:r>
      <w:r w:rsidRPr="008A4A03">
        <w:rPr>
          <w:rFonts w:ascii="Times New Roman" w:eastAsia="Times New Roman" w:hAnsi="Times New Roman" w:cs="Times New Roman"/>
          <w:sz w:val="28"/>
          <w:szCs w:val="28"/>
          <w:lang w:val="uk-UA"/>
        </w:rPr>
        <w:t>уніформі персоналу;</w:t>
      </w:r>
    </w:p>
    <w:p w:rsidR="000A02F2" w:rsidRPr="008A4A03" w:rsidRDefault="000A02F2" w:rsidP="000A02F2">
      <w:pPr>
        <w:widowControl w:val="0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r w:rsidRPr="008A4A03">
        <w:rPr>
          <w:rFonts w:ascii="Times New Roman" w:eastAsia="Times New Roman" w:hAnsi="Times New Roman" w:cs="Times New Roman"/>
          <w:sz w:val="28"/>
          <w:szCs w:val="28"/>
          <w:lang w:val="uk-UA"/>
        </w:rPr>
        <w:t>немає правильної відповіді.</w:t>
      </w:r>
    </w:p>
    <w:p w:rsidR="000A02F2" w:rsidRPr="008A4A03" w:rsidRDefault="000A02F2" w:rsidP="000A02F2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8</w:t>
      </w:r>
      <w:r w:rsidRPr="008A4A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. Вимоги до готелів усіх категорій - це:</w:t>
      </w:r>
    </w:p>
    <w:p w:rsidR="000A02F2" w:rsidRPr="008A4A03" w:rsidRDefault="000A02F2" w:rsidP="000A02F2">
      <w:pPr>
        <w:widowControl w:val="0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 </w:t>
      </w:r>
      <w:r w:rsidRPr="008A4A03">
        <w:rPr>
          <w:rFonts w:ascii="Times New Roman" w:eastAsia="Times New Roman" w:hAnsi="Times New Roman" w:cs="Times New Roman"/>
          <w:sz w:val="28"/>
          <w:szCs w:val="28"/>
          <w:lang w:val="uk-UA"/>
        </w:rPr>
        <w:t>зручні під’їзні шляхи з необхідними дорожніми знаками;</w:t>
      </w:r>
    </w:p>
    <w:p w:rsidR="000A02F2" w:rsidRPr="008A4A03" w:rsidRDefault="000A02F2" w:rsidP="000A02F2">
      <w:pPr>
        <w:widowControl w:val="0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Б. </w:t>
      </w:r>
      <w:r w:rsidRPr="008A4A03">
        <w:rPr>
          <w:rFonts w:ascii="Times New Roman" w:eastAsia="Times New Roman" w:hAnsi="Times New Roman" w:cs="Times New Roman"/>
          <w:sz w:val="28"/>
          <w:szCs w:val="28"/>
          <w:lang w:val="uk-UA"/>
        </w:rPr>
        <w:t>наявність закладів ресторанного господарства;</w:t>
      </w:r>
    </w:p>
    <w:p w:rsidR="000A02F2" w:rsidRPr="008A4A03" w:rsidRDefault="000A02F2" w:rsidP="000A02F2">
      <w:pPr>
        <w:widowControl w:val="0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r w:rsidRPr="008A4A03">
        <w:rPr>
          <w:rFonts w:ascii="Times New Roman" w:eastAsia="Times New Roman" w:hAnsi="Times New Roman" w:cs="Times New Roman"/>
          <w:sz w:val="28"/>
          <w:szCs w:val="28"/>
          <w:lang w:val="uk-UA"/>
        </w:rPr>
        <w:t>наявність вивіски з емблемою.</w:t>
      </w:r>
    </w:p>
    <w:p w:rsidR="000A02F2" w:rsidRDefault="000A02F2" w:rsidP="000A02F2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02F2" w:rsidRDefault="000A02F2" w:rsidP="000A02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Практичн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і </w:t>
      </w:r>
      <w:r w:rsidRPr="00315C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завдання</w:t>
      </w:r>
      <w:r w:rsidRPr="00315C3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0A02F2" w:rsidRPr="007B799C" w:rsidRDefault="000A02F2" w:rsidP="000A02F2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B799C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1.</w:t>
      </w:r>
    </w:p>
    <w:p w:rsidR="000A02F2" w:rsidRPr="007B799C" w:rsidRDefault="000A02F2" w:rsidP="000A02F2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99C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 w:rsidRPr="007B799C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концептуальних засад</w:t>
      </w:r>
      <w:r w:rsidRPr="007B79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B799C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закладів </w:t>
      </w:r>
      <w:proofErr w:type="spellStart"/>
      <w:r w:rsidRPr="007B799C"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 w:rsidRPr="007B799C">
        <w:rPr>
          <w:rFonts w:ascii="Times New Roman" w:hAnsi="Times New Roman" w:cs="Times New Roman"/>
          <w:sz w:val="28"/>
          <w:szCs w:val="28"/>
          <w:lang w:val="uk-UA"/>
        </w:rPr>
        <w:t xml:space="preserve">-ресторанного господарства, дослідження техніко-економічних та соціальних умов технологічного проектування, набуття навичок формування та </w:t>
      </w:r>
      <w:proofErr w:type="spellStart"/>
      <w:r w:rsidRPr="007B799C"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 w:rsidRPr="007B799C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практичної філософії </w:t>
      </w:r>
      <w:proofErr w:type="spellStart"/>
      <w:r w:rsidRPr="007B799C"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 w:rsidRPr="007B799C">
        <w:rPr>
          <w:rFonts w:ascii="Times New Roman" w:hAnsi="Times New Roman" w:cs="Times New Roman"/>
          <w:sz w:val="28"/>
          <w:szCs w:val="28"/>
          <w:lang w:val="uk-UA"/>
        </w:rPr>
        <w:t>-ресторанного комплексу.</w:t>
      </w:r>
    </w:p>
    <w:p w:rsidR="000A02F2" w:rsidRPr="007B799C" w:rsidRDefault="000A02F2" w:rsidP="000A0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99C">
        <w:rPr>
          <w:rFonts w:ascii="Times New Roman" w:hAnsi="Times New Roman" w:cs="Times New Roman"/>
          <w:sz w:val="28"/>
          <w:szCs w:val="28"/>
          <w:lang w:val="uk-UA"/>
        </w:rPr>
        <w:t xml:space="preserve">Сформулювати з подальшим </w:t>
      </w:r>
      <w:proofErr w:type="spellStart"/>
      <w:r w:rsidRPr="007B799C">
        <w:rPr>
          <w:rFonts w:ascii="Times New Roman" w:hAnsi="Times New Roman" w:cs="Times New Roman"/>
          <w:sz w:val="28"/>
          <w:szCs w:val="28"/>
          <w:lang w:val="uk-UA"/>
        </w:rPr>
        <w:t>обгрунтуванням</w:t>
      </w:r>
      <w:proofErr w:type="spellEnd"/>
      <w:r w:rsidRPr="007B799C">
        <w:rPr>
          <w:rFonts w:ascii="Times New Roman" w:hAnsi="Times New Roman" w:cs="Times New Roman"/>
          <w:sz w:val="28"/>
          <w:szCs w:val="28"/>
          <w:lang w:val="uk-UA"/>
        </w:rPr>
        <w:t xml:space="preserve"> теми індивідуально-розрахункової роботи (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Pr="007B799C">
        <w:rPr>
          <w:rFonts w:ascii="Times New Roman" w:hAnsi="Times New Roman" w:cs="Times New Roman"/>
          <w:sz w:val="28"/>
          <w:szCs w:val="28"/>
          <w:lang w:val="uk-UA"/>
        </w:rPr>
        <w:t>у) за поданим нижче зразком:</w:t>
      </w:r>
    </w:p>
    <w:p w:rsidR="000A02F2" w:rsidRPr="007B799C" w:rsidRDefault="000A02F2" w:rsidP="000A0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B79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</w:t>
      </w:r>
      <w:r w:rsidRPr="007B79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об'єкту </w:t>
      </w:r>
      <w:proofErr w:type="spellStart"/>
      <w:r w:rsidRPr="007B799C">
        <w:rPr>
          <w:rFonts w:ascii="Times New Roman" w:hAnsi="Times New Roman" w:cs="Times New Roman"/>
          <w:i/>
          <w:sz w:val="28"/>
          <w:szCs w:val="28"/>
          <w:lang w:val="uk-UA"/>
        </w:rPr>
        <w:t>готельно</w:t>
      </w:r>
      <w:proofErr w:type="spellEnd"/>
      <w:r w:rsidRPr="007B799C">
        <w:rPr>
          <w:rFonts w:ascii="Times New Roman" w:hAnsi="Times New Roman" w:cs="Times New Roman"/>
          <w:i/>
          <w:sz w:val="28"/>
          <w:szCs w:val="28"/>
          <w:lang w:val="uk-UA"/>
        </w:rPr>
        <w:t>-ресторанного господарства у складі готелю категорії _____ * на _____ місць / номерів із закладом ресторанного господарства у _____________ районі м. _____________»</w:t>
      </w:r>
    </w:p>
    <w:p w:rsidR="000A02F2" w:rsidRPr="007B799C" w:rsidRDefault="000A02F2" w:rsidP="000A02F2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99C">
        <w:rPr>
          <w:rFonts w:ascii="Times New Roman" w:hAnsi="Times New Roman" w:cs="Times New Roman"/>
          <w:sz w:val="28"/>
          <w:szCs w:val="28"/>
          <w:lang w:val="uk-UA"/>
        </w:rPr>
        <w:t>Відповідно до визначеної теми виконати наступні завдання:</w:t>
      </w:r>
    </w:p>
    <w:p w:rsidR="000A02F2" w:rsidRPr="007B799C" w:rsidRDefault="000A02F2" w:rsidP="000A02F2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99C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можливість підключення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Pr="007B799C">
        <w:rPr>
          <w:rFonts w:ascii="Times New Roman" w:hAnsi="Times New Roman" w:cs="Times New Roman"/>
          <w:sz w:val="28"/>
          <w:szCs w:val="28"/>
          <w:lang w:val="uk-UA"/>
        </w:rPr>
        <w:t xml:space="preserve">ованого об’єкту </w:t>
      </w:r>
      <w:proofErr w:type="spellStart"/>
      <w:r w:rsidRPr="007B799C"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 w:rsidRPr="007B799C">
        <w:rPr>
          <w:rFonts w:ascii="Times New Roman" w:hAnsi="Times New Roman" w:cs="Times New Roman"/>
          <w:sz w:val="28"/>
          <w:szCs w:val="28"/>
          <w:lang w:val="uk-UA"/>
        </w:rPr>
        <w:t>-ресторанного господарства до інженерних мереж;</w:t>
      </w:r>
    </w:p>
    <w:p w:rsidR="000A02F2" w:rsidRPr="007B799C" w:rsidRDefault="000A02F2" w:rsidP="000A02F2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99C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та </w:t>
      </w:r>
      <w:proofErr w:type="spellStart"/>
      <w:r w:rsidRPr="007B799C">
        <w:rPr>
          <w:rFonts w:ascii="Times New Roman" w:hAnsi="Times New Roman" w:cs="Times New Roman"/>
          <w:sz w:val="28"/>
          <w:szCs w:val="28"/>
          <w:lang w:val="uk-UA"/>
        </w:rPr>
        <w:t>та</w:t>
      </w:r>
      <w:proofErr w:type="spellEnd"/>
      <w:r w:rsidRPr="007B799C">
        <w:rPr>
          <w:rFonts w:ascii="Times New Roman" w:hAnsi="Times New Roman" w:cs="Times New Roman"/>
          <w:sz w:val="28"/>
          <w:szCs w:val="28"/>
          <w:lang w:val="uk-UA"/>
        </w:rPr>
        <w:t xml:space="preserve"> сформулювати практичну філософію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Pr="007B799C">
        <w:rPr>
          <w:rFonts w:ascii="Times New Roman" w:hAnsi="Times New Roman" w:cs="Times New Roman"/>
          <w:sz w:val="28"/>
          <w:szCs w:val="28"/>
          <w:lang w:val="uk-UA"/>
        </w:rPr>
        <w:t xml:space="preserve">ованого </w:t>
      </w:r>
      <w:proofErr w:type="spellStart"/>
      <w:r w:rsidRPr="007B799C"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 w:rsidRPr="007B799C">
        <w:rPr>
          <w:rFonts w:ascii="Times New Roman" w:hAnsi="Times New Roman" w:cs="Times New Roman"/>
          <w:sz w:val="28"/>
          <w:szCs w:val="28"/>
          <w:lang w:val="uk-UA"/>
        </w:rPr>
        <w:t xml:space="preserve">-ресторанного комплексу, враховуючи наступні ключові елементи: елементи практичної філософії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Pr="007B799C">
        <w:rPr>
          <w:rFonts w:ascii="Times New Roman" w:hAnsi="Times New Roman" w:cs="Times New Roman"/>
          <w:sz w:val="28"/>
          <w:szCs w:val="28"/>
          <w:lang w:val="uk-UA"/>
        </w:rPr>
        <w:t xml:space="preserve">ованого готельного підприємства, які необхідно розробити: </w:t>
      </w:r>
    </w:p>
    <w:p w:rsidR="000A02F2" w:rsidRPr="007B799C" w:rsidRDefault="000A02F2" w:rsidP="000A02F2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99C">
        <w:rPr>
          <w:rFonts w:ascii="Times New Roman" w:hAnsi="Times New Roman" w:cs="Times New Roman"/>
          <w:sz w:val="28"/>
          <w:szCs w:val="28"/>
          <w:lang w:val="uk-UA"/>
        </w:rPr>
        <w:t>місія підприємства;</w:t>
      </w:r>
    </w:p>
    <w:p w:rsidR="000A02F2" w:rsidRPr="007B799C" w:rsidRDefault="000A02F2" w:rsidP="000A02F2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99C">
        <w:rPr>
          <w:rFonts w:ascii="Times New Roman" w:hAnsi="Times New Roman" w:cs="Times New Roman"/>
          <w:sz w:val="28"/>
          <w:szCs w:val="28"/>
          <w:lang w:val="uk-UA"/>
        </w:rPr>
        <w:t>концепція загальної атмосфери готелю;</w:t>
      </w:r>
    </w:p>
    <w:p w:rsidR="000A02F2" w:rsidRPr="007B799C" w:rsidRDefault="000A02F2" w:rsidP="000A02F2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99C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готелю: місце розміщення (тип і призначення, рівень комфорту, кількість, категорії і дизайнерський стиль номерів), спосіб організації та взаємозв’язку всіх груп приміщень);</w:t>
      </w:r>
    </w:p>
    <w:p w:rsidR="000A02F2" w:rsidRPr="007B799C" w:rsidRDefault="000A02F2" w:rsidP="000A02F2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99C">
        <w:rPr>
          <w:rFonts w:ascii="Times New Roman" w:hAnsi="Times New Roman" w:cs="Times New Roman"/>
          <w:sz w:val="28"/>
          <w:szCs w:val="28"/>
          <w:lang w:val="uk-UA"/>
        </w:rPr>
        <w:t>система проживання і харчування гостей;</w:t>
      </w:r>
    </w:p>
    <w:p w:rsidR="000A02F2" w:rsidRDefault="000A02F2" w:rsidP="000A02F2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основних і додаткових послуг готелю;</w:t>
      </w:r>
    </w:p>
    <w:p w:rsidR="000A02F2" w:rsidRDefault="000A02F2" w:rsidP="000A02F2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 закладів харчування готелю, їх кулінарне спрямування, формат виробництва і обслуговування, рівень сервісу, загальна атмосфера;</w:t>
      </w:r>
    </w:p>
    <w:p w:rsidR="000A02F2" w:rsidRDefault="000A02F2" w:rsidP="000A02F2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надання послуг побутового обслуговування, культурно-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дозвіллєвого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SPA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Wellness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послуг, торговельних та бізнес-послуг;</w:t>
      </w:r>
    </w:p>
    <w:p w:rsidR="000A02F2" w:rsidRDefault="000A02F2" w:rsidP="000A02F2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ексклюзивних, унікальних послуг і продуктів, які плануються як конкретні переваги підприємства;</w:t>
      </w:r>
    </w:p>
    <w:p w:rsidR="000A02F2" w:rsidRDefault="000A02F2" w:rsidP="000A02F2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інновації, що використовуватимуться у роботі готелю.</w:t>
      </w:r>
    </w:p>
    <w:p w:rsidR="000A02F2" w:rsidRPr="008F541E" w:rsidRDefault="000A02F2" w:rsidP="000A02F2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2F2" w:rsidRPr="00DF60CD" w:rsidRDefault="000A02F2" w:rsidP="000A02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DF60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Завдання 2.</w:t>
      </w:r>
    </w:p>
    <w:p w:rsidR="000A02F2" w:rsidRPr="00315C31" w:rsidRDefault="000A02F2" w:rsidP="000A02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Ви є консультантом консалтингової фірми «Франчайзинг-груп». У Ваші обов’язки входять питання надання консультацій щодо проектування підприємств готельного господарства різних типів та категорій. Перед Вами поставлені завдання щодо розрахунків кількості місць у готелях різних категорій.</w:t>
      </w:r>
    </w:p>
    <w:p w:rsidR="000A02F2" w:rsidRPr="00D47160" w:rsidRDefault="000A02F2" w:rsidP="000A02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r w:rsidRPr="00D47160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Вихідні умови до вирішеним практичних завдань</w:t>
      </w:r>
    </w:p>
    <w:p w:rsidR="000A02F2" w:rsidRPr="00315C31" w:rsidRDefault="000A02F2" w:rsidP="000A02F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1. Проектується будівництво 5-зіркового готелю на 150 номерів, враховуючи мінімальні вимоги до категорій готелю передбачити кіль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кість номерів апартаментів, одномісних однокімнатних, одномісних двокімнатних, двомісних однокімнатних, двомісних двокімнатних та інші, а також їх мінімальну площу. Результати розрахунків узагаль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нити в таблицю: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308"/>
        <w:gridCol w:w="1858"/>
        <w:gridCol w:w="1858"/>
        <w:gridCol w:w="2581"/>
      </w:tblGrid>
      <w:tr w:rsidR="000A02F2" w:rsidRPr="00315C31" w:rsidTr="00E94E23">
        <w:trPr>
          <w:trHeight w:val="42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№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пор.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Найменування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номера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Кількість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номерів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Кількість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в них місць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Площа одного номера, м</w:t>
            </w:r>
            <w:r w:rsidRPr="00315C31"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0A02F2" w:rsidRPr="00315C31" w:rsidTr="00E94E23">
        <w:trPr>
          <w:trHeight w:val="24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ab/>
            </w:r>
          </w:p>
        </w:tc>
      </w:tr>
      <w:tr w:rsidR="000A02F2" w:rsidRPr="00315C31" w:rsidTr="00E94E23">
        <w:trPr>
          <w:trHeight w:val="24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A02F2" w:rsidRPr="00315C31" w:rsidTr="00E94E23">
        <w:trPr>
          <w:trHeight w:val="24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0A02F2" w:rsidRDefault="000A02F2" w:rsidP="000A02F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A02F2" w:rsidRPr="00315C31" w:rsidRDefault="000A02F2" w:rsidP="000A02F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2. Проектується будівництво 5-зіркового готелю на 200 номерів, враховуючи мінімальні вимоги до категорій готелю передбачити кількість номерів апартаментів, одномісних однокімнатних, одноміс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них двокімнатних, двомісних однокімнатних, двомісних двокімнат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них та інші, а також їх мінімальну плоту. Результати розрахунків узагальнити в таблицю: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2312"/>
        <w:gridCol w:w="1854"/>
        <w:gridCol w:w="1854"/>
        <w:gridCol w:w="2564"/>
      </w:tblGrid>
      <w:tr w:rsidR="000A02F2" w:rsidRPr="00315C31" w:rsidTr="00E94E23">
        <w:trPr>
          <w:trHeight w:val="434"/>
        </w:trPr>
        <w:tc>
          <w:tcPr>
            <w:tcW w:w="407" w:type="pct"/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№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пор.</w:t>
            </w:r>
          </w:p>
        </w:tc>
        <w:tc>
          <w:tcPr>
            <w:tcW w:w="1237" w:type="pct"/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Найменування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номера</w:t>
            </w:r>
          </w:p>
        </w:tc>
        <w:tc>
          <w:tcPr>
            <w:tcW w:w="992" w:type="pct"/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Кількість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номерів</w:t>
            </w:r>
          </w:p>
        </w:tc>
        <w:tc>
          <w:tcPr>
            <w:tcW w:w="992" w:type="pct"/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Кількість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в них місць</w:t>
            </w:r>
          </w:p>
        </w:tc>
        <w:tc>
          <w:tcPr>
            <w:tcW w:w="1372" w:type="pct"/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Площа одного номера, м</w:t>
            </w:r>
            <w:r w:rsidRPr="00315C31"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0A02F2" w:rsidRPr="00315C31" w:rsidTr="00E94E23">
        <w:trPr>
          <w:trHeight w:val="223"/>
        </w:trPr>
        <w:tc>
          <w:tcPr>
            <w:tcW w:w="407" w:type="pct"/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37" w:type="pct"/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2" w:type="pct"/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2" w:type="pct"/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72" w:type="pct"/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A02F2" w:rsidRPr="00315C31" w:rsidTr="00E94E23">
        <w:trPr>
          <w:trHeight w:val="223"/>
        </w:trPr>
        <w:tc>
          <w:tcPr>
            <w:tcW w:w="407" w:type="pct"/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37" w:type="pct"/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2" w:type="pct"/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2" w:type="pct"/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72" w:type="pct"/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A02F2" w:rsidRPr="00315C31" w:rsidTr="00E94E23">
        <w:trPr>
          <w:trHeight w:val="223"/>
        </w:trPr>
        <w:tc>
          <w:tcPr>
            <w:tcW w:w="407" w:type="pct"/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37" w:type="pct"/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2" w:type="pct"/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2" w:type="pct"/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72" w:type="pct"/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0A02F2" w:rsidRDefault="000A02F2" w:rsidP="000A02F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A02F2" w:rsidRPr="00315C31" w:rsidRDefault="000A02F2" w:rsidP="000A02F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3. Проектується будівництво 5-зіркового готелю на 100 номерів, враховуючи мінімальні вимоги до категорій готелю передбачити кількість номерів апартаментів, одномісних однокімнатних, одно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місних двокімнатних, двомісних однокімнатних, двомісних двокім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натних та інші, а також їх мінімальну площу. Результати розрахунків узагальнити в таблицю: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2312"/>
        <w:gridCol w:w="1854"/>
        <w:gridCol w:w="1854"/>
        <w:gridCol w:w="2564"/>
      </w:tblGrid>
      <w:tr w:rsidR="000A02F2" w:rsidRPr="00315C31" w:rsidTr="00E94E23">
        <w:trPr>
          <w:trHeight w:val="434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№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пор.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Найменування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номера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Кількість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номерів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Кількість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в них місць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Площа одного номера, м</w:t>
            </w:r>
            <w:r w:rsidRPr="00315C31"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0A02F2" w:rsidRPr="00315C31" w:rsidTr="00E94E23">
        <w:trPr>
          <w:trHeight w:val="223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A02F2" w:rsidRPr="00315C31" w:rsidTr="00E94E23">
        <w:trPr>
          <w:trHeight w:val="223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A02F2" w:rsidRPr="00315C31" w:rsidTr="00E94E23">
        <w:trPr>
          <w:trHeight w:val="223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0A02F2" w:rsidRDefault="000A02F2" w:rsidP="000A02F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A02F2" w:rsidRPr="00315C31" w:rsidRDefault="000A02F2" w:rsidP="000A02F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4. В 5-зіркових готелях 10% від загальної кількості номерів складають апартаменти, всі інші номери повинні бути одно- та двомісні.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4187"/>
        <w:gridCol w:w="1278"/>
        <w:gridCol w:w="1391"/>
        <w:gridCol w:w="1663"/>
      </w:tblGrid>
      <w:tr w:rsidR="000A02F2" w:rsidRPr="00315C31" w:rsidTr="00E94E23">
        <w:trPr>
          <w:trHeight w:val="43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№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пор.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Найменування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номера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Кількість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номерів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Кількість в них місць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Площа одного номера, м</w:t>
            </w:r>
            <w:r w:rsidRPr="00315C31"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0A02F2" w:rsidRPr="00315C31" w:rsidTr="00E94E23">
        <w:trPr>
          <w:trHeight w:val="21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двокімнатний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32</w:t>
            </w:r>
          </w:p>
        </w:tc>
      </w:tr>
      <w:tr w:rsidR="000A02F2" w:rsidRPr="00315C31" w:rsidTr="00E94E23">
        <w:trPr>
          <w:trHeight w:val="71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однокімнатний двомісний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25</w:t>
            </w:r>
          </w:p>
        </w:tc>
      </w:tr>
      <w:tr w:rsidR="000A02F2" w:rsidRPr="00315C31" w:rsidTr="00E94E23">
        <w:trPr>
          <w:trHeight w:val="63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однокімнатний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315C31">
              <w:rPr>
                <w:rFonts w:ascii="Times New Roman" w:eastAsia="Times New Roman" w:hAnsi="Times New Roman" w:cs="Times New Roman"/>
                <w:lang w:val="uk-UA"/>
              </w:rPr>
              <w:t>одномісний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</w:tr>
      <w:tr w:rsidR="000A02F2" w:rsidRPr="00315C31" w:rsidTr="00E94E23">
        <w:trPr>
          <w:trHeight w:val="63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апартаменти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55</w:t>
            </w:r>
          </w:p>
        </w:tc>
      </w:tr>
    </w:tbl>
    <w:p w:rsidR="000A02F2" w:rsidRDefault="000A02F2" w:rsidP="000A02F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A02F2" w:rsidRPr="00315C31" w:rsidRDefault="000A02F2" w:rsidP="000A02F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5. Проектується будівництво 4-зіркового готелю на 150 номерів, враховуючи мінімальні вимоги до категорій готелю передбачити кількість номерів апартаментів, одномісних однокімнатних, одноміс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них двокімнатних, двомісних однокімнатних, двомісних двокімнат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них та інші, а також їх мінімальну площу. Результати розрахунків звести в таблицю: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308"/>
        <w:gridCol w:w="1858"/>
        <w:gridCol w:w="1858"/>
        <w:gridCol w:w="2581"/>
      </w:tblGrid>
      <w:tr w:rsidR="000A02F2" w:rsidRPr="00315C31" w:rsidTr="00E94E23">
        <w:trPr>
          <w:trHeight w:val="42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№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пор.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Найменування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номера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Кількість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номерів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Кількість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в них місць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Площа одного номера, м</w:t>
            </w:r>
            <w:r w:rsidRPr="00315C31"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0A02F2" w:rsidRPr="00315C31" w:rsidTr="00E94E23">
        <w:trPr>
          <w:trHeight w:val="24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ab/>
            </w:r>
          </w:p>
        </w:tc>
      </w:tr>
      <w:tr w:rsidR="000A02F2" w:rsidRPr="00315C31" w:rsidTr="00E94E23">
        <w:trPr>
          <w:trHeight w:val="24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0A02F2" w:rsidRDefault="000A02F2" w:rsidP="000A02F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A02F2" w:rsidRPr="00315C31" w:rsidRDefault="000A02F2" w:rsidP="000A02F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6. Проектується будівництво 4-зіркового готелю на 100 номерів, враховуючи мінімальні вимоги до категорій готелю передбачити кількість номерів апартаментів, одномісних однокімнатних, одноміс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них двокімнатних, двомісних однокімнатних, двомісних двокімнатних та інші, а також їх мінімальну площу. Результати розрахунків узагальнити в таблицю: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308"/>
        <w:gridCol w:w="1858"/>
        <w:gridCol w:w="1858"/>
        <w:gridCol w:w="2581"/>
      </w:tblGrid>
      <w:tr w:rsidR="000A02F2" w:rsidRPr="00315C31" w:rsidTr="00E94E23">
        <w:trPr>
          <w:trHeight w:val="42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№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пор.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Найменування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номера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Кількість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номерів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Кількість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в них місць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Площа одного номера, м</w:t>
            </w:r>
            <w:r w:rsidRPr="00315C31"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0A02F2" w:rsidRPr="00315C31" w:rsidTr="00E94E23">
        <w:trPr>
          <w:trHeight w:val="24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ab/>
            </w:r>
          </w:p>
        </w:tc>
      </w:tr>
      <w:tr w:rsidR="000A02F2" w:rsidRPr="00315C31" w:rsidTr="00E94E23">
        <w:trPr>
          <w:trHeight w:val="24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0A02F2" w:rsidRDefault="000A02F2" w:rsidP="000A02F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A02F2" w:rsidRPr="00315C31" w:rsidRDefault="000A02F2" w:rsidP="000A02F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7. В 4-зіркових готелях 5% від загальної кількості номерів складають апартаменти, всі інші номери повинні бути одно- та двомісні. Розрахуйте відповідну кількість номерів та узагальніть в таблицю: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3224"/>
        <w:gridCol w:w="1443"/>
        <w:gridCol w:w="1222"/>
        <w:gridCol w:w="2618"/>
      </w:tblGrid>
      <w:tr w:rsidR="000A02F2" w:rsidRPr="00315C31" w:rsidTr="00E94E23">
        <w:trPr>
          <w:trHeight w:val="434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№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пор.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Найменування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номера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Кількість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номерів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Кількість в них місць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Площа одного номера, м</w:t>
            </w:r>
            <w:r w:rsidRPr="00315C31"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0A02F2" w:rsidRPr="00315C31" w:rsidTr="00E94E23">
        <w:trPr>
          <w:trHeight w:val="21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двокімнатний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25</w:t>
            </w:r>
          </w:p>
        </w:tc>
      </w:tr>
      <w:tr w:rsidR="000A02F2" w:rsidRPr="00315C31" w:rsidTr="00E94E23">
        <w:trPr>
          <w:trHeight w:val="63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однокімнатний двомісний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</w:tr>
      <w:tr w:rsidR="000A02F2" w:rsidRPr="00315C31" w:rsidTr="00E94E23">
        <w:trPr>
          <w:trHeight w:val="408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однокімнатний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одномісний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12</w:t>
            </w:r>
          </w:p>
        </w:tc>
      </w:tr>
      <w:tr w:rsidR="000A02F2" w:rsidRPr="00315C31" w:rsidTr="00E94E23">
        <w:trPr>
          <w:trHeight w:val="63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апартаменти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55</w:t>
            </w:r>
          </w:p>
        </w:tc>
      </w:tr>
    </w:tbl>
    <w:p w:rsidR="000A02F2" w:rsidRDefault="000A02F2" w:rsidP="000A02F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A02F2" w:rsidRPr="00315C31" w:rsidRDefault="000A02F2" w:rsidP="000A02F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8. Проектується будівництво 3-зіркового готелю па 250 номерів, враховуючи мінімальні вимоги до категорій готелю передбачити кіль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кість номерів апартаментів, одномісних однокімнатних, одномісних двокімнатних, двомісних однокімнатних, двомісних двокімнатних та інші, а також їх мінімальну площу. Результати розрахунків узагаль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нити в таблицю: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308"/>
        <w:gridCol w:w="1858"/>
        <w:gridCol w:w="1858"/>
        <w:gridCol w:w="2581"/>
      </w:tblGrid>
      <w:tr w:rsidR="000A02F2" w:rsidRPr="00315C31" w:rsidTr="00E94E23">
        <w:trPr>
          <w:trHeight w:val="42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№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пор.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Найменування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номера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Кількість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номерів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Кількість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в них місць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Площа одного номера, м</w:t>
            </w:r>
            <w:r w:rsidRPr="00315C31"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0A02F2" w:rsidRPr="00315C31" w:rsidTr="00E94E23">
        <w:trPr>
          <w:trHeight w:val="24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ab/>
            </w:r>
          </w:p>
        </w:tc>
      </w:tr>
      <w:tr w:rsidR="000A02F2" w:rsidRPr="00315C31" w:rsidTr="00E94E23">
        <w:trPr>
          <w:trHeight w:val="24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0A02F2" w:rsidRDefault="000A02F2" w:rsidP="000A02F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A02F2" w:rsidRPr="00315C31" w:rsidRDefault="000A02F2" w:rsidP="000A02F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 Проектується будівництво 3-зіркового готелю на 200 номерів, враховуючи мінімальні вимоги до </w:t>
      </w:r>
      <w:proofErr w:type="spellStart"/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категорійності</w:t>
      </w:r>
      <w:proofErr w:type="spellEnd"/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готелю, передба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чити кількість номерів апартаментів, одномісних однокімнатних, одномісних двокімнатних, двокімнатних одномісних, двокімнатних двомісних та інші, а також їх мінімальну площу. Результати розра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хунків звести в таблицю: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308"/>
        <w:gridCol w:w="1858"/>
        <w:gridCol w:w="1858"/>
        <w:gridCol w:w="2581"/>
      </w:tblGrid>
      <w:tr w:rsidR="000A02F2" w:rsidRPr="00315C31" w:rsidTr="00E94E23">
        <w:trPr>
          <w:trHeight w:val="42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№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пор.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Найменування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номера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Кількість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номерів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Кількість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в них місць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Площа одного номера, м</w:t>
            </w:r>
            <w:r w:rsidRPr="00315C31"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0A02F2" w:rsidRPr="00315C31" w:rsidTr="00E94E23">
        <w:trPr>
          <w:trHeight w:val="24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ab/>
            </w:r>
          </w:p>
        </w:tc>
      </w:tr>
      <w:tr w:rsidR="000A02F2" w:rsidRPr="00315C31" w:rsidTr="00E94E23">
        <w:trPr>
          <w:trHeight w:val="24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0A02F2" w:rsidRDefault="000A02F2" w:rsidP="000A02F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A02F2" w:rsidRPr="00315C31" w:rsidRDefault="000A02F2" w:rsidP="000A02F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10. Проектується будівництво 4-зіркового готелю на 100 но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мерів, враховуючи мінімальні вимоги до </w:t>
      </w:r>
      <w:proofErr w:type="spellStart"/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категорійності</w:t>
      </w:r>
      <w:proofErr w:type="spellEnd"/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готелю, передбачити кількість номерів апартаментів, одномісних однокімнат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них, одномісних двокімнатних, двомісних однокімнатних, двомісних двокімнатних та інші, а також їх мінімальну площу. Результати розрахунків узагальнити в таблицю: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308"/>
        <w:gridCol w:w="1858"/>
        <w:gridCol w:w="1858"/>
        <w:gridCol w:w="2581"/>
      </w:tblGrid>
      <w:tr w:rsidR="000A02F2" w:rsidRPr="00315C31" w:rsidTr="00E94E23">
        <w:trPr>
          <w:trHeight w:val="42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№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пор.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Найменування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номера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Кількість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номерів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Кількість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в них місць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Площа одного номера, м</w:t>
            </w:r>
            <w:r w:rsidRPr="00315C31"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0A02F2" w:rsidRPr="00315C31" w:rsidTr="00E94E23">
        <w:trPr>
          <w:trHeight w:val="24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ab/>
            </w:r>
          </w:p>
        </w:tc>
      </w:tr>
      <w:tr w:rsidR="000A02F2" w:rsidRPr="00315C31" w:rsidTr="00E94E23">
        <w:trPr>
          <w:trHeight w:val="24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0A02F2" w:rsidRDefault="000A02F2" w:rsidP="000A02F2">
      <w:pPr>
        <w:tabs>
          <w:tab w:val="left" w:pos="797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0A02F2" w:rsidRPr="00315C31" w:rsidRDefault="000A02F2" w:rsidP="000A02F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11. Проектується будівництво 2-зіркового готелю на 250 номерів, враховуючи мінімальні вимоги до категорій готелю, передбачити кількість номерів апартаментів, одномісних однокімнатних, одноміс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них двокімнатних, двомісних двокімнатних, двомісних однокімнат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них та інші, а також їх мінімальну площу. Результати розрахунків узагальниш в таблицю: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308"/>
        <w:gridCol w:w="1858"/>
        <w:gridCol w:w="1858"/>
        <w:gridCol w:w="2581"/>
      </w:tblGrid>
      <w:tr w:rsidR="000A02F2" w:rsidRPr="00315C31" w:rsidTr="00E94E23">
        <w:trPr>
          <w:trHeight w:val="42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№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пор.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Найменування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номера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Кількість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номерів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Кількість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в них місць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Площа одного номера, м</w:t>
            </w:r>
            <w:r w:rsidRPr="00315C31"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0A02F2" w:rsidRPr="00315C31" w:rsidTr="00E94E23">
        <w:trPr>
          <w:trHeight w:val="24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ab/>
            </w:r>
          </w:p>
        </w:tc>
      </w:tr>
      <w:tr w:rsidR="000A02F2" w:rsidRPr="00315C31" w:rsidTr="00E94E23">
        <w:trPr>
          <w:trHeight w:val="24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0A02F2" w:rsidRDefault="000A02F2" w:rsidP="000A02F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A02F2" w:rsidRPr="00315C31" w:rsidRDefault="000A02F2" w:rsidP="000A02F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12. Проектується будівництво 2-зіркового готелю на 200 номе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рів, враховуючи мінімальні вимоги до </w:t>
      </w:r>
      <w:proofErr w:type="spellStart"/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категорійності</w:t>
      </w:r>
      <w:proofErr w:type="spellEnd"/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готелю, перед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бачити кількість апартаментів, одномісних однокімнатних, одноміс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них двокімнатних, двомісних однокімнатних, двомісних двокімнат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них та інші, а також їх мінімальну площу. Результати розрахунків звести в таблицю: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308"/>
        <w:gridCol w:w="1858"/>
        <w:gridCol w:w="1858"/>
        <w:gridCol w:w="2581"/>
      </w:tblGrid>
      <w:tr w:rsidR="000A02F2" w:rsidRPr="00315C31" w:rsidTr="00E94E23">
        <w:trPr>
          <w:trHeight w:val="42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№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пор.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Найменування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номера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Кількість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номерів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Кількість</w:t>
            </w:r>
          </w:p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в них місць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>Площа одного номера, м</w:t>
            </w:r>
            <w:r w:rsidRPr="00315C31"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0A02F2" w:rsidRPr="00315C31" w:rsidTr="00E94E23">
        <w:trPr>
          <w:trHeight w:val="24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  <w:r w:rsidRPr="00315C31">
              <w:rPr>
                <w:rFonts w:ascii="Times New Roman" w:eastAsia="Times New Roman" w:hAnsi="Times New Roman" w:cs="Times New Roman"/>
                <w:lang w:val="uk-UA"/>
              </w:rPr>
              <w:tab/>
            </w:r>
          </w:p>
        </w:tc>
      </w:tr>
      <w:tr w:rsidR="000A02F2" w:rsidRPr="00315C31" w:rsidTr="00E94E23">
        <w:trPr>
          <w:trHeight w:val="24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2F2" w:rsidRPr="00315C31" w:rsidRDefault="000A02F2" w:rsidP="00E94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0A02F2" w:rsidRDefault="000A02F2" w:rsidP="000A02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02F2" w:rsidRDefault="000A02F2" w:rsidP="000A02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02F2" w:rsidRDefault="000A02F2" w:rsidP="000A02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02F2" w:rsidRDefault="000A02F2" w:rsidP="000A02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02F2" w:rsidRDefault="000A02F2" w:rsidP="000A02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02F2" w:rsidRDefault="000A02F2" w:rsidP="000A02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02F2" w:rsidRDefault="000A02F2" w:rsidP="000A02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02F2" w:rsidRDefault="000A02F2" w:rsidP="000A02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02F2" w:rsidRDefault="000A02F2" w:rsidP="000A02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02F2" w:rsidRDefault="000A02F2" w:rsidP="000A02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02F2" w:rsidRDefault="000A02F2" w:rsidP="000A02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02F2" w:rsidRDefault="000A02F2" w:rsidP="000A02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02F2" w:rsidRDefault="000A02F2" w:rsidP="000A02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02F2" w:rsidRDefault="000A02F2" w:rsidP="000A02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02F2" w:rsidRDefault="000A02F2" w:rsidP="000A02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02F2" w:rsidRDefault="000A02F2" w:rsidP="000A02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1DFC" w:rsidRDefault="00E51DFC"/>
    <w:sectPr w:rsidR="00E5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3165D"/>
    <w:multiLevelType w:val="hybridMultilevel"/>
    <w:tmpl w:val="2D547DAE"/>
    <w:lvl w:ilvl="0" w:tplc="6EAE8BF2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5A945DB"/>
    <w:multiLevelType w:val="hybridMultilevel"/>
    <w:tmpl w:val="A1BAE99C"/>
    <w:lvl w:ilvl="0" w:tplc="8FCC2288">
      <w:start w:val="1"/>
      <w:numFmt w:val="decimal"/>
      <w:lvlText w:val="%1."/>
      <w:lvlJc w:val="left"/>
      <w:pPr>
        <w:ind w:left="213" w:hanging="21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6"/>
        <w:lang w:val="uk-UA" w:eastAsia="en-US" w:bidi="ar-SA"/>
      </w:rPr>
    </w:lvl>
    <w:lvl w:ilvl="1" w:tplc="ED600012">
      <w:numFmt w:val="bullet"/>
      <w:lvlText w:val="•"/>
      <w:lvlJc w:val="left"/>
      <w:pPr>
        <w:ind w:left="1150" w:hanging="213"/>
      </w:pPr>
      <w:rPr>
        <w:rFonts w:hint="default"/>
        <w:lang w:val="uk-UA" w:eastAsia="en-US" w:bidi="ar-SA"/>
      </w:rPr>
    </w:lvl>
    <w:lvl w:ilvl="2" w:tplc="15FEFDE6">
      <w:numFmt w:val="bullet"/>
      <w:lvlText w:val="•"/>
      <w:lvlJc w:val="left"/>
      <w:pPr>
        <w:ind w:left="2087" w:hanging="213"/>
      </w:pPr>
      <w:rPr>
        <w:rFonts w:hint="default"/>
        <w:lang w:val="uk-UA" w:eastAsia="en-US" w:bidi="ar-SA"/>
      </w:rPr>
    </w:lvl>
    <w:lvl w:ilvl="3" w:tplc="2C80B6F8">
      <w:numFmt w:val="bullet"/>
      <w:lvlText w:val="•"/>
      <w:lvlJc w:val="left"/>
      <w:pPr>
        <w:ind w:left="3023" w:hanging="213"/>
      </w:pPr>
      <w:rPr>
        <w:rFonts w:hint="default"/>
        <w:lang w:val="uk-UA" w:eastAsia="en-US" w:bidi="ar-SA"/>
      </w:rPr>
    </w:lvl>
    <w:lvl w:ilvl="4" w:tplc="CEAA0650">
      <w:numFmt w:val="bullet"/>
      <w:lvlText w:val="•"/>
      <w:lvlJc w:val="left"/>
      <w:pPr>
        <w:ind w:left="3960" w:hanging="213"/>
      </w:pPr>
      <w:rPr>
        <w:rFonts w:hint="default"/>
        <w:lang w:val="uk-UA" w:eastAsia="en-US" w:bidi="ar-SA"/>
      </w:rPr>
    </w:lvl>
    <w:lvl w:ilvl="5" w:tplc="7BBE93D2">
      <w:numFmt w:val="bullet"/>
      <w:lvlText w:val="•"/>
      <w:lvlJc w:val="left"/>
      <w:pPr>
        <w:ind w:left="4897" w:hanging="213"/>
      </w:pPr>
      <w:rPr>
        <w:rFonts w:hint="default"/>
        <w:lang w:val="uk-UA" w:eastAsia="en-US" w:bidi="ar-SA"/>
      </w:rPr>
    </w:lvl>
    <w:lvl w:ilvl="6" w:tplc="4A9E116A">
      <w:numFmt w:val="bullet"/>
      <w:lvlText w:val="•"/>
      <w:lvlJc w:val="left"/>
      <w:pPr>
        <w:ind w:left="5833" w:hanging="213"/>
      </w:pPr>
      <w:rPr>
        <w:rFonts w:hint="default"/>
        <w:lang w:val="uk-UA" w:eastAsia="en-US" w:bidi="ar-SA"/>
      </w:rPr>
    </w:lvl>
    <w:lvl w:ilvl="7" w:tplc="54E0905C">
      <w:numFmt w:val="bullet"/>
      <w:lvlText w:val="•"/>
      <w:lvlJc w:val="left"/>
      <w:pPr>
        <w:ind w:left="6770" w:hanging="213"/>
      </w:pPr>
      <w:rPr>
        <w:rFonts w:hint="default"/>
        <w:lang w:val="uk-UA" w:eastAsia="en-US" w:bidi="ar-SA"/>
      </w:rPr>
    </w:lvl>
    <w:lvl w:ilvl="8" w:tplc="86A282F8">
      <w:numFmt w:val="bullet"/>
      <w:lvlText w:val="•"/>
      <w:lvlJc w:val="left"/>
      <w:pPr>
        <w:ind w:left="7707" w:hanging="213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FF"/>
    <w:rsid w:val="000A02F2"/>
    <w:rsid w:val="003430FF"/>
    <w:rsid w:val="00E5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94C2A-D236-448A-9214-F6A55A76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A0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1415</Words>
  <Characters>8068</Characters>
  <Application>Microsoft Office Word</Application>
  <DocSecurity>0</DocSecurity>
  <Lines>67</Lines>
  <Paragraphs>18</Paragraphs>
  <ScaleCrop>false</ScaleCrop>
  <Company/>
  <LinksUpToDate>false</LinksUpToDate>
  <CharactersWithSpaces>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2024-02-29T13:35:00Z</dcterms:created>
  <dcterms:modified xsi:type="dcterms:W3CDTF">2024-02-29T13:36:00Z</dcterms:modified>
</cp:coreProperties>
</file>