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93E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до практичного заняття </w:t>
      </w:r>
    </w:p>
    <w:p w:rsidR="0022793E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Тема: </w:t>
      </w:r>
      <w:r w:rsidRPr="00136047">
        <w:rPr>
          <w:rFonts w:ascii="Times New Roman" w:hAnsi="Times New Roman" w:cs="Times New Roman"/>
          <w:b/>
          <w:sz w:val="28"/>
          <w:szCs w:val="28"/>
          <w:lang w:val="uk-UA"/>
        </w:rPr>
        <w:t>Розміщення готелю на земельній ділянці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2793E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2793E" w:rsidRPr="00B53254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53254">
        <w:rPr>
          <w:rFonts w:ascii="Times New Roman" w:hAnsi="Times New Roman" w:cs="Times New Roman"/>
          <w:b/>
          <w:i/>
          <w:sz w:val="28"/>
          <w:szCs w:val="28"/>
          <w:lang w:val="uk-UA"/>
        </w:rPr>
        <w:t>Питання для самоконтролю: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основні принципи необхідно враховувати при розміщенні закладів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96E7B">
        <w:rPr>
          <w:rFonts w:ascii="Times New Roman" w:hAnsi="Times New Roman" w:cs="Times New Roman"/>
          <w:sz w:val="28"/>
          <w:szCs w:val="28"/>
          <w:lang w:val="uk-UA"/>
        </w:rPr>
        <w:t>ресторанного господарства?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З яких основних зон складається ділянка готелю?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Які є особливості функціонального розподілу території готелю?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Які є встановлені вимоги щодо розміщення готелів?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Які є встановлені вимоги щодо розміщення ресторанів?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Pr="00A96E7B">
        <w:rPr>
          <w:rFonts w:ascii="Times New Roman" w:hAnsi="Times New Roman" w:cs="Times New Roman"/>
          <w:sz w:val="28"/>
          <w:szCs w:val="28"/>
          <w:lang w:val="uk-UA"/>
        </w:rPr>
        <w:t>існуєть</w:t>
      </w:r>
      <w:proofErr w:type="spellEnd"/>
      <w:r w:rsidRPr="00A96E7B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архітектурно-планувальні композиції готелів?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Які особливості сприйняття інтер’єру?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 xml:space="preserve">Які принципи організації </w:t>
      </w:r>
      <w:proofErr w:type="spellStart"/>
      <w:r w:rsidRPr="00A96E7B">
        <w:rPr>
          <w:rFonts w:ascii="Times New Roman" w:hAnsi="Times New Roman" w:cs="Times New Roman"/>
          <w:sz w:val="28"/>
          <w:szCs w:val="28"/>
          <w:lang w:val="uk-UA"/>
        </w:rPr>
        <w:t>інтер’єрного</w:t>
      </w:r>
      <w:proofErr w:type="spellEnd"/>
      <w:r w:rsidRPr="00A96E7B">
        <w:rPr>
          <w:rFonts w:ascii="Times New Roman" w:hAnsi="Times New Roman" w:cs="Times New Roman"/>
          <w:sz w:val="28"/>
          <w:szCs w:val="28"/>
          <w:lang w:val="uk-UA"/>
        </w:rPr>
        <w:t xml:space="preserve"> простору?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Які є композиційні засоби дизайну інтер’єру?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>Які є засоби формування простору інтер’єру?</w:t>
      </w:r>
    </w:p>
    <w:p w:rsidR="0022793E" w:rsidRPr="00A96E7B" w:rsidRDefault="0022793E" w:rsidP="0022793E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A96E7B">
        <w:rPr>
          <w:rFonts w:ascii="Times New Roman" w:hAnsi="Times New Roman" w:cs="Times New Roman"/>
          <w:sz w:val="28"/>
          <w:szCs w:val="28"/>
          <w:lang w:val="uk-UA"/>
        </w:rPr>
        <w:t xml:space="preserve">Які сучасні архітектурні концепції </w:t>
      </w:r>
      <w:proofErr w:type="spellStart"/>
      <w:r w:rsidRPr="00A96E7B">
        <w:rPr>
          <w:rFonts w:ascii="Times New Roman" w:hAnsi="Times New Roman" w:cs="Times New Roman"/>
          <w:sz w:val="28"/>
          <w:szCs w:val="28"/>
          <w:lang w:val="uk-UA"/>
        </w:rPr>
        <w:t>готельнх</w:t>
      </w:r>
      <w:proofErr w:type="spellEnd"/>
      <w:r w:rsidRPr="00A96E7B">
        <w:rPr>
          <w:rFonts w:ascii="Times New Roman" w:hAnsi="Times New Roman" w:cs="Times New Roman"/>
          <w:sz w:val="28"/>
          <w:szCs w:val="28"/>
          <w:lang w:val="uk-UA"/>
        </w:rPr>
        <w:t xml:space="preserve"> споруд?</w:t>
      </w:r>
    </w:p>
    <w:p w:rsidR="0022793E" w:rsidRPr="00040822" w:rsidRDefault="0022793E" w:rsidP="0022793E">
      <w:pPr>
        <w:pStyle w:val="a3"/>
        <w:tabs>
          <w:tab w:val="left" w:pos="284"/>
          <w:tab w:val="left" w:pos="709"/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2793E" w:rsidRPr="00A248AB" w:rsidRDefault="0022793E" w:rsidP="0022793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b/>
          <w:i/>
          <w:sz w:val="28"/>
          <w:szCs w:val="28"/>
          <w:lang w:val="uk-UA"/>
        </w:rPr>
        <w:t>Тести:</w:t>
      </w:r>
    </w:p>
    <w:p w:rsidR="0022793E" w:rsidRPr="006778A3" w:rsidRDefault="0022793E" w:rsidP="0022793E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Розміри сторін 210х297 відповідають формату: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А. А0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Б. А1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В. А2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А3</w:t>
      </w:r>
    </w:p>
    <w:p w:rsidR="0022793E" w:rsidRPr="00A248AB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А4</w:t>
      </w:r>
    </w:p>
    <w:p w:rsidR="0022793E" w:rsidRPr="006778A3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2. </w:t>
      </w: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Масштабом зменшення серед зазначених буде…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А. 2:1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Б. 1:1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В. 1:2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100:1</w:t>
      </w:r>
    </w:p>
    <w:p w:rsidR="0022793E" w:rsidRPr="00A248AB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 жодної правильної відповіді</w:t>
      </w:r>
    </w:p>
    <w:p w:rsidR="0022793E" w:rsidRPr="006778A3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3. </w:t>
      </w: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Умовну нульову позначку на кресленнях позначають як…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А. 0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Б. 0,0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В. 0,00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0,000</w:t>
      </w:r>
    </w:p>
    <w:p w:rsidR="0022793E" w:rsidRPr="00A248AB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0,0000</w:t>
      </w:r>
    </w:p>
    <w:p w:rsidR="0022793E" w:rsidRPr="006778A3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4. Осі, що визначають розміщення капітальних стін або опор називають…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А. основними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 xml:space="preserve">Б. </w:t>
      </w:r>
      <w:proofErr w:type="spellStart"/>
      <w:r w:rsidRPr="00A248AB">
        <w:rPr>
          <w:rFonts w:ascii="Times New Roman" w:hAnsi="Times New Roman" w:cs="Times New Roman"/>
          <w:sz w:val="28"/>
          <w:szCs w:val="28"/>
          <w:lang w:val="uk-UA"/>
        </w:rPr>
        <w:t>прив</w:t>
      </w:r>
      <w:proofErr w:type="spellEnd"/>
      <w:r w:rsidRPr="00A248AB"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Pr="00A248AB">
        <w:rPr>
          <w:rFonts w:ascii="Times New Roman" w:hAnsi="Times New Roman" w:cs="Times New Roman"/>
          <w:sz w:val="28"/>
          <w:szCs w:val="28"/>
          <w:lang w:val="en-US"/>
        </w:rPr>
        <w:t>язочними</w:t>
      </w:r>
      <w:proofErr w:type="spellEnd"/>
      <w:r w:rsidRPr="00A248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 xml:space="preserve">В. координаційними 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капітальними</w:t>
      </w:r>
    </w:p>
    <w:p w:rsidR="0022793E" w:rsidRPr="00A248AB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жодної правильної відповіді</w:t>
      </w:r>
    </w:p>
    <w:p w:rsidR="0022793E" w:rsidRPr="006778A3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5. </w:t>
      </w: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Для житлових і громадських будівель січну площину планів розміщують …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lastRenderedPageBreak/>
        <w:t>А. в межах підлоги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Б. в межах віконних і дверних прорізів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В. в межах фундаментів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в межах покрівлі</w:t>
      </w:r>
    </w:p>
    <w:p w:rsidR="0022793E" w:rsidRPr="00A248AB" w:rsidRDefault="0022793E" w:rsidP="0022793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жодної правильної відповіді</w:t>
      </w:r>
    </w:p>
    <w:p w:rsidR="0022793E" w:rsidRPr="006778A3" w:rsidRDefault="0022793E" w:rsidP="0022793E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Графічний конструкторський документ, що визначає конструкцію виробу, а також містить відомості, необхідні для розроблення, виготовлення, контролю, монтажу й експлуатації виробу, включаючи його ремонт називають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r w:rsidRPr="00A248AB">
        <w:rPr>
          <w:rFonts w:ascii="Times New Roman" w:hAnsi="Times New Roman" w:cs="Times New Roman"/>
          <w:sz w:val="28"/>
          <w:szCs w:val="28"/>
        </w:rPr>
        <w:t xml:space="preserve"> </w:t>
      </w:r>
      <w:r w:rsidRPr="00A248AB">
        <w:rPr>
          <w:rFonts w:ascii="Times New Roman" w:hAnsi="Times New Roman" w:cs="Times New Roman"/>
          <w:sz w:val="28"/>
          <w:szCs w:val="28"/>
          <w:lang w:val="uk-UA"/>
        </w:rPr>
        <w:t>ескіз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Б. технічний рисунок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В. креслення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наочне зображення предмету</w:t>
      </w:r>
    </w:p>
    <w:p w:rsidR="0022793E" w:rsidRPr="00A248AB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аксонометрія</w:t>
      </w:r>
      <w:r w:rsidRPr="00A248AB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2793E" w:rsidRPr="006778A3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78A3">
        <w:rPr>
          <w:rFonts w:ascii="Times New Roman" w:hAnsi="Times New Roman" w:cs="Times New Roman"/>
          <w:i/>
          <w:sz w:val="28"/>
          <w:szCs w:val="28"/>
          <w:lang w:val="uk-UA"/>
        </w:rPr>
        <w:t>7. Нижня частина стіни над фундаментом до рівня підлоги першого поверху називається…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proofErr w:type="spellStart"/>
      <w:r w:rsidRPr="00A248AB">
        <w:rPr>
          <w:rFonts w:ascii="Times New Roman" w:hAnsi="Times New Roman" w:cs="Times New Roman"/>
          <w:sz w:val="28"/>
          <w:szCs w:val="28"/>
          <w:lang w:val="uk-UA"/>
        </w:rPr>
        <w:t>карніз</w:t>
      </w:r>
      <w:proofErr w:type="spellEnd"/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Б. пілястра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В. відмостка</w:t>
      </w:r>
    </w:p>
    <w:p w:rsidR="0022793E" w:rsidRPr="00A248AB" w:rsidRDefault="0022793E" w:rsidP="0022793E">
      <w:pPr>
        <w:framePr w:hSpace="180" w:wrap="around" w:vAnchor="text" w:hAnchor="text" w:y="1"/>
        <w:tabs>
          <w:tab w:val="left" w:pos="284"/>
        </w:tabs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Г. цоколь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AB">
        <w:rPr>
          <w:rFonts w:ascii="Times New Roman" w:hAnsi="Times New Roman" w:cs="Times New Roman"/>
          <w:sz w:val="28"/>
          <w:szCs w:val="28"/>
          <w:lang w:val="uk-UA"/>
        </w:rPr>
        <w:t>Д. жодної правильної відповіді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8. Готельні підприємства відносяться до: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А. виробничих будівель;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Б.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житлових буд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івель цивільного призначення;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житлових буді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вель громадського призначення.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9. Що таке функціональність готельного підприємства: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А.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повна відповідніст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ь споруди своєму призначенню;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Б.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споруда повинна забезпечувати необхідну надійність при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її повноцінному використанні;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будівлі, що проектуються, повинні гармонійно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вписуватися в генплан міста. </w:t>
      </w: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10. Що таке міцність готельного підприємства: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А.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повна відповідніст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ь споруди своєму призначенню;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Б.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споруда повинна забезпечувати необхідну надійність при її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повноцінному використанні;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будівлі, що проектуються, повинні гармонійно вписуватися в генплан міста.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11. Блокова система забудови - це: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А.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система забудови, при якій громадська та житлова частини знаходя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ться в обсязі однієї будівлі;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Б.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система забудови, при якій готельне підприємство розділене на кілька к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орпусів, з'єднаних між собою;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коли систему забудови складають окремо розташовані будинки.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12. Централізована система забудови - це: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А.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система забудови, при якій громадська та житлова частини знаходя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ться в обсязі однієї будівлі;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lastRenderedPageBreak/>
        <w:t>Б.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система забудови, при якій готельне підприємство розділене на кілька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корпусів, з'єднаних між собою;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коли систему забудови складають окремо розташовані будинки.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13. Наявність яких груп приміщень є обов’язковою для готельного підприємства: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А.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житлової та приймально-вестибюльної груп приміщень;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Б. 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житлової та фізкультурно-оздоровчої груп приміщень;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В. 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житлової групи приміщень та групи приміщень закладів ресторанного господарства.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14. Яка мінімальна кількість входів повинна бути передбачена в готелі: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А.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1;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Б. 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2;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В. 3.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2A6242">
        <w:rPr>
          <w:rFonts w:ascii="Times New Roman" w:hAnsi="Times New Roman" w:cs="Times New Roman"/>
          <w:i/>
          <w:sz w:val="28"/>
          <w:szCs w:val="24"/>
          <w:lang w:val="uk-UA"/>
        </w:rPr>
        <w:t xml:space="preserve">15. Висоту житлових приміщень готелів необхідно приймати: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А. не менше 2,7 м; </w:t>
      </w:r>
    </w:p>
    <w:p w:rsidR="0022793E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Б.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не менше 2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,5 м; </w:t>
      </w:r>
    </w:p>
    <w:p w:rsidR="0022793E" w:rsidRPr="002A6242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В.</w:t>
      </w:r>
      <w:r w:rsidRPr="002A6242">
        <w:rPr>
          <w:rFonts w:ascii="Times New Roman" w:hAnsi="Times New Roman" w:cs="Times New Roman"/>
          <w:sz w:val="28"/>
          <w:szCs w:val="24"/>
          <w:lang w:val="uk-UA"/>
        </w:rPr>
        <w:t xml:space="preserve"> не менше 2,1 м</w:t>
      </w:r>
    </w:p>
    <w:p w:rsidR="0022793E" w:rsidRPr="00A248AB" w:rsidRDefault="0022793E" w:rsidP="0022793E">
      <w:pPr>
        <w:tabs>
          <w:tab w:val="left" w:pos="284"/>
          <w:tab w:val="left" w:pos="24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2793E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60664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Практичні завдання:</w:t>
      </w:r>
    </w:p>
    <w:p w:rsidR="0022793E" w:rsidRPr="0060664F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</w:p>
    <w:p w:rsidR="0022793E" w:rsidRPr="007A0EFA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7A0EF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Завдання 1.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lang w:val="uk-UA"/>
        </w:rPr>
        <w:t>ознайомлення із особливостями розміщення об</w:t>
      </w:r>
      <w:r w:rsidRPr="00F8408B">
        <w:rPr>
          <w:rFonts w:ascii="Times New Roman" w:hAnsi="Times New Roman" w:cs="Times New Roman"/>
          <w:sz w:val="28"/>
        </w:rPr>
        <w:t>’</w:t>
      </w:r>
      <w:proofErr w:type="spellStart"/>
      <w:r>
        <w:rPr>
          <w:rFonts w:ascii="Times New Roman" w:hAnsi="Times New Roman" w:cs="Times New Roman"/>
          <w:sz w:val="28"/>
          <w:lang w:val="uk-UA"/>
        </w:rPr>
        <w:t>єкту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ГРГ в планувальній структурі міста; дослідження техніко-економічних та соціальних умов проектування; набуття навичок формування дислокації об</w:t>
      </w:r>
      <w:r w:rsidRPr="00F8408B">
        <w:rPr>
          <w:rFonts w:ascii="Times New Roman" w:hAnsi="Times New Roman" w:cs="Times New Roman"/>
          <w:sz w:val="28"/>
        </w:rPr>
        <w:t>’</w:t>
      </w:r>
      <w:proofErr w:type="spellStart"/>
      <w:r>
        <w:rPr>
          <w:rFonts w:ascii="Times New Roman" w:hAnsi="Times New Roman" w:cs="Times New Roman"/>
          <w:sz w:val="28"/>
          <w:lang w:val="uk-UA"/>
        </w:rPr>
        <w:t>єктів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готельно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-ресторанного господарства.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 Відповідно до визначеної теми виконати наступні завдання: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вивчити дислокацію об</w:t>
      </w:r>
      <w:r>
        <w:rPr>
          <w:rFonts w:ascii="Times New Roman" w:hAnsi="Times New Roman" w:cs="Times New Roman"/>
          <w:sz w:val="28"/>
        </w:rPr>
        <w:t>'</w:t>
      </w:r>
      <w:proofErr w:type="spellStart"/>
      <w:r>
        <w:rPr>
          <w:rFonts w:ascii="Times New Roman" w:hAnsi="Times New Roman" w:cs="Times New Roman"/>
          <w:sz w:val="28"/>
          <w:lang w:val="uk-UA"/>
        </w:rPr>
        <w:t>єктів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готельно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-ресторанного господарства у районі, режиму роботи, типу, реальної кількості місць у мережі об</w:t>
      </w:r>
      <w:r w:rsidRPr="00F8408B">
        <w:rPr>
          <w:rFonts w:ascii="Times New Roman" w:hAnsi="Times New Roman" w:cs="Times New Roman"/>
          <w:sz w:val="28"/>
        </w:rPr>
        <w:t>’</w:t>
      </w:r>
      <w:proofErr w:type="spellStart"/>
      <w:r>
        <w:rPr>
          <w:rFonts w:ascii="Times New Roman" w:hAnsi="Times New Roman" w:cs="Times New Roman"/>
          <w:sz w:val="28"/>
          <w:lang w:val="uk-UA"/>
        </w:rPr>
        <w:t>єктів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готельно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-ресторанного господарства району;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дослідити контингент потенційних споживачів проектованого закладу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готельно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-ресторанного господарства;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обґрунтувати режим та форму роботи проектованого об</w:t>
      </w:r>
      <w:r>
        <w:rPr>
          <w:rFonts w:ascii="Times New Roman" w:hAnsi="Times New Roman" w:cs="Times New Roman"/>
          <w:sz w:val="28"/>
        </w:rPr>
        <w:t>'</w:t>
      </w:r>
      <w:proofErr w:type="spellStart"/>
      <w:r>
        <w:rPr>
          <w:rFonts w:ascii="Times New Roman" w:hAnsi="Times New Roman" w:cs="Times New Roman"/>
          <w:sz w:val="28"/>
          <w:lang w:val="uk-UA"/>
        </w:rPr>
        <w:t>єкту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готельно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-ресторанного господарства.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7A0EFA">
        <w:rPr>
          <w:rFonts w:ascii="Times New Roman" w:hAnsi="Times New Roman" w:cs="Times New Roman"/>
          <w:sz w:val="28"/>
          <w:lang w:val="uk-UA"/>
        </w:rPr>
        <w:t>Необхідні розрахунки</w:t>
      </w:r>
    </w:p>
    <w:p w:rsidR="0022793E" w:rsidRPr="007A0EFA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7A0EFA">
        <w:rPr>
          <w:rFonts w:ascii="Times New Roman" w:hAnsi="Times New Roman" w:cs="Times New Roman"/>
          <w:i/>
          <w:sz w:val="28"/>
          <w:szCs w:val="24"/>
          <w:lang w:val="uk-UA"/>
        </w:rPr>
        <w:t>Визначення необхідної кількості місць у мережі закладів готельного та ресторанного господарства вибраного району.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Необхідна кількість місць в мережі закладів ресторанного господарства району або </w:t>
      </w:r>
      <w:r>
        <w:rPr>
          <w:rFonts w:ascii="Times New Roman" w:hAnsi="Times New Roman" w:cs="Times New Roman"/>
          <w:sz w:val="28"/>
          <w:szCs w:val="28"/>
          <w:lang w:val="uk-UA"/>
        </w:rPr>
        <w:t>міста визначається по формулі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b/>
          <w:position w:val="-22"/>
          <w:sz w:val="28"/>
          <w:szCs w:val="28"/>
          <w:lang w:val="uk-UA"/>
        </w:rPr>
        <w:object w:dxaOrig="1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6pt;height:35.45pt" o:ole="" fillcolor="window">
            <v:imagedata r:id="rId5" o:title=""/>
          </v:shape>
          <o:OLEObject Type="Embed" ProgID="Equation.3" ShapeID="_x0000_i1025" DrawAspect="Content" ObjectID="_1770032871" r:id="rId6"/>
        </w:object>
      </w:r>
      <w:r w:rsidRPr="007A0E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7A0EF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A0EF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A0EF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A0EF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A0EFA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>де: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Q  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- коефіцієнт внутрішньо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міської міграції;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 - кількість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мешкаючого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населення,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>. ;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A0EFA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- кількість від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sym w:font="Courier New" w:char="2019"/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їжджаючого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вдень населення з району,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>.;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A0EFA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- кількість прибулих вдень до району,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>.;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n 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-  норматив місць на 1000 жителів,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q 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- коефіцієнт, який характеризує співвідношення самодіяльного і несамодіяльного населення (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самодіяльнe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– це населення працездатного віку (від 16 до 60 років), у середньому він становить 06 - 0,65.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tabs>
          <w:tab w:val="left" w:pos="449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>Коефіцієнт внутрішньо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міської міграції (</w:t>
      </w: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>Q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>) визначається за формулою:</w:t>
      </w:r>
    </w:p>
    <w:p w:rsidR="0022793E" w:rsidRPr="007A0EFA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b/>
          <w:position w:val="-24"/>
          <w:sz w:val="28"/>
          <w:szCs w:val="28"/>
          <w:lang w:val="uk-UA"/>
        </w:rPr>
        <w:object w:dxaOrig="2280" w:dyaOrig="620">
          <v:shape id="_x0000_i1026" type="#_x0000_t75" style="width:142.9pt;height:32.1pt" o:ole="" fillcolor="window">
            <v:imagedata r:id="rId7" o:title=""/>
          </v:shape>
          <o:OLEObject Type="Embed" ProgID="Equation.3" ShapeID="_x0000_i1026" DrawAspect="Content" ObjectID="_1770032872" r:id="rId8"/>
        </w:objec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 w:rsidRPr="007A0EFA">
        <w:rPr>
          <w:rFonts w:ascii="Times New Roman" w:hAnsi="Times New Roman" w:cs="Times New Roman"/>
          <w:i/>
          <w:sz w:val="28"/>
          <w:lang w:val="uk-UA"/>
        </w:rPr>
        <w:t>Вивчення дислокації закладів ресторанного господарства у районі, режиму роботи, типу, реальної кількості місць у мережі закладів ресторанного господарства району.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перспектив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проектуємого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закладу необхідно: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- визначити кількість та спеціалізацію інших закладів даного району у радіусі </w:t>
      </w:r>
      <w:smartTag w:uri="urn:schemas-microsoft-com:office:smarttags" w:element="metricconverter">
        <w:smartTagPr>
          <w:attr w:name="ProductID" w:val="2 км"/>
        </w:smartTagPr>
        <w:r w:rsidRPr="007A0EFA">
          <w:rPr>
            <w:rFonts w:ascii="Times New Roman" w:hAnsi="Times New Roman" w:cs="Times New Roman"/>
            <w:sz w:val="28"/>
            <w:szCs w:val="28"/>
            <w:lang w:val="uk-UA"/>
          </w:rPr>
          <w:t>2 км</w:t>
        </w:r>
      </w:smartTag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плануємого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місця побудови закл</w:t>
      </w:r>
      <w:r>
        <w:rPr>
          <w:rFonts w:ascii="Times New Roman" w:hAnsi="Times New Roman" w:cs="Times New Roman"/>
          <w:sz w:val="28"/>
          <w:szCs w:val="28"/>
          <w:lang w:val="uk-UA"/>
        </w:rPr>
        <w:t>аду та оформити у вигляді табл.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>- провести аналіз структури мережі по існуючим типам закладів ресторанного господарства у визначеному районі, дати характеристику недолікам в роботі існуючих закладів і зробити висновки.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-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Дислокацiя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 закладів ресторанного господарства …..району міста … </w:t>
      </w:r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>(приклад)</w:t>
      </w:r>
    </w:p>
    <w:tbl>
      <w:tblPr>
        <w:tblW w:w="9343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0"/>
        <w:gridCol w:w="2333"/>
        <w:gridCol w:w="1483"/>
        <w:gridCol w:w="1917"/>
      </w:tblGrid>
      <w:tr w:rsidR="0022793E" w:rsidRPr="0007450E" w:rsidTr="004D187E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Діючі заклади</w:t>
            </w:r>
          </w:p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ресторанного господарства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Адреса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Кількість місць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Режим</w:t>
            </w:r>
          </w:p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роботи</w:t>
            </w:r>
          </w:p>
        </w:tc>
      </w:tr>
      <w:tr w:rsidR="0022793E" w:rsidRPr="0007450E" w:rsidTr="004D187E">
        <w:tc>
          <w:tcPr>
            <w:tcW w:w="3610" w:type="dxa"/>
            <w:tcBorders>
              <w:top w:val="nil"/>
              <w:righ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Кафе “Глорія”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proofErr w:type="spellStart"/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вул.Санаторна</w:t>
            </w:r>
            <w:proofErr w:type="spellEnd"/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2</w:t>
            </w:r>
          </w:p>
        </w:tc>
        <w:tc>
          <w:tcPr>
            <w:tcW w:w="1483" w:type="dxa"/>
            <w:tcBorders>
              <w:top w:val="nil"/>
              <w:left w:val="nil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60</w:t>
            </w:r>
          </w:p>
        </w:tc>
        <w:tc>
          <w:tcPr>
            <w:tcW w:w="1917" w:type="dxa"/>
            <w:tcBorders>
              <w:top w:val="nil"/>
              <w:lef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10.00-24.00</w:t>
            </w:r>
          </w:p>
        </w:tc>
      </w:tr>
      <w:tr w:rsidR="0022793E" w:rsidRPr="0007450E" w:rsidTr="004D187E">
        <w:tc>
          <w:tcPr>
            <w:tcW w:w="3610" w:type="dxa"/>
            <w:tcBorders>
              <w:righ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Ресторан “Микита”</w:t>
            </w:r>
          </w:p>
        </w:tc>
        <w:tc>
          <w:tcPr>
            <w:tcW w:w="2333" w:type="dxa"/>
            <w:tcBorders>
              <w:left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proofErr w:type="spellStart"/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вул.Курортна</w:t>
            </w:r>
            <w:proofErr w:type="spellEnd"/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21</w:t>
            </w:r>
          </w:p>
        </w:tc>
        <w:tc>
          <w:tcPr>
            <w:tcW w:w="1483" w:type="dxa"/>
            <w:tcBorders>
              <w:left w:val="nil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50</w:t>
            </w:r>
          </w:p>
        </w:tc>
        <w:tc>
          <w:tcPr>
            <w:tcW w:w="1917" w:type="dxa"/>
            <w:tcBorders>
              <w:lef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11.00-23.00</w:t>
            </w:r>
          </w:p>
        </w:tc>
      </w:tr>
      <w:tr w:rsidR="0022793E" w:rsidRPr="0007450E" w:rsidTr="004D187E">
        <w:tc>
          <w:tcPr>
            <w:tcW w:w="3610" w:type="dxa"/>
            <w:tcBorders>
              <w:righ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………</w:t>
            </w:r>
          </w:p>
        </w:tc>
        <w:tc>
          <w:tcPr>
            <w:tcW w:w="2333" w:type="dxa"/>
            <w:tcBorders>
              <w:left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…</w:t>
            </w:r>
          </w:p>
        </w:tc>
        <w:tc>
          <w:tcPr>
            <w:tcW w:w="1483" w:type="dxa"/>
            <w:tcBorders>
              <w:left w:val="nil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…</w:t>
            </w:r>
          </w:p>
        </w:tc>
        <w:tc>
          <w:tcPr>
            <w:tcW w:w="1917" w:type="dxa"/>
            <w:tcBorders>
              <w:lef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…</w:t>
            </w:r>
          </w:p>
        </w:tc>
      </w:tr>
      <w:tr w:rsidR="0022793E" w:rsidRPr="0007450E" w:rsidTr="004D187E">
        <w:tc>
          <w:tcPr>
            <w:tcW w:w="3610" w:type="dxa"/>
            <w:tcBorders>
              <w:righ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Всього</w:t>
            </w:r>
          </w:p>
        </w:tc>
        <w:tc>
          <w:tcPr>
            <w:tcW w:w="2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148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Х</w:t>
            </w:r>
          </w:p>
        </w:tc>
        <w:tc>
          <w:tcPr>
            <w:tcW w:w="1917" w:type="dxa"/>
            <w:tcBorders>
              <w:left w:val="nil"/>
            </w:tcBorders>
          </w:tcPr>
          <w:p w:rsidR="0022793E" w:rsidRPr="0007450E" w:rsidRDefault="0022793E" w:rsidP="004D187E">
            <w:pPr>
              <w:widowControl w:val="0"/>
              <w:numPr>
                <w:ilvl w:val="12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</w:tr>
    </w:tbl>
    <w:p w:rsidR="0022793E" w:rsidRPr="007A0EFA" w:rsidRDefault="0022793E" w:rsidP="0022793E">
      <w:pPr>
        <w:pStyle w:val="a4"/>
        <w:widowControl w:val="0"/>
        <w:ind w:left="-142" w:firstLine="851"/>
        <w:contextualSpacing/>
        <w:rPr>
          <w:i/>
        </w:rPr>
      </w:pPr>
      <w:r w:rsidRPr="007A0EFA">
        <w:rPr>
          <w:i/>
        </w:rPr>
        <w:t>Вивчення контингенту потенційних споживачів.</w:t>
      </w:r>
    </w:p>
    <w:p w:rsidR="0022793E" w:rsidRPr="007A0EFA" w:rsidRDefault="0022793E" w:rsidP="0022793E">
      <w:pPr>
        <w:widowControl w:val="0"/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7A0EFA">
        <w:rPr>
          <w:rFonts w:ascii="Times New Roman" w:hAnsi="Times New Roman" w:cs="Times New Roman"/>
          <w:sz w:val="28"/>
          <w:szCs w:val="24"/>
          <w:lang w:val="uk-UA"/>
        </w:rPr>
        <w:t xml:space="preserve">На основі даних розрахунків і спираючись на характеристику недоліків роботи існуючих закладів визначаються потенційні клієнти </w:t>
      </w:r>
      <w:proofErr w:type="spellStart"/>
      <w:r w:rsidRPr="007A0EFA">
        <w:rPr>
          <w:rFonts w:ascii="Times New Roman" w:hAnsi="Times New Roman" w:cs="Times New Roman"/>
          <w:sz w:val="28"/>
          <w:szCs w:val="24"/>
          <w:lang w:val="uk-UA"/>
        </w:rPr>
        <w:t>проектуємого</w:t>
      </w:r>
      <w:proofErr w:type="spellEnd"/>
      <w:r w:rsidRPr="007A0EFA">
        <w:rPr>
          <w:rFonts w:ascii="Times New Roman" w:hAnsi="Times New Roman" w:cs="Times New Roman"/>
          <w:sz w:val="28"/>
          <w:szCs w:val="24"/>
          <w:lang w:val="uk-UA"/>
        </w:rPr>
        <w:t xml:space="preserve"> закладу та визначаються можливі додаткові послуги, які їм можуть надаватися і оформлюється таблиця 2.</w:t>
      </w:r>
    </w:p>
    <w:p w:rsidR="0022793E" w:rsidRPr="007A0EFA" w:rsidRDefault="0022793E" w:rsidP="0022793E">
      <w:pPr>
        <w:pStyle w:val="3"/>
        <w:spacing w:before="0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7A0EFA">
        <w:rPr>
          <w:rFonts w:ascii="Times New Roman" w:hAnsi="Times New Roman" w:cs="Times New Roman"/>
          <w:color w:val="auto"/>
          <w:sz w:val="28"/>
          <w:lang w:val="uk-UA"/>
        </w:rPr>
        <w:t xml:space="preserve">Таблиця </w:t>
      </w:r>
      <w:r>
        <w:rPr>
          <w:rFonts w:ascii="Times New Roman" w:hAnsi="Times New Roman" w:cs="Times New Roman"/>
          <w:color w:val="auto"/>
          <w:sz w:val="28"/>
          <w:lang w:val="uk-UA"/>
        </w:rPr>
        <w:t xml:space="preserve">- </w:t>
      </w:r>
      <w:r w:rsidRPr="0007450E">
        <w:rPr>
          <w:rFonts w:ascii="Times New Roman" w:hAnsi="Times New Roman" w:cs="Times New Roman"/>
          <w:color w:val="auto"/>
          <w:sz w:val="28"/>
          <w:lang w:val="uk-UA"/>
        </w:rPr>
        <w:t xml:space="preserve">Потенційний контингент споживачів </w:t>
      </w:r>
      <w:r w:rsidRPr="0007450E">
        <w:rPr>
          <w:rFonts w:ascii="Times New Roman" w:hAnsi="Times New Roman" w:cs="Times New Roman"/>
          <w:i/>
          <w:color w:val="auto"/>
          <w:sz w:val="28"/>
          <w:lang w:val="uk-UA"/>
        </w:rPr>
        <w:t>(приклад)</w:t>
      </w:r>
    </w:p>
    <w:tbl>
      <w:tblPr>
        <w:tblW w:w="93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6"/>
        <w:gridCol w:w="1692"/>
        <w:gridCol w:w="1692"/>
        <w:gridCol w:w="1692"/>
      </w:tblGrid>
      <w:tr w:rsidR="0022793E" w:rsidRPr="0007450E" w:rsidTr="004D187E">
        <w:trPr>
          <w:cantSplit/>
          <w:trHeight w:val="993"/>
        </w:trPr>
        <w:tc>
          <w:tcPr>
            <w:tcW w:w="4266" w:type="dxa"/>
            <w:vAlign w:val="center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</w:t>
            </w:r>
          </w:p>
        </w:tc>
        <w:tc>
          <w:tcPr>
            <w:tcW w:w="1692" w:type="dxa"/>
            <w:vAlign w:val="center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Кільк.працю</w:t>
            </w:r>
            <w:proofErr w:type="spellEnd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ючих</w:t>
            </w:r>
            <w:proofErr w:type="spellEnd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чол</w:t>
            </w:r>
            <w:proofErr w:type="spellEnd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692" w:type="dxa"/>
            <w:vAlign w:val="center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% охвату харчуванням</w:t>
            </w:r>
          </w:p>
        </w:tc>
        <w:tc>
          <w:tcPr>
            <w:tcW w:w="1692" w:type="dxa"/>
            <w:vAlign w:val="center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Потенційні споживачі, </w:t>
            </w:r>
            <w:proofErr w:type="spellStart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чол</w:t>
            </w:r>
            <w:proofErr w:type="spellEnd"/>
            <w:r w:rsidRPr="000745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22793E" w:rsidRPr="0007450E" w:rsidTr="004D187E">
        <w:trPr>
          <w:cantSplit/>
          <w:trHeight w:val="306"/>
        </w:trPr>
        <w:tc>
          <w:tcPr>
            <w:tcW w:w="4266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Троєщинський ринок (працівники)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0.75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250</w:t>
            </w:r>
          </w:p>
        </w:tc>
      </w:tr>
      <w:tr w:rsidR="0022793E" w:rsidRPr="0007450E" w:rsidTr="004D187E">
        <w:trPr>
          <w:cantSplit/>
          <w:trHeight w:val="304"/>
        </w:trPr>
        <w:tc>
          <w:tcPr>
            <w:tcW w:w="4266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Троєщинський ринок (покупці)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12000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0.99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120</w:t>
            </w:r>
          </w:p>
        </w:tc>
      </w:tr>
      <w:tr w:rsidR="0022793E" w:rsidRPr="0007450E" w:rsidTr="004D187E">
        <w:trPr>
          <w:cantSplit/>
          <w:trHeight w:val="304"/>
        </w:trPr>
        <w:tc>
          <w:tcPr>
            <w:tcW w:w="4266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Пасажири громадського транспорту 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10000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0.99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100</w:t>
            </w:r>
          </w:p>
        </w:tc>
      </w:tr>
      <w:tr w:rsidR="0022793E" w:rsidRPr="0007450E" w:rsidTr="004D187E">
        <w:trPr>
          <w:cantSplit/>
          <w:trHeight w:val="304"/>
        </w:trPr>
        <w:tc>
          <w:tcPr>
            <w:tcW w:w="4266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Водії маршрутного  транспорту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50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50</w:t>
            </w:r>
          </w:p>
        </w:tc>
      </w:tr>
      <w:tr w:rsidR="0022793E" w:rsidRPr="0007450E" w:rsidTr="004D187E">
        <w:trPr>
          <w:cantSplit/>
          <w:trHeight w:val="304"/>
        </w:trPr>
        <w:tc>
          <w:tcPr>
            <w:tcW w:w="4266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Мешканці   району 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25000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0.98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500</w:t>
            </w:r>
          </w:p>
        </w:tc>
      </w:tr>
      <w:tr w:rsidR="0022793E" w:rsidRPr="0007450E" w:rsidTr="004D187E">
        <w:trPr>
          <w:cantSplit/>
          <w:trHeight w:val="304"/>
        </w:trPr>
        <w:tc>
          <w:tcPr>
            <w:tcW w:w="4266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92" w:type="dxa"/>
          </w:tcPr>
          <w:p w:rsidR="0022793E" w:rsidRPr="0007450E" w:rsidRDefault="0022793E" w:rsidP="004D18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450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1020</w:t>
            </w:r>
          </w:p>
        </w:tc>
      </w:tr>
    </w:tbl>
    <w:p w:rsidR="0022793E" w:rsidRDefault="0022793E" w:rsidP="0022793E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2793E" w:rsidRDefault="0022793E" w:rsidP="0022793E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2793E" w:rsidRPr="007A0EFA" w:rsidRDefault="0022793E" w:rsidP="0022793E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>Обгрунтування</w:t>
      </w:r>
      <w:proofErr w:type="spellEnd"/>
      <w:r w:rsidRPr="007A0E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режиму та форм роботи закладу.</w:t>
      </w:r>
    </w:p>
    <w:p w:rsidR="0022793E" w:rsidRPr="007A0EFA" w:rsidRDefault="0022793E" w:rsidP="0022793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аналізу роботи потенційних конкурентів і існуючих контингентів споживачів обґрунтовується графік роботи закладу (кожного </w:t>
      </w:r>
      <w:r w:rsidRPr="007A0EF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його залу) і пояснюються причини такого вибору, обирається і характеризується система обслуговування споживачів, у </w:t>
      </w:r>
      <w:proofErr w:type="spellStart"/>
      <w:r w:rsidRPr="007A0EFA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7A0EFA">
        <w:rPr>
          <w:rFonts w:ascii="Times New Roman" w:hAnsi="Times New Roman" w:cs="Times New Roman"/>
          <w:sz w:val="28"/>
          <w:szCs w:val="28"/>
          <w:lang w:val="uk-UA"/>
        </w:rPr>
        <w:t>. і додаткові послуги.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22793E" w:rsidRPr="007A0EFA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7A0EF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Завдання 2.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0E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Мета: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засвоїти структуру та порядок здійснення техніко-економічного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обгрунтування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будівництва (реконструкції) підприємства.</w:t>
      </w: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Провести аналіз виробничо-торгівельної діяльності підприємств на ринку дослідження.</w:t>
      </w:r>
    </w:p>
    <w:p w:rsidR="0022793E" w:rsidRPr="007A0EFA" w:rsidRDefault="0022793E" w:rsidP="0022793E">
      <w:pPr>
        <w:pStyle w:val="docdata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 xml:space="preserve">Охарактеризувати район розміщення </w:t>
      </w:r>
      <w:proofErr w:type="spellStart"/>
      <w:r>
        <w:rPr>
          <w:color w:val="000000"/>
          <w:sz w:val="28"/>
          <w:szCs w:val="28"/>
          <w:lang w:val="uk-UA"/>
        </w:rPr>
        <w:t>проект</w:t>
      </w:r>
      <w:r w:rsidRPr="007A0EFA">
        <w:rPr>
          <w:color w:val="000000"/>
          <w:sz w:val="28"/>
          <w:szCs w:val="28"/>
          <w:lang w:val="uk-UA"/>
        </w:rPr>
        <w:t>умого</w:t>
      </w:r>
      <w:proofErr w:type="spellEnd"/>
      <w:r w:rsidRPr="007A0EFA">
        <w:rPr>
          <w:color w:val="000000"/>
          <w:sz w:val="28"/>
          <w:szCs w:val="28"/>
          <w:lang w:val="uk-UA"/>
        </w:rPr>
        <w:t xml:space="preserve"> об’єкту, зокрема навести детальний опис </w:t>
      </w:r>
      <w:proofErr w:type="spellStart"/>
      <w:r w:rsidRPr="007A0EFA">
        <w:rPr>
          <w:color w:val="000000"/>
          <w:sz w:val="28"/>
          <w:szCs w:val="28"/>
          <w:lang w:val="uk-UA"/>
        </w:rPr>
        <w:t>плануємого</w:t>
      </w:r>
      <w:proofErr w:type="spellEnd"/>
      <w:r w:rsidRPr="007A0EFA">
        <w:rPr>
          <w:color w:val="000000"/>
          <w:sz w:val="28"/>
          <w:szCs w:val="28"/>
          <w:lang w:val="uk-UA"/>
        </w:rPr>
        <w:t xml:space="preserve"> місця </w:t>
      </w:r>
      <w:proofErr w:type="spellStart"/>
      <w:r w:rsidRPr="007A0EFA">
        <w:rPr>
          <w:color w:val="000000"/>
          <w:sz w:val="28"/>
          <w:szCs w:val="28"/>
          <w:lang w:val="uk-UA"/>
        </w:rPr>
        <w:t>побідови</w:t>
      </w:r>
      <w:proofErr w:type="spellEnd"/>
      <w:r w:rsidRPr="007A0EFA">
        <w:rPr>
          <w:color w:val="000000"/>
          <w:sz w:val="28"/>
          <w:szCs w:val="28"/>
          <w:lang w:val="uk-UA"/>
        </w:rPr>
        <w:t xml:space="preserve"> об’єкту </w:t>
      </w:r>
      <w:proofErr w:type="spellStart"/>
      <w:r w:rsidRPr="007A0EFA">
        <w:rPr>
          <w:color w:val="000000"/>
          <w:sz w:val="28"/>
          <w:szCs w:val="28"/>
          <w:lang w:val="uk-UA"/>
        </w:rPr>
        <w:t>готельно</w:t>
      </w:r>
      <w:proofErr w:type="spellEnd"/>
      <w:r w:rsidRPr="007A0EFA">
        <w:rPr>
          <w:color w:val="000000"/>
          <w:sz w:val="28"/>
          <w:szCs w:val="28"/>
          <w:lang w:val="uk-UA"/>
        </w:rPr>
        <w:t>-ресторанного господарства: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характеристика міста і району;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адреса;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кількість проживаючого населення;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характеристика місць скупчення людей;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транспортних розв’язок;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кількість житлових будинків;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кількість офісів та організацій;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торгівельні заклади;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наявність ринків;</w:t>
      </w:r>
    </w:p>
    <w:p w:rsidR="0022793E" w:rsidRDefault="0022793E" w:rsidP="0022793E">
      <w:pPr>
        <w:pStyle w:val="a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маршрутів громадського транспорт, тощо.</w:t>
      </w:r>
    </w:p>
    <w:p w:rsidR="0022793E" w:rsidRDefault="0022793E" w:rsidP="0022793E">
      <w:pPr>
        <w:pStyle w:val="docdata"/>
        <w:tabs>
          <w:tab w:val="left" w:pos="284"/>
        </w:tabs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D253625" wp14:editId="279AF9D7">
            <wp:extent cx="2866390" cy="23295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3" t="17455" r="5919" b="1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02" cy="23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noProof/>
        </w:rPr>
        <w:drawing>
          <wp:inline distT="0" distB="0" distL="0" distR="0" wp14:anchorId="7F6F831F" wp14:editId="74062A2E">
            <wp:extent cx="2884805" cy="232314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3" t="29454" r="4898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95" cy="2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Рис. </w:t>
      </w:r>
      <w:proofErr w:type="spellStart"/>
      <w:r>
        <w:rPr>
          <w:color w:val="000000"/>
          <w:sz w:val="28"/>
          <w:szCs w:val="28"/>
        </w:rPr>
        <w:t>Дислокація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проектованого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ЗРГ</w:t>
      </w:r>
      <w:r>
        <w:rPr>
          <w:color w:val="000000"/>
          <w:sz w:val="28"/>
          <w:szCs w:val="28"/>
        </w:rPr>
        <w:t xml:space="preserve"> у м. __________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jc w:val="both"/>
        <w:rPr>
          <w:lang w:val="uk-UA"/>
        </w:rPr>
      </w:pPr>
      <w:r w:rsidRPr="007A0EFA">
        <w:rPr>
          <w:lang w:val="uk-UA"/>
        </w:rPr>
        <w:t> </w:t>
      </w:r>
      <w:r w:rsidRPr="007A0EFA">
        <w:rPr>
          <w:color w:val="000000"/>
          <w:sz w:val="28"/>
          <w:szCs w:val="28"/>
          <w:lang w:val="uk-UA"/>
        </w:rPr>
        <w:t>Необхідно: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подати результати маркетингового аналізу: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туристичної привабливості та туристичної інфраструктури території для проектованого готелю;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засобів розміщення, які формують конкурентне середовище на ринку готельних послуг;</w:t>
      </w:r>
    </w:p>
    <w:p w:rsidR="0022793E" w:rsidRPr="007A0EFA" w:rsidRDefault="0022793E" w:rsidP="0022793E">
      <w:pPr>
        <w:pStyle w:val="a6"/>
        <w:spacing w:before="0" w:beforeAutospacing="0" w:after="0" w:afterAutospacing="0"/>
        <w:ind w:firstLine="709"/>
        <w:jc w:val="both"/>
        <w:rPr>
          <w:lang w:val="uk-UA"/>
        </w:rPr>
      </w:pPr>
      <w:r w:rsidRPr="007A0EFA">
        <w:rPr>
          <w:color w:val="000000"/>
          <w:sz w:val="28"/>
          <w:szCs w:val="28"/>
          <w:lang w:val="uk-UA"/>
        </w:rPr>
        <w:t>- прямих конкурентів;</w:t>
      </w:r>
    </w:p>
    <w:p w:rsidR="0022793E" w:rsidRDefault="0022793E" w:rsidP="0022793E">
      <w:pPr>
        <w:pStyle w:val="a6"/>
        <w:spacing w:before="0" w:beforeAutospacing="0" w:after="0" w:afterAutospacing="0"/>
        <w:ind w:firstLine="709"/>
        <w:jc w:val="both"/>
      </w:pPr>
      <w:r w:rsidRPr="007A0EFA">
        <w:rPr>
          <w:color w:val="000000"/>
          <w:sz w:val="28"/>
          <w:szCs w:val="28"/>
          <w:lang w:val="uk-UA"/>
        </w:rPr>
        <w:t>- зробити стислий висновок щодо доці</w:t>
      </w:r>
      <w:proofErr w:type="spellStart"/>
      <w:r>
        <w:rPr>
          <w:color w:val="000000"/>
          <w:sz w:val="28"/>
          <w:szCs w:val="28"/>
        </w:rPr>
        <w:t>льності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проектування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готелю</w:t>
      </w:r>
      <w:proofErr w:type="spellEnd"/>
      <w:r>
        <w:rPr>
          <w:color w:val="000000"/>
          <w:sz w:val="28"/>
          <w:szCs w:val="28"/>
        </w:rPr>
        <w:t>.</w:t>
      </w:r>
    </w:p>
    <w:p w:rsidR="0022793E" w:rsidRPr="00F743ED" w:rsidRDefault="0022793E" w:rsidP="0022793E">
      <w:pPr>
        <w:tabs>
          <w:tab w:val="left" w:pos="9639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- </w:t>
      </w:r>
      <w:r w:rsidRPr="00F743ED">
        <w:rPr>
          <w:rFonts w:ascii="Times New Roman" w:hAnsi="Times New Roman" w:cs="Times New Roman"/>
          <w:sz w:val="28"/>
          <w:szCs w:val="28"/>
          <w:lang w:val="uk-UA"/>
        </w:rPr>
        <w:t>Функціональні характеристики підприємств готельного господарства м. Києва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2977"/>
        <w:gridCol w:w="1276"/>
        <w:gridCol w:w="1275"/>
        <w:gridCol w:w="3119"/>
      </w:tblGrid>
      <w:tr w:rsidR="0022793E" w:rsidRPr="002758F6" w:rsidTr="004D187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закладу розміщення, категорія (зірко вість), адреса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номерів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місць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Інфраструктурна характеристика об’єкта</w:t>
            </w:r>
          </w:p>
        </w:tc>
      </w:tr>
      <w:tr w:rsidR="0022793E" w:rsidRPr="002758F6" w:rsidTr="004D187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Готель </w:t>
            </w:r>
            <w:proofErr w:type="spellStart"/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Holiday</w:t>
            </w:r>
            <w:proofErr w:type="spellEnd"/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Inn</w:t>
            </w:r>
            <w:proofErr w:type="spellEnd"/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***, вул. Горького 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2758F6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Міжнародний </w:t>
            </w:r>
            <w:proofErr w:type="spellStart"/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готельно</w:t>
            </w:r>
            <w:proofErr w:type="spellEnd"/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-офісний комплекс, 10 поверхів, зал-засідань, ресторан, лобі-бар, фітнес-центр, підземний паркінг</w:t>
            </w:r>
          </w:p>
        </w:tc>
      </w:tr>
      <w:tr w:rsidR="0022793E" w:rsidRPr="002758F6" w:rsidTr="004D187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3E" w:rsidRPr="002758F6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3E" w:rsidRPr="002758F6" w:rsidRDefault="0022793E" w:rsidP="004D187E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Готель «</w:t>
            </w:r>
            <w:proofErr w:type="spellStart"/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Romantik</w:t>
            </w:r>
            <w:proofErr w:type="spellEnd"/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SPA </w:t>
            </w:r>
            <w:proofErr w:type="spellStart"/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Hotel</w:t>
            </w:r>
            <w:proofErr w:type="spellEnd"/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», 5* </w:t>
            </w:r>
          </w:p>
          <w:p w:rsidR="0022793E" w:rsidRPr="002758F6" w:rsidRDefault="0022793E" w:rsidP="004D187E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вул. Свободи 363/32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3E" w:rsidRPr="002758F6" w:rsidRDefault="0022793E" w:rsidP="004D187E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3E" w:rsidRPr="002758F6" w:rsidRDefault="0022793E" w:rsidP="004D187E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210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2758F6" w:rsidRDefault="0022793E" w:rsidP="004D187E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58F6">
              <w:rPr>
                <w:rFonts w:ascii="Times New Roman" w:hAnsi="Times New Roman"/>
                <w:sz w:val="24"/>
                <w:szCs w:val="24"/>
                <w:lang w:val="uk-UA"/>
              </w:rPr>
              <w:t>Конференц-зал, ресторан європейської та італійської кухні, паб, салон краси, SPA-зона, фітнес-центр, більярдна зала, екскурсійні послуги, гало терапія, автостоянка, тенісний корт</w:t>
            </w:r>
          </w:p>
        </w:tc>
      </w:tr>
    </w:tbl>
    <w:p w:rsidR="0022793E" w:rsidRPr="00F743ED" w:rsidRDefault="0022793E" w:rsidP="002279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закладу </w:t>
      </w:r>
      <w:r w:rsidRPr="00F743ED">
        <w:rPr>
          <w:rFonts w:ascii="Times New Roman" w:hAnsi="Times New Roman" w:cs="Times New Roman"/>
          <w:sz w:val="28"/>
          <w:szCs w:val="28"/>
          <w:lang w:val="uk-UA"/>
        </w:rPr>
        <w:t xml:space="preserve">змінюється під впливом діяльності конкурентів. </w:t>
      </w:r>
    </w:p>
    <w:p w:rsidR="0022793E" w:rsidRPr="00F743ED" w:rsidRDefault="0022793E" w:rsidP="0022793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- </w:t>
      </w:r>
      <w:r w:rsidRPr="00F743ED">
        <w:rPr>
          <w:rFonts w:ascii="Times New Roman" w:hAnsi="Times New Roman" w:cs="Times New Roman"/>
          <w:sz w:val="28"/>
          <w:szCs w:val="28"/>
          <w:lang w:val="uk-UA"/>
        </w:rPr>
        <w:t>Результати оцінки конкурентів готелю, що проектується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1559"/>
        <w:gridCol w:w="1559"/>
        <w:gridCol w:w="1702"/>
      </w:tblGrid>
      <w:tr w:rsidR="0022793E" w:rsidRPr="00F743ED" w:rsidTr="004D187E">
        <w:tc>
          <w:tcPr>
            <w:tcW w:w="4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готелю</w:t>
            </w:r>
          </w:p>
        </w:tc>
      </w:tr>
      <w:tr w:rsidR="0022793E" w:rsidRPr="00F743ED" w:rsidTr="004D187E"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Ramada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Мир</w:t>
            </w: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 розташування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транспортна доступність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Екстер’єр та інтер’єр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Якість обслуговування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Асортимент додаткових послуг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ресторанного обслуговування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бронювання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проживання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безпеки туристів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93E" w:rsidRPr="00F743ED" w:rsidTr="004D187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Середній бал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E" w:rsidRPr="00F743ED" w:rsidRDefault="0022793E" w:rsidP="004D187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 закладів ресторанного господарства провести аналіз виробничої програми: асортимент страв, різноманітність, методи та форми обслуговування, графік роботи, пропускна спроможність, реклама.</w:t>
      </w:r>
    </w:p>
    <w:p w:rsidR="0022793E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Таблиця – Загальнодоступна мережа закладів ресторанного господарства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0"/>
        <w:gridCol w:w="2003"/>
        <w:gridCol w:w="1476"/>
        <w:gridCol w:w="992"/>
        <w:gridCol w:w="1280"/>
        <w:gridCol w:w="2123"/>
      </w:tblGrid>
      <w:tr w:rsidR="0022793E" w:rsidRPr="00227B7C" w:rsidTr="004D187E">
        <w:tc>
          <w:tcPr>
            <w:tcW w:w="1340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Тип закладу,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</w:p>
        </w:tc>
        <w:tc>
          <w:tcPr>
            <w:tcW w:w="2003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Підпорядкування</w:t>
            </w:r>
            <w:proofErr w:type="spellEnd"/>
          </w:p>
        </w:tc>
        <w:tc>
          <w:tcPr>
            <w:tcW w:w="1476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Потужність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місць</w:t>
            </w:r>
            <w:proofErr w:type="spellEnd"/>
          </w:p>
        </w:tc>
        <w:tc>
          <w:tcPr>
            <w:tcW w:w="992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Режим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, год.</w:t>
            </w:r>
          </w:p>
        </w:tc>
        <w:tc>
          <w:tcPr>
            <w:tcW w:w="1280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націнки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,%</w:t>
            </w:r>
            <w:proofErr w:type="gramEnd"/>
          </w:p>
        </w:tc>
        <w:tc>
          <w:tcPr>
            <w:tcW w:w="2123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продукції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послуг</w:t>
            </w:r>
            <w:proofErr w:type="spellEnd"/>
          </w:p>
        </w:tc>
      </w:tr>
      <w:tr w:rsidR="0022793E" w:rsidRPr="00227B7C" w:rsidTr="004D187E">
        <w:tc>
          <w:tcPr>
            <w:tcW w:w="1340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Ресторан «Колос»</w:t>
            </w:r>
          </w:p>
        </w:tc>
        <w:tc>
          <w:tcPr>
            <w:tcW w:w="2003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приватне</w:t>
            </w:r>
            <w:proofErr w:type="spellEnd"/>
          </w:p>
        </w:tc>
        <w:tc>
          <w:tcPr>
            <w:tcW w:w="1476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10:00-22:00</w:t>
            </w:r>
          </w:p>
        </w:tc>
        <w:tc>
          <w:tcPr>
            <w:tcW w:w="1280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3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кухня,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обслуговування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офіціантами</w:t>
            </w:r>
            <w:proofErr w:type="spellEnd"/>
          </w:p>
        </w:tc>
      </w:tr>
      <w:tr w:rsidR="0022793E" w:rsidRPr="00227B7C" w:rsidTr="004D187E">
        <w:tc>
          <w:tcPr>
            <w:tcW w:w="1340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Кафе-бар «Перлина»</w:t>
            </w:r>
          </w:p>
        </w:tc>
        <w:tc>
          <w:tcPr>
            <w:tcW w:w="2003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товариство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обмеженою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відповідальністю</w:t>
            </w:r>
            <w:proofErr w:type="spellEnd"/>
          </w:p>
        </w:tc>
        <w:tc>
          <w:tcPr>
            <w:tcW w:w="1476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08:00-22:00</w:t>
            </w:r>
          </w:p>
        </w:tc>
        <w:tc>
          <w:tcPr>
            <w:tcW w:w="1280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23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Обмежений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асортимент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обслуговування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офіціантом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/ барменом</w:t>
            </w:r>
          </w:p>
        </w:tc>
      </w:tr>
    </w:tbl>
    <w:p w:rsidR="0022793E" w:rsidRDefault="0022793E" w:rsidP="002279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Вони не можуть задовольнити потребу.</w:t>
      </w:r>
    </w:p>
    <w:p w:rsidR="0022793E" w:rsidRDefault="0022793E" w:rsidP="0022793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Таблиця – Переваги і недоліки конкурентів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2984"/>
      </w:tblGrid>
      <w:tr w:rsidR="0022793E" w:rsidRPr="00227B7C" w:rsidTr="004D187E">
        <w:tc>
          <w:tcPr>
            <w:tcW w:w="3115" w:type="dxa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Тип закладу,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</w:p>
        </w:tc>
        <w:tc>
          <w:tcPr>
            <w:tcW w:w="3115" w:type="dxa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Переваги</w:t>
            </w:r>
            <w:proofErr w:type="spellEnd"/>
          </w:p>
        </w:tc>
        <w:tc>
          <w:tcPr>
            <w:tcW w:w="2984" w:type="dxa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Недоліки</w:t>
            </w:r>
            <w:proofErr w:type="spellEnd"/>
          </w:p>
        </w:tc>
      </w:tr>
      <w:tr w:rsidR="0022793E" w:rsidRPr="00227B7C" w:rsidTr="004D187E">
        <w:tc>
          <w:tcPr>
            <w:tcW w:w="3115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Ресторан «Колос»</w:t>
            </w:r>
          </w:p>
        </w:tc>
        <w:tc>
          <w:tcPr>
            <w:tcW w:w="3115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Гарний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інтер’єр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екстер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єр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. Широкий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асортимент</w:t>
            </w:r>
            <w:proofErr w:type="spellEnd"/>
          </w:p>
        </w:tc>
        <w:tc>
          <w:tcPr>
            <w:tcW w:w="2984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Високі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ціни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продукцію</w:t>
            </w:r>
            <w:proofErr w:type="spellEnd"/>
          </w:p>
        </w:tc>
      </w:tr>
      <w:tr w:rsidR="0022793E" w:rsidRPr="00227B7C" w:rsidTr="004D187E">
        <w:tc>
          <w:tcPr>
            <w:tcW w:w="3115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Кафе-бар «Перлина»</w:t>
            </w:r>
          </w:p>
        </w:tc>
        <w:tc>
          <w:tcPr>
            <w:tcW w:w="3115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Гарний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інтер’єр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екстер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єр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4" w:type="dxa"/>
            <w:vAlign w:val="center"/>
          </w:tcPr>
          <w:p w:rsidR="0022793E" w:rsidRPr="00227B7C" w:rsidRDefault="0022793E" w:rsidP="004D18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Обмежений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асортимент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Малий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зал для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банкетів</w:t>
            </w:r>
            <w:proofErr w:type="spellEnd"/>
            <w:r w:rsidRPr="00227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2793E" w:rsidRDefault="0022793E" w:rsidP="0022793E">
      <w:pPr>
        <w:spacing w:after="0" w:line="240" w:lineRule="auto"/>
        <w:ind w:firstLine="709"/>
        <w:contextualSpacing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підставі проведеного аналізу необхідно зробити висновки.</w:t>
      </w:r>
    </w:p>
    <w:p w:rsidR="0022793E" w:rsidRDefault="0022793E" w:rsidP="0022793E">
      <w:pPr>
        <w:spacing w:after="0"/>
        <w:contextualSpacing/>
        <w:rPr>
          <w:lang w:val="uk-UA"/>
        </w:rPr>
      </w:pPr>
    </w:p>
    <w:p w:rsidR="0022793E" w:rsidRDefault="0022793E" w:rsidP="0022793E">
      <w:pPr>
        <w:spacing w:after="0"/>
        <w:contextualSpacing/>
        <w:rPr>
          <w:lang w:val="uk-UA"/>
        </w:rPr>
      </w:pPr>
    </w:p>
    <w:p w:rsidR="00702F75" w:rsidRDefault="00702F75"/>
    <w:sectPr w:rsidR="00702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C174E"/>
    <w:multiLevelType w:val="hybridMultilevel"/>
    <w:tmpl w:val="4CD86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505DD"/>
    <w:multiLevelType w:val="hybridMultilevel"/>
    <w:tmpl w:val="4CB41FE6"/>
    <w:lvl w:ilvl="0" w:tplc="C29ED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9094307"/>
    <w:multiLevelType w:val="hybridMultilevel"/>
    <w:tmpl w:val="7310B4C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AD"/>
    <w:rsid w:val="0022793E"/>
    <w:rsid w:val="00702F75"/>
    <w:rsid w:val="00BE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A9E4B-4304-4F06-88B8-F20D29E7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93E"/>
  </w:style>
  <w:style w:type="paragraph" w:styleId="3">
    <w:name w:val="heading 3"/>
    <w:basedOn w:val="a"/>
    <w:next w:val="a"/>
    <w:link w:val="30"/>
    <w:unhideWhenUsed/>
    <w:qFormat/>
    <w:rsid w:val="002279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279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1"/>
    <w:qFormat/>
    <w:rsid w:val="0022793E"/>
    <w:pPr>
      <w:ind w:left="720"/>
      <w:contextualSpacing/>
    </w:pPr>
  </w:style>
  <w:style w:type="paragraph" w:styleId="a4">
    <w:name w:val="Body Text Indent"/>
    <w:basedOn w:val="a"/>
    <w:link w:val="a5"/>
    <w:rsid w:val="0022793E"/>
    <w:pPr>
      <w:spacing w:after="0" w:line="240" w:lineRule="auto"/>
      <w:ind w:left="3402" w:hanging="3402"/>
      <w:jc w:val="center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5">
    <w:name w:val="Основний текст з відступом Знак"/>
    <w:basedOn w:val="a0"/>
    <w:link w:val="a4"/>
    <w:rsid w:val="0022793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docdata">
    <w:name w:val="docdata"/>
    <w:aliases w:val="docy,v5,3572,baiaagaaboqcaaadlqwaaau7daaaaaaaaaaaaaaaaaaaaaaaaaaaaaaaaaaaaaaaaaaaaaaaaaaaaaaaaaaaaaaaaaaaaaaaaaaaaaaaaaaaaaaaaaaaaaaaaaaaaaaaaaaaaaaaaaaaaaaaaaaaaaaaaaaaaaaaaaaaaaaaaaaaaaaaaaaaaaaaaaaaaaaaaaaaaaaaaaaaaaaaaaaaaaaaaaaaaaaaaaaaaaaa"/>
    <w:basedOn w:val="a"/>
    <w:rsid w:val="0022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22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1505</Words>
  <Characters>8583</Characters>
  <Application>Microsoft Office Word</Application>
  <DocSecurity>0</DocSecurity>
  <Lines>71</Lines>
  <Paragraphs>20</Paragraphs>
  <ScaleCrop>false</ScaleCrop>
  <Company/>
  <LinksUpToDate>false</LinksUpToDate>
  <CharactersWithSpaces>10068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2024-02-21T12:54:00Z</dcterms:created>
  <dcterms:modified xsi:type="dcterms:W3CDTF">2024-02-21T13:01:00Z</dcterms:modified>
</cp:coreProperties>
</file>