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167F" w14:textId="77777777" w:rsidR="007A7873" w:rsidRPr="007B02B9" w:rsidRDefault="007A7873" w:rsidP="007A7873">
      <w:pPr>
        <w:widowControl/>
        <w:adjustRightInd/>
        <w:spacing w:after="200" w:line="276" w:lineRule="auto"/>
        <w:jc w:val="center"/>
        <w:textAlignment w:val="auto"/>
        <w:rPr>
          <w:rFonts w:eastAsia="Calibri"/>
          <w:b/>
          <w:sz w:val="24"/>
          <w:szCs w:val="22"/>
          <w:lang w:val="uk-UA" w:eastAsia="en-US"/>
        </w:rPr>
      </w:pPr>
      <w:r w:rsidRPr="007B02B9">
        <w:rPr>
          <w:rFonts w:eastAsia="Calibri"/>
          <w:b/>
          <w:sz w:val="24"/>
          <w:szCs w:val="22"/>
          <w:lang w:val="uk-UA" w:eastAsia="en-US"/>
        </w:rPr>
        <w:t>Рекомендована література</w:t>
      </w:r>
    </w:p>
    <w:p w14:paraId="4722EBF7" w14:textId="77777777" w:rsidR="007A7873" w:rsidRPr="007B02B9" w:rsidRDefault="007A7873" w:rsidP="007A7873">
      <w:pPr>
        <w:widowControl/>
        <w:shd w:val="clear" w:color="auto" w:fill="FFFFFF"/>
        <w:adjustRightInd/>
        <w:spacing w:line="276" w:lineRule="auto"/>
        <w:jc w:val="center"/>
        <w:textAlignment w:val="auto"/>
        <w:rPr>
          <w:rFonts w:eastAsia="Calibri"/>
          <w:b/>
          <w:bCs/>
          <w:spacing w:val="-6"/>
          <w:sz w:val="24"/>
          <w:szCs w:val="22"/>
          <w:lang w:val="uk-UA" w:eastAsia="en-US"/>
        </w:rPr>
      </w:pPr>
      <w:r w:rsidRPr="007B02B9">
        <w:rPr>
          <w:rFonts w:eastAsia="Calibri"/>
          <w:b/>
          <w:bCs/>
          <w:spacing w:val="-6"/>
          <w:sz w:val="24"/>
          <w:szCs w:val="22"/>
          <w:lang w:val="uk-UA" w:eastAsia="en-US"/>
        </w:rPr>
        <w:t>Основна</w:t>
      </w:r>
    </w:p>
    <w:p w14:paraId="21C336E1" w14:textId="77777777" w:rsidR="007A7873" w:rsidRPr="007B02B9" w:rsidRDefault="007A7873" w:rsidP="007A7873">
      <w:pPr>
        <w:widowControl/>
        <w:adjustRightInd/>
        <w:spacing w:line="240" w:lineRule="auto"/>
        <w:ind w:firstLine="709"/>
        <w:textAlignment w:val="auto"/>
        <w:rPr>
          <w:rFonts w:eastAsia="Calibri"/>
          <w:sz w:val="24"/>
          <w:szCs w:val="24"/>
          <w:lang w:val="uk-UA" w:eastAsia="en-US"/>
        </w:rPr>
      </w:pPr>
      <w:r w:rsidRPr="007B02B9">
        <w:rPr>
          <w:rFonts w:eastAsia="Calibri"/>
          <w:sz w:val="24"/>
          <w:szCs w:val="24"/>
          <w:lang w:val="uk-UA" w:eastAsia="en-US"/>
        </w:rPr>
        <w:t xml:space="preserve">1. Палеха Ю.І.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Іміджологія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>: навчальний посібник / Ю.І. Палеха. – К. : Вид-во Європейського ун-ту, 2004. – 324 с.</w:t>
      </w:r>
    </w:p>
    <w:p w14:paraId="591D088A" w14:textId="77777777" w:rsidR="007A7873" w:rsidRPr="007B02B9" w:rsidRDefault="007A7873" w:rsidP="007A7873">
      <w:pPr>
        <w:widowControl/>
        <w:adjustRightInd/>
        <w:spacing w:line="240" w:lineRule="auto"/>
        <w:ind w:firstLine="709"/>
        <w:textAlignment w:val="auto"/>
        <w:rPr>
          <w:rFonts w:eastAsia="Calibri"/>
          <w:sz w:val="24"/>
          <w:szCs w:val="24"/>
          <w:lang w:val="uk-UA" w:eastAsia="en-US"/>
        </w:rPr>
      </w:pPr>
      <w:r w:rsidRPr="007B02B9">
        <w:rPr>
          <w:rFonts w:eastAsia="Calibri"/>
          <w:sz w:val="24"/>
          <w:szCs w:val="24"/>
          <w:lang w:val="uk-UA" w:eastAsia="en-US"/>
        </w:rPr>
        <w:t>2. 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Барна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 Н.В.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Іміджологія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: навчальний посібник / Н.В.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Барна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. – К.: Вид-во ун-ту “Україна”, 2007. – 217 с. </w:t>
      </w:r>
    </w:p>
    <w:p w14:paraId="49DD75D1" w14:textId="77777777" w:rsidR="007A7873" w:rsidRPr="007B02B9" w:rsidRDefault="007A7873" w:rsidP="007A7873">
      <w:pPr>
        <w:widowControl/>
        <w:adjustRightInd/>
        <w:spacing w:line="240" w:lineRule="auto"/>
        <w:ind w:firstLine="709"/>
        <w:textAlignment w:val="auto"/>
        <w:rPr>
          <w:rFonts w:eastAsia="Calibri"/>
          <w:sz w:val="24"/>
          <w:szCs w:val="24"/>
          <w:lang w:val="uk-UA" w:eastAsia="en-US"/>
        </w:rPr>
      </w:pPr>
      <w:r w:rsidRPr="007B02B9">
        <w:rPr>
          <w:rFonts w:eastAsia="Calibri"/>
          <w:sz w:val="24"/>
          <w:szCs w:val="24"/>
          <w:lang w:val="uk-UA" w:eastAsia="en-US"/>
        </w:rPr>
        <w:t xml:space="preserve">3. Бондаренко І.С.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Іміджологія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 у системі гуманітарних знань: культурно-освітні стратегії. – Запоріжжя: Запорізький національний університет, 2016. – 320 с.</w:t>
      </w:r>
    </w:p>
    <w:p w14:paraId="4FFDAB0A" w14:textId="77777777" w:rsidR="007A7873" w:rsidRPr="007B02B9" w:rsidRDefault="007A7873" w:rsidP="007A7873">
      <w:pPr>
        <w:widowControl/>
        <w:adjustRightInd/>
        <w:spacing w:line="0" w:lineRule="atLeast"/>
        <w:ind w:firstLine="709"/>
        <w:textAlignment w:val="auto"/>
        <w:rPr>
          <w:sz w:val="24"/>
          <w:szCs w:val="24"/>
          <w:lang w:val="uk-UA" w:eastAsia="uk-UA"/>
        </w:rPr>
      </w:pPr>
      <w:r w:rsidRPr="007B02B9">
        <w:rPr>
          <w:sz w:val="24"/>
          <w:szCs w:val="24"/>
          <w:lang w:val="uk-UA" w:eastAsia="uk-UA"/>
        </w:rPr>
        <w:t xml:space="preserve">4. Бренд-менеджмент: теорія і практика. </w:t>
      </w:r>
      <w:proofErr w:type="spellStart"/>
      <w:r w:rsidRPr="007B02B9">
        <w:rPr>
          <w:sz w:val="24"/>
          <w:szCs w:val="24"/>
          <w:lang w:val="uk-UA" w:eastAsia="uk-UA"/>
        </w:rPr>
        <w:t>Навч</w:t>
      </w:r>
      <w:proofErr w:type="spellEnd"/>
      <w:r w:rsidRPr="007B02B9">
        <w:rPr>
          <w:sz w:val="24"/>
          <w:szCs w:val="24"/>
          <w:lang w:val="uk-UA" w:eastAsia="uk-UA"/>
        </w:rPr>
        <w:t xml:space="preserve">. посібник / </w:t>
      </w:r>
      <w:proofErr w:type="spellStart"/>
      <w:r w:rsidRPr="007B02B9">
        <w:rPr>
          <w:sz w:val="24"/>
          <w:szCs w:val="24"/>
          <w:lang w:val="uk-UA" w:eastAsia="uk-UA"/>
        </w:rPr>
        <w:t>укл</w:t>
      </w:r>
      <w:proofErr w:type="spellEnd"/>
      <w:r w:rsidRPr="007B02B9">
        <w:rPr>
          <w:sz w:val="24"/>
          <w:szCs w:val="24"/>
          <w:lang w:val="uk-UA" w:eastAsia="uk-UA"/>
        </w:rPr>
        <w:t xml:space="preserve">. І.В. Струтинська. – Тернопіль: </w:t>
      </w:r>
      <w:proofErr w:type="spellStart"/>
      <w:r w:rsidRPr="007B02B9">
        <w:rPr>
          <w:sz w:val="24"/>
          <w:szCs w:val="24"/>
          <w:lang w:val="uk-UA" w:eastAsia="uk-UA"/>
        </w:rPr>
        <w:t>Прінт</w:t>
      </w:r>
      <w:proofErr w:type="spellEnd"/>
      <w:r w:rsidRPr="007B02B9">
        <w:rPr>
          <w:sz w:val="24"/>
          <w:szCs w:val="24"/>
          <w:lang w:val="uk-UA" w:eastAsia="uk-UA"/>
        </w:rPr>
        <w:t>-офіс, 2015. – 204 с.</w:t>
      </w:r>
    </w:p>
    <w:p w14:paraId="51978FD9" w14:textId="77777777" w:rsidR="007A7873" w:rsidRPr="007B02B9" w:rsidRDefault="007A7873" w:rsidP="007A7873">
      <w:pPr>
        <w:widowControl/>
        <w:adjustRightInd/>
        <w:spacing w:line="240" w:lineRule="auto"/>
        <w:ind w:firstLine="709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3E766348" w14:textId="77777777" w:rsidR="007A7873" w:rsidRPr="007B02B9" w:rsidRDefault="007A7873" w:rsidP="007A7873">
      <w:pPr>
        <w:widowControl/>
        <w:tabs>
          <w:tab w:val="left" w:pos="426"/>
        </w:tabs>
        <w:adjustRightInd/>
        <w:spacing w:line="240" w:lineRule="auto"/>
        <w:ind w:left="720"/>
        <w:jc w:val="center"/>
        <w:textAlignment w:val="auto"/>
        <w:rPr>
          <w:rFonts w:eastAsia="Calibri"/>
          <w:b/>
          <w:sz w:val="24"/>
          <w:szCs w:val="24"/>
          <w:lang w:val="uk-UA" w:eastAsia="en-US"/>
        </w:rPr>
      </w:pPr>
      <w:proofErr w:type="spellStart"/>
      <w:r w:rsidRPr="007B02B9">
        <w:rPr>
          <w:rFonts w:eastAsia="Calibri"/>
          <w:b/>
          <w:sz w:val="24"/>
          <w:szCs w:val="24"/>
          <w:lang w:eastAsia="en-US"/>
        </w:rPr>
        <w:t>Додаткова</w:t>
      </w:r>
      <w:proofErr w:type="spellEnd"/>
    </w:p>
    <w:p w14:paraId="5ECB86C3" w14:textId="77777777" w:rsidR="007A7873" w:rsidRPr="007B02B9" w:rsidRDefault="007A7873" w:rsidP="007A7873">
      <w:pPr>
        <w:widowControl/>
        <w:adjustRightInd/>
        <w:spacing w:line="240" w:lineRule="auto"/>
        <w:ind w:firstLine="709"/>
        <w:textAlignment w:val="auto"/>
        <w:rPr>
          <w:rFonts w:eastAsia="Calibri"/>
          <w:sz w:val="24"/>
          <w:szCs w:val="24"/>
          <w:lang w:val="uk-UA" w:eastAsia="en-US"/>
        </w:rPr>
      </w:pPr>
      <w:r w:rsidRPr="007B02B9">
        <w:rPr>
          <w:rFonts w:eastAsia="Calibri"/>
          <w:sz w:val="24"/>
          <w:szCs w:val="24"/>
          <w:lang w:val="uk-UA" w:eastAsia="en-US"/>
        </w:rPr>
        <w:t>1. 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Велещук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 С.С. Бренд-менеджмент в стратегічному розвитку підприємств: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автореф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дис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. на здобуття наук. ступеня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канд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екон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>. наук: 08.00.04 [Електронний ресурс] / С.С. 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Велещук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; Київ.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нац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>. ун-т технологій та дизайну. – К., 2008. – 21 с.</w:t>
      </w:r>
    </w:p>
    <w:p w14:paraId="40FDDD3A" w14:textId="77777777" w:rsidR="007A7873" w:rsidRPr="007B02B9" w:rsidRDefault="007A7873" w:rsidP="007A7873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="Calibri"/>
          <w:color w:val="000000"/>
          <w:sz w:val="23"/>
          <w:szCs w:val="23"/>
          <w:lang w:val="uk-UA" w:eastAsia="en-US"/>
        </w:rPr>
      </w:pPr>
      <w:r w:rsidRPr="007B02B9">
        <w:rPr>
          <w:rFonts w:eastAsia="Calibri"/>
          <w:color w:val="000000"/>
          <w:sz w:val="23"/>
          <w:szCs w:val="23"/>
          <w:lang w:val="uk-UA" w:eastAsia="en-US"/>
        </w:rPr>
        <w:t xml:space="preserve">2. Гуля Ю.В. Теоретико-методологічні засади брендингу та бренд-менеджменту підприємств / Ю.В. Гуля // Вісник Хмельницького національного університету. Економічні науки. – 2015. - № 5(1). – С. 229-235. </w:t>
      </w:r>
    </w:p>
    <w:p w14:paraId="661CD39C" w14:textId="77777777" w:rsidR="007A7873" w:rsidRPr="007B02B9" w:rsidRDefault="007A7873" w:rsidP="007A7873">
      <w:pPr>
        <w:widowControl/>
        <w:tabs>
          <w:tab w:val="left" w:pos="426"/>
        </w:tabs>
        <w:adjustRightInd/>
        <w:spacing w:line="240" w:lineRule="auto"/>
        <w:ind w:firstLine="709"/>
        <w:textAlignment w:val="auto"/>
        <w:rPr>
          <w:rFonts w:eastAsia="Calibri"/>
          <w:sz w:val="24"/>
          <w:szCs w:val="24"/>
          <w:lang w:val="uk-UA" w:eastAsia="en-US"/>
        </w:rPr>
      </w:pPr>
      <w:r w:rsidRPr="007B02B9">
        <w:rPr>
          <w:rFonts w:eastAsia="Calibri"/>
          <w:sz w:val="24"/>
          <w:szCs w:val="24"/>
          <w:lang w:val="uk-UA" w:eastAsia="en-US"/>
        </w:rPr>
        <w:t xml:space="preserve">3. Косяк В. А. Людина та її тілесність у різних формах культури :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навч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посіб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. для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студ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вищ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навч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закл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>. / В. А. Косяк. – Суми : Університетська книга, 2010. – 318 с.</w:t>
      </w:r>
    </w:p>
    <w:p w14:paraId="7AEEE3D5" w14:textId="77777777" w:rsidR="007A7873" w:rsidRPr="007B02B9" w:rsidRDefault="007A7873" w:rsidP="007A7873">
      <w:pPr>
        <w:widowControl/>
        <w:tabs>
          <w:tab w:val="left" w:pos="426"/>
        </w:tabs>
        <w:adjustRightInd/>
        <w:spacing w:line="240" w:lineRule="auto"/>
        <w:ind w:firstLine="709"/>
        <w:textAlignment w:val="auto"/>
        <w:rPr>
          <w:rFonts w:eastAsia="Calibri"/>
          <w:sz w:val="24"/>
          <w:szCs w:val="24"/>
          <w:lang w:val="uk-UA" w:eastAsia="en-US"/>
        </w:rPr>
      </w:pPr>
      <w:r w:rsidRPr="007B02B9">
        <w:rPr>
          <w:rFonts w:eastAsia="Calibri"/>
          <w:sz w:val="24"/>
          <w:szCs w:val="24"/>
          <w:lang w:val="uk-UA" w:eastAsia="en-US"/>
        </w:rPr>
        <w:t>4. 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Рассомахіна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 О.А. Поняття торговельної марки та її співвідношення із суміжними поняттями/О.А. </w:t>
      </w:r>
      <w:proofErr w:type="spellStart"/>
      <w:r w:rsidRPr="007B02B9">
        <w:rPr>
          <w:rFonts w:eastAsia="Calibri"/>
          <w:sz w:val="24"/>
          <w:szCs w:val="24"/>
          <w:lang w:val="uk-UA" w:eastAsia="en-US"/>
        </w:rPr>
        <w:t>Рассомахіна</w:t>
      </w:r>
      <w:proofErr w:type="spellEnd"/>
      <w:r w:rsidRPr="007B02B9">
        <w:rPr>
          <w:rFonts w:eastAsia="Calibri"/>
          <w:sz w:val="24"/>
          <w:szCs w:val="24"/>
          <w:lang w:val="uk-UA" w:eastAsia="en-US"/>
        </w:rPr>
        <w:t xml:space="preserve"> // Форум права. – 2010. – № 3. – С.212–223.</w:t>
      </w:r>
    </w:p>
    <w:p w14:paraId="39A74C41" w14:textId="77777777" w:rsidR="007A7873" w:rsidRPr="007B02B9" w:rsidRDefault="007A7873" w:rsidP="007A7873">
      <w:pPr>
        <w:widowControl/>
        <w:tabs>
          <w:tab w:val="left" w:pos="426"/>
        </w:tabs>
        <w:adjustRightInd/>
        <w:spacing w:line="240" w:lineRule="auto"/>
        <w:ind w:firstLine="709"/>
        <w:textAlignment w:val="auto"/>
        <w:rPr>
          <w:rFonts w:eastAsia="Calibri"/>
          <w:sz w:val="24"/>
          <w:szCs w:val="24"/>
          <w:lang w:val="uk-UA" w:eastAsia="en-US"/>
        </w:rPr>
      </w:pPr>
      <w:r w:rsidRPr="007B02B9">
        <w:rPr>
          <w:rFonts w:eastAsia="Calibri"/>
          <w:sz w:val="23"/>
          <w:szCs w:val="23"/>
          <w:lang w:eastAsia="en-US"/>
        </w:rPr>
        <w:t xml:space="preserve">Ситник Л.С. </w:t>
      </w:r>
      <w:proofErr w:type="spellStart"/>
      <w:r w:rsidRPr="007B02B9">
        <w:rPr>
          <w:rFonts w:eastAsia="Calibri"/>
          <w:sz w:val="23"/>
          <w:szCs w:val="23"/>
          <w:lang w:eastAsia="en-US"/>
        </w:rPr>
        <w:t>Запровадження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 бренд-менеджменту: практика </w:t>
      </w:r>
      <w:proofErr w:type="spellStart"/>
      <w:r w:rsidRPr="007B02B9">
        <w:rPr>
          <w:rFonts w:eastAsia="Calibri"/>
          <w:sz w:val="23"/>
          <w:szCs w:val="23"/>
          <w:lang w:eastAsia="en-US"/>
        </w:rPr>
        <w:t>міста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 w:rsidRPr="007B02B9">
        <w:rPr>
          <w:rFonts w:eastAsia="Calibri"/>
          <w:sz w:val="23"/>
          <w:szCs w:val="23"/>
          <w:lang w:eastAsia="en-US"/>
        </w:rPr>
        <w:t>Вінниця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 / Л.С. Ситник, О.В.</w:t>
      </w:r>
      <w:r w:rsidRPr="007B02B9">
        <w:rPr>
          <w:rFonts w:eastAsia="Calibri"/>
          <w:sz w:val="23"/>
          <w:szCs w:val="23"/>
          <w:lang w:val="uk-UA" w:eastAsia="en-US"/>
        </w:rPr>
        <w:t> </w:t>
      </w:r>
      <w:proofErr w:type="spellStart"/>
      <w:r w:rsidRPr="007B02B9">
        <w:rPr>
          <w:rFonts w:eastAsia="Calibri"/>
          <w:sz w:val="23"/>
          <w:szCs w:val="23"/>
          <w:lang w:eastAsia="en-US"/>
        </w:rPr>
        <w:t>Таранич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 // </w:t>
      </w:r>
      <w:proofErr w:type="spellStart"/>
      <w:r w:rsidRPr="007B02B9">
        <w:rPr>
          <w:rFonts w:eastAsia="Calibri"/>
          <w:sz w:val="23"/>
          <w:szCs w:val="23"/>
          <w:lang w:eastAsia="en-US"/>
        </w:rPr>
        <w:t>Вісник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 w:rsidRPr="007B02B9">
        <w:rPr>
          <w:rFonts w:eastAsia="Calibri"/>
          <w:sz w:val="23"/>
          <w:szCs w:val="23"/>
          <w:lang w:eastAsia="en-US"/>
        </w:rPr>
        <w:t>Хмельницького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 w:rsidRPr="007B02B9">
        <w:rPr>
          <w:rFonts w:eastAsia="Calibri"/>
          <w:sz w:val="23"/>
          <w:szCs w:val="23"/>
          <w:lang w:eastAsia="en-US"/>
        </w:rPr>
        <w:t>національного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 w:rsidRPr="007B02B9">
        <w:rPr>
          <w:rFonts w:eastAsia="Calibri"/>
          <w:sz w:val="23"/>
          <w:szCs w:val="23"/>
          <w:lang w:eastAsia="en-US"/>
        </w:rPr>
        <w:t>університету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. </w:t>
      </w:r>
      <w:proofErr w:type="spellStart"/>
      <w:r w:rsidRPr="007B02B9">
        <w:rPr>
          <w:rFonts w:eastAsia="Calibri"/>
          <w:sz w:val="23"/>
          <w:szCs w:val="23"/>
          <w:lang w:eastAsia="en-US"/>
        </w:rPr>
        <w:t>Економічні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 науки. </w:t>
      </w:r>
      <w:r w:rsidRPr="007B02B9">
        <w:rPr>
          <w:rFonts w:eastAsia="Calibri"/>
          <w:sz w:val="23"/>
          <w:szCs w:val="23"/>
          <w:lang w:val="uk-UA" w:eastAsia="en-US"/>
        </w:rPr>
        <w:t>–</w:t>
      </w:r>
      <w:r w:rsidRPr="007B02B9">
        <w:rPr>
          <w:rFonts w:eastAsia="Calibri"/>
          <w:sz w:val="23"/>
          <w:szCs w:val="23"/>
          <w:lang w:eastAsia="en-US"/>
        </w:rPr>
        <w:t xml:space="preserve"> 2017. </w:t>
      </w:r>
      <w:r w:rsidRPr="007B02B9">
        <w:rPr>
          <w:rFonts w:eastAsia="Calibri"/>
          <w:sz w:val="23"/>
          <w:szCs w:val="23"/>
          <w:lang w:val="uk-UA" w:eastAsia="en-US"/>
        </w:rPr>
        <w:t>–</w:t>
      </w:r>
      <w:r w:rsidRPr="007B02B9">
        <w:rPr>
          <w:rFonts w:eastAsia="Calibri"/>
          <w:sz w:val="23"/>
          <w:szCs w:val="23"/>
          <w:lang w:eastAsia="en-US"/>
        </w:rPr>
        <w:t xml:space="preserve"> № 6(1). </w:t>
      </w:r>
      <w:r w:rsidRPr="007B02B9">
        <w:rPr>
          <w:rFonts w:eastAsia="Calibri"/>
          <w:sz w:val="23"/>
          <w:szCs w:val="23"/>
          <w:lang w:val="uk-UA" w:eastAsia="en-US"/>
        </w:rPr>
        <w:t>–</w:t>
      </w:r>
      <w:r w:rsidRPr="007B02B9">
        <w:rPr>
          <w:rFonts w:eastAsia="Calibri"/>
          <w:sz w:val="23"/>
          <w:szCs w:val="23"/>
          <w:lang w:eastAsia="en-US"/>
        </w:rPr>
        <w:t xml:space="preserve"> С. 186-190.</w:t>
      </w:r>
    </w:p>
    <w:p w14:paraId="6225266A" w14:textId="77777777" w:rsidR="007A7873" w:rsidRPr="007B02B9" w:rsidRDefault="007A7873" w:rsidP="007A7873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="Calibri"/>
          <w:color w:val="000000"/>
          <w:sz w:val="23"/>
          <w:szCs w:val="23"/>
          <w:lang w:val="uk-UA" w:eastAsia="en-US"/>
        </w:rPr>
      </w:pPr>
      <w:r w:rsidRPr="007B02B9">
        <w:rPr>
          <w:rFonts w:eastAsia="Calibri"/>
          <w:color w:val="000000"/>
          <w:sz w:val="23"/>
          <w:szCs w:val="23"/>
          <w:lang w:val="uk-UA" w:eastAsia="en-US"/>
        </w:rPr>
        <w:t>5. </w:t>
      </w:r>
      <w:proofErr w:type="spellStart"/>
      <w:r w:rsidRPr="007B02B9">
        <w:rPr>
          <w:rFonts w:eastAsia="Calibri"/>
          <w:color w:val="000000"/>
          <w:sz w:val="23"/>
          <w:szCs w:val="23"/>
          <w:lang w:val="uk-UA" w:eastAsia="en-US"/>
        </w:rPr>
        <w:t>Юрчак</w:t>
      </w:r>
      <w:proofErr w:type="spellEnd"/>
      <w:r w:rsidRPr="007B02B9">
        <w:rPr>
          <w:rFonts w:eastAsia="Calibri"/>
          <w:color w:val="000000"/>
          <w:sz w:val="23"/>
          <w:szCs w:val="23"/>
          <w:lang w:val="uk-UA" w:eastAsia="en-US"/>
        </w:rPr>
        <w:t xml:space="preserve"> Е.В. Бренд-менеджмент маркетинговими комунікаціями в «електронному ресторані» / Е.В. </w:t>
      </w:r>
      <w:proofErr w:type="spellStart"/>
      <w:r w:rsidRPr="007B02B9">
        <w:rPr>
          <w:rFonts w:eastAsia="Calibri"/>
          <w:color w:val="000000"/>
          <w:sz w:val="23"/>
          <w:szCs w:val="23"/>
          <w:lang w:val="uk-UA" w:eastAsia="en-US"/>
        </w:rPr>
        <w:t>Юрчак</w:t>
      </w:r>
      <w:proofErr w:type="spellEnd"/>
      <w:r w:rsidRPr="007B02B9">
        <w:rPr>
          <w:rFonts w:eastAsia="Calibri"/>
          <w:color w:val="000000"/>
          <w:sz w:val="23"/>
          <w:szCs w:val="23"/>
          <w:lang w:val="uk-UA" w:eastAsia="en-US"/>
        </w:rPr>
        <w:t xml:space="preserve"> // Галицький економічний вісник. – 2016. – № 2. – С. 70-78. </w:t>
      </w:r>
    </w:p>
    <w:p w14:paraId="463F9151" w14:textId="77777777" w:rsidR="007A7873" w:rsidRPr="007B02B9" w:rsidRDefault="007A7873" w:rsidP="007A7873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="Calibri"/>
          <w:color w:val="000000"/>
          <w:sz w:val="23"/>
          <w:szCs w:val="23"/>
          <w:lang w:val="uk-UA" w:eastAsia="en-US"/>
        </w:rPr>
      </w:pPr>
      <w:r w:rsidRPr="007B02B9">
        <w:rPr>
          <w:rFonts w:eastAsia="Calibri"/>
          <w:color w:val="000000"/>
          <w:sz w:val="23"/>
          <w:szCs w:val="23"/>
          <w:lang w:val="uk-UA" w:eastAsia="en-US"/>
        </w:rPr>
        <w:t xml:space="preserve">6. Яцишина Л. Бренд-менеджмент і маркетингові технології / Л. Яцишина // Маркетинг в Україні. – 2015. – № 6. – С. 12-13. </w:t>
      </w:r>
    </w:p>
    <w:p w14:paraId="0FB69DFB" w14:textId="77777777" w:rsidR="007A7873" w:rsidRPr="007B02B9" w:rsidRDefault="007A7873" w:rsidP="007A7873">
      <w:pPr>
        <w:widowControl/>
        <w:tabs>
          <w:tab w:val="left" w:pos="426"/>
        </w:tabs>
        <w:adjustRightInd/>
        <w:spacing w:line="240" w:lineRule="auto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6BD75995" w14:textId="77777777" w:rsidR="007A7873" w:rsidRPr="007B02B9" w:rsidRDefault="007A7873" w:rsidP="007A7873">
      <w:pPr>
        <w:widowControl/>
        <w:tabs>
          <w:tab w:val="left" w:pos="426"/>
        </w:tabs>
        <w:adjustRightInd/>
        <w:spacing w:line="240" w:lineRule="auto"/>
        <w:ind w:left="1134"/>
        <w:jc w:val="center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7B02B9">
        <w:rPr>
          <w:rFonts w:eastAsia="Calibri"/>
          <w:b/>
          <w:sz w:val="24"/>
          <w:szCs w:val="24"/>
          <w:lang w:val="uk-UA" w:eastAsia="en-US"/>
        </w:rPr>
        <w:t>Інформаційні ресурси</w:t>
      </w:r>
    </w:p>
    <w:p w14:paraId="3F949A32" w14:textId="77777777" w:rsidR="007A7873" w:rsidRPr="007B02B9" w:rsidRDefault="007A7873" w:rsidP="007A7873">
      <w:pPr>
        <w:widowControl/>
        <w:tabs>
          <w:tab w:val="left" w:pos="426"/>
        </w:tabs>
        <w:adjustRightInd/>
        <w:spacing w:line="240" w:lineRule="auto"/>
        <w:ind w:firstLine="709"/>
        <w:textAlignment w:val="auto"/>
        <w:rPr>
          <w:rFonts w:eastAsia="Calibri"/>
          <w:sz w:val="23"/>
          <w:szCs w:val="23"/>
          <w:lang w:eastAsia="en-US"/>
        </w:rPr>
      </w:pPr>
      <w:proofErr w:type="spellStart"/>
      <w:r w:rsidRPr="007B02B9">
        <w:rPr>
          <w:rFonts w:eastAsia="Calibri"/>
          <w:sz w:val="23"/>
          <w:szCs w:val="23"/>
          <w:lang w:eastAsia="en-US"/>
        </w:rPr>
        <w:t>Імідж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 в </w:t>
      </w:r>
      <w:proofErr w:type="spellStart"/>
      <w:r w:rsidRPr="007B02B9">
        <w:rPr>
          <w:rFonts w:eastAsia="Calibri"/>
          <w:sz w:val="23"/>
          <w:szCs w:val="23"/>
          <w:lang w:eastAsia="en-US"/>
        </w:rPr>
        <w:t>системі</w:t>
      </w:r>
      <w:proofErr w:type="spellEnd"/>
      <w:r w:rsidRPr="007B02B9">
        <w:rPr>
          <w:rFonts w:eastAsia="Calibri"/>
          <w:sz w:val="23"/>
          <w:szCs w:val="23"/>
          <w:lang w:eastAsia="en-US"/>
        </w:rPr>
        <w:t xml:space="preserve"> PR. – Режим доступу: </w:t>
      </w:r>
      <w:hyperlink r:id="rId4" w:history="1">
        <w:r w:rsidRPr="007B02B9">
          <w:rPr>
            <w:rFonts w:eastAsia="Calibri"/>
            <w:color w:val="0000FF"/>
            <w:sz w:val="23"/>
            <w:szCs w:val="23"/>
            <w:u w:val="single"/>
            <w:lang w:eastAsia="en-US"/>
          </w:rPr>
          <w:t>http://novelis.kiev.ua/pablik-rlejshnz/pr-sut-imidzh-i-texnologiji/2</w:t>
        </w:r>
      </w:hyperlink>
      <w:r w:rsidRPr="007B02B9">
        <w:rPr>
          <w:rFonts w:eastAsia="Calibri"/>
          <w:sz w:val="23"/>
          <w:szCs w:val="23"/>
          <w:lang w:eastAsia="en-US"/>
        </w:rPr>
        <w:t>.</w:t>
      </w:r>
    </w:p>
    <w:p w14:paraId="42EC4DC0" w14:textId="77777777" w:rsidR="007A7873" w:rsidRPr="007B02B9" w:rsidRDefault="007A7873" w:rsidP="007A7873">
      <w:pPr>
        <w:widowControl/>
        <w:autoSpaceDE w:val="0"/>
        <w:autoSpaceDN w:val="0"/>
        <w:spacing w:line="240" w:lineRule="auto"/>
        <w:ind w:firstLine="709"/>
        <w:textAlignment w:val="auto"/>
        <w:rPr>
          <w:rFonts w:eastAsia="Calibri"/>
          <w:color w:val="000000"/>
          <w:sz w:val="23"/>
          <w:szCs w:val="23"/>
          <w:lang w:val="uk-UA" w:eastAsia="en-US"/>
        </w:rPr>
      </w:pPr>
      <w:r w:rsidRPr="007B02B9">
        <w:rPr>
          <w:rFonts w:eastAsia="Calibri"/>
          <w:color w:val="000000"/>
          <w:sz w:val="23"/>
          <w:szCs w:val="23"/>
          <w:lang w:val="uk-UA" w:eastAsia="en-US"/>
        </w:rPr>
        <w:t xml:space="preserve">Створення позитивного іміджу та надійної репутації організації. –Режим доступу: http://pidruchniki.com.ua/12090613/menedzhment/stvorennya_ </w:t>
      </w:r>
      <w:proofErr w:type="spellStart"/>
      <w:r w:rsidRPr="007B02B9">
        <w:rPr>
          <w:rFonts w:eastAsia="Calibri"/>
          <w:color w:val="000000"/>
          <w:sz w:val="23"/>
          <w:szCs w:val="23"/>
          <w:lang w:val="uk-UA" w:eastAsia="en-US"/>
        </w:rPr>
        <w:t>pozitivnogo_imidzhu_nadiynoyi_reputatsiyi_organizatsiyi</w:t>
      </w:r>
      <w:proofErr w:type="spellEnd"/>
      <w:r w:rsidRPr="007B02B9">
        <w:rPr>
          <w:rFonts w:eastAsia="Calibri"/>
          <w:color w:val="000000"/>
          <w:sz w:val="23"/>
          <w:szCs w:val="23"/>
          <w:lang w:val="uk-UA" w:eastAsia="en-US"/>
        </w:rPr>
        <w:t>.</w:t>
      </w:r>
    </w:p>
    <w:p w14:paraId="7E6F9391" w14:textId="77777777" w:rsidR="007A7873" w:rsidRPr="007B02B9" w:rsidRDefault="007A7873" w:rsidP="007A7873">
      <w:pPr>
        <w:widowControl/>
        <w:tabs>
          <w:tab w:val="left" w:pos="426"/>
        </w:tabs>
        <w:adjustRightInd/>
        <w:spacing w:line="240" w:lineRule="auto"/>
        <w:ind w:firstLine="709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197D1332" w14:textId="77777777" w:rsidR="007A7873" w:rsidRDefault="007A7873" w:rsidP="007A7873">
      <w:pPr>
        <w:spacing w:line="240" w:lineRule="auto"/>
        <w:jc w:val="center"/>
        <w:rPr>
          <w:sz w:val="28"/>
          <w:szCs w:val="28"/>
          <w:lang w:val="uk-UA"/>
        </w:rPr>
      </w:pPr>
    </w:p>
    <w:p w14:paraId="67A15A88" w14:textId="77777777" w:rsidR="00D05A52" w:rsidRPr="007A7873" w:rsidRDefault="00D05A52">
      <w:pPr>
        <w:rPr>
          <w:lang w:val="uk-UA"/>
        </w:rPr>
      </w:pPr>
    </w:p>
    <w:sectPr w:rsidR="00D05A52" w:rsidRPr="007A7873" w:rsidSect="00F60A3C">
      <w:headerReference w:type="even" r:id="rId5"/>
      <w:headerReference w:type="default" r:id="rId6"/>
      <w:headerReference w:type="first" r:id="rId7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1FD5" w14:textId="77777777" w:rsidR="00A078BA" w:rsidRDefault="007A7873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1010D5" w14:textId="77777777" w:rsidR="00A078BA" w:rsidRDefault="007A7873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3"/>
      <w:gridCol w:w="6412"/>
      <w:gridCol w:w="1331"/>
    </w:tblGrid>
    <w:tr w:rsidR="00F728EF" w:rsidRPr="00F728EF" w14:paraId="3D9824D6" w14:textId="77777777" w:rsidTr="004D750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EBAA15" w14:textId="77777777" w:rsidR="00F728EF" w:rsidRPr="00F728EF" w:rsidRDefault="007A7873" w:rsidP="00F728E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77E8DFBC" w14:textId="77777777" w:rsidR="00E27591" w:rsidRPr="00755EEB" w:rsidRDefault="007A7873" w:rsidP="00E27591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3BDC3618" w14:textId="77777777" w:rsidR="00E27591" w:rsidRPr="00755EEB" w:rsidRDefault="007A7873" w:rsidP="00E27591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0A1407DF" w14:textId="77777777" w:rsidR="00F728EF" w:rsidRPr="00F728EF" w:rsidRDefault="007A7873" w:rsidP="00E27591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</w:t>
          </w:r>
          <w:r w:rsidRPr="00755EEB">
            <w:rPr>
              <w:b/>
              <w:sz w:val="16"/>
              <w:szCs w:val="16"/>
              <w:lang w:val="uk-UA"/>
            </w:rPr>
            <w:t>ління якістю відповідає ДСТУ ISO 9001:2015</w:t>
          </w:r>
        </w:p>
      </w:tc>
      <w:tc>
        <w:tcPr>
          <w:tcW w:w="686" w:type="pct"/>
          <w:vAlign w:val="center"/>
        </w:tcPr>
        <w:p w14:paraId="3D7E9EA0" w14:textId="77777777" w:rsidR="00F728EF" w:rsidRPr="00F728EF" w:rsidRDefault="007A7873" w:rsidP="000E5F6E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</w:t>
          </w:r>
          <w:r>
            <w:rPr>
              <w:b/>
              <w:sz w:val="16"/>
              <w:szCs w:val="16"/>
              <w:lang w:val="uk-UA"/>
            </w:rPr>
            <w:t>-19.10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1</w:t>
          </w:r>
          <w:r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241</w:t>
          </w:r>
          <w:r>
            <w:rPr>
              <w:b/>
              <w:sz w:val="16"/>
              <w:szCs w:val="16"/>
              <w:lang w:val="uk-UA"/>
            </w:rPr>
            <w:t>.00.1/</w:t>
          </w:r>
          <w:r>
            <w:rPr>
              <w:b/>
              <w:sz w:val="16"/>
              <w:szCs w:val="16"/>
              <w:lang w:val="uk-UA"/>
            </w:rPr>
            <w:t>Б</w:t>
          </w:r>
          <w:r>
            <w:rPr>
              <w:b/>
              <w:sz w:val="16"/>
              <w:szCs w:val="16"/>
              <w:lang w:val="uk-UA"/>
            </w:rPr>
            <w:t xml:space="preserve"> </w:t>
          </w:r>
          <w:r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 xml:space="preserve">0К </w:t>
          </w:r>
          <w:r>
            <w:rPr>
              <w:b/>
              <w:sz w:val="16"/>
              <w:szCs w:val="16"/>
              <w:lang w:val="uk-UA"/>
            </w:rPr>
            <w:t>2</w:t>
          </w:r>
          <w:r>
            <w:rPr>
              <w:b/>
              <w:sz w:val="16"/>
              <w:szCs w:val="16"/>
              <w:lang w:val="uk-UA"/>
            </w:rPr>
            <w:t>1</w:t>
          </w:r>
          <w:r>
            <w:rPr>
              <w:b/>
              <w:sz w:val="16"/>
              <w:szCs w:val="16"/>
              <w:lang w:val="uk-UA"/>
            </w:rPr>
            <w:t xml:space="preserve"> </w:t>
          </w:r>
          <w:r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202</w:t>
          </w:r>
          <w:r>
            <w:rPr>
              <w:b/>
              <w:sz w:val="16"/>
              <w:szCs w:val="16"/>
              <w:lang w:val="uk-UA"/>
            </w:rPr>
            <w:t>3</w:t>
          </w:r>
        </w:p>
      </w:tc>
    </w:tr>
    <w:tr w:rsidR="00F728EF" w:rsidRPr="00F728EF" w14:paraId="3E20C44B" w14:textId="77777777" w:rsidTr="004D750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C9EEE0" w14:textId="77777777" w:rsidR="00F728EF" w:rsidRPr="00F728EF" w:rsidRDefault="007A7873" w:rsidP="00F728E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DDDC5A4" w14:textId="77777777" w:rsidR="00F728EF" w:rsidRPr="00F728EF" w:rsidRDefault="007A7873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2FF3FC3F" w14:textId="77777777" w:rsidR="00F728EF" w:rsidRPr="00F728EF" w:rsidRDefault="007A7873" w:rsidP="0065690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>
            <w:rPr>
              <w:i/>
              <w:sz w:val="16"/>
              <w:szCs w:val="16"/>
              <w:lang w:val="uk-UA" w:eastAsia="uk-UA"/>
            </w:rPr>
            <w:t xml:space="preserve"> 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</w:t>
          </w:r>
          <w:r>
            <w:rPr>
              <w:i/>
              <w:sz w:val="16"/>
              <w:szCs w:val="16"/>
              <w:lang w:val="uk-UA" w:eastAsia="uk-UA"/>
            </w:rPr>
            <w:t>15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>
            <w:rPr>
              <w:i/>
              <w:sz w:val="16"/>
              <w:szCs w:val="16"/>
              <w:lang w:val="uk-UA" w:eastAsia="uk-UA"/>
            </w:rPr>
            <w:t>1</w:t>
          </w:r>
        </w:p>
      </w:tc>
    </w:tr>
  </w:tbl>
  <w:p w14:paraId="0A174F0F" w14:textId="77777777" w:rsidR="00A078BA" w:rsidRPr="004D7507" w:rsidRDefault="007A7873" w:rsidP="004D7507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AB5A" w14:textId="77777777" w:rsidR="00A078BA" w:rsidRPr="00E65116" w:rsidRDefault="007A7873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E5"/>
    <w:rsid w:val="001A0DE5"/>
    <w:rsid w:val="007A7873"/>
    <w:rsid w:val="00D0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B7F17-BD3A-45FC-A28F-A6100243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87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7873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7A787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7A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novelis.kiev.ua/pablik-rlejshnz/pr-sut-imidzh-i-texnologiji/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2024-02-20T16:25:00Z</dcterms:created>
  <dcterms:modified xsi:type="dcterms:W3CDTF">2024-02-20T16:27:00Z</dcterms:modified>
</cp:coreProperties>
</file>