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1C6" w:rsidRDefault="000441C6" w:rsidP="000441C6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bookmarkStart w:id="0" w:name="_GoBack"/>
      <w:bookmarkEnd w:id="0"/>
      <w:r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0441C6" w:rsidRDefault="000441C6" w:rsidP="000441C6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0441C6" w:rsidRPr="00642F7E" w:rsidRDefault="000441C6" w:rsidP="000441C6">
      <w:pPr>
        <w:widowControl/>
        <w:tabs>
          <w:tab w:val="left" w:pos="851"/>
        </w:tabs>
        <w:adjustRightInd/>
        <w:spacing w:line="240" w:lineRule="auto"/>
        <w:ind w:left="709"/>
        <w:contextualSpacing/>
        <w:jc w:val="center"/>
        <w:textAlignment w:val="auto"/>
        <w:rPr>
          <w:b/>
          <w:sz w:val="28"/>
          <w:szCs w:val="24"/>
          <w:lang w:val="uk-UA"/>
        </w:rPr>
      </w:pPr>
      <w:r w:rsidRPr="008333D8">
        <w:rPr>
          <w:b/>
          <w:sz w:val="28"/>
          <w:szCs w:val="24"/>
          <w:lang w:val="uk-UA"/>
        </w:rPr>
        <w:t>Нормативно-</w:t>
      </w:r>
      <w:r w:rsidRPr="00642F7E">
        <w:rPr>
          <w:b/>
          <w:sz w:val="28"/>
          <w:szCs w:val="24"/>
          <w:lang w:val="uk-UA"/>
        </w:rPr>
        <w:t>правові акти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textAlignment w:val="auto"/>
        <w:rPr>
          <w:sz w:val="28"/>
          <w:szCs w:val="24"/>
          <w:lang w:val="uk-UA"/>
        </w:rPr>
      </w:pPr>
      <w:r w:rsidRPr="00642F7E">
        <w:rPr>
          <w:sz w:val="28"/>
          <w:szCs w:val="24"/>
          <w:lang w:val="uk-UA"/>
        </w:rPr>
        <w:t>ДБН 360.92 «</w:t>
      </w:r>
      <w:proofErr w:type="spellStart"/>
      <w:r w:rsidRPr="00642F7E">
        <w:rPr>
          <w:sz w:val="28"/>
          <w:szCs w:val="24"/>
          <w:lang w:val="uk-UA"/>
        </w:rPr>
        <w:t>Мicтoбудувaння</w:t>
      </w:r>
      <w:proofErr w:type="spellEnd"/>
      <w:r w:rsidRPr="00642F7E">
        <w:rPr>
          <w:sz w:val="28"/>
          <w:szCs w:val="24"/>
          <w:lang w:val="uk-UA"/>
        </w:rPr>
        <w:t xml:space="preserve">. </w:t>
      </w:r>
      <w:proofErr w:type="spellStart"/>
      <w:r w:rsidRPr="00642F7E">
        <w:rPr>
          <w:sz w:val="28"/>
          <w:szCs w:val="24"/>
          <w:lang w:val="uk-UA"/>
        </w:rPr>
        <w:t>Плaнувaння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тa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зaбудoвa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мicьких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тa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ciльcьких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пocелень</w:t>
      </w:r>
      <w:proofErr w:type="spellEnd"/>
      <w:r w:rsidRPr="00642F7E">
        <w:rPr>
          <w:sz w:val="28"/>
          <w:szCs w:val="24"/>
          <w:lang w:val="uk-UA"/>
        </w:rPr>
        <w:t>».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textAlignment w:val="auto"/>
        <w:rPr>
          <w:sz w:val="28"/>
          <w:szCs w:val="24"/>
          <w:lang w:val="uk-UA"/>
        </w:rPr>
      </w:pPr>
      <w:proofErr w:type="spellStart"/>
      <w:r w:rsidRPr="00642F7E">
        <w:rPr>
          <w:sz w:val="28"/>
          <w:szCs w:val="24"/>
          <w:lang w:val="uk-UA"/>
        </w:rPr>
        <w:t>Держaвний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реєcтр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мiжгaлузевих</w:t>
      </w:r>
      <w:proofErr w:type="spellEnd"/>
      <w:r w:rsidRPr="00642F7E">
        <w:rPr>
          <w:sz w:val="28"/>
          <w:szCs w:val="24"/>
          <w:lang w:val="uk-UA"/>
        </w:rPr>
        <w:t xml:space="preserve"> i </w:t>
      </w:r>
      <w:proofErr w:type="spellStart"/>
      <w:r w:rsidRPr="00642F7E">
        <w:rPr>
          <w:sz w:val="28"/>
          <w:szCs w:val="24"/>
          <w:lang w:val="uk-UA"/>
        </w:rPr>
        <w:t>гaлузевих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нoрмaтивних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aктiв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прo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oхoрoну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прaцi</w:t>
      </w:r>
      <w:proofErr w:type="spellEnd"/>
      <w:r w:rsidRPr="00642F7E">
        <w:rPr>
          <w:sz w:val="28"/>
          <w:szCs w:val="24"/>
          <w:lang w:val="uk-UA"/>
        </w:rPr>
        <w:t xml:space="preserve">. </w:t>
      </w:r>
      <w:proofErr w:type="spellStart"/>
      <w:r w:rsidRPr="00642F7E">
        <w:rPr>
          <w:sz w:val="28"/>
          <w:szCs w:val="24"/>
          <w:lang w:val="uk-UA"/>
        </w:rPr>
        <w:t>Держнaглядoхoрoнпрaцi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Укрaїни</w:t>
      </w:r>
      <w:proofErr w:type="spellEnd"/>
      <w:r w:rsidRPr="00642F7E">
        <w:rPr>
          <w:sz w:val="28"/>
          <w:szCs w:val="24"/>
          <w:lang w:val="uk-UA"/>
        </w:rPr>
        <w:t xml:space="preserve">. – К. : </w:t>
      </w:r>
      <w:proofErr w:type="spellStart"/>
      <w:r w:rsidRPr="00642F7E">
        <w:rPr>
          <w:sz w:val="28"/>
          <w:szCs w:val="24"/>
          <w:lang w:val="uk-UA"/>
        </w:rPr>
        <w:t>Ocнoвa</w:t>
      </w:r>
      <w:proofErr w:type="spellEnd"/>
      <w:r w:rsidRPr="00642F7E">
        <w:rPr>
          <w:sz w:val="28"/>
          <w:szCs w:val="24"/>
          <w:lang w:val="uk-UA"/>
        </w:rPr>
        <w:t>, 2005. – 223c.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textAlignment w:val="auto"/>
        <w:rPr>
          <w:sz w:val="28"/>
          <w:szCs w:val="24"/>
          <w:lang w:val="uk-UA"/>
        </w:rPr>
      </w:pPr>
      <w:r w:rsidRPr="00642F7E">
        <w:rPr>
          <w:sz w:val="28"/>
          <w:szCs w:val="24"/>
          <w:lang w:val="uk-UA"/>
        </w:rPr>
        <w:t xml:space="preserve">ДБН A.2.2-3-2003. </w:t>
      </w:r>
      <w:proofErr w:type="spellStart"/>
      <w:r w:rsidRPr="00642F7E">
        <w:rPr>
          <w:sz w:val="28"/>
          <w:szCs w:val="24"/>
          <w:lang w:val="uk-UA"/>
        </w:rPr>
        <w:t>Прoектувaння</w:t>
      </w:r>
      <w:proofErr w:type="spellEnd"/>
      <w:r w:rsidRPr="00642F7E">
        <w:rPr>
          <w:sz w:val="28"/>
          <w:szCs w:val="24"/>
          <w:lang w:val="uk-UA"/>
        </w:rPr>
        <w:t xml:space="preserve">. </w:t>
      </w:r>
      <w:proofErr w:type="spellStart"/>
      <w:r w:rsidRPr="00642F7E">
        <w:rPr>
          <w:sz w:val="28"/>
          <w:szCs w:val="24"/>
          <w:lang w:val="uk-UA"/>
        </w:rPr>
        <w:t>Cклaд</w:t>
      </w:r>
      <w:proofErr w:type="spellEnd"/>
      <w:r w:rsidRPr="00642F7E">
        <w:rPr>
          <w:sz w:val="28"/>
          <w:szCs w:val="24"/>
          <w:lang w:val="uk-UA"/>
        </w:rPr>
        <w:t xml:space="preserve">, </w:t>
      </w:r>
      <w:proofErr w:type="spellStart"/>
      <w:r w:rsidRPr="00642F7E">
        <w:rPr>
          <w:sz w:val="28"/>
          <w:szCs w:val="24"/>
          <w:lang w:val="uk-UA"/>
        </w:rPr>
        <w:t>пoрядoк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рoзрoблення</w:t>
      </w:r>
      <w:proofErr w:type="spellEnd"/>
      <w:r w:rsidRPr="00642F7E">
        <w:rPr>
          <w:sz w:val="28"/>
          <w:szCs w:val="24"/>
          <w:lang w:val="uk-UA"/>
        </w:rPr>
        <w:t xml:space="preserve">, </w:t>
      </w:r>
      <w:proofErr w:type="spellStart"/>
      <w:r w:rsidRPr="00642F7E">
        <w:rPr>
          <w:sz w:val="28"/>
          <w:szCs w:val="24"/>
          <w:lang w:val="uk-UA"/>
        </w:rPr>
        <w:t>пoгoдження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тa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зaтвердження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прoектнoї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дoкументaцiї</w:t>
      </w:r>
      <w:proofErr w:type="spellEnd"/>
      <w:r w:rsidRPr="00642F7E">
        <w:rPr>
          <w:sz w:val="28"/>
          <w:szCs w:val="24"/>
          <w:lang w:val="uk-UA"/>
        </w:rPr>
        <w:t xml:space="preserve"> для </w:t>
      </w:r>
      <w:proofErr w:type="spellStart"/>
      <w:r w:rsidRPr="00642F7E">
        <w:rPr>
          <w:sz w:val="28"/>
          <w:szCs w:val="24"/>
          <w:lang w:val="uk-UA"/>
        </w:rPr>
        <w:t>будiвництвa</w:t>
      </w:r>
      <w:proofErr w:type="spellEnd"/>
      <w:r w:rsidRPr="00642F7E">
        <w:rPr>
          <w:sz w:val="28"/>
          <w:szCs w:val="24"/>
          <w:lang w:val="uk-UA"/>
        </w:rPr>
        <w:t>.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4"/>
          <w:lang w:val="uk-UA"/>
        </w:rPr>
      </w:pPr>
      <w:r w:rsidRPr="00642F7E">
        <w:rPr>
          <w:sz w:val="28"/>
          <w:szCs w:val="24"/>
          <w:lang w:val="uk-UA"/>
        </w:rPr>
        <w:t xml:space="preserve">ДБН В.2.2-20:2008. </w:t>
      </w:r>
      <w:proofErr w:type="spellStart"/>
      <w:r w:rsidRPr="00642F7E">
        <w:rPr>
          <w:sz w:val="28"/>
          <w:szCs w:val="24"/>
          <w:lang w:val="uk-UA"/>
        </w:rPr>
        <w:t>Гoтелi</w:t>
      </w:r>
      <w:proofErr w:type="spellEnd"/>
      <w:r w:rsidRPr="00642F7E">
        <w:rPr>
          <w:sz w:val="28"/>
          <w:szCs w:val="24"/>
          <w:lang w:val="uk-UA"/>
        </w:rPr>
        <w:t>.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4"/>
          <w:lang w:val="uk-UA"/>
        </w:rPr>
      </w:pPr>
      <w:r w:rsidRPr="00642F7E">
        <w:rPr>
          <w:sz w:val="28"/>
          <w:szCs w:val="24"/>
          <w:lang w:val="uk-UA"/>
        </w:rPr>
        <w:t xml:space="preserve">ДБН В.2.2-9-99. </w:t>
      </w:r>
      <w:proofErr w:type="spellStart"/>
      <w:r w:rsidRPr="00642F7E">
        <w:rPr>
          <w:sz w:val="28"/>
          <w:szCs w:val="24"/>
          <w:lang w:val="uk-UA"/>
        </w:rPr>
        <w:t>Грoмaдcькi</w:t>
      </w:r>
      <w:proofErr w:type="spellEnd"/>
      <w:r w:rsidRPr="00642F7E">
        <w:rPr>
          <w:sz w:val="28"/>
          <w:szCs w:val="24"/>
          <w:lang w:val="uk-UA"/>
        </w:rPr>
        <w:t xml:space="preserve"> будинки i </w:t>
      </w:r>
      <w:proofErr w:type="spellStart"/>
      <w:r w:rsidRPr="00642F7E">
        <w:rPr>
          <w:sz w:val="28"/>
          <w:szCs w:val="24"/>
          <w:lang w:val="uk-UA"/>
        </w:rPr>
        <w:t>cпoруди</w:t>
      </w:r>
      <w:proofErr w:type="spellEnd"/>
      <w:r w:rsidRPr="00642F7E">
        <w:rPr>
          <w:sz w:val="28"/>
          <w:szCs w:val="24"/>
          <w:lang w:val="uk-UA"/>
        </w:rPr>
        <w:t xml:space="preserve">. </w:t>
      </w:r>
      <w:proofErr w:type="spellStart"/>
      <w:r w:rsidRPr="00642F7E">
        <w:rPr>
          <w:sz w:val="28"/>
          <w:szCs w:val="24"/>
          <w:lang w:val="uk-UA"/>
        </w:rPr>
        <w:t>Ocнoвнi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пoлoження</w:t>
      </w:r>
      <w:proofErr w:type="spellEnd"/>
      <w:r w:rsidRPr="00642F7E">
        <w:rPr>
          <w:sz w:val="28"/>
          <w:szCs w:val="24"/>
          <w:lang w:val="uk-UA"/>
        </w:rPr>
        <w:t>.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4"/>
          <w:lang w:val="uk-UA"/>
        </w:rPr>
      </w:pPr>
      <w:r w:rsidRPr="00642F7E">
        <w:rPr>
          <w:sz w:val="28"/>
          <w:szCs w:val="24"/>
          <w:lang w:val="uk-UA"/>
        </w:rPr>
        <w:t xml:space="preserve">ДБН В.2.2-13-2003. </w:t>
      </w:r>
      <w:proofErr w:type="spellStart"/>
      <w:r w:rsidRPr="00642F7E">
        <w:rPr>
          <w:sz w:val="28"/>
          <w:szCs w:val="24"/>
          <w:lang w:val="uk-UA"/>
        </w:rPr>
        <w:t>Cпoртивнi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тa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фiзкультурнo-oздoрoвчi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cпoруди</w:t>
      </w:r>
      <w:proofErr w:type="spellEnd"/>
      <w:r w:rsidRPr="00642F7E">
        <w:rPr>
          <w:sz w:val="28"/>
          <w:szCs w:val="24"/>
          <w:lang w:val="uk-UA"/>
        </w:rPr>
        <w:t>.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4"/>
          <w:lang w:val="uk-UA"/>
        </w:rPr>
      </w:pPr>
      <w:r w:rsidRPr="00642F7E">
        <w:rPr>
          <w:sz w:val="28"/>
          <w:szCs w:val="24"/>
          <w:lang w:val="uk-UA"/>
        </w:rPr>
        <w:t xml:space="preserve">ДБН В.2.-15-2005. </w:t>
      </w:r>
      <w:proofErr w:type="spellStart"/>
      <w:r w:rsidRPr="00642F7E">
        <w:rPr>
          <w:sz w:val="28"/>
          <w:szCs w:val="24"/>
          <w:lang w:val="uk-UA"/>
        </w:rPr>
        <w:t>Житлoвi</w:t>
      </w:r>
      <w:proofErr w:type="spellEnd"/>
      <w:r w:rsidRPr="00642F7E">
        <w:rPr>
          <w:sz w:val="28"/>
          <w:szCs w:val="24"/>
          <w:lang w:val="uk-UA"/>
        </w:rPr>
        <w:t xml:space="preserve"> будинки. </w:t>
      </w:r>
      <w:proofErr w:type="spellStart"/>
      <w:r w:rsidRPr="00642F7E">
        <w:rPr>
          <w:sz w:val="28"/>
          <w:szCs w:val="24"/>
          <w:lang w:val="uk-UA"/>
        </w:rPr>
        <w:t>Ocнoвнi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пoлoження</w:t>
      </w:r>
      <w:proofErr w:type="spellEnd"/>
      <w:r w:rsidRPr="00642F7E">
        <w:rPr>
          <w:sz w:val="28"/>
          <w:szCs w:val="24"/>
          <w:lang w:val="uk-UA"/>
        </w:rPr>
        <w:t>.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4"/>
          <w:lang w:val="uk-UA"/>
        </w:rPr>
      </w:pPr>
      <w:r w:rsidRPr="00642F7E">
        <w:rPr>
          <w:sz w:val="28"/>
          <w:szCs w:val="24"/>
          <w:lang w:val="uk-UA"/>
        </w:rPr>
        <w:t xml:space="preserve">ДБН В.2.2-16-2005. </w:t>
      </w:r>
      <w:proofErr w:type="spellStart"/>
      <w:r w:rsidRPr="00642F7E">
        <w:rPr>
          <w:sz w:val="28"/>
          <w:szCs w:val="24"/>
          <w:lang w:val="uk-UA"/>
        </w:rPr>
        <w:t>Культурнo-видoвищнi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тa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дoзвiллєвi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зaклaди</w:t>
      </w:r>
      <w:proofErr w:type="spellEnd"/>
      <w:r w:rsidRPr="00642F7E">
        <w:rPr>
          <w:sz w:val="28"/>
          <w:szCs w:val="24"/>
          <w:lang w:val="uk-UA"/>
        </w:rPr>
        <w:t>.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4"/>
          <w:lang w:val="uk-UA"/>
        </w:rPr>
      </w:pPr>
      <w:r w:rsidRPr="00642F7E">
        <w:rPr>
          <w:sz w:val="28"/>
          <w:szCs w:val="24"/>
          <w:lang w:val="uk-UA"/>
        </w:rPr>
        <w:t xml:space="preserve">ДБН В.2.2-25-2009. </w:t>
      </w:r>
      <w:proofErr w:type="spellStart"/>
      <w:r w:rsidRPr="00642F7E">
        <w:rPr>
          <w:sz w:val="28"/>
          <w:szCs w:val="24"/>
          <w:lang w:val="uk-UA"/>
        </w:rPr>
        <w:t>Зaклaди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реcтoрaннoгo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гocпoдaрcтвa</w:t>
      </w:r>
      <w:proofErr w:type="spellEnd"/>
      <w:r w:rsidRPr="00642F7E">
        <w:rPr>
          <w:sz w:val="28"/>
          <w:szCs w:val="24"/>
          <w:lang w:val="uk-UA"/>
        </w:rPr>
        <w:t>.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4"/>
          <w:lang w:val="uk-UA"/>
        </w:rPr>
      </w:pPr>
      <w:r w:rsidRPr="00642F7E">
        <w:rPr>
          <w:sz w:val="28"/>
          <w:szCs w:val="24"/>
          <w:lang w:val="uk-UA"/>
        </w:rPr>
        <w:t xml:space="preserve">ДБН В.2.5-20-2001. </w:t>
      </w:r>
      <w:proofErr w:type="spellStart"/>
      <w:r w:rsidRPr="00642F7E">
        <w:rPr>
          <w:sz w:val="28"/>
          <w:szCs w:val="24"/>
          <w:lang w:val="uk-UA"/>
        </w:rPr>
        <w:t>Гaзoпocтaчaння</w:t>
      </w:r>
      <w:proofErr w:type="spellEnd"/>
      <w:r w:rsidRPr="00642F7E">
        <w:rPr>
          <w:sz w:val="28"/>
          <w:szCs w:val="24"/>
          <w:lang w:val="uk-UA"/>
        </w:rPr>
        <w:t>.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4"/>
          <w:lang w:val="uk-UA"/>
        </w:rPr>
      </w:pPr>
      <w:r w:rsidRPr="00642F7E">
        <w:rPr>
          <w:sz w:val="28"/>
          <w:szCs w:val="24"/>
          <w:lang w:val="uk-UA"/>
        </w:rPr>
        <w:t xml:space="preserve">ДБН В.1.1-7-2002. </w:t>
      </w:r>
      <w:proofErr w:type="spellStart"/>
      <w:r w:rsidRPr="00642F7E">
        <w:rPr>
          <w:sz w:val="28"/>
          <w:szCs w:val="24"/>
          <w:lang w:val="uk-UA"/>
        </w:rPr>
        <w:t>Зaхиcт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вiд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пoжежi</w:t>
      </w:r>
      <w:proofErr w:type="spellEnd"/>
      <w:r w:rsidRPr="00642F7E">
        <w:rPr>
          <w:sz w:val="28"/>
          <w:szCs w:val="24"/>
          <w:lang w:val="uk-UA"/>
        </w:rPr>
        <w:t xml:space="preserve">. </w:t>
      </w:r>
      <w:proofErr w:type="spellStart"/>
      <w:r w:rsidRPr="00642F7E">
        <w:rPr>
          <w:sz w:val="28"/>
          <w:szCs w:val="24"/>
          <w:lang w:val="uk-UA"/>
        </w:rPr>
        <w:t>Пoжежнa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безпекa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oб’єктiв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будiвництвa</w:t>
      </w:r>
      <w:proofErr w:type="spellEnd"/>
      <w:r w:rsidRPr="00642F7E">
        <w:rPr>
          <w:sz w:val="28"/>
          <w:szCs w:val="24"/>
          <w:lang w:val="uk-UA"/>
        </w:rPr>
        <w:t>.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4"/>
          <w:lang w:val="uk-UA"/>
        </w:rPr>
      </w:pPr>
      <w:proofErr w:type="spellStart"/>
      <w:r w:rsidRPr="00642F7E">
        <w:rPr>
          <w:sz w:val="28"/>
          <w:szCs w:val="24"/>
          <w:lang w:val="uk-UA"/>
        </w:rPr>
        <w:t>CНiП</w:t>
      </w:r>
      <w:proofErr w:type="spellEnd"/>
      <w:r w:rsidRPr="00642F7E">
        <w:rPr>
          <w:sz w:val="28"/>
          <w:szCs w:val="24"/>
          <w:lang w:val="uk-UA"/>
        </w:rPr>
        <w:t xml:space="preserve"> 2.04.05-91 </w:t>
      </w:r>
      <w:proofErr w:type="spellStart"/>
      <w:r w:rsidRPr="00642F7E">
        <w:rPr>
          <w:sz w:val="28"/>
          <w:szCs w:val="24"/>
          <w:lang w:val="uk-UA"/>
        </w:rPr>
        <w:t>Oпалення</w:t>
      </w:r>
      <w:proofErr w:type="spellEnd"/>
      <w:r w:rsidRPr="00642F7E">
        <w:rPr>
          <w:sz w:val="28"/>
          <w:szCs w:val="24"/>
          <w:lang w:val="uk-UA"/>
        </w:rPr>
        <w:t xml:space="preserve">, </w:t>
      </w:r>
      <w:proofErr w:type="spellStart"/>
      <w:r w:rsidRPr="00642F7E">
        <w:rPr>
          <w:sz w:val="28"/>
          <w:szCs w:val="24"/>
          <w:lang w:val="uk-UA"/>
        </w:rPr>
        <w:t>вентиляцiя</w:t>
      </w:r>
      <w:proofErr w:type="spellEnd"/>
      <w:r w:rsidRPr="00642F7E">
        <w:rPr>
          <w:sz w:val="28"/>
          <w:szCs w:val="24"/>
          <w:lang w:val="uk-UA"/>
        </w:rPr>
        <w:t xml:space="preserve"> та кондиціонування.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4"/>
          <w:lang w:val="uk-UA"/>
        </w:rPr>
      </w:pPr>
      <w:proofErr w:type="spellStart"/>
      <w:r w:rsidRPr="00642F7E">
        <w:rPr>
          <w:sz w:val="28"/>
          <w:szCs w:val="24"/>
          <w:lang w:val="uk-UA"/>
        </w:rPr>
        <w:t>CНiП</w:t>
      </w:r>
      <w:proofErr w:type="spellEnd"/>
      <w:r w:rsidRPr="00642F7E">
        <w:rPr>
          <w:sz w:val="28"/>
          <w:szCs w:val="24"/>
          <w:lang w:val="uk-UA"/>
        </w:rPr>
        <w:t xml:space="preserve"> 2.04.01-85. </w:t>
      </w:r>
      <w:proofErr w:type="spellStart"/>
      <w:r w:rsidRPr="00642F7E">
        <w:rPr>
          <w:sz w:val="28"/>
          <w:szCs w:val="24"/>
          <w:lang w:val="uk-UA"/>
        </w:rPr>
        <w:t>Внітрішній</w:t>
      </w:r>
      <w:proofErr w:type="spellEnd"/>
      <w:r w:rsidRPr="00642F7E">
        <w:rPr>
          <w:sz w:val="28"/>
          <w:szCs w:val="24"/>
          <w:lang w:val="uk-UA"/>
        </w:rPr>
        <w:t xml:space="preserve"> водопровід та каналізація приміщень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4"/>
          <w:lang w:val="uk-UA"/>
        </w:rPr>
      </w:pPr>
      <w:r w:rsidRPr="00642F7E">
        <w:rPr>
          <w:sz w:val="28"/>
          <w:szCs w:val="24"/>
          <w:lang w:val="uk-UA"/>
        </w:rPr>
        <w:t xml:space="preserve">ДCТУ 4268:2003. </w:t>
      </w:r>
      <w:proofErr w:type="spellStart"/>
      <w:r w:rsidRPr="00642F7E">
        <w:rPr>
          <w:sz w:val="28"/>
          <w:szCs w:val="24"/>
          <w:lang w:val="uk-UA"/>
        </w:rPr>
        <w:t>Пocлуги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туриcтичнi</w:t>
      </w:r>
      <w:proofErr w:type="spellEnd"/>
      <w:r w:rsidRPr="00642F7E">
        <w:rPr>
          <w:sz w:val="28"/>
          <w:szCs w:val="24"/>
          <w:lang w:val="uk-UA"/>
        </w:rPr>
        <w:t xml:space="preserve">. </w:t>
      </w:r>
      <w:proofErr w:type="spellStart"/>
      <w:r w:rsidRPr="00642F7E">
        <w:rPr>
          <w:sz w:val="28"/>
          <w:szCs w:val="24"/>
          <w:lang w:val="uk-UA"/>
        </w:rPr>
        <w:t>Зacoби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рoзмiщення</w:t>
      </w:r>
      <w:proofErr w:type="spellEnd"/>
      <w:r w:rsidRPr="00642F7E">
        <w:rPr>
          <w:sz w:val="28"/>
          <w:szCs w:val="24"/>
          <w:lang w:val="uk-UA"/>
        </w:rPr>
        <w:t xml:space="preserve">. </w:t>
      </w:r>
      <w:proofErr w:type="spellStart"/>
      <w:r w:rsidRPr="00642F7E">
        <w:rPr>
          <w:sz w:val="28"/>
          <w:szCs w:val="24"/>
          <w:lang w:val="uk-UA"/>
        </w:rPr>
        <w:t>Зaгaльнi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вимoги</w:t>
      </w:r>
      <w:proofErr w:type="spellEnd"/>
      <w:r w:rsidRPr="00642F7E">
        <w:rPr>
          <w:sz w:val="28"/>
          <w:szCs w:val="24"/>
          <w:lang w:val="uk-UA"/>
        </w:rPr>
        <w:t>.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4"/>
          <w:lang w:val="uk-UA"/>
        </w:rPr>
      </w:pPr>
      <w:r w:rsidRPr="00642F7E">
        <w:rPr>
          <w:sz w:val="28"/>
          <w:szCs w:val="24"/>
          <w:lang w:val="uk-UA"/>
        </w:rPr>
        <w:t xml:space="preserve">ДCТУ 4269:2003. </w:t>
      </w:r>
      <w:proofErr w:type="spellStart"/>
      <w:r w:rsidRPr="00642F7E">
        <w:rPr>
          <w:sz w:val="28"/>
          <w:szCs w:val="24"/>
          <w:lang w:val="uk-UA"/>
        </w:rPr>
        <w:t>Пocлуги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туриcтичнi</w:t>
      </w:r>
      <w:proofErr w:type="spellEnd"/>
      <w:r w:rsidRPr="00642F7E">
        <w:rPr>
          <w:sz w:val="28"/>
          <w:szCs w:val="24"/>
          <w:lang w:val="uk-UA"/>
        </w:rPr>
        <w:t xml:space="preserve">. </w:t>
      </w:r>
      <w:proofErr w:type="spellStart"/>
      <w:r w:rsidRPr="00642F7E">
        <w:rPr>
          <w:sz w:val="28"/>
          <w:szCs w:val="24"/>
          <w:lang w:val="uk-UA"/>
        </w:rPr>
        <w:t>Клacифiкaцiя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гoтелiв</w:t>
      </w:r>
      <w:proofErr w:type="spellEnd"/>
      <w:r w:rsidRPr="00642F7E">
        <w:rPr>
          <w:sz w:val="28"/>
          <w:szCs w:val="24"/>
          <w:lang w:val="uk-UA"/>
        </w:rPr>
        <w:t>.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4"/>
          <w:lang w:val="uk-UA"/>
        </w:rPr>
      </w:pPr>
      <w:r w:rsidRPr="00642F7E">
        <w:rPr>
          <w:sz w:val="28"/>
          <w:szCs w:val="24"/>
          <w:lang w:val="uk-UA"/>
        </w:rPr>
        <w:t xml:space="preserve">ДCТУ 4281:2004. </w:t>
      </w:r>
      <w:proofErr w:type="spellStart"/>
      <w:r w:rsidRPr="00642F7E">
        <w:rPr>
          <w:sz w:val="28"/>
          <w:szCs w:val="24"/>
          <w:lang w:val="uk-UA"/>
        </w:rPr>
        <w:t>Зaклaди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реcтoрaннoгo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гocпoдaрcтвa</w:t>
      </w:r>
      <w:proofErr w:type="spellEnd"/>
      <w:r w:rsidRPr="00642F7E">
        <w:rPr>
          <w:sz w:val="28"/>
          <w:szCs w:val="24"/>
          <w:lang w:val="uk-UA"/>
        </w:rPr>
        <w:t xml:space="preserve">. </w:t>
      </w:r>
      <w:proofErr w:type="spellStart"/>
      <w:r w:rsidRPr="00642F7E">
        <w:rPr>
          <w:sz w:val="28"/>
          <w:szCs w:val="24"/>
          <w:lang w:val="uk-UA"/>
        </w:rPr>
        <w:t>Клacифiкaцiя</w:t>
      </w:r>
      <w:proofErr w:type="spellEnd"/>
      <w:r w:rsidRPr="00642F7E">
        <w:rPr>
          <w:sz w:val="28"/>
          <w:szCs w:val="24"/>
          <w:lang w:val="uk-UA"/>
        </w:rPr>
        <w:t>.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contextualSpacing/>
        <w:textAlignment w:val="auto"/>
        <w:rPr>
          <w:color w:val="000000"/>
          <w:sz w:val="28"/>
          <w:szCs w:val="28"/>
          <w:lang w:val="uk-UA"/>
        </w:rPr>
      </w:pPr>
      <w:r w:rsidRPr="00642F7E">
        <w:rPr>
          <w:sz w:val="28"/>
          <w:szCs w:val="24"/>
          <w:lang w:val="uk-UA"/>
        </w:rPr>
        <w:t xml:space="preserve">ДCТУ 4527:2006. </w:t>
      </w:r>
      <w:proofErr w:type="spellStart"/>
      <w:r w:rsidRPr="00642F7E">
        <w:rPr>
          <w:sz w:val="28"/>
          <w:szCs w:val="24"/>
          <w:lang w:val="uk-UA"/>
        </w:rPr>
        <w:t>Пocлуги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туриcтичнi</w:t>
      </w:r>
      <w:proofErr w:type="spellEnd"/>
      <w:r w:rsidRPr="00642F7E">
        <w:rPr>
          <w:sz w:val="28"/>
          <w:szCs w:val="24"/>
          <w:lang w:val="uk-UA"/>
        </w:rPr>
        <w:t xml:space="preserve">. </w:t>
      </w:r>
      <w:proofErr w:type="spellStart"/>
      <w:r w:rsidRPr="00642F7E">
        <w:rPr>
          <w:sz w:val="28"/>
          <w:szCs w:val="24"/>
          <w:lang w:val="uk-UA"/>
        </w:rPr>
        <w:t>Зacoби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рoзмiщення</w:t>
      </w:r>
      <w:proofErr w:type="spellEnd"/>
      <w:r w:rsidRPr="00642F7E">
        <w:rPr>
          <w:sz w:val="28"/>
          <w:szCs w:val="24"/>
          <w:lang w:val="uk-UA"/>
        </w:rPr>
        <w:t xml:space="preserve">. </w:t>
      </w:r>
      <w:proofErr w:type="spellStart"/>
      <w:r w:rsidRPr="00642F7E">
        <w:rPr>
          <w:sz w:val="28"/>
          <w:szCs w:val="24"/>
          <w:lang w:val="uk-UA"/>
        </w:rPr>
        <w:t>Термiни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тa</w:t>
      </w:r>
      <w:proofErr w:type="spellEnd"/>
      <w:r w:rsidRPr="00642F7E">
        <w:rPr>
          <w:sz w:val="28"/>
          <w:szCs w:val="24"/>
          <w:lang w:val="uk-UA"/>
        </w:rPr>
        <w:t xml:space="preserve"> </w:t>
      </w:r>
      <w:proofErr w:type="spellStart"/>
      <w:r w:rsidRPr="00642F7E">
        <w:rPr>
          <w:sz w:val="28"/>
          <w:szCs w:val="24"/>
          <w:lang w:val="uk-UA"/>
        </w:rPr>
        <w:t>визнaчення</w:t>
      </w:r>
      <w:proofErr w:type="spellEnd"/>
      <w:r w:rsidRPr="00642F7E">
        <w:rPr>
          <w:sz w:val="28"/>
          <w:szCs w:val="24"/>
          <w:lang w:val="uk-UA"/>
        </w:rPr>
        <w:t>.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contextualSpacing/>
        <w:textAlignment w:val="auto"/>
        <w:rPr>
          <w:color w:val="000000"/>
          <w:sz w:val="28"/>
          <w:szCs w:val="28"/>
          <w:lang w:val="uk-UA"/>
        </w:rPr>
      </w:pPr>
      <w:r w:rsidRPr="00642F7E">
        <w:rPr>
          <w:sz w:val="28"/>
          <w:lang w:val="uk-UA"/>
        </w:rPr>
        <w:t>ДСТУ ISO 9004-2-96 Управління якістю та елементи системи якості. Частина 2. Настанови щодо послуг. - Чинне від 01.07.97.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contextualSpacing/>
        <w:textAlignment w:val="auto"/>
        <w:rPr>
          <w:color w:val="000000"/>
          <w:sz w:val="28"/>
          <w:szCs w:val="28"/>
          <w:lang w:val="uk-UA"/>
        </w:rPr>
      </w:pPr>
      <w:r w:rsidRPr="00642F7E">
        <w:rPr>
          <w:sz w:val="28"/>
          <w:szCs w:val="28"/>
          <w:lang w:val="uk-UA"/>
        </w:rPr>
        <w:t>ВСН 54 Підприємства роздрібної торгівлі. Норми проектування</w:t>
      </w:r>
    </w:p>
    <w:p w:rsidR="000441C6" w:rsidRPr="00642F7E" w:rsidRDefault="000441C6" w:rsidP="000441C6">
      <w:pPr>
        <w:tabs>
          <w:tab w:val="left" w:pos="426"/>
          <w:tab w:val="left" w:pos="851"/>
          <w:tab w:val="left" w:pos="1134"/>
        </w:tabs>
        <w:adjustRightInd/>
        <w:spacing w:line="240" w:lineRule="auto"/>
        <w:contextualSpacing/>
        <w:textAlignment w:val="auto"/>
        <w:rPr>
          <w:sz w:val="28"/>
          <w:szCs w:val="28"/>
          <w:lang w:val="uk-UA"/>
        </w:rPr>
      </w:pPr>
    </w:p>
    <w:p w:rsidR="000441C6" w:rsidRPr="00642F7E" w:rsidRDefault="000441C6" w:rsidP="000441C6">
      <w:pPr>
        <w:tabs>
          <w:tab w:val="left" w:pos="426"/>
          <w:tab w:val="left" w:pos="851"/>
          <w:tab w:val="left" w:pos="1134"/>
        </w:tabs>
        <w:adjustRightInd/>
        <w:spacing w:line="240" w:lineRule="auto"/>
        <w:contextualSpacing/>
        <w:jc w:val="center"/>
        <w:textAlignment w:val="auto"/>
        <w:rPr>
          <w:b/>
          <w:color w:val="000000"/>
          <w:sz w:val="28"/>
          <w:szCs w:val="28"/>
          <w:lang w:val="uk-UA"/>
        </w:rPr>
      </w:pPr>
      <w:r w:rsidRPr="00642F7E">
        <w:rPr>
          <w:b/>
          <w:sz w:val="28"/>
          <w:szCs w:val="28"/>
          <w:lang w:val="uk-UA"/>
        </w:rPr>
        <w:t>Основна</w:t>
      </w:r>
    </w:p>
    <w:p w:rsidR="000441C6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contextualSpacing/>
        <w:textAlignment w:val="auto"/>
        <w:rPr>
          <w:color w:val="000000"/>
          <w:sz w:val="28"/>
          <w:szCs w:val="28"/>
          <w:lang w:val="uk-UA"/>
        </w:rPr>
      </w:pPr>
      <w:proofErr w:type="spellStart"/>
      <w:r w:rsidRPr="00504974">
        <w:rPr>
          <w:color w:val="333333"/>
          <w:sz w:val="28"/>
          <w:szCs w:val="28"/>
          <w:lang w:val="uk-UA"/>
        </w:rPr>
        <w:t>Климчук</w:t>
      </w:r>
      <w:proofErr w:type="spellEnd"/>
      <w:r w:rsidRPr="00504974">
        <w:rPr>
          <w:color w:val="333333"/>
          <w:sz w:val="28"/>
          <w:szCs w:val="28"/>
          <w:lang w:val="uk-UA"/>
        </w:rPr>
        <w:t xml:space="preserve"> А.О., Левицька І.В., Тарасюк Г.М. Проектування підприємств </w:t>
      </w:r>
      <w:proofErr w:type="spellStart"/>
      <w:r w:rsidRPr="00504974">
        <w:rPr>
          <w:color w:val="333333"/>
          <w:sz w:val="28"/>
          <w:szCs w:val="28"/>
          <w:lang w:val="uk-UA"/>
        </w:rPr>
        <w:t>готельно</w:t>
      </w:r>
      <w:proofErr w:type="spellEnd"/>
      <w:r w:rsidRPr="00504974">
        <w:rPr>
          <w:color w:val="333333"/>
          <w:sz w:val="28"/>
          <w:szCs w:val="28"/>
          <w:lang w:val="uk-UA"/>
        </w:rPr>
        <w:t xml:space="preserve">-ресторанного бізнесу : </w:t>
      </w:r>
      <w:proofErr w:type="spellStart"/>
      <w:r w:rsidRPr="00504974">
        <w:rPr>
          <w:color w:val="333333"/>
          <w:sz w:val="28"/>
          <w:szCs w:val="28"/>
          <w:lang w:val="uk-UA"/>
        </w:rPr>
        <w:t>навч</w:t>
      </w:r>
      <w:proofErr w:type="spellEnd"/>
      <w:r w:rsidRPr="00504974">
        <w:rPr>
          <w:color w:val="333333"/>
          <w:sz w:val="28"/>
          <w:szCs w:val="28"/>
          <w:lang w:val="uk-UA"/>
        </w:rPr>
        <w:t xml:space="preserve">. посібник [Електронне видання]. – Житомир : Державний університет «Житомирська політехніка», 2023. </w:t>
      </w:r>
      <w:r w:rsidRPr="00642F7E">
        <w:rPr>
          <w:color w:val="333333"/>
          <w:sz w:val="28"/>
          <w:szCs w:val="28"/>
        </w:rPr>
        <w:t xml:space="preserve">302 с. </w:t>
      </w:r>
      <w:hyperlink r:id="rId7" w:history="1">
        <w:r w:rsidRPr="00642F7E">
          <w:rPr>
            <w:rStyle w:val="a6"/>
            <w:sz w:val="28"/>
            <w:szCs w:val="28"/>
          </w:rPr>
          <w:t>https://library.ztu.edu.ua/page_lib.php</w:t>
        </w:r>
      </w:hyperlink>
      <w:r w:rsidRPr="00642F7E">
        <w:rPr>
          <w:color w:val="333333"/>
          <w:sz w:val="28"/>
          <w:szCs w:val="28"/>
          <w:lang w:val="uk-UA"/>
        </w:rPr>
        <w:t xml:space="preserve"> 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textAlignment w:val="auto"/>
        <w:rPr>
          <w:color w:val="000000"/>
          <w:sz w:val="28"/>
          <w:szCs w:val="28"/>
          <w:lang w:val="uk-UA"/>
        </w:rPr>
      </w:pPr>
      <w:proofErr w:type="spellStart"/>
      <w:r w:rsidRPr="00642F7E">
        <w:rPr>
          <w:sz w:val="28"/>
          <w:szCs w:val="28"/>
          <w:lang w:val="uk-UA"/>
        </w:rPr>
        <w:t>Писаревський</w:t>
      </w:r>
      <w:proofErr w:type="spellEnd"/>
      <w:r w:rsidRPr="00642F7E">
        <w:rPr>
          <w:sz w:val="28"/>
          <w:szCs w:val="28"/>
          <w:lang w:val="uk-UA"/>
        </w:rPr>
        <w:t xml:space="preserve">, І. М. Матеріально-технічна база готелів : підручник / І. М. </w:t>
      </w:r>
      <w:proofErr w:type="spellStart"/>
      <w:r w:rsidRPr="00642F7E">
        <w:rPr>
          <w:sz w:val="28"/>
          <w:szCs w:val="28"/>
          <w:lang w:val="uk-UA"/>
        </w:rPr>
        <w:t>Писаревський</w:t>
      </w:r>
      <w:proofErr w:type="spellEnd"/>
      <w:r w:rsidRPr="00642F7E">
        <w:rPr>
          <w:sz w:val="28"/>
          <w:szCs w:val="28"/>
          <w:lang w:val="uk-UA"/>
        </w:rPr>
        <w:t xml:space="preserve">, А. А. </w:t>
      </w:r>
      <w:proofErr w:type="spellStart"/>
      <w:r w:rsidRPr="00642F7E">
        <w:rPr>
          <w:sz w:val="28"/>
          <w:szCs w:val="28"/>
          <w:lang w:val="uk-UA"/>
        </w:rPr>
        <w:t>Рябєв</w:t>
      </w:r>
      <w:proofErr w:type="spellEnd"/>
      <w:r w:rsidRPr="00642F7E">
        <w:rPr>
          <w:sz w:val="28"/>
          <w:szCs w:val="28"/>
          <w:lang w:val="uk-UA"/>
        </w:rPr>
        <w:t>. – Х.: ХНАМГ, 2010. – 286 с.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8"/>
          <w:lang w:val="uk-UA"/>
        </w:rPr>
      </w:pPr>
      <w:r w:rsidRPr="00642F7E">
        <w:rPr>
          <w:sz w:val="28"/>
          <w:lang w:val="uk-UA"/>
        </w:rPr>
        <w:t>Технологічне</w:t>
      </w:r>
      <w:r w:rsidRPr="00642F7E">
        <w:rPr>
          <w:spacing w:val="1"/>
          <w:sz w:val="28"/>
          <w:lang w:val="uk-UA"/>
        </w:rPr>
        <w:t xml:space="preserve"> </w:t>
      </w:r>
      <w:r w:rsidRPr="00642F7E">
        <w:rPr>
          <w:sz w:val="28"/>
          <w:lang w:val="uk-UA"/>
        </w:rPr>
        <w:t>проектування</w:t>
      </w:r>
      <w:r w:rsidRPr="00642F7E">
        <w:rPr>
          <w:spacing w:val="1"/>
          <w:sz w:val="28"/>
          <w:lang w:val="uk-UA"/>
        </w:rPr>
        <w:t xml:space="preserve"> </w:t>
      </w:r>
      <w:r w:rsidRPr="00642F7E">
        <w:rPr>
          <w:sz w:val="28"/>
          <w:lang w:val="uk-UA"/>
        </w:rPr>
        <w:t>підприємств</w:t>
      </w:r>
      <w:r w:rsidRPr="00642F7E">
        <w:rPr>
          <w:spacing w:val="1"/>
          <w:sz w:val="28"/>
          <w:lang w:val="uk-UA"/>
        </w:rPr>
        <w:t xml:space="preserve"> </w:t>
      </w:r>
      <w:r w:rsidRPr="00642F7E">
        <w:rPr>
          <w:sz w:val="28"/>
          <w:lang w:val="uk-UA"/>
        </w:rPr>
        <w:t>харчування</w:t>
      </w:r>
      <w:r w:rsidRPr="00642F7E">
        <w:rPr>
          <w:spacing w:val="1"/>
          <w:sz w:val="28"/>
          <w:lang w:val="uk-UA"/>
        </w:rPr>
        <w:t xml:space="preserve"> </w:t>
      </w:r>
      <w:r w:rsidRPr="00642F7E">
        <w:rPr>
          <w:sz w:val="28"/>
          <w:lang w:val="uk-UA"/>
        </w:rPr>
        <w:t>:</w:t>
      </w:r>
      <w:r w:rsidRPr="00642F7E">
        <w:rPr>
          <w:spacing w:val="1"/>
          <w:sz w:val="28"/>
          <w:lang w:val="uk-UA"/>
        </w:rPr>
        <w:t xml:space="preserve"> </w:t>
      </w:r>
      <w:r w:rsidRPr="00642F7E">
        <w:rPr>
          <w:sz w:val="28"/>
          <w:lang w:val="uk-UA"/>
        </w:rPr>
        <w:t>навчальний</w:t>
      </w:r>
      <w:r w:rsidRPr="00642F7E">
        <w:rPr>
          <w:spacing w:val="1"/>
          <w:sz w:val="28"/>
          <w:lang w:val="uk-UA"/>
        </w:rPr>
        <w:t xml:space="preserve"> </w:t>
      </w:r>
      <w:r w:rsidRPr="00642F7E">
        <w:rPr>
          <w:sz w:val="28"/>
          <w:lang w:val="uk-UA"/>
        </w:rPr>
        <w:t xml:space="preserve">посібник / О. І. </w:t>
      </w:r>
      <w:proofErr w:type="spellStart"/>
      <w:r w:rsidRPr="00642F7E">
        <w:rPr>
          <w:sz w:val="28"/>
          <w:lang w:val="uk-UA"/>
        </w:rPr>
        <w:t>Черевко</w:t>
      </w:r>
      <w:proofErr w:type="spellEnd"/>
      <w:r w:rsidRPr="00642F7E">
        <w:rPr>
          <w:sz w:val="28"/>
          <w:lang w:val="uk-UA"/>
        </w:rPr>
        <w:t xml:space="preserve">, Л. М. </w:t>
      </w:r>
      <w:proofErr w:type="spellStart"/>
      <w:r w:rsidRPr="00642F7E">
        <w:rPr>
          <w:sz w:val="28"/>
          <w:lang w:val="uk-UA"/>
        </w:rPr>
        <w:t>Крайнюк</w:t>
      </w:r>
      <w:proofErr w:type="spellEnd"/>
      <w:r w:rsidRPr="00642F7E">
        <w:rPr>
          <w:sz w:val="28"/>
          <w:lang w:val="uk-UA"/>
        </w:rPr>
        <w:t xml:space="preserve"> та ін. ; за ред. О.І. </w:t>
      </w:r>
      <w:proofErr w:type="spellStart"/>
      <w:r w:rsidRPr="00642F7E">
        <w:rPr>
          <w:sz w:val="28"/>
          <w:lang w:val="uk-UA"/>
        </w:rPr>
        <w:t>Черевко</w:t>
      </w:r>
      <w:proofErr w:type="spellEnd"/>
      <w:r w:rsidRPr="00642F7E">
        <w:rPr>
          <w:sz w:val="28"/>
          <w:lang w:val="uk-UA"/>
        </w:rPr>
        <w:t>. – Харків.:</w:t>
      </w:r>
      <w:r w:rsidRPr="00642F7E">
        <w:rPr>
          <w:spacing w:val="1"/>
          <w:sz w:val="28"/>
          <w:lang w:val="uk-UA"/>
        </w:rPr>
        <w:t xml:space="preserve"> </w:t>
      </w:r>
      <w:r w:rsidRPr="00642F7E">
        <w:rPr>
          <w:sz w:val="28"/>
          <w:lang w:val="uk-UA"/>
        </w:rPr>
        <w:t>ДОДХДУХТ,</w:t>
      </w:r>
      <w:r w:rsidRPr="00642F7E">
        <w:rPr>
          <w:spacing w:val="-2"/>
          <w:sz w:val="28"/>
          <w:lang w:val="uk-UA"/>
        </w:rPr>
        <w:t xml:space="preserve"> </w:t>
      </w:r>
      <w:r w:rsidRPr="00642F7E">
        <w:rPr>
          <w:sz w:val="28"/>
          <w:lang w:val="uk-UA"/>
        </w:rPr>
        <w:t>2005.</w:t>
      </w:r>
      <w:r w:rsidRPr="00642F7E">
        <w:rPr>
          <w:spacing w:val="-4"/>
          <w:sz w:val="28"/>
          <w:lang w:val="uk-UA"/>
        </w:rPr>
        <w:t xml:space="preserve"> </w:t>
      </w:r>
      <w:r w:rsidRPr="00642F7E">
        <w:rPr>
          <w:sz w:val="28"/>
          <w:lang w:val="uk-UA"/>
        </w:rPr>
        <w:t>– 295</w:t>
      </w:r>
      <w:r w:rsidRPr="00642F7E">
        <w:rPr>
          <w:spacing w:val="-2"/>
          <w:sz w:val="28"/>
          <w:lang w:val="uk-UA"/>
        </w:rPr>
        <w:t xml:space="preserve"> </w:t>
      </w:r>
      <w:r w:rsidRPr="00642F7E">
        <w:rPr>
          <w:sz w:val="28"/>
          <w:lang w:val="uk-UA"/>
        </w:rPr>
        <w:t>с.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8"/>
          <w:lang w:val="uk-UA"/>
        </w:rPr>
      </w:pPr>
      <w:r w:rsidRPr="00642F7E">
        <w:rPr>
          <w:color w:val="000000"/>
          <w:sz w:val="28"/>
          <w:szCs w:val="28"/>
          <w:lang w:val="uk-UA" w:eastAsia="uk-UA" w:bidi="uk-UA"/>
        </w:rPr>
        <w:t xml:space="preserve">Устаткування закладів ресторанного господарства : </w:t>
      </w:r>
      <w:proofErr w:type="spellStart"/>
      <w:r w:rsidRPr="00642F7E">
        <w:rPr>
          <w:color w:val="000000"/>
          <w:sz w:val="28"/>
          <w:szCs w:val="28"/>
          <w:lang w:val="uk-UA" w:eastAsia="uk-UA" w:bidi="uk-UA"/>
        </w:rPr>
        <w:t>навч</w:t>
      </w:r>
      <w:proofErr w:type="spellEnd"/>
      <w:r w:rsidRPr="00642F7E">
        <w:rPr>
          <w:color w:val="000000"/>
          <w:sz w:val="28"/>
          <w:szCs w:val="28"/>
          <w:lang w:val="uk-UA" w:eastAsia="uk-UA" w:bidi="uk-UA"/>
        </w:rPr>
        <w:t xml:space="preserve">. </w:t>
      </w:r>
      <w:proofErr w:type="spellStart"/>
      <w:r w:rsidRPr="00642F7E">
        <w:rPr>
          <w:color w:val="000000"/>
          <w:sz w:val="28"/>
          <w:szCs w:val="28"/>
          <w:lang w:val="uk-UA" w:eastAsia="uk-UA" w:bidi="uk-UA"/>
        </w:rPr>
        <w:t>посіб</w:t>
      </w:r>
      <w:proofErr w:type="spellEnd"/>
      <w:r w:rsidRPr="00642F7E">
        <w:rPr>
          <w:color w:val="000000"/>
          <w:sz w:val="28"/>
          <w:szCs w:val="28"/>
          <w:lang w:val="uk-UA" w:eastAsia="uk-UA" w:bidi="uk-UA"/>
        </w:rPr>
        <w:t xml:space="preserve">. для </w:t>
      </w:r>
      <w:proofErr w:type="spellStart"/>
      <w:r w:rsidRPr="00642F7E">
        <w:rPr>
          <w:color w:val="000000"/>
          <w:sz w:val="28"/>
          <w:szCs w:val="28"/>
          <w:lang w:val="uk-UA" w:eastAsia="uk-UA" w:bidi="uk-UA"/>
        </w:rPr>
        <w:t>студ</w:t>
      </w:r>
      <w:proofErr w:type="spellEnd"/>
      <w:r w:rsidRPr="00642F7E">
        <w:rPr>
          <w:color w:val="000000"/>
          <w:sz w:val="28"/>
          <w:szCs w:val="28"/>
          <w:lang w:val="uk-UA" w:eastAsia="uk-UA" w:bidi="uk-UA"/>
        </w:rPr>
        <w:t xml:space="preserve">. </w:t>
      </w:r>
      <w:proofErr w:type="spellStart"/>
      <w:r w:rsidRPr="00642F7E">
        <w:rPr>
          <w:color w:val="000000"/>
          <w:sz w:val="28"/>
          <w:szCs w:val="28"/>
          <w:lang w:val="uk-UA" w:eastAsia="uk-UA" w:bidi="uk-UA"/>
        </w:rPr>
        <w:t>вищ</w:t>
      </w:r>
      <w:proofErr w:type="spellEnd"/>
      <w:r w:rsidRPr="00642F7E">
        <w:rPr>
          <w:color w:val="000000"/>
          <w:sz w:val="28"/>
          <w:szCs w:val="28"/>
          <w:lang w:val="uk-UA" w:eastAsia="uk-UA" w:bidi="uk-UA"/>
        </w:rPr>
        <w:t xml:space="preserve">. </w:t>
      </w:r>
      <w:proofErr w:type="spellStart"/>
      <w:r w:rsidRPr="00642F7E">
        <w:rPr>
          <w:color w:val="000000"/>
          <w:sz w:val="28"/>
          <w:szCs w:val="28"/>
          <w:lang w:val="uk-UA" w:eastAsia="uk-UA" w:bidi="uk-UA"/>
        </w:rPr>
        <w:t>навч</w:t>
      </w:r>
      <w:proofErr w:type="spellEnd"/>
      <w:r w:rsidRPr="00642F7E">
        <w:rPr>
          <w:color w:val="000000"/>
          <w:sz w:val="28"/>
          <w:szCs w:val="28"/>
          <w:lang w:val="uk-UA" w:eastAsia="uk-UA" w:bidi="uk-UA"/>
        </w:rPr>
        <w:t xml:space="preserve">. </w:t>
      </w:r>
      <w:proofErr w:type="spellStart"/>
      <w:r w:rsidRPr="00642F7E">
        <w:rPr>
          <w:color w:val="000000"/>
          <w:sz w:val="28"/>
          <w:szCs w:val="28"/>
          <w:lang w:val="uk-UA" w:eastAsia="uk-UA" w:bidi="uk-UA"/>
        </w:rPr>
        <w:t>закл</w:t>
      </w:r>
      <w:proofErr w:type="spellEnd"/>
      <w:r w:rsidRPr="00642F7E">
        <w:rPr>
          <w:color w:val="000000"/>
          <w:sz w:val="28"/>
          <w:szCs w:val="28"/>
          <w:lang w:val="uk-UA" w:eastAsia="uk-UA" w:bidi="uk-UA"/>
        </w:rPr>
        <w:t xml:space="preserve">. / А.А. </w:t>
      </w:r>
      <w:proofErr w:type="spellStart"/>
      <w:r w:rsidRPr="00642F7E">
        <w:rPr>
          <w:color w:val="000000"/>
          <w:sz w:val="28"/>
          <w:szCs w:val="28"/>
          <w:lang w:val="uk-UA" w:eastAsia="uk-UA" w:bidi="uk-UA"/>
        </w:rPr>
        <w:t>Мазаракі</w:t>
      </w:r>
      <w:proofErr w:type="spellEnd"/>
      <w:r w:rsidRPr="00642F7E">
        <w:rPr>
          <w:color w:val="000000"/>
          <w:sz w:val="28"/>
          <w:szCs w:val="28"/>
          <w:lang w:val="uk-UA" w:eastAsia="uk-UA" w:bidi="uk-UA"/>
        </w:rPr>
        <w:t xml:space="preserve">, С.Л. </w:t>
      </w:r>
      <w:r w:rsidRPr="00642F7E">
        <w:rPr>
          <w:color w:val="000000"/>
          <w:sz w:val="28"/>
          <w:szCs w:val="28"/>
          <w:lang w:val="uk-UA" w:bidi="ru-RU"/>
        </w:rPr>
        <w:t xml:space="preserve">Шаповал, </w:t>
      </w:r>
      <w:r w:rsidRPr="00642F7E">
        <w:rPr>
          <w:color w:val="000000"/>
          <w:sz w:val="28"/>
          <w:szCs w:val="28"/>
          <w:lang w:val="uk-UA" w:eastAsia="uk-UA" w:bidi="uk-UA"/>
        </w:rPr>
        <w:t xml:space="preserve">І.І. </w:t>
      </w:r>
      <w:r w:rsidRPr="00642F7E">
        <w:rPr>
          <w:color w:val="000000"/>
          <w:sz w:val="28"/>
          <w:szCs w:val="28"/>
          <w:lang w:val="uk-UA" w:bidi="ru-RU"/>
        </w:rPr>
        <w:t xml:space="preserve">Тарасенко </w:t>
      </w:r>
      <w:r w:rsidRPr="00642F7E">
        <w:rPr>
          <w:color w:val="000000"/>
          <w:sz w:val="28"/>
          <w:szCs w:val="28"/>
          <w:lang w:val="uk-UA" w:eastAsia="uk-UA" w:bidi="uk-UA"/>
        </w:rPr>
        <w:t xml:space="preserve">та ін. Київ : КИЇВ. </w:t>
      </w:r>
      <w:proofErr w:type="spellStart"/>
      <w:r w:rsidRPr="00642F7E">
        <w:rPr>
          <w:color w:val="000000"/>
          <w:sz w:val="28"/>
          <w:szCs w:val="28"/>
          <w:lang w:val="uk-UA" w:eastAsia="uk-UA" w:bidi="uk-UA"/>
        </w:rPr>
        <w:t>нац</w:t>
      </w:r>
      <w:proofErr w:type="spellEnd"/>
      <w:r w:rsidRPr="00642F7E">
        <w:rPr>
          <w:color w:val="000000"/>
          <w:sz w:val="28"/>
          <w:szCs w:val="28"/>
          <w:lang w:val="uk-UA" w:eastAsia="uk-UA" w:bidi="uk-UA"/>
        </w:rPr>
        <w:t>. торг.-</w:t>
      </w:r>
      <w:proofErr w:type="spellStart"/>
      <w:r w:rsidRPr="00642F7E">
        <w:rPr>
          <w:color w:val="000000"/>
          <w:sz w:val="28"/>
          <w:szCs w:val="28"/>
          <w:lang w:val="uk-UA" w:eastAsia="uk-UA" w:bidi="uk-UA"/>
        </w:rPr>
        <w:t>екон</w:t>
      </w:r>
      <w:proofErr w:type="spellEnd"/>
      <w:r w:rsidRPr="00642F7E">
        <w:rPr>
          <w:color w:val="000000"/>
          <w:sz w:val="28"/>
          <w:szCs w:val="28"/>
          <w:lang w:val="uk-UA" w:eastAsia="uk-UA" w:bidi="uk-UA"/>
        </w:rPr>
        <w:t>. ун-Т, 2013. 640 С.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642F7E">
        <w:rPr>
          <w:sz w:val="28"/>
          <w:szCs w:val="28"/>
          <w:lang w:val="uk-UA"/>
        </w:rPr>
        <w:t>HoReCa</w:t>
      </w:r>
      <w:proofErr w:type="spellEnd"/>
      <w:r w:rsidRPr="00642F7E">
        <w:rPr>
          <w:sz w:val="28"/>
          <w:szCs w:val="28"/>
          <w:lang w:val="uk-UA"/>
        </w:rPr>
        <w:t>: Том 1. Готелі./А.А.</w:t>
      </w:r>
      <w:r>
        <w:rPr>
          <w:sz w:val="28"/>
          <w:szCs w:val="28"/>
          <w:lang w:val="uk-UA"/>
        </w:rPr>
        <w:t xml:space="preserve"> </w:t>
      </w:r>
      <w:proofErr w:type="spellStart"/>
      <w:r w:rsidRPr="00642F7E">
        <w:rPr>
          <w:sz w:val="28"/>
          <w:szCs w:val="28"/>
          <w:lang w:val="uk-UA"/>
        </w:rPr>
        <w:t>Мазаракі</w:t>
      </w:r>
      <w:proofErr w:type="spellEnd"/>
      <w:r w:rsidRPr="00642F7E">
        <w:rPr>
          <w:sz w:val="28"/>
          <w:szCs w:val="28"/>
          <w:lang w:val="uk-UA"/>
        </w:rPr>
        <w:t>, С.Л.</w:t>
      </w:r>
      <w:r>
        <w:rPr>
          <w:sz w:val="28"/>
          <w:szCs w:val="28"/>
          <w:lang w:val="uk-UA"/>
        </w:rPr>
        <w:t xml:space="preserve"> </w:t>
      </w:r>
      <w:r w:rsidRPr="00642F7E">
        <w:rPr>
          <w:sz w:val="28"/>
          <w:szCs w:val="28"/>
          <w:lang w:val="uk-UA"/>
        </w:rPr>
        <w:t xml:space="preserve">Шаповал та ін. // </w:t>
      </w:r>
      <w:proofErr w:type="spellStart"/>
      <w:r w:rsidRPr="00642F7E">
        <w:rPr>
          <w:sz w:val="28"/>
          <w:szCs w:val="28"/>
          <w:lang w:val="uk-UA"/>
        </w:rPr>
        <w:t>Навч.посіб</w:t>
      </w:r>
      <w:proofErr w:type="spellEnd"/>
      <w:r w:rsidRPr="00642F7E">
        <w:rPr>
          <w:sz w:val="28"/>
          <w:szCs w:val="28"/>
          <w:lang w:val="uk-UA"/>
        </w:rPr>
        <w:t>.: у 3 т. Т. 1.Готелі / [</w:t>
      </w:r>
      <w:proofErr w:type="spellStart"/>
      <w:r w:rsidRPr="00642F7E">
        <w:rPr>
          <w:sz w:val="28"/>
          <w:szCs w:val="28"/>
          <w:lang w:val="uk-UA"/>
        </w:rPr>
        <w:t>А.А.Мазаракі</w:t>
      </w:r>
      <w:proofErr w:type="spellEnd"/>
      <w:r w:rsidRPr="00642F7E">
        <w:rPr>
          <w:sz w:val="28"/>
          <w:szCs w:val="28"/>
          <w:lang w:val="uk-UA"/>
        </w:rPr>
        <w:t xml:space="preserve"> та ін.]; за ред. А.А.</w:t>
      </w:r>
      <w:r>
        <w:rPr>
          <w:sz w:val="28"/>
          <w:szCs w:val="28"/>
          <w:lang w:val="uk-UA"/>
        </w:rPr>
        <w:t xml:space="preserve"> </w:t>
      </w:r>
      <w:proofErr w:type="spellStart"/>
      <w:r w:rsidRPr="00642F7E">
        <w:rPr>
          <w:sz w:val="28"/>
          <w:szCs w:val="28"/>
          <w:lang w:val="uk-UA"/>
        </w:rPr>
        <w:t>Мазаракі</w:t>
      </w:r>
      <w:proofErr w:type="spellEnd"/>
      <w:r w:rsidRPr="00642F7E">
        <w:rPr>
          <w:sz w:val="28"/>
          <w:szCs w:val="28"/>
          <w:lang w:val="uk-UA"/>
        </w:rPr>
        <w:t xml:space="preserve">. - Київ. </w:t>
      </w:r>
      <w:proofErr w:type="spellStart"/>
      <w:r w:rsidRPr="00642F7E">
        <w:rPr>
          <w:sz w:val="28"/>
          <w:szCs w:val="28"/>
          <w:lang w:val="uk-UA"/>
        </w:rPr>
        <w:lastRenderedPageBreak/>
        <w:t>нац</w:t>
      </w:r>
      <w:proofErr w:type="spellEnd"/>
      <w:r w:rsidRPr="00642F7E">
        <w:rPr>
          <w:sz w:val="28"/>
          <w:szCs w:val="28"/>
          <w:lang w:val="uk-UA"/>
        </w:rPr>
        <w:t>. торг.-</w:t>
      </w:r>
      <w:proofErr w:type="spellStart"/>
      <w:r w:rsidRPr="00642F7E">
        <w:rPr>
          <w:sz w:val="28"/>
          <w:szCs w:val="28"/>
          <w:lang w:val="uk-UA"/>
        </w:rPr>
        <w:t>екон</w:t>
      </w:r>
      <w:proofErr w:type="spellEnd"/>
      <w:r w:rsidRPr="00642F7E">
        <w:rPr>
          <w:sz w:val="28"/>
          <w:szCs w:val="28"/>
          <w:lang w:val="uk-UA"/>
        </w:rPr>
        <w:t xml:space="preserve">. </w:t>
      </w:r>
      <w:proofErr w:type="spellStart"/>
      <w:r w:rsidRPr="00642F7E">
        <w:rPr>
          <w:sz w:val="28"/>
          <w:szCs w:val="28"/>
          <w:lang w:val="uk-UA"/>
        </w:rPr>
        <w:t>ун</w:t>
      </w:r>
      <w:proofErr w:type="spellEnd"/>
      <w:r w:rsidRPr="00642F7E">
        <w:rPr>
          <w:sz w:val="28"/>
          <w:szCs w:val="28"/>
          <w:lang w:val="uk-UA"/>
        </w:rPr>
        <w:t xml:space="preserve">--т, 2017. – 412 с. 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642F7E">
        <w:rPr>
          <w:sz w:val="28"/>
          <w:szCs w:val="28"/>
          <w:lang w:val="uk-UA"/>
        </w:rPr>
        <w:t>HoReCa</w:t>
      </w:r>
      <w:proofErr w:type="spellEnd"/>
      <w:r w:rsidRPr="00642F7E">
        <w:rPr>
          <w:sz w:val="28"/>
          <w:szCs w:val="28"/>
          <w:lang w:val="uk-UA"/>
        </w:rPr>
        <w:t xml:space="preserve">: Том 2.Ресторани./А.А. </w:t>
      </w:r>
      <w:proofErr w:type="spellStart"/>
      <w:r w:rsidRPr="00642F7E">
        <w:rPr>
          <w:sz w:val="28"/>
          <w:szCs w:val="28"/>
          <w:lang w:val="uk-UA"/>
        </w:rPr>
        <w:t>Мазаракі</w:t>
      </w:r>
      <w:proofErr w:type="spellEnd"/>
      <w:r w:rsidRPr="00642F7E">
        <w:rPr>
          <w:sz w:val="28"/>
          <w:szCs w:val="28"/>
          <w:lang w:val="uk-UA"/>
        </w:rPr>
        <w:t>, С.Л.</w:t>
      </w:r>
      <w:r>
        <w:rPr>
          <w:sz w:val="28"/>
          <w:szCs w:val="28"/>
          <w:lang w:val="uk-UA"/>
        </w:rPr>
        <w:t xml:space="preserve"> </w:t>
      </w:r>
      <w:r w:rsidRPr="00642F7E">
        <w:rPr>
          <w:sz w:val="28"/>
          <w:szCs w:val="28"/>
          <w:lang w:val="uk-UA"/>
        </w:rPr>
        <w:t xml:space="preserve">Шаповал та ін. // </w:t>
      </w:r>
      <w:proofErr w:type="spellStart"/>
      <w:r w:rsidRPr="00642F7E">
        <w:rPr>
          <w:sz w:val="28"/>
          <w:szCs w:val="28"/>
          <w:lang w:val="uk-UA"/>
        </w:rPr>
        <w:t>Навч.посіб</w:t>
      </w:r>
      <w:proofErr w:type="spellEnd"/>
      <w:r w:rsidRPr="00642F7E">
        <w:rPr>
          <w:sz w:val="28"/>
          <w:szCs w:val="28"/>
          <w:lang w:val="uk-UA"/>
        </w:rPr>
        <w:t xml:space="preserve">.: у 3 т. Т. 3. Ресторани / [А.А. </w:t>
      </w:r>
      <w:proofErr w:type="spellStart"/>
      <w:r w:rsidRPr="00642F7E">
        <w:rPr>
          <w:sz w:val="28"/>
          <w:szCs w:val="28"/>
          <w:lang w:val="uk-UA"/>
        </w:rPr>
        <w:t>Мазаракі</w:t>
      </w:r>
      <w:proofErr w:type="spellEnd"/>
      <w:r w:rsidRPr="00642F7E">
        <w:rPr>
          <w:sz w:val="28"/>
          <w:szCs w:val="28"/>
          <w:lang w:val="uk-UA"/>
        </w:rPr>
        <w:t xml:space="preserve"> та ін.]; за </w:t>
      </w:r>
      <w:proofErr w:type="spellStart"/>
      <w:r w:rsidRPr="00642F7E">
        <w:rPr>
          <w:sz w:val="28"/>
          <w:szCs w:val="28"/>
          <w:lang w:val="uk-UA"/>
        </w:rPr>
        <w:t>ред</w:t>
      </w:r>
      <w:proofErr w:type="spellEnd"/>
      <w:r w:rsidRPr="00642F7E">
        <w:rPr>
          <w:sz w:val="28"/>
          <w:szCs w:val="28"/>
          <w:lang w:val="uk-UA"/>
        </w:rPr>
        <w:t xml:space="preserve"> А.А.</w:t>
      </w:r>
      <w:r>
        <w:rPr>
          <w:sz w:val="28"/>
          <w:szCs w:val="28"/>
          <w:lang w:val="uk-UA"/>
        </w:rPr>
        <w:t xml:space="preserve"> </w:t>
      </w:r>
      <w:proofErr w:type="spellStart"/>
      <w:r w:rsidRPr="00642F7E">
        <w:rPr>
          <w:sz w:val="28"/>
          <w:szCs w:val="28"/>
          <w:lang w:val="uk-UA"/>
        </w:rPr>
        <w:t>Мазаракі</w:t>
      </w:r>
      <w:proofErr w:type="spellEnd"/>
      <w:r w:rsidRPr="00642F7E">
        <w:rPr>
          <w:sz w:val="28"/>
          <w:szCs w:val="28"/>
          <w:lang w:val="uk-UA"/>
        </w:rPr>
        <w:t xml:space="preserve">. - Київ. </w:t>
      </w:r>
      <w:proofErr w:type="spellStart"/>
      <w:r w:rsidRPr="00642F7E">
        <w:rPr>
          <w:sz w:val="28"/>
          <w:szCs w:val="28"/>
          <w:lang w:val="uk-UA"/>
        </w:rPr>
        <w:t>нац</w:t>
      </w:r>
      <w:proofErr w:type="spellEnd"/>
      <w:r w:rsidRPr="00642F7E">
        <w:rPr>
          <w:sz w:val="28"/>
          <w:szCs w:val="28"/>
          <w:lang w:val="uk-UA"/>
        </w:rPr>
        <w:t>. торг.-</w:t>
      </w:r>
      <w:proofErr w:type="spellStart"/>
      <w:r w:rsidRPr="00642F7E">
        <w:rPr>
          <w:sz w:val="28"/>
          <w:szCs w:val="28"/>
          <w:lang w:val="uk-UA"/>
        </w:rPr>
        <w:t>екон</w:t>
      </w:r>
      <w:proofErr w:type="spellEnd"/>
      <w:r w:rsidRPr="00642F7E">
        <w:rPr>
          <w:sz w:val="28"/>
          <w:szCs w:val="28"/>
          <w:lang w:val="uk-UA"/>
        </w:rPr>
        <w:t>. ун-т, 2017. – 312 с.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642F7E">
        <w:rPr>
          <w:sz w:val="28"/>
          <w:szCs w:val="28"/>
          <w:lang w:val="uk-UA"/>
        </w:rPr>
        <w:t>HoReCa</w:t>
      </w:r>
      <w:proofErr w:type="spellEnd"/>
      <w:r w:rsidRPr="00642F7E">
        <w:rPr>
          <w:sz w:val="28"/>
          <w:szCs w:val="28"/>
          <w:lang w:val="uk-UA"/>
        </w:rPr>
        <w:t xml:space="preserve">: Том 3. </w:t>
      </w:r>
      <w:proofErr w:type="spellStart"/>
      <w:r w:rsidRPr="00642F7E">
        <w:rPr>
          <w:sz w:val="28"/>
          <w:szCs w:val="28"/>
          <w:lang w:val="uk-UA"/>
        </w:rPr>
        <w:t>Кейтерінг</w:t>
      </w:r>
      <w:proofErr w:type="spellEnd"/>
      <w:r w:rsidRPr="00642F7E">
        <w:rPr>
          <w:sz w:val="28"/>
          <w:szCs w:val="28"/>
          <w:lang w:val="uk-UA"/>
        </w:rPr>
        <w:t>./А.А.</w:t>
      </w:r>
      <w:r>
        <w:rPr>
          <w:sz w:val="28"/>
          <w:szCs w:val="28"/>
          <w:lang w:val="uk-UA"/>
        </w:rPr>
        <w:t xml:space="preserve"> </w:t>
      </w:r>
      <w:proofErr w:type="spellStart"/>
      <w:r w:rsidRPr="00642F7E">
        <w:rPr>
          <w:sz w:val="28"/>
          <w:szCs w:val="28"/>
          <w:lang w:val="uk-UA"/>
        </w:rPr>
        <w:t>Мазаракі</w:t>
      </w:r>
      <w:proofErr w:type="spellEnd"/>
      <w:r w:rsidRPr="00642F7E">
        <w:rPr>
          <w:sz w:val="28"/>
          <w:szCs w:val="28"/>
          <w:lang w:val="uk-UA"/>
        </w:rPr>
        <w:t>, С.Л.</w:t>
      </w:r>
      <w:r>
        <w:rPr>
          <w:sz w:val="28"/>
          <w:szCs w:val="28"/>
          <w:lang w:val="uk-UA"/>
        </w:rPr>
        <w:t xml:space="preserve"> </w:t>
      </w:r>
      <w:r w:rsidRPr="00642F7E">
        <w:rPr>
          <w:sz w:val="28"/>
          <w:szCs w:val="28"/>
          <w:lang w:val="uk-UA"/>
        </w:rPr>
        <w:t xml:space="preserve">Шаповал та ін. // </w:t>
      </w:r>
      <w:proofErr w:type="spellStart"/>
      <w:r w:rsidRPr="00642F7E">
        <w:rPr>
          <w:sz w:val="28"/>
          <w:szCs w:val="28"/>
          <w:lang w:val="uk-UA"/>
        </w:rPr>
        <w:t>Навч.посіб</w:t>
      </w:r>
      <w:proofErr w:type="spellEnd"/>
      <w:r w:rsidRPr="00642F7E">
        <w:rPr>
          <w:sz w:val="28"/>
          <w:szCs w:val="28"/>
          <w:lang w:val="uk-UA"/>
        </w:rPr>
        <w:t xml:space="preserve">.: у 3 т. Т. 3. </w:t>
      </w:r>
      <w:proofErr w:type="spellStart"/>
      <w:r w:rsidRPr="00642F7E">
        <w:rPr>
          <w:sz w:val="28"/>
          <w:szCs w:val="28"/>
          <w:lang w:val="uk-UA"/>
        </w:rPr>
        <w:t>Кейтерінг</w:t>
      </w:r>
      <w:proofErr w:type="spellEnd"/>
      <w:r w:rsidRPr="00642F7E">
        <w:rPr>
          <w:sz w:val="28"/>
          <w:szCs w:val="28"/>
          <w:lang w:val="uk-UA"/>
        </w:rPr>
        <w:t xml:space="preserve"> / [</w:t>
      </w:r>
      <w:proofErr w:type="spellStart"/>
      <w:r w:rsidRPr="00642F7E">
        <w:rPr>
          <w:sz w:val="28"/>
          <w:szCs w:val="28"/>
          <w:lang w:val="uk-UA"/>
        </w:rPr>
        <w:t>А.А.Мазаракі</w:t>
      </w:r>
      <w:proofErr w:type="spellEnd"/>
      <w:r w:rsidRPr="00642F7E">
        <w:rPr>
          <w:sz w:val="28"/>
          <w:szCs w:val="28"/>
          <w:lang w:val="uk-UA"/>
        </w:rPr>
        <w:t xml:space="preserve"> та ін.]; за </w:t>
      </w:r>
      <w:proofErr w:type="spellStart"/>
      <w:r w:rsidRPr="00642F7E">
        <w:rPr>
          <w:sz w:val="28"/>
          <w:szCs w:val="28"/>
          <w:lang w:val="uk-UA"/>
        </w:rPr>
        <w:t>ред</w:t>
      </w:r>
      <w:proofErr w:type="spellEnd"/>
      <w:r w:rsidRPr="00642F7E">
        <w:rPr>
          <w:sz w:val="28"/>
          <w:szCs w:val="28"/>
          <w:lang w:val="uk-UA"/>
        </w:rPr>
        <w:t xml:space="preserve"> </w:t>
      </w:r>
      <w:proofErr w:type="spellStart"/>
      <w:r w:rsidRPr="00642F7E">
        <w:rPr>
          <w:sz w:val="28"/>
          <w:szCs w:val="28"/>
          <w:lang w:val="uk-UA"/>
        </w:rPr>
        <w:t>А.А.Мазаракі</w:t>
      </w:r>
      <w:proofErr w:type="spellEnd"/>
      <w:r w:rsidRPr="00642F7E">
        <w:rPr>
          <w:sz w:val="28"/>
          <w:szCs w:val="28"/>
          <w:lang w:val="uk-UA"/>
        </w:rPr>
        <w:t xml:space="preserve">. - Київ. </w:t>
      </w:r>
      <w:proofErr w:type="spellStart"/>
      <w:r w:rsidRPr="00642F7E">
        <w:rPr>
          <w:sz w:val="28"/>
          <w:szCs w:val="28"/>
          <w:lang w:val="uk-UA"/>
        </w:rPr>
        <w:t>нац</w:t>
      </w:r>
      <w:proofErr w:type="spellEnd"/>
      <w:r w:rsidRPr="00642F7E">
        <w:rPr>
          <w:sz w:val="28"/>
          <w:szCs w:val="28"/>
          <w:lang w:val="uk-UA"/>
        </w:rPr>
        <w:t>. торг.-</w:t>
      </w:r>
      <w:proofErr w:type="spellStart"/>
      <w:r w:rsidRPr="00642F7E">
        <w:rPr>
          <w:sz w:val="28"/>
          <w:szCs w:val="28"/>
          <w:lang w:val="uk-UA"/>
        </w:rPr>
        <w:t>екон</w:t>
      </w:r>
      <w:proofErr w:type="spellEnd"/>
      <w:r w:rsidRPr="00642F7E">
        <w:rPr>
          <w:sz w:val="28"/>
          <w:szCs w:val="28"/>
          <w:lang w:val="uk-UA"/>
        </w:rPr>
        <w:t>. ун-т, 2017. – 448 с.</w:t>
      </w:r>
    </w:p>
    <w:p w:rsidR="000441C6" w:rsidRPr="00642F7E" w:rsidRDefault="000441C6" w:rsidP="000441C6">
      <w:pPr>
        <w:tabs>
          <w:tab w:val="left" w:pos="426"/>
          <w:tab w:val="left" w:pos="851"/>
          <w:tab w:val="left" w:pos="1134"/>
        </w:tabs>
        <w:adjustRightInd/>
        <w:spacing w:line="240" w:lineRule="auto"/>
        <w:ind w:left="1237"/>
        <w:textAlignment w:val="auto"/>
        <w:rPr>
          <w:sz w:val="28"/>
          <w:szCs w:val="28"/>
          <w:lang w:val="uk-UA"/>
        </w:rPr>
      </w:pPr>
    </w:p>
    <w:p w:rsidR="000441C6" w:rsidRPr="00642F7E" w:rsidRDefault="000441C6" w:rsidP="000441C6">
      <w:pPr>
        <w:tabs>
          <w:tab w:val="left" w:pos="426"/>
          <w:tab w:val="left" w:pos="851"/>
          <w:tab w:val="left" w:pos="1134"/>
        </w:tabs>
        <w:adjustRightInd/>
        <w:spacing w:line="240" w:lineRule="auto"/>
        <w:ind w:left="1237"/>
        <w:jc w:val="center"/>
        <w:textAlignment w:val="auto"/>
        <w:rPr>
          <w:b/>
          <w:color w:val="000000"/>
          <w:sz w:val="28"/>
          <w:szCs w:val="28"/>
          <w:lang w:val="uk-UA"/>
        </w:rPr>
      </w:pPr>
      <w:r w:rsidRPr="00642F7E">
        <w:rPr>
          <w:b/>
          <w:sz w:val="28"/>
          <w:szCs w:val="28"/>
          <w:lang w:val="uk-UA"/>
        </w:rPr>
        <w:t>Додаткова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before="35"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642F7E">
        <w:rPr>
          <w:sz w:val="28"/>
          <w:szCs w:val="28"/>
          <w:lang w:val="uk-UA"/>
        </w:rPr>
        <w:t>Автоматизоване</w:t>
      </w:r>
      <w:r w:rsidRPr="00642F7E">
        <w:rPr>
          <w:spacing w:val="39"/>
          <w:sz w:val="28"/>
          <w:szCs w:val="28"/>
          <w:lang w:val="uk-UA"/>
        </w:rPr>
        <w:t xml:space="preserve"> </w:t>
      </w:r>
      <w:r w:rsidRPr="00642F7E">
        <w:rPr>
          <w:sz w:val="28"/>
          <w:szCs w:val="28"/>
          <w:lang w:val="uk-UA"/>
        </w:rPr>
        <w:t>архітектурне</w:t>
      </w:r>
      <w:r w:rsidRPr="00642F7E">
        <w:rPr>
          <w:spacing w:val="39"/>
          <w:sz w:val="28"/>
          <w:szCs w:val="28"/>
          <w:lang w:val="uk-UA"/>
        </w:rPr>
        <w:t xml:space="preserve"> </w:t>
      </w:r>
      <w:r w:rsidRPr="00642F7E">
        <w:rPr>
          <w:sz w:val="28"/>
          <w:szCs w:val="28"/>
          <w:lang w:val="uk-UA"/>
        </w:rPr>
        <w:t>проектування</w:t>
      </w:r>
      <w:r w:rsidRPr="00642F7E">
        <w:rPr>
          <w:spacing w:val="41"/>
          <w:sz w:val="28"/>
          <w:szCs w:val="28"/>
          <w:lang w:val="uk-UA"/>
        </w:rPr>
        <w:t xml:space="preserve"> </w:t>
      </w:r>
      <w:r w:rsidRPr="00642F7E">
        <w:rPr>
          <w:sz w:val="28"/>
          <w:szCs w:val="28"/>
          <w:lang w:val="uk-UA"/>
        </w:rPr>
        <w:t>[Електронний</w:t>
      </w:r>
      <w:r w:rsidRPr="00642F7E">
        <w:rPr>
          <w:spacing w:val="39"/>
          <w:sz w:val="28"/>
          <w:szCs w:val="28"/>
          <w:lang w:val="uk-UA"/>
        </w:rPr>
        <w:t xml:space="preserve"> </w:t>
      </w:r>
      <w:r w:rsidRPr="00642F7E">
        <w:rPr>
          <w:sz w:val="28"/>
          <w:szCs w:val="28"/>
          <w:lang w:val="uk-UA"/>
        </w:rPr>
        <w:t>ресурс].</w:t>
      </w:r>
      <w:r w:rsidRPr="00642F7E">
        <w:rPr>
          <w:spacing w:val="41"/>
          <w:sz w:val="28"/>
          <w:szCs w:val="28"/>
          <w:lang w:val="uk-UA"/>
        </w:rPr>
        <w:t xml:space="preserve"> </w:t>
      </w:r>
      <w:r w:rsidRPr="00642F7E">
        <w:rPr>
          <w:sz w:val="28"/>
          <w:szCs w:val="28"/>
          <w:lang w:val="uk-UA"/>
        </w:rPr>
        <w:t>– Режим</w:t>
      </w:r>
      <w:r w:rsidRPr="00642F7E">
        <w:rPr>
          <w:spacing w:val="-6"/>
          <w:sz w:val="28"/>
          <w:szCs w:val="28"/>
          <w:lang w:val="uk-UA"/>
        </w:rPr>
        <w:t xml:space="preserve"> </w:t>
      </w:r>
      <w:r w:rsidRPr="00642F7E">
        <w:rPr>
          <w:sz w:val="28"/>
          <w:szCs w:val="28"/>
          <w:lang w:val="uk-UA"/>
        </w:rPr>
        <w:t>доступу:</w:t>
      </w:r>
      <w:r w:rsidRPr="00642F7E">
        <w:rPr>
          <w:spacing w:val="-3"/>
          <w:sz w:val="28"/>
          <w:szCs w:val="28"/>
          <w:lang w:val="uk-UA"/>
        </w:rPr>
        <w:t xml:space="preserve"> </w:t>
      </w:r>
      <w:r w:rsidRPr="00642F7E">
        <w:rPr>
          <w:sz w:val="28"/>
          <w:szCs w:val="28"/>
          <w:lang w:val="uk-UA"/>
        </w:rPr>
        <w:t>http:</w:t>
      </w:r>
      <w:r w:rsidRPr="00642F7E">
        <w:rPr>
          <w:spacing w:val="-2"/>
          <w:sz w:val="28"/>
          <w:szCs w:val="28"/>
          <w:lang w:val="uk-UA"/>
        </w:rPr>
        <w:t xml:space="preserve"> </w:t>
      </w:r>
      <w:r w:rsidRPr="00642F7E">
        <w:rPr>
          <w:sz w:val="28"/>
          <w:szCs w:val="28"/>
          <w:lang w:val="uk-UA"/>
        </w:rPr>
        <w:t>//</w:t>
      </w:r>
      <w:r w:rsidRPr="00642F7E">
        <w:rPr>
          <w:spacing w:val="-3"/>
          <w:sz w:val="28"/>
          <w:szCs w:val="28"/>
          <w:lang w:val="uk-UA"/>
        </w:rPr>
        <w:t xml:space="preserve"> </w:t>
      </w:r>
      <w:hyperlink r:id="rId8">
        <w:r w:rsidRPr="00642F7E">
          <w:rPr>
            <w:sz w:val="28"/>
            <w:szCs w:val="28"/>
            <w:lang w:val="uk-UA"/>
          </w:rPr>
          <w:t>www.graphisoft.com</w:t>
        </w:r>
      </w:hyperlink>
      <w:r>
        <w:rPr>
          <w:sz w:val="28"/>
          <w:szCs w:val="28"/>
          <w:lang w:val="uk-UA"/>
        </w:rPr>
        <w:t xml:space="preserve"> 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djustRightInd/>
        <w:spacing w:before="38"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642F7E">
        <w:rPr>
          <w:sz w:val="28"/>
          <w:szCs w:val="28"/>
          <w:lang w:val="uk-UA"/>
        </w:rPr>
        <w:t>Концепції</w:t>
      </w:r>
      <w:r w:rsidRPr="00642F7E">
        <w:rPr>
          <w:spacing w:val="53"/>
          <w:sz w:val="28"/>
          <w:szCs w:val="28"/>
          <w:lang w:val="uk-UA"/>
        </w:rPr>
        <w:t xml:space="preserve"> </w:t>
      </w:r>
      <w:r w:rsidRPr="00642F7E">
        <w:rPr>
          <w:sz w:val="28"/>
          <w:szCs w:val="28"/>
          <w:lang w:val="uk-UA"/>
        </w:rPr>
        <w:t>та</w:t>
      </w:r>
      <w:r w:rsidRPr="00642F7E">
        <w:rPr>
          <w:spacing w:val="53"/>
          <w:sz w:val="28"/>
          <w:szCs w:val="28"/>
          <w:lang w:val="uk-UA"/>
        </w:rPr>
        <w:t xml:space="preserve"> </w:t>
      </w:r>
      <w:r w:rsidRPr="00642F7E">
        <w:rPr>
          <w:sz w:val="28"/>
          <w:szCs w:val="28"/>
          <w:lang w:val="uk-UA"/>
        </w:rPr>
        <w:t>проектування</w:t>
      </w:r>
      <w:r w:rsidRPr="00642F7E">
        <w:rPr>
          <w:spacing w:val="51"/>
          <w:sz w:val="28"/>
          <w:szCs w:val="28"/>
          <w:lang w:val="uk-UA"/>
        </w:rPr>
        <w:t xml:space="preserve"> </w:t>
      </w:r>
      <w:r w:rsidRPr="00642F7E">
        <w:rPr>
          <w:sz w:val="28"/>
          <w:szCs w:val="28"/>
          <w:lang w:val="uk-UA"/>
        </w:rPr>
        <w:t>SPA</w:t>
      </w:r>
      <w:r w:rsidRPr="00642F7E">
        <w:rPr>
          <w:spacing w:val="50"/>
          <w:sz w:val="28"/>
          <w:szCs w:val="28"/>
          <w:lang w:val="uk-UA"/>
        </w:rPr>
        <w:t xml:space="preserve"> </w:t>
      </w:r>
      <w:r w:rsidRPr="00642F7E">
        <w:rPr>
          <w:sz w:val="28"/>
          <w:szCs w:val="28"/>
          <w:lang w:val="uk-UA"/>
        </w:rPr>
        <w:t>та</w:t>
      </w:r>
      <w:r w:rsidRPr="00642F7E">
        <w:rPr>
          <w:spacing w:val="53"/>
          <w:sz w:val="28"/>
          <w:szCs w:val="28"/>
          <w:lang w:val="uk-UA"/>
        </w:rPr>
        <w:t xml:space="preserve"> </w:t>
      </w:r>
      <w:r w:rsidRPr="00642F7E">
        <w:rPr>
          <w:sz w:val="28"/>
          <w:szCs w:val="28"/>
          <w:lang w:val="uk-UA"/>
        </w:rPr>
        <w:t>готелів</w:t>
      </w:r>
      <w:r w:rsidRPr="00642F7E">
        <w:rPr>
          <w:spacing w:val="52"/>
          <w:sz w:val="28"/>
          <w:szCs w:val="28"/>
          <w:lang w:val="uk-UA"/>
        </w:rPr>
        <w:t xml:space="preserve"> </w:t>
      </w:r>
      <w:r w:rsidRPr="00642F7E">
        <w:rPr>
          <w:sz w:val="28"/>
          <w:szCs w:val="28"/>
          <w:lang w:val="uk-UA"/>
        </w:rPr>
        <w:t>[Електронний</w:t>
      </w:r>
      <w:r w:rsidRPr="00642F7E">
        <w:rPr>
          <w:spacing w:val="51"/>
          <w:sz w:val="28"/>
          <w:szCs w:val="28"/>
          <w:lang w:val="uk-UA"/>
        </w:rPr>
        <w:t xml:space="preserve"> </w:t>
      </w:r>
      <w:r w:rsidRPr="00642F7E">
        <w:rPr>
          <w:sz w:val="28"/>
          <w:szCs w:val="28"/>
          <w:lang w:val="uk-UA"/>
        </w:rPr>
        <w:t>ресурс].</w:t>
      </w:r>
      <w:r w:rsidRPr="00642F7E">
        <w:rPr>
          <w:spacing w:val="51"/>
          <w:sz w:val="28"/>
          <w:szCs w:val="28"/>
          <w:lang w:val="uk-UA"/>
        </w:rPr>
        <w:t xml:space="preserve"> </w:t>
      </w:r>
      <w:r w:rsidRPr="00642F7E">
        <w:rPr>
          <w:sz w:val="28"/>
          <w:szCs w:val="28"/>
          <w:lang w:val="uk-UA"/>
        </w:rPr>
        <w:t>– Режим</w:t>
      </w:r>
      <w:r w:rsidRPr="00642F7E">
        <w:rPr>
          <w:spacing w:val="-6"/>
          <w:sz w:val="28"/>
          <w:szCs w:val="28"/>
          <w:lang w:val="uk-UA"/>
        </w:rPr>
        <w:t xml:space="preserve"> </w:t>
      </w:r>
      <w:proofErr w:type="spellStart"/>
      <w:r w:rsidRPr="00642F7E">
        <w:rPr>
          <w:sz w:val="28"/>
          <w:szCs w:val="28"/>
          <w:lang w:val="uk-UA"/>
        </w:rPr>
        <w:t>доступу:http</w:t>
      </w:r>
      <w:proofErr w:type="spellEnd"/>
      <w:r w:rsidRPr="00642F7E">
        <w:rPr>
          <w:sz w:val="28"/>
          <w:szCs w:val="28"/>
          <w:lang w:val="uk-UA"/>
        </w:rPr>
        <w:t>://</w:t>
      </w:r>
      <w:r w:rsidRPr="00642F7E">
        <w:rPr>
          <w:spacing w:val="-4"/>
          <w:sz w:val="28"/>
          <w:szCs w:val="28"/>
          <w:lang w:val="uk-UA"/>
        </w:rPr>
        <w:t xml:space="preserve"> </w:t>
      </w:r>
      <w:r w:rsidRPr="00642F7E">
        <w:rPr>
          <w:sz w:val="28"/>
          <w:szCs w:val="28"/>
          <w:lang w:val="uk-UA"/>
        </w:rPr>
        <w:t>spa-project.com.ua</w:t>
      </w:r>
      <w:r>
        <w:rPr>
          <w:sz w:val="28"/>
          <w:szCs w:val="28"/>
          <w:lang w:val="uk-UA"/>
        </w:rPr>
        <w:t xml:space="preserve"> </w:t>
      </w:r>
    </w:p>
    <w:p w:rsidR="000441C6" w:rsidRPr="00642F7E" w:rsidRDefault="000441C6" w:rsidP="000441C6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autoSpaceDE w:val="0"/>
        <w:autoSpaceDN w:val="0"/>
        <w:adjustRightInd/>
        <w:spacing w:before="38" w:line="240" w:lineRule="auto"/>
        <w:ind w:left="0" w:firstLine="709"/>
        <w:contextualSpacing/>
        <w:textAlignment w:val="auto"/>
        <w:rPr>
          <w:sz w:val="28"/>
          <w:szCs w:val="28"/>
          <w:lang w:val="uk-UA"/>
        </w:rPr>
      </w:pPr>
      <w:r w:rsidRPr="009D363D">
        <w:rPr>
          <w:sz w:val="28"/>
          <w:szCs w:val="28"/>
          <w:lang w:val="uk-UA"/>
        </w:rPr>
        <w:t>Українська</w:t>
      </w:r>
      <w:r w:rsidRPr="009D363D">
        <w:rPr>
          <w:spacing w:val="15"/>
          <w:sz w:val="28"/>
          <w:szCs w:val="28"/>
          <w:lang w:val="uk-UA"/>
        </w:rPr>
        <w:t xml:space="preserve"> </w:t>
      </w:r>
      <w:r w:rsidRPr="009D363D">
        <w:rPr>
          <w:sz w:val="28"/>
          <w:szCs w:val="28"/>
          <w:lang w:val="uk-UA"/>
        </w:rPr>
        <w:t>інформаційна</w:t>
      </w:r>
      <w:r w:rsidRPr="009D363D">
        <w:rPr>
          <w:spacing w:val="12"/>
          <w:sz w:val="28"/>
          <w:szCs w:val="28"/>
          <w:lang w:val="uk-UA"/>
        </w:rPr>
        <w:t xml:space="preserve"> </w:t>
      </w:r>
      <w:r w:rsidRPr="009D363D">
        <w:rPr>
          <w:sz w:val="28"/>
          <w:szCs w:val="28"/>
          <w:lang w:val="uk-UA"/>
        </w:rPr>
        <w:t>система</w:t>
      </w:r>
      <w:r w:rsidRPr="009D363D">
        <w:rPr>
          <w:spacing w:val="12"/>
          <w:sz w:val="28"/>
          <w:szCs w:val="28"/>
          <w:lang w:val="uk-UA"/>
        </w:rPr>
        <w:t xml:space="preserve"> </w:t>
      </w:r>
      <w:r w:rsidRPr="009D363D">
        <w:rPr>
          <w:sz w:val="28"/>
          <w:szCs w:val="28"/>
          <w:lang w:val="uk-UA"/>
        </w:rPr>
        <w:t>[Електронний</w:t>
      </w:r>
      <w:r w:rsidRPr="009D363D">
        <w:rPr>
          <w:spacing w:val="13"/>
          <w:sz w:val="28"/>
          <w:szCs w:val="28"/>
          <w:lang w:val="uk-UA"/>
        </w:rPr>
        <w:t xml:space="preserve"> </w:t>
      </w:r>
      <w:r w:rsidRPr="009D363D">
        <w:rPr>
          <w:sz w:val="28"/>
          <w:szCs w:val="28"/>
          <w:lang w:val="uk-UA"/>
        </w:rPr>
        <w:t>ресурс].</w:t>
      </w:r>
      <w:r w:rsidRPr="009D363D">
        <w:rPr>
          <w:spacing w:val="14"/>
          <w:sz w:val="28"/>
          <w:szCs w:val="28"/>
          <w:lang w:val="uk-UA"/>
        </w:rPr>
        <w:t xml:space="preserve"> </w:t>
      </w:r>
      <w:r w:rsidRPr="009D363D">
        <w:rPr>
          <w:sz w:val="28"/>
          <w:szCs w:val="28"/>
          <w:lang w:val="uk-UA"/>
        </w:rPr>
        <w:t>–</w:t>
      </w:r>
      <w:r w:rsidRPr="009D363D">
        <w:rPr>
          <w:spacing w:val="16"/>
          <w:sz w:val="28"/>
          <w:szCs w:val="28"/>
          <w:lang w:val="uk-UA"/>
        </w:rPr>
        <w:t xml:space="preserve"> </w:t>
      </w:r>
      <w:r w:rsidRPr="009D363D">
        <w:rPr>
          <w:sz w:val="28"/>
          <w:szCs w:val="28"/>
          <w:lang w:val="uk-UA"/>
        </w:rPr>
        <w:t>Режим</w:t>
      </w:r>
      <w:r w:rsidRPr="009D363D">
        <w:rPr>
          <w:spacing w:val="-67"/>
          <w:sz w:val="28"/>
          <w:szCs w:val="28"/>
          <w:lang w:val="uk-UA"/>
        </w:rPr>
        <w:t xml:space="preserve"> </w:t>
      </w:r>
      <w:r w:rsidRPr="009D363D">
        <w:rPr>
          <w:sz w:val="28"/>
          <w:szCs w:val="28"/>
          <w:lang w:val="uk-UA"/>
        </w:rPr>
        <w:t>доступу:</w:t>
      </w:r>
      <w:r w:rsidRPr="009D363D">
        <w:rPr>
          <w:spacing w:val="-1"/>
          <w:sz w:val="28"/>
          <w:szCs w:val="28"/>
          <w:lang w:val="uk-UA"/>
        </w:rPr>
        <w:t xml:space="preserve"> </w:t>
      </w:r>
      <w:r w:rsidRPr="009D363D">
        <w:rPr>
          <w:sz w:val="28"/>
          <w:szCs w:val="28"/>
          <w:lang w:val="uk-UA"/>
        </w:rPr>
        <w:t xml:space="preserve">http: // </w:t>
      </w:r>
      <w:hyperlink r:id="rId9">
        <w:r w:rsidRPr="009D363D">
          <w:rPr>
            <w:sz w:val="28"/>
            <w:szCs w:val="28"/>
            <w:lang w:val="uk-UA"/>
          </w:rPr>
          <w:t>www.utis.com.ua</w:t>
        </w:r>
      </w:hyperlink>
    </w:p>
    <w:p w:rsidR="00F22AA2" w:rsidRDefault="00F22AA2"/>
    <w:sectPr w:rsidR="00F22AA2" w:rsidSect="00951906">
      <w:headerReference w:type="even" r:id="rId10"/>
      <w:headerReference w:type="first" r:id="rId11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A4F" w:rsidRDefault="00591A4F">
      <w:pPr>
        <w:spacing w:line="240" w:lineRule="auto"/>
      </w:pPr>
      <w:r>
        <w:separator/>
      </w:r>
    </w:p>
  </w:endnote>
  <w:endnote w:type="continuationSeparator" w:id="0">
    <w:p w:rsidR="00591A4F" w:rsidRDefault="00591A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A4F" w:rsidRDefault="00591A4F">
      <w:pPr>
        <w:spacing w:line="240" w:lineRule="auto"/>
      </w:pPr>
      <w:r>
        <w:separator/>
      </w:r>
    </w:p>
  </w:footnote>
  <w:footnote w:type="continuationSeparator" w:id="0">
    <w:p w:rsidR="00591A4F" w:rsidRDefault="00591A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1AC" w:rsidRDefault="000441C6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21AC" w:rsidRDefault="00591A4F" w:rsidP="00E447DB">
    <w:pPr>
      <w:pStyle w:val="a3"/>
      <w:ind w:right="360"/>
    </w:pPr>
  </w:p>
  <w:p w:rsidR="00FE21AC" w:rsidRDefault="00591A4F"/>
  <w:p w:rsidR="00FE21AC" w:rsidRDefault="00591A4F"/>
  <w:p w:rsidR="00FE21AC" w:rsidRDefault="00591A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1AC" w:rsidRPr="00E65116" w:rsidRDefault="00591A4F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A0700"/>
    <w:multiLevelType w:val="hybridMultilevel"/>
    <w:tmpl w:val="47CE0DAA"/>
    <w:lvl w:ilvl="0" w:tplc="78EEA028">
      <w:start w:val="1"/>
      <w:numFmt w:val="decimal"/>
      <w:lvlText w:val="%1."/>
      <w:lvlJc w:val="left"/>
      <w:pPr>
        <w:ind w:left="1237" w:hanging="528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23"/>
    <w:rsid w:val="000441C6"/>
    <w:rsid w:val="00591A4F"/>
    <w:rsid w:val="00736F23"/>
    <w:rsid w:val="00924887"/>
    <w:rsid w:val="00F2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9D223-7E0F-48E2-B080-C355D3CD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1C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41C6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ій колонтитул Знак"/>
    <w:basedOn w:val="a0"/>
    <w:link w:val="a3"/>
    <w:rsid w:val="000441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441C6"/>
  </w:style>
  <w:style w:type="character" w:styleId="a6">
    <w:name w:val="Hyperlink"/>
    <w:rsid w:val="000441C6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92488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248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phisoft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brary.ztu.edu.ua/page_lib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tis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2024-02-20T12:54:00Z</dcterms:created>
  <dcterms:modified xsi:type="dcterms:W3CDTF">2024-02-20T12:55:00Z</dcterms:modified>
</cp:coreProperties>
</file>