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DC" w:rsidRPr="007752DC" w:rsidRDefault="007752DC" w:rsidP="007752DC">
      <w:pPr>
        <w:jc w:val="center"/>
        <w:rPr>
          <w:rFonts w:ascii="Times New Roman" w:hAnsi="Times New Roman"/>
          <w:b/>
          <w:sz w:val="28"/>
          <w:szCs w:val="28"/>
        </w:rPr>
      </w:pPr>
      <w:r w:rsidRPr="007752DC">
        <w:rPr>
          <w:rFonts w:ascii="Times New Roman" w:hAnsi="Times New Roman"/>
          <w:b/>
          <w:sz w:val="28"/>
          <w:szCs w:val="28"/>
        </w:rPr>
        <w:t xml:space="preserve">Практична робота </w:t>
      </w:r>
    </w:p>
    <w:p w:rsidR="007752DC" w:rsidRPr="007752DC" w:rsidRDefault="007752DC" w:rsidP="007752DC">
      <w:pPr>
        <w:jc w:val="center"/>
        <w:rPr>
          <w:rFonts w:ascii="Times New Roman" w:hAnsi="Times New Roman"/>
          <w:b/>
          <w:sz w:val="28"/>
          <w:szCs w:val="28"/>
        </w:rPr>
      </w:pPr>
      <w:r w:rsidRPr="007752DC">
        <w:rPr>
          <w:rFonts w:ascii="Times New Roman" w:hAnsi="Times New Roman"/>
          <w:b/>
          <w:sz w:val="28"/>
          <w:szCs w:val="28"/>
        </w:rPr>
        <w:t xml:space="preserve"> " Класифікації інвестиційних проектів"</w:t>
      </w:r>
    </w:p>
    <w:p w:rsidR="007752DC" w:rsidRPr="007752DC" w:rsidRDefault="007752DC" w:rsidP="00775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2DC">
        <w:rPr>
          <w:rFonts w:ascii="Times New Roman" w:hAnsi="Times New Roman"/>
          <w:sz w:val="28"/>
          <w:szCs w:val="28"/>
        </w:rPr>
        <w:t>1.Міжнародна практика класифікації інвестиційних проектів</w:t>
      </w:r>
    </w:p>
    <w:p w:rsidR="007752DC" w:rsidRPr="007752DC" w:rsidRDefault="007752DC" w:rsidP="00775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2DC">
        <w:rPr>
          <w:rFonts w:ascii="Times New Roman" w:hAnsi="Times New Roman"/>
          <w:sz w:val="28"/>
          <w:szCs w:val="28"/>
        </w:rPr>
        <w:t>2. Стадії розробки та реалізації інвестиційних проектів в туризмі - фази життєвого циклу проекту</w:t>
      </w:r>
    </w:p>
    <w:p w:rsidR="007752DC" w:rsidRPr="007752DC" w:rsidRDefault="007752DC" w:rsidP="00775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2DC">
        <w:rPr>
          <w:rFonts w:ascii="Times New Roman" w:hAnsi="Times New Roman"/>
          <w:sz w:val="28"/>
          <w:szCs w:val="28"/>
        </w:rPr>
        <w:t>3. Декомпозиція інвестиційних проектів</w:t>
      </w:r>
    </w:p>
    <w:p w:rsidR="007752DC" w:rsidRPr="007752DC" w:rsidRDefault="007752DC" w:rsidP="007752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52DC">
        <w:rPr>
          <w:rFonts w:ascii="Times New Roman" w:hAnsi="Times New Roman"/>
          <w:b/>
          <w:sz w:val="28"/>
          <w:szCs w:val="28"/>
        </w:rPr>
        <w:t xml:space="preserve">Завдання: </w:t>
      </w:r>
    </w:p>
    <w:p w:rsidR="007752DC" w:rsidRPr="007752DC" w:rsidRDefault="007752DC" w:rsidP="00775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7752DC">
        <w:rPr>
          <w:rFonts w:ascii="Times New Roman" w:hAnsi="Times New Roman"/>
          <w:sz w:val="28"/>
          <w:szCs w:val="28"/>
        </w:rPr>
        <w:t>класти поетапний план для обраного інвестиційного проекту</w:t>
      </w:r>
    </w:p>
    <w:p w:rsidR="007752DC" w:rsidRPr="007752DC" w:rsidRDefault="007752DC" w:rsidP="00775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2D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7752DC">
        <w:rPr>
          <w:rFonts w:ascii="Times New Roman" w:hAnsi="Times New Roman"/>
          <w:sz w:val="28"/>
          <w:szCs w:val="28"/>
        </w:rPr>
        <w:t>характеризувати стадії життєвого циклу проекту за рекомендаціями всесвітнього банку реконструкції та розвитку</w:t>
      </w:r>
    </w:p>
    <w:p w:rsidR="007752DC" w:rsidRPr="007752DC" w:rsidRDefault="007752DC" w:rsidP="00775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</w:t>
      </w:r>
      <w:r w:rsidRPr="007752DC">
        <w:rPr>
          <w:rFonts w:ascii="Times New Roman" w:hAnsi="Times New Roman"/>
          <w:sz w:val="28"/>
          <w:szCs w:val="28"/>
        </w:rPr>
        <w:t>озкрити зміст всебічних експертиз та завершальної оцінки  інвестиційного проекту</w:t>
      </w:r>
    </w:p>
    <w:p w:rsidR="00CD5847" w:rsidRPr="007752DC" w:rsidRDefault="00CD5847">
      <w:pPr>
        <w:rPr>
          <w:sz w:val="28"/>
          <w:szCs w:val="28"/>
        </w:rPr>
      </w:pPr>
    </w:p>
    <w:sectPr w:rsidR="00CD5847" w:rsidRPr="007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DC"/>
    <w:rsid w:val="007752DC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2024-02-20T08:07:00Z</dcterms:created>
  <dcterms:modified xsi:type="dcterms:W3CDTF">2024-02-20T08:12:00Z</dcterms:modified>
</cp:coreProperties>
</file>