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6E7DC" w14:textId="2F8550FC" w:rsidR="008106A0" w:rsidRDefault="008106A0" w:rsidP="008106A0">
      <w:pPr>
        <w:keepNext/>
        <w:widowControl w:val="0"/>
        <w:adjustRightInd w:val="0"/>
        <w:spacing w:before="100" w:beforeAutospacing="1" w:after="100" w:afterAutospacing="1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 xml:space="preserve">Перелік питань для практичних занять </w:t>
      </w:r>
    </w:p>
    <w:p w14:paraId="2539531E" w14:textId="7B2DAD1B" w:rsidR="008106A0" w:rsidRPr="008106A0" w:rsidRDefault="008106A0" w:rsidP="008106A0">
      <w:pPr>
        <w:keepNext/>
        <w:widowControl w:val="0"/>
        <w:adjustRightInd w:val="0"/>
        <w:spacing w:before="100" w:beforeAutospacing="1" w:after="100" w:afterAutospacing="1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Тема 1. Туристично-рекреаційні ресурси: поняття та класифікація</w:t>
      </w:r>
    </w:p>
    <w:p w14:paraId="23367028" w14:textId="77777777" w:rsidR="008106A0" w:rsidRPr="008106A0" w:rsidRDefault="008106A0" w:rsidP="008106A0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Визначення об’єкту, предмету мети та завдань навчальної дисципліни «Туристичні ресурси України». Географічне положення держави, загальні відомості. </w:t>
      </w:r>
    </w:p>
    <w:p w14:paraId="7A79623B" w14:textId="77777777" w:rsidR="008106A0" w:rsidRPr="008106A0" w:rsidRDefault="008106A0" w:rsidP="008106A0">
      <w:pPr>
        <w:widowControl w:val="0"/>
        <w:shd w:val="clear" w:color="auto" w:fill="FFFFFF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Зміст понять «туризм», «рекреаційні ресурси», «туристичні ресурси» (ЗУ «Про туризм» </w:t>
      </w:r>
      <w:proofErr w:type="spellStart"/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ст.3</w:t>
      </w:r>
      <w:proofErr w:type="spellEnd"/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) та «рекреаційні умови», різні наукові підходи до визначення туристичних і рекреаційних ресурсів. Класифікація туристичних ресурсів. Значення туристично-рекреаційного потенціалу для розвитку туризму в Україні. Вплив війни на туристично-рекреаційні ресурси України.</w:t>
      </w:r>
    </w:p>
    <w:p w14:paraId="1DBA5803" w14:textId="77777777" w:rsidR="008106A0" w:rsidRPr="008106A0" w:rsidRDefault="008106A0" w:rsidP="008106A0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</w:p>
    <w:p w14:paraId="10CF3832" w14:textId="77777777" w:rsidR="008106A0" w:rsidRPr="008106A0" w:rsidRDefault="008106A0" w:rsidP="008106A0">
      <w:pPr>
        <w:keepNext/>
        <w:widowControl w:val="0"/>
        <w:adjustRightInd w:val="0"/>
        <w:spacing w:before="100" w:beforeAutospacing="1" w:after="100" w:afterAutospacing="1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Тема 2. Природні рекреаційні туристичні ресурси України</w:t>
      </w:r>
    </w:p>
    <w:p w14:paraId="78AB861D" w14:textId="77777777" w:rsidR="008106A0" w:rsidRPr="008106A0" w:rsidRDefault="008106A0" w:rsidP="008106A0">
      <w:pPr>
        <w:widowControl w:val="0"/>
        <w:adjustRightInd w:val="0"/>
        <w:spacing w:before="100" w:beforeAutospacing="1" w:after="100" w:afterAutospacing="1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Сутність природних рекреаційних ресурсів. Характеристика природних туристичних ресурсів. Кліматичні умови України та їх значення для організації туризму. </w:t>
      </w:r>
      <w:r w:rsidRPr="008106A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Орографічні ресурси України</w:t>
      </w:r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Ресурси рельєфу. Спелеологічні ресурси та їх характеристика. Особливості залучення спелеологічних ресурсів у туристичну діяльність. </w:t>
      </w:r>
    </w:p>
    <w:p w14:paraId="67451054" w14:textId="77777777" w:rsidR="008106A0" w:rsidRPr="008106A0" w:rsidRDefault="008106A0" w:rsidP="008106A0">
      <w:pPr>
        <w:widowControl w:val="0"/>
        <w:adjustRightInd w:val="0"/>
        <w:spacing w:before="100" w:beforeAutospacing="1" w:after="100" w:afterAutospacing="1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Водні</w:t>
      </w:r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та пляжні рекреаційні ресурси. Болотний фонд України. Водно-болотні угіддя в рекреаційній діяльності: сучасний стан та перспективи використання в туризмі. </w:t>
      </w:r>
    </w:p>
    <w:p w14:paraId="5F9041DA" w14:textId="77777777" w:rsidR="008106A0" w:rsidRPr="008106A0" w:rsidRDefault="008106A0" w:rsidP="008106A0">
      <w:pPr>
        <w:widowControl w:val="0"/>
        <w:adjustRightInd w:val="0"/>
        <w:spacing w:before="100" w:beforeAutospacing="1" w:after="100" w:afterAutospacing="1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Бальнеологічні ресурси України: </w:t>
      </w:r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мінеральні лікувальні води та лікувальні грязі. Особливості територіального поширення та використання в рекреаційному господарстві країни. Історія бальнеології.</w:t>
      </w:r>
    </w:p>
    <w:p w14:paraId="3C3B3225" w14:textId="77777777" w:rsidR="008106A0" w:rsidRPr="008106A0" w:rsidRDefault="008106A0" w:rsidP="008106A0">
      <w:pPr>
        <w:widowControl w:val="0"/>
        <w:adjustRightInd w:val="0"/>
        <w:spacing w:before="100" w:beforeAutospacing="1" w:after="100" w:afterAutospacing="1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Біотичні ресурси України. Закон України «Про природно-заповідний фонд». Природоохоронні території як об’єкт рекреації. Огляд заповідників України. Національні природні парки. Поняття «Червона книга України» та «Зелена книга України».</w:t>
      </w:r>
    </w:p>
    <w:p w14:paraId="45FF8923" w14:textId="77777777" w:rsidR="008106A0" w:rsidRPr="008106A0" w:rsidRDefault="008106A0" w:rsidP="008106A0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</w:p>
    <w:p w14:paraId="773CD96E" w14:textId="77777777" w:rsidR="008106A0" w:rsidRPr="008106A0" w:rsidRDefault="008106A0" w:rsidP="008106A0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Тема 3. Історико-культурні туристичні ресурси: сутність та види</w:t>
      </w:r>
    </w:p>
    <w:p w14:paraId="746E495E" w14:textId="77777777" w:rsidR="008106A0" w:rsidRPr="008106A0" w:rsidRDefault="008106A0" w:rsidP="008106A0">
      <w:pPr>
        <w:widowControl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Поняття «історико-культурні туристичні ресурси» та їх класифікація. Особливості використання та охорони історико-культурних рекреаційних ресурсів. Законодавство України про охорону культурної спадщини.</w:t>
      </w:r>
    </w:p>
    <w:p w14:paraId="46019774" w14:textId="77777777" w:rsidR="008106A0" w:rsidRPr="008106A0" w:rsidRDefault="008106A0" w:rsidP="008106A0">
      <w:pPr>
        <w:widowControl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Археологічні пам’ятки України. </w:t>
      </w:r>
    </w:p>
    <w:p w14:paraId="461C242B" w14:textId="77777777" w:rsidR="008106A0" w:rsidRPr="008106A0" w:rsidRDefault="008106A0" w:rsidP="008106A0">
      <w:pPr>
        <w:widowControl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Архітектурні пам’ятки України. </w:t>
      </w:r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Оборонні та фортифікаційні пам’ятки. Сучасний стан їх використання у туризмі. Цивільна архітектура України.</w:t>
      </w:r>
      <w:r w:rsidRPr="008106A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 </w:t>
      </w:r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Сакральна архітектура України. Дерев’яна сакральна архітектура України. </w:t>
      </w:r>
    </w:p>
    <w:p w14:paraId="40A45618" w14:textId="77777777" w:rsidR="008106A0" w:rsidRPr="008106A0" w:rsidRDefault="008106A0" w:rsidP="008106A0">
      <w:pPr>
        <w:widowControl w:val="0"/>
        <w:shd w:val="clear" w:color="auto" w:fill="FFFFFF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Музеї як об’єкти </w:t>
      </w:r>
      <w:proofErr w:type="spellStart"/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краєзнавчо</w:t>
      </w:r>
      <w:proofErr w:type="spellEnd"/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-туристичної діяльності.</w:t>
      </w:r>
    </w:p>
    <w:p w14:paraId="7B87B3B4" w14:textId="77777777" w:rsidR="008106A0" w:rsidRPr="008106A0" w:rsidRDefault="008106A0" w:rsidP="008106A0">
      <w:pPr>
        <w:widowControl w:val="0"/>
        <w:shd w:val="clear" w:color="auto" w:fill="FFFFFF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Історико-географічні регіони України. Етнічні ресурси. Народні промисли України. </w:t>
      </w:r>
      <w:proofErr w:type="spellStart"/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Подієві</w:t>
      </w:r>
      <w:proofErr w:type="spellEnd"/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ресурси. </w:t>
      </w:r>
      <w:proofErr w:type="spellStart"/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Біосоціальні</w:t>
      </w:r>
      <w:proofErr w:type="spellEnd"/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ресурси. </w:t>
      </w:r>
      <w:proofErr w:type="spellStart"/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Трансресурсні</w:t>
      </w:r>
      <w:proofErr w:type="spellEnd"/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об’єкти (гомогенні туристичні ресурси, </w:t>
      </w:r>
      <w:proofErr w:type="spellStart"/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парарекреаційні</w:t>
      </w:r>
      <w:proofErr w:type="spellEnd"/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ресурси). Поняття «</w:t>
      </w:r>
      <w:proofErr w:type="spellStart"/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суперточка</w:t>
      </w:r>
      <w:proofErr w:type="spellEnd"/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-тур». </w:t>
      </w:r>
    </w:p>
    <w:p w14:paraId="2005EA31" w14:textId="77777777" w:rsidR="008106A0" w:rsidRPr="008106A0" w:rsidRDefault="008106A0" w:rsidP="008106A0">
      <w:pPr>
        <w:widowControl w:val="0"/>
        <w:shd w:val="clear" w:color="auto" w:fill="FFFFFF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Значення культурної спадщини для розвитку туризму. Об’єкти ЮНЕСКО в Україні. Об’єкти-кандидати на внесення до Списку всесвітньої спадщини ЮНЕСКО.</w:t>
      </w:r>
    </w:p>
    <w:p w14:paraId="1DF61F90" w14:textId="77777777" w:rsidR="008106A0" w:rsidRPr="008106A0" w:rsidRDefault="008106A0" w:rsidP="008106A0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 </w:t>
      </w:r>
    </w:p>
    <w:p w14:paraId="06258EEA" w14:textId="77777777" w:rsidR="008106A0" w:rsidRPr="008106A0" w:rsidRDefault="008106A0" w:rsidP="008106A0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Тема 4. Формування історико-культурних туристичних ресурсів в розрізі окремих історичних етапів </w:t>
      </w:r>
    </w:p>
    <w:p w14:paraId="69E851F1" w14:textId="77777777" w:rsidR="008106A0" w:rsidRPr="008106A0" w:rsidRDefault="008106A0" w:rsidP="008106A0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Археологічні знахідки Трипільської культури на території сучасної України. Дослідження Трипільської культури як об’єкту туристичного інтересу. Історико-археологічний музей «Прадавня </w:t>
      </w:r>
      <w:proofErr w:type="spellStart"/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Аратта</w:t>
      </w:r>
      <w:proofErr w:type="spellEnd"/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-Україна» (с. Трипілля, Київська область); Національний музей історії України. Археологічний музей Інституту археології НАН України.</w:t>
      </w:r>
    </w:p>
    <w:p w14:paraId="109C6777" w14:textId="77777777" w:rsidR="008106A0" w:rsidRPr="008106A0" w:rsidRDefault="008106A0" w:rsidP="008106A0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Скіфська культура. Дослідження туристичних маршрутів до скіфських городищ і курганів. Археологічний музей національного історико-етнографічного заповідника «Переяслав» (Київська обл.); Музей історичних </w:t>
      </w:r>
      <w:proofErr w:type="spellStart"/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коштовностей</w:t>
      </w:r>
      <w:proofErr w:type="spellEnd"/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України (м. Київ). Скіфське золото та його повернення в Україну. </w:t>
      </w:r>
    </w:p>
    <w:p w14:paraId="5B39FCB2" w14:textId="77777777" w:rsidR="008106A0" w:rsidRPr="008106A0" w:rsidRDefault="008106A0" w:rsidP="008106A0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Історія грецьких міст-полісів на узбережжі Чорного моря. Керченський історико-</w:t>
      </w:r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lastRenderedPageBreak/>
        <w:t>культурний музей-заповідник), м. Керч; Історико-археологічний заповідник Херсонес Таврійський, м. Севастополь.</w:t>
      </w:r>
    </w:p>
    <w:p w14:paraId="5AA028E8" w14:textId="77777777" w:rsidR="008106A0" w:rsidRPr="008106A0" w:rsidRDefault="008106A0" w:rsidP="008106A0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Кам’яна архітектура Русі-України</w:t>
      </w:r>
      <w:r w:rsidRPr="008106A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. </w:t>
      </w:r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Живопис у формі фресок та </w:t>
      </w:r>
      <w:proofErr w:type="spellStart"/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мозаїк</w:t>
      </w:r>
      <w:proofErr w:type="spellEnd"/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(настінних розписів). Іконопис. Національний Києво-Печерський історико-культурний заповідник, в </w:t>
      </w:r>
      <w:proofErr w:type="spellStart"/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т.ч</w:t>
      </w:r>
      <w:proofErr w:type="spellEnd"/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Музей книги і друкарства України, Музей українського народного декоративного мистецтва; Музей театрального, музичного та кіномистецтва.</w:t>
      </w:r>
    </w:p>
    <w:p w14:paraId="4D4E29DE" w14:textId="77777777" w:rsidR="008106A0" w:rsidRPr="008106A0" w:rsidRDefault="008106A0" w:rsidP="008106A0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Українське бароко або Козацьке бароко ХVII-ХVIII ст. Миколаївський собор, м. Ніжин Чернігівської області; Покровський собор, м. Харків; Маріїнський палац, м. Київ; Андріївська церква, м. Київ; собор </w:t>
      </w:r>
      <w:proofErr w:type="spellStart"/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св.Юра</w:t>
      </w:r>
      <w:proofErr w:type="spellEnd"/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proofErr w:type="spellStart"/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м.Львів</w:t>
      </w:r>
      <w:proofErr w:type="spellEnd"/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; Успенський собор Почаївської лаври, Тернопільська обл.</w:t>
      </w:r>
    </w:p>
    <w:p w14:paraId="4AA8FE78" w14:textId="77777777" w:rsidR="008106A0" w:rsidRPr="008106A0" w:rsidRDefault="008106A0" w:rsidP="008106A0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</w:p>
    <w:p w14:paraId="50370CBF" w14:textId="77777777" w:rsidR="008106A0" w:rsidRPr="008106A0" w:rsidRDefault="008106A0" w:rsidP="008106A0">
      <w:pPr>
        <w:widowControl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Тема 5. Інфраструктурні туристичні ресурси: </w:t>
      </w:r>
    </w:p>
    <w:p w14:paraId="6AF0DC57" w14:textId="77777777" w:rsidR="008106A0" w:rsidRPr="008106A0" w:rsidRDefault="008106A0" w:rsidP="008106A0">
      <w:pPr>
        <w:widowControl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транспорт та транспортна інфраструктура в туризмі. </w:t>
      </w:r>
    </w:p>
    <w:p w14:paraId="3541F775" w14:textId="77777777" w:rsidR="008106A0" w:rsidRPr="008106A0" w:rsidRDefault="008106A0" w:rsidP="008106A0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Сутність та види туристичної інфраструктури. Інституційна, інформаційна та регламентуюча складові туристичних ресурсів.</w:t>
      </w:r>
    </w:p>
    <w:p w14:paraId="3EBF151A" w14:textId="77777777" w:rsidR="008106A0" w:rsidRPr="008106A0" w:rsidRDefault="008106A0" w:rsidP="008106A0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Транспортні комунікації України.</w:t>
      </w:r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Внутрішні та міжнародні перевезення. </w:t>
      </w:r>
    </w:p>
    <w:p w14:paraId="439958DE" w14:textId="77777777" w:rsidR="008106A0" w:rsidRPr="008106A0" w:rsidRDefault="008106A0" w:rsidP="008106A0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Дороги державного значення: міжнародні, національні, регіональні, територіальні, місцеві. </w:t>
      </w:r>
    </w:p>
    <w:p w14:paraId="6CF30EFE" w14:textId="77777777" w:rsidR="008106A0" w:rsidRPr="008106A0" w:rsidRDefault="008106A0" w:rsidP="008106A0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Залізничні магістралі України. Повітряний транспорт України. ПрАТ «Міжнародні авіалінії України» як найбільша авіакомпанія України. Робота в умовах воєнного стану. </w:t>
      </w:r>
    </w:p>
    <w:p w14:paraId="43931804" w14:textId="77777777" w:rsidR="008106A0" w:rsidRPr="008106A0" w:rsidRDefault="008106A0" w:rsidP="008106A0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Особливості роботи річкового та морського транспорту України.</w:t>
      </w:r>
    </w:p>
    <w:p w14:paraId="7D0D2119" w14:textId="77777777" w:rsidR="008106A0" w:rsidRPr="008106A0" w:rsidRDefault="008106A0" w:rsidP="008106A0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Альтернативні транспортні комунікації.</w:t>
      </w:r>
    </w:p>
    <w:p w14:paraId="7BBBBF81" w14:textId="77777777" w:rsidR="008106A0" w:rsidRPr="008106A0" w:rsidRDefault="008106A0" w:rsidP="008106A0">
      <w:pPr>
        <w:keepNext/>
        <w:widowControl w:val="0"/>
        <w:adjustRightInd w:val="0"/>
        <w:spacing w:before="100" w:beforeAutospacing="1" w:after="100" w:afterAutospacing="1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 xml:space="preserve"> </w:t>
      </w:r>
    </w:p>
    <w:p w14:paraId="6CAEA8C7" w14:textId="77777777" w:rsidR="008106A0" w:rsidRPr="008106A0" w:rsidRDefault="008106A0" w:rsidP="008106A0">
      <w:pPr>
        <w:keepNext/>
        <w:widowControl w:val="0"/>
        <w:adjustRightInd w:val="0"/>
        <w:spacing w:before="100" w:beforeAutospacing="1" w:after="100" w:afterAutospacing="1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 xml:space="preserve">Тема 6. Інфраструктурні туристичні ресурси: заклади розміщення та харчування туристів </w:t>
      </w:r>
    </w:p>
    <w:p w14:paraId="038DD04F" w14:textId="77777777" w:rsidR="008106A0" w:rsidRPr="008106A0" w:rsidRDefault="008106A0" w:rsidP="008106A0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Підприємства готельного та ресторанного господарства України. </w:t>
      </w:r>
    </w:p>
    <w:p w14:paraId="727D1D78" w14:textId="77777777" w:rsidR="008106A0" w:rsidRPr="008106A0" w:rsidRDefault="008106A0" w:rsidP="008106A0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Підприємства готельного господарства. </w:t>
      </w:r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Готельне господарство: сутність та види готелів та інших закладів розміщення. Особливості розвитку вітчизняного готельного господарства. Рівень диференціації готельних послуг в Україні. Показник забезпеченості готелями. Стан розвитку альтернативних економічних закладів розміщення.</w:t>
      </w:r>
    </w:p>
    <w:p w14:paraId="44E07C54" w14:textId="77777777" w:rsidR="008106A0" w:rsidRPr="008106A0" w:rsidRDefault="008106A0" w:rsidP="008106A0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Санаторно-курортне господарство. </w:t>
      </w:r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Санаторно-курортний комплекс як сукупність закладів для оздоровлення та відпочинку. Спеціалізація (медичний профіль) курортів України. Географічний аналіз санаторно-курортних закладів України.</w:t>
      </w:r>
    </w:p>
    <w:p w14:paraId="730E868B" w14:textId="77777777" w:rsidR="008106A0" w:rsidRPr="008106A0" w:rsidRDefault="008106A0" w:rsidP="008106A0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Підприємства ресторанного господарства. </w:t>
      </w:r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Сутність та види закладів ресторанного господарства. Франчайзингова схема організації ресторанного бізнесу. Мережеві ресторани.</w:t>
      </w:r>
    </w:p>
    <w:p w14:paraId="6A2E1CB1" w14:textId="2880A273" w:rsidR="008106A0" w:rsidRPr="008106A0" w:rsidRDefault="008106A0" w:rsidP="008106A0">
      <w:pPr>
        <w:keepNext/>
        <w:widowControl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lang w:eastAsia="uk-UA"/>
          <w14:ligatures w14:val="none"/>
        </w:rPr>
      </w:pPr>
    </w:p>
    <w:p w14:paraId="060FAFF6" w14:textId="77777777" w:rsidR="008106A0" w:rsidRPr="008106A0" w:rsidRDefault="008106A0" w:rsidP="008106A0">
      <w:pPr>
        <w:keepNext/>
        <w:widowControl w:val="0"/>
        <w:adjustRightInd w:val="0"/>
        <w:spacing w:after="0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Тема 7. Рекреаційно-туристичне районування України</w:t>
      </w:r>
    </w:p>
    <w:p w14:paraId="22DE2BF0" w14:textId="77777777" w:rsidR="008106A0" w:rsidRPr="008106A0" w:rsidRDefault="008106A0" w:rsidP="008106A0">
      <w:pPr>
        <w:widowControl w:val="0"/>
        <w:shd w:val="clear" w:color="auto" w:fill="FFFFFF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Загальні засади та принципи рекреаційно-туристичного районування. Мета рекреаційно-туристичного районування. Визначення поняття рекреаційного району, його характерні властивості. Ознаки рекреаційних районів і методика їх виділення. </w:t>
      </w:r>
    </w:p>
    <w:p w14:paraId="4048592C" w14:textId="77777777" w:rsidR="008106A0" w:rsidRPr="008106A0" w:rsidRDefault="008106A0" w:rsidP="008106A0">
      <w:pPr>
        <w:widowControl w:val="0"/>
        <w:shd w:val="clear" w:color="auto" w:fill="FFFFFF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Сучасні рекреаційні комплекси та ТРС України. Огляд існуючих схем рекреаційного районування України. Туристична </w:t>
      </w:r>
      <w:proofErr w:type="spellStart"/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дестинація</w:t>
      </w:r>
      <w:proofErr w:type="spellEnd"/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Управління розвитком рекреаційних територій. </w:t>
      </w:r>
    </w:p>
    <w:p w14:paraId="3291D5A9" w14:textId="77777777" w:rsidR="008106A0" w:rsidRPr="008106A0" w:rsidRDefault="008106A0" w:rsidP="008106A0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Туристично-рекреаційна райони України: Причорноморський, Північно-східний, Карпатський, Центральний, Придніпровський, Столичний, Подільський, Північно-Західний та Донецький райони. </w:t>
      </w:r>
    </w:p>
    <w:p w14:paraId="1FBE84B8" w14:textId="77777777" w:rsidR="008106A0" w:rsidRPr="008106A0" w:rsidRDefault="008106A0" w:rsidP="008106A0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Методика визначення </w:t>
      </w:r>
      <w:proofErr w:type="spellStart"/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ресурсно</w:t>
      </w:r>
      <w:proofErr w:type="spellEnd"/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-рекреаційного рейтингу території. </w:t>
      </w:r>
      <w:proofErr w:type="spellStart"/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Ресурсно</w:t>
      </w:r>
      <w:proofErr w:type="spellEnd"/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-рекреаційний паспорт території. Перспективи розвитку регіональної рекреації і туризму. </w:t>
      </w:r>
    </w:p>
    <w:p w14:paraId="6AF655E4" w14:textId="77777777" w:rsidR="008106A0" w:rsidRPr="008106A0" w:rsidRDefault="008106A0" w:rsidP="008106A0">
      <w:pPr>
        <w:widowControl w:val="0"/>
        <w:shd w:val="clear" w:color="auto" w:fill="FFFFFF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Кластеризація в туристичній діяльності. Характеристика туристичних кластерів України.</w:t>
      </w:r>
    </w:p>
    <w:p w14:paraId="0749FDDF" w14:textId="77777777" w:rsidR="008106A0" w:rsidRPr="008106A0" w:rsidRDefault="008106A0" w:rsidP="008106A0">
      <w:pPr>
        <w:widowControl w:val="0"/>
        <w:shd w:val="clear" w:color="auto" w:fill="FFFFFF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Чинники уповільнення розвитку туризму в Україні та шляхи їх подолання. Перспективи розвитку туризму в Україні в умовах воєнного стану та після завершення війни. </w:t>
      </w:r>
    </w:p>
    <w:p w14:paraId="3C9D192C" w14:textId="77777777" w:rsidR="008106A0" w:rsidRPr="008106A0" w:rsidRDefault="008106A0" w:rsidP="008106A0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</w:p>
    <w:p w14:paraId="71DB798F" w14:textId="77777777" w:rsidR="008106A0" w:rsidRPr="008106A0" w:rsidRDefault="008106A0" w:rsidP="008106A0">
      <w:pPr>
        <w:widowControl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 </w:t>
      </w:r>
    </w:p>
    <w:p w14:paraId="0BD35538" w14:textId="77777777" w:rsidR="008106A0" w:rsidRPr="008106A0" w:rsidRDefault="008106A0" w:rsidP="008106A0">
      <w:pPr>
        <w:widowControl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Тема 8. Туристичні ресурси </w:t>
      </w:r>
    </w:p>
    <w:p w14:paraId="4578F8F8" w14:textId="77777777" w:rsidR="008106A0" w:rsidRPr="008106A0" w:rsidRDefault="008106A0" w:rsidP="008106A0">
      <w:pPr>
        <w:widowControl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Карпатського та Подільського туристичного регіонів</w:t>
      </w:r>
    </w:p>
    <w:p w14:paraId="4CF421B4" w14:textId="77777777" w:rsidR="008106A0" w:rsidRPr="008106A0" w:rsidRDefault="008106A0" w:rsidP="008106A0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Характеристика географічного положення Карпатського туристичного регіону (Закарпатської, Івано-Франківської, Львівської та Чернівецької областей) та областей Поділля (Вінницької, Тернопільської та Хмельницької областей).</w:t>
      </w:r>
    </w:p>
    <w:p w14:paraId="4CBDC78A" w14:textId="77777777" w:rsidR="008106A0" w:rsidRPr="008106A0" w:rsidRDefault="008106A0" w:rsidP="008106A0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Характеристика спелеологічних ресурсів Поділля. Національний історико-культурний заповідник «Кам'янець». Природно-заповідний фонд областей Поділля. Етнографічні особливості регіону. Туристичні центри та зони. </w:t>
      </w:r>
    </w:p>
    <w:p w14:paraId="279CC81C" w14:textId="77777777" w:rsidR="008106A0" w:rsidRPr="008106A0" w:rsidRDefault="008106A0" w:rsidP="008106A0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Характеристика туристичних ресурсів Карпатського туристичного району: природні туристські ресурси, гідрологічні, геоморфологічні, ресурси об’єктів природно-заповідного фонду, історико-культурні туристські ресурси, архітектурно-містобудівні, археологічні ресурси, </w:t>
      </w:r>
      <w:proofErr w:type="spellStart"/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біосоціальні</w:t>
      </w:r>
      <w:proofErr w:type="spellEnd"/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ресурси. Етнографічні особливості регіону. Львів як об'єкт Всесвітнього культурного надбання (ЮНЕСКО). </w:t>
      </w:r>
    </w:p>
    <w:p w14:paraId="44B59EE2" w14:textId="77777777" w:rsidR="008106A0" w:rsidRPr="008106A0" w:rsidRDefault="008106A0" w:rsidP="008106A0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</w:p>
    <w:p w14:paraId="069D0D3C" w14:textId="77777777" w:rsidR="008106A0" w:rsidRPr="008106A0" w:rsidRDefault="008106A0" w:rsidP="008106A0">
      <w:pPr>
        <w:keepNext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Тема 9. Туристичні ресурси </w:t>
      </w:r>
    </w:p>
    <w:p w14:paraId="52117510" w14:textId="77777777" w:rsidR="008106A0" w:rsidRPr="008106A0" w:rsidRDefault="008106A0" w:rsidP="008106A0">
      <w:pPr>
        <w:keepNext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Причорноморського рекреаційного регіону</w:t>
      </w:r>
    </w:p>
    <w:p w14:paraId="02C4BE7C" w14:textId="77777777" w:rsidR="008106A0" w:rsidRPr="008106A0" w:rsidRDefault="008106A0" w:rsidP="008106A0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Характеристика географічного положення Одеської, Миколаївської, Херсонської областей та Криму. Найбільші туристичні центри регіону: проблеми та перспективи розвитку. Характеристика туристичних ресурсів: природні туристські ресурси, кліматичні, гідрологічні, геоморфологічні, біологічні ресурси, курортні ресурси, ресурси об’єктів природно-заповідного фонду. Сезонна складова розвитку туризму. Екологічна ситуація в регіоні та її вплив на розвиток туризму.</w:t>
      </w:r>
    </w:p>
    <w:p w14:paraId="50CC3C17" w14:textId="77777777" w:rsidR="008106A0" w:rsidRPr="008106A0" w:rsidRDefault="008106A0" w:rsidP="008106A0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Історико-культурні туристські ресурси. Етнографічні особливості регіону.</w:t>
      </w:r>
    </w:p>
    <w:p w14:paraId="462A1C2B" w14:textId="77777777" w:rsidR="008106A0" w:rsidRPr="008106A0" w:rsidRDefault="008106A0" w:rsidP="008106A0">
      <w:pPr>
        <w:widowControl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</w:p>
    <w:p w14:paraId="588777FC" w14:textId="77777777" w:rsidR="008106A0" w:rsidRPr="008106A0" w:rsidRDefault="008106A0" w:rsidP="008106A0">
      <w:pPr>
        <w:widowControl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</w:p>
    <w:p w14:paraId="6012DAA2" w14:textId="77777777" w:rsidR="008106A0" w:rsidRPr="008106A0" w:rsidRDefault="008106A0" w:rsidP="008106A0">
      <w:pPr>
        <w:widowControl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Тема 10. Туристичні ресурси </w:t>
      </w:r>
    </w:p>
    <w:p w14:paraId="4E5A5BC2" w14:textId="77777777" w:rsidR="008106A0" w:rsidRPr="008106A0" w:rsidRDefault="008106A0" w:rsidP="008106A0">
      <w:pPr>
        <w:widowControl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Столичного та Північно-Західного туристичних регіонів </w:t>
      </w:r>
    </w:p>
    <w:p w14:paraId="7B7EF252" w14:textId="77777777" w:rsidR="008106A0" w:rsidRPr="008106A0" w:rsidRDefault="008106A0" w:rsidP="008106A0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Характеристика географічного положення Волинської, Рівненської, Житомирської, Чернігівської та Київської областей. Туристичні ресурси </w:t>
      </w:r>
      <w:proofErr w:type="spellStart"/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регінів</w:t>
      </w:r>
      <w:proofErr w:type="spellEnd"/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: природні ресурси, кліматичні, гідрологічні, геоморфологічні, біологічні, курортні ресурси, ресурси об’єктів природно-заповідного фонду. Розвиток транспортних комунікацій північної частини України. Історико-культурні туристські ресурси, археологічні ресурси, </w:t>
      </w:r>
      <w:proofErr w:type="spellStart"/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біосоціальні</w:t>
      </w:r>
      <w:proofErr w:type="spellEnd"/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ресурси регіону. Етнографічні особливості. Найбільш відомі фестивалі. Санаторно-курортні заклади регіону.</w:t>
      </w:r>
    </w:p>
    <w:p w14:paraId="5023339E" w14:textId="77777777" w:rsidR="008106A0" w:rsidRPr="008106A0" w:rsidRDefault="008106A0" w:rsidP="008106A0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Національний природний парк «Шацький» та його використання у туризмі. Чорнобиль як об’єкт «темного туризму».</w:t>
      </w:r>
    </w:p>
    <w:p w14:paraId="718009BD" w14:textId="77777777" w:rsidR="008106A0" w:rsidRPr="008106A0" w:rsidRDefault="008106A0" w:rsidP="008106A0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</w:p>
    <w:p w14:paraId="58029397" w14:textId="77777777" w:rsidR="008106A0" w:rsidRPr="008106A0" w:rsidRDefault="008106A0" w:rsidP="008106A0">
      <w:pPr>
        <w:widowControl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Тема 11. Туристичні ресурси </w:t>
      </w:r>
    </w:p>
    <w:p w14:paraId="75E4F27A" w14:textId="77777777" w:rsidR="008106A0" w:rsidRPr="008106A0" w:rsidRDefault="008106A0" w:rsidP="008106A0">
      <w:pPr>
        <w:widowControl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Центрального та Придніпровського туристичних регіонів</w:t>
      </w:r>
    </w:p>
    <w:p w14:paraId="6B371E5D" w14:textId="77777777" w:rsidR="008106A0" w:rsidRPr="008106A0" w:rsidRDefault="008106A0" w:rsidP="008106A0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Характеристика географічного положення Запорізької, Дніпропетровської, Кіровоградської та Черкаської областей. Туристичні ресурси </w:t>
      </w:r>
      <w:proofErr w:type="spellStart"/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регінів</w:t>
      </w:r>
      <w:proofErr w:type="spellEnd"/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: природні ресурси, кліматичні, гідрологічні, геоморфологічні, біологічні, курортні ресурси, ресурси об’єктів природно-заповідного фонду.</w:t>
      </w:r>
    </w:p>
    <w:p w14:paraId="3C94D34A" w14:textId="77777777" w:rsidR="008106A0" w:rsidRPr="008106A0" w:rsidRDefault="008106A0" w:rsidP="008106A0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Історико-культурні туристичні ресурси. </w:t>
      </w:r>
      <w:proofErr w:type="spellStart"/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Біосоціальні</w:t>
      </w:r>
      <w:proofErr w:type="spellEnd"/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ресурси. </w:t>
      </w:r>
    </w:p>
    <w:p w14:paraId="347AA150" w14:textId="77777777" w:rsidR="008106A0" w:rsidRPr="008106A0" w:rsidRDefault="008106A0" w:rsidP="008106A0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Особливості розвитку пізнавального, ділового, й освітнього туризму в регіоні. Перспективи круїзного туризму в Придніпровському туристському районі. </w:t>
      </w:r>
    </w:p>
    <w:p w14:paraId="5F8B5553" w14:textId="77777777" w:rsidR="008106A0" w:rsidRPr="008106A0" w:rsidRDefault="008106A0" w:rsidP="008106A0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</w:p>
    <w:p w14:paraId="7F553421" w14:textId="77777777" w:rsidR="008106A0" w:rsidRPr="008106A0" w:rsidRDefault="008106A0" w:rsidP="008106A0">
      <w:pPr>
        <w:widowControl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Тема 12. Туристичні ресурси </w:t>
      </w:r>
    </w:p>
    <w:p w14:paraId="02BDD42C" w14:textId="77777777" w:rsidR="008106A0" w:rsidRPr="008106A0" w:rsidRDefault="008106A0" w:rsidP="008106A0">
      <w:pPr>
        <w:widowControl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Північно-Східного та Донецького туристичних регіонів</w:t>
      </w:r>
    </w:p>
    <w:p w14:paraId="47814AF7" w14:textId="77777777" w:rsidR="008106A0" w:rsidRPr="008106A0" w:rsidRDefault="008106A0" w:rsidP="008106A0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Характеристика географічного положення Сумської, Харківської, </w:t>
      </w:r>
      <w:proofErr w:type="spellStart"/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Полтасьвкої</w:t>
      </w:r>
      <w:proofErr w:type="spellEnd"/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Луганської областей. Характеристика туристичних ресурсів Східного (Слобожанщина) туристського району: кліматичні, гідрологічні, геоморфологічні, біологічні та інші природні туристичні ресурси. Ресурси об’єктів природно-заповідного фонду. </w:t>
      </w:r>
    </w:p>
    <w:p w14:paraId="4625BB4D" w14:textId="77777777" w:rsidR="008106A0" w:rsidRPr="008106A0" w:rsidRDefault="008106A0" w:rsidP="008106A0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Історико-культурні, археологічні, </w:t>
      </w:r>
      <w:proofErr w:type="spellStart"/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біосоціальні</w:t>
      </w:r>
      <w:proofErr w:type="spellEnd"/>
      <w:r w:rsidRPr="008106A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туристичні ресурси. Дендрологічні парки «Олександрія» та «Софіївка» як об'єкти туристичного показу. </w:t>
      </w:r>
    </w:p>
    <w:p w14:paraId="308F5416" w14:textId="77777777" w:rsidR="008106A0" w:rsidRPr="008106A0" w:rsidRDefault="008106A0" w:rsidP="008106A0">
      <w:pPr>
        <w:widowControl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8106A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 </w:t>
      </w:r>
    </w:p>
    <w:p w14:paraId="7CF946DC" w14:textId="77777777" w:rsidR="008106A0" w:rsidRDefault="008106A0"/>
    <w:sectPr w:rsidR="00810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6A0"/>
    <w:rsid w:val="008106A0"/>
    <w:rsid w:val="00B8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B6CB9"/>
  <w15:chartTrackingRefBased/>
  <w15:docId w15:val="{6E6B13C5-701C-45D6-957A-BAD2D78F9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0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9"/>
    <w:unhideWhenUsed/>
    <w:qFormat/>
    <w:rsid w:val="00810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rsid w:val="00810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unhideWhenUsed/>
    <w:qFormat/>
    <w:rsid w:val="00810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rsid w:val="00810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810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8106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06A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06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06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06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06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0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10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10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106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6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06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0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106A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106A0"/>
    <w:rPr>
      <w:b/>
      <w:bCs/>
      <w:smallCaps/>
      <w:color w:val="0F4761" w:themeColor="accent1" w:themeShade="BF"/>
      <w:spacing w:val="5"/>
    </w:rPr>
  </w:style>
  <w:style w:type="paragraph" w:customStyle="1" w:styleId="ae">
    <w:name w:val="Обычный"/>
    <w:rsid w:val="008106A0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customStyle="1" w:styleId="af">
    <w:name w:val="Основной текст"/>
    <w:basedOn w:val="a"/>
    <w:rsid w:val="008106A0"/>
    <w:pPr>
      <w:widowControl w:val="0"/>
      <w:adjustRightInd w:val="0"/>
      <w:spacing w:before="100" w:beforeAutospacing="1" w:after="100" w:afterAutospacing="1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customStyle="1" w:styleId="21">
    <w:name w:val="Основной текст 2"/>
    <w:basedOn w:val="a"/>
    <w:rsid w:val="008106A0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4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6277</Words>
  <Characters>3579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    Перелік питань для практичних занять </vt:lpstr>
      <vt:lpstr>        Тема 1. Туристично-рекреаційні ресурси: поняття та класифікація</vt:lpstr>
      <vt:lpstr>        Тема 2. Природні рекреаційні туристичні ресурси України</vt:lpstr>
      <vt:lpstr>        </vt:lpstr>
      <vt:lpstr>        Тема 6. Інфраструктурні туристичні ресурси: заклади розміщення та харчування тур</vt:lpstr>
      <vt:lpstr>    </vt:lpstr>
      <vt:lpstr>    Тема 7. Рекреаційно-туристичне районування України</vt:lpstr>
    </vt:vector>
  </TitlesOfParts>
  <Company/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Валентина Любченко</cp:lastModifiedBy>
  <cp:revision>1</cp:revision>
  <dcterms:created xsi:type="dcterms:W3CDTF">2024-02-14T11:34:00Z</dcterms:created>
  <dcterms:modified xsi:type="dcterms:W3CDTF">2024-02-14T12:24:00Z</dcterms:modified>
</cp:coreProperties>
</file>