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ED" w:rsidRDefault="0042171B" w:rsidP="0042171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2171B">
        <w:rPr>
          <w:rFonts w:ascii="Times New Roman" w:hAnsi="Times New Roman" w:cs="Times New Roman"/>
          <w:b/>
          <w:sz w:val="24"/>
          <w:szCs w:val="24"/>
          <w:lang w:val="uk-UA"/>
        </w:rPr>
        <w:t>МОДУДЬНИЙ КОНТРОЛЬ 1</w:t>
      </w:r>
    </w:p>
    <w:p w:rsidR="0042171B" w:rsidRDefault="0042171B" w:rsidP="004217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71B">
        <w:rPr>
          <w:rFonts w:ascii="Times New Roman" w:hAnsi="Times New Roman" w:cs="Times New Roman"/>
          <w:b/>
          <w:sz w:val="24"/>
          <w:szCs w:val="24"/>
          <w:lang w:val="uk-UA"/>
        </w:rPr>
        <w:t>Завдання 1.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Вирішити тести</w:t>
      </w: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282"/>
        <w:gridCol w:w="4536"/>
      </w:tblGrid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28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ефективності маркетингової діяльності </w:t>
            </w:r>
            <w:r w:rsidRPr="0042171B">
              <w:rPr>
                <w:rStyle w:val="8pt"/>
                <w:rFonts w:cs="Times New Roman"/>
                <w:sz w:val="24"/>
                <w:szCs w:val="24"/>
              </w:rPr>
              <w:t>готельного та ресторанного господарства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вимагає: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Систематичності</w:t>
            </w:r>
          </w:p>
          <w:p w:rsidR="0042171B" w:rsidRPr="0042171B" w:rsidRDefault="0042171B" w:rsidP="00C973A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Безперервності</w:t>
            </w:r>
          </w:p>
          <w:p w:rsidR="0042171B" w:rsidRPr="0042171B" w:rsidRDefault="0042171B" w:rsidP="00C973A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Комплексності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42171B" w:rsidRPr="0042171B" w:rsidRDefault="0042171B" w:rsidP="00C973A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Усі відповіді в комплексі є правильними</w:t>
            </w:r>
          </w:p>
          <w:p w:rsidR="0042171B" w:rsidRPr="0042171B" w:rsidRDefault="0042171B" w:rsidP="00C973A2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Ієрархія потреб людини містить наступні їх види: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Особисті, соціальні, економічні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Фізіологічні, соціальні, особисті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Особисті, соціальні, економічні, фізіологічні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Фізіологічні та особисті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точки зору маркетингу "готельний, ресторанний продукт" визначають як: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Все, що може задовольнити потребу і пропонується на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Продукт фізичної чи інтелектуальної праці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Об'єкт, що має параметри, які підлягають вимірюванню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Все, що пропонується ринком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Комплекс маркетингу складають наступні елементи: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Нестаток, потреба, попит, товар, ціна, методи розповсюдження та методи просування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Товар, ціна, розповсюдження та комунікації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Попит, сукупність існуючих та потенційних покупців, товар, ціна, методи розповсюдження та методи просування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Потенційні покупці, товар, ціна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53C79" w:rsidTr="0042171B">
        <w:trPr>
          <w:trHeight w:val="13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pStyle w:val="2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</w:rPr>
              <w:t>До синтетичних елементів системи маркетингових комунікацій підприємства відносять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Брендінг та реклама</w:t>
            </w:r>
          </w:p>
          <w:p w:rsidR="0042171B" w:rsidRPr="0042171B" w:rsidRDefault="0042171B" w:rsidP="00C973A2">
            <w:pPr>
              <w:tabs>
                <w:tab w:val="left" w:pos="317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Фірмовий стиль та робота з громадськістю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317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Виставкова діяльність та брендинг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317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Виставкова та ярмаркова діяльність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Концепція управління готелем та рестораном стверджує, що клієнти будуть прихильніші до наданих послуг, які мають найвищу якість. Це концепція: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Удосконалення послуг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Соціально-етичного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Підвищення якості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Місткість ринку будь-якого товару виражається: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Лише у грошових одиницях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Лише в натуральних одиницях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Як у грошових, так і у натуральних одиницях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Лише відносною часткою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Ресторан Мак Дональдс добре відомий і дітям, і дорослим. Незважаючи на це, кілька разів на рік на телебаченні з'являється новий відеоряд рекламних роликів, які транслюються протягом декількох днів, після чого настає значна пауза. Фірма застосовує: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Синхромаркетинг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Підтримуючий 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Конверсійний 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Ремаркетинг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shd w:val="clear" w:color="auto" w:fill="FFFFFF"/>
              <w:tabs>
                <w:tab w:val="left" w:pos="524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bCs/>
                <w:spacing w:val="-4"/>
                <w:sz w:val="24"/>
                <w:szCs w:val="24"/>
                <w:lang w:val="uk-UA"/>
              </w:rPr>
              <w:t xml:space="preserve">До обставин, що змушують ресторани та готелі знижувати ціни, </w:t>
            </w:r>
            <w:r w:rsidRPr="0042171B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належать: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23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pacing w:val="-4"/>
                <w:sz w:val="24"/>
                <w:szCs w:val="24"/>
                <w:lang w:val="uk-UA"/>
              </w:rPr>
              <w:t>А. Скорочення частки ринку під впливом цінової конкуренції</w:t>
            </w:r>
          </w:p>
          <w:p w:rsidR="0042171B" w:rsidRPr="0042171B" w:rsidRDefault="0042171B" w:rsidP="00C973A2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Б. Нераціональне використання виробничих потужностей</w:t>
            </w:r>
          </w:p>
          <w:p w:rsidR="0042171B" w:rsidRPr="0042171B" w:rsidRDefault="0042171B" w:rsidP="00C973A2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В. Фірма намагається посісти домінуюче положення на ринку</w:t>
            </w:r>
          </w:p>
          <w:p w:rsidR="0042171B" w:rsidRPr="0042171B" w:rsidRDefault="0042171B" w:rsidP="00C973A2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pacing w:val="-5"/>
                <w:sz w:val="24"/>
                <w:szCs w:val="24"/>
                <w:lang w:val="uk-UA"/>
              </w:rPr>
              <w:t>Г. Зменшення доходів населення</w:t>
            </w:r>
          </w:p>
          <w:p w:rsidR="0042171B" w:rsidRPr="0042171B" w:rsidRDefault="0042171B" w:rsidP="00C973A2">
            <w:pPr>
              <w:widowControl w:val="0"/>
              <w:shd w:val="clear" w:color="auto" w:fill="FFFFFF"/>
              <w:tabs>
                <w:tab w:val="left" w:pos="276"/>
                <w:tab w:val="left" w:pos="5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12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Останнім часом можна спостерігати, як через засоби масової інформації проводяться кампанії проти споживання алкогольних напоїв. Це є проявом: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Конверсійного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Ремаркетингу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Протидіючого маркетингу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Демаркетингу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позитивного іміджу ресторану та готелю, одне із головних завдань такого елементу комплексу маркетингу, як: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 Комунікації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Персональний продаж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Розповсюдження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Цінової політики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C6083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pStyle w:val="2"/>
              <w:tabs>
                <w:tab w:val="left" w:pos="0"/>
                <w:tab w:val="left" w:pos="540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</w:rPr>
              <w:t xml:space="preserve">Інтер’єр холу готелю, зручне місце  розташування офісу туристичної фірми відносяться до 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Першого рівня товару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Другого рівня товару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Третього рівня товару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Четвертого рівня товару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180" w:hanging="18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П’ятого рівня товару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ринку фірмами-фаворитами дедалі частіше стають ті, що пропонують технології виготовлення страв із органічних продуктів. Ці фірми застосовують концепцію: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Соціально-етичного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Інтенсифікації збуту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Підвищення якості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першому етапі організації маркетингу на фірмі здійснюється: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Розробка планів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Визначення цілей підприємства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Дослідження маркетингового середовища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Контроль діяльності підприємства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Звіт про дослідження макрофакторів зовнішнього середовища містить аналіз: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Економічної, демографічної, екологічної ситуації, споживчого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Кон'юнктури ринку, мережі постачальників та посередників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Усіх названих факторів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Сильних та слабких сторін підприємства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Будь-яка група, яка виявляє реальний чи потенційний інтерес до фірми чи 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здійснює вплив на її здатність досягати поставленої мети - це: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Контактна аудиторія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Постачальники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Посередники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Г. Конкуренти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факторів зовнішнього середовища, від яких залежать результати діяльності фірми, належать вплив: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Економічної, демографічної,  а також постачальників, посередників, споживачів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Контактних аудиторій, конкурентів, суміжників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Науково-технічної ситуації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Усіх наведених факторів разом 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Назвіть критерії, за допомогою яких характеризують демографічне середовище функціонування фірми: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Тенденції у процесах народжуваності та зміни у співвідношенні соціальних пластів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Виробництво валового національного продукту на душу насе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лення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Структура споживчого кошика сім'ї, а також усі показники разом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Поведінка споживачів на ринку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факторів внутрішнього маркетингового середовища діяльності фірми належать: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Постачальники, структурні підрозділи підприємства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Структурні підрозділи підприємства, мікроклімат у колективі, концепція управління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Постачальники, посередники, структурні підрозділи підприємства та комплекс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Фактори науково-технічного прогресу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контактних аудиторій не належать: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Постачальники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Засоби інформації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Державні установи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Споживачі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Посилення впливу руху консюмеризму на діяльність фірми відносять до дії: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Макрофакторів зовнішнього середовища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Мікрофакторів зовнішнього середовища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Метафакторів зовнішнього середовища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Мезафакторів зовнішнього середовища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shd w:val="clear" w:color="auto" w:fill="FFFFFF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Призначенням ярмарків не є:</w:t>
            </w:r>
          </w:p>
          <w:p w:rsidR="0042171B" w:rsidRPr="0042171B" w:rsidRDefault="0042171B" w:rsidP="00C973A2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Інформування потенційних споживачів про нову продукцію</w:t>
            </w:r>
          </w:p>
          <w:p w:rsidR="0042171B" w:rsidRPr="0042171B" w:rsidRDefault="0042171B" w:rsidP="00C973A2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Зниження товарного дефіциту</w:t>
            </w:r>
          </w:p>
          <w:p w:rsidR="0042171B" w:rsidRPr="0042171B" w:rsidRDefault="0042171B" w:rsidP="00C973A2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Аналіз ринку (географія, конкуренція, кон'юнктура)</w:t>
            </w:r>
          </w:p>
          <w:p w:rsidR="0042171B" w:rsidRPr="0042171B" w:rsidRDefault="0042171B" w:rsidP="00C973A2">
            <w:pPr>
              <w:shd w:val="clear" w:color="auto" w:fill="FFFFFF"/>
              <w:tabs>
                <w:tab w:val="left" w:pos="426"/>
                <w:tab w:val="left" w:pos="50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Аналіз цінової політики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Запитання в опитувальному листі пропонувало респонденту оцінити якість наданих послуг з бронювання місць в готелі за п'ятибальною 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шкалою. Такий вид запитання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Питання з вибірковою відповіддю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Шкала Лайкерта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Оціночна шкала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Семантичний диференціал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 позакабінетних досліджень передбачає збір: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Первинної інформації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Вторинної інформації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Інформації внутрішнього характеру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Інформації зовнішнього характеру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проведення експерименту служба маркетингу вивчає вплив одного фактора на результати діяльності фірми. Йдеться про: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Факторіальний план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План типу "латинського квадрата"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Простий план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Бізнес-план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Якщо готельно-ресторанний комплекс не обмежений у часі та фінансових коштах, йому слід вибрати найбільш універсальний метод проведення маркетингових досліджень, а саме: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Особисте інтерв'ю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Опитування поштою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Опитування по телефону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Опитування через Інтернет-ресурс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 внутрішньої звітності фірми є джерелом: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Первинної інформації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Вторинної інформації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Всього наведеного, залежно від обставин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Зведеної інформації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Питання, за допомогою якого визначають точку між двома проти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  <w:t>лежними поняттями, називають: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Семантичний диференціал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Шкала Лайкерта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Питання з вибірковою відповіддю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Оціночна шкала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Співробітники служби маркетингу фірми  вирішили обмежитись лише джерелами вторинної маркетингової інформації, до яких належать: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Результати експерименту та спостережень, звіт про опитування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Бюджет, дані про збут, дані про прибутки та збитки, рахунки клієнтів, дані про товарні запаси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Дані про збут, результати досліджень, результати експерименту та спостережень, імітація за допомогою ПК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Результати польових досліджень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метою визначення телевізійного каналу, найоптимальнішого для розміщення рекламного оголошення, було використано: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Тахистоскоп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Гальванометр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Піплметр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Вольтметр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 вибірки, при якому усі члени досліджуваної сукупності мають рівні шанси стати респондентами, називається: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Випадкова вибірка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Псевдовипадкова вибірка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Вибірка квотами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Простої вибірки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Запитання, за допомогою якого визначають ступінь згоди респондента із якимось висловлюванням, називають: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Семантичний диференціал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Шкала Лайкерта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Альтернативне питання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Додаткове запитання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Здійснюючи ревізію товарно-матеріальних цінностей на фірмі, служба маркетингу застосовує один з наступних методів: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Експеримент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Імітація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Спостереження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Аудиту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 час анкетування споживачеві запропонували запитання у вигляді малюнка, який потрібно було закінчити. Такі питання належать до типу: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Відкритих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Закритих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Семантичного диференціалу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Польових досліджень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методів маркетингових досліджень готельно-ресторанного ринку належать (вказати найбільш повну відповідь):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Аналіз документів, спостереження, опитування, експеримент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Аналіз документів, спостереження, анкетування, інтерв'ю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Кабінетний аналіз, спостереження, анкетування, інтерв'ю, експеримент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Регресійного аналізу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 спеціальних методик опитування не належать методи: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Семплінг-тест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Метод експертних оцінок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Лінгвосоціологічний метод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Кількісні методи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Переведення текстової інформації в кількісні показники проводиться під час застосування: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Контент-аналізу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Польового аналізу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Омнібусного аналізу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Панельних досліджень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42171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0"/>
                <w:tab w:val="left" w:pos="54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Діяльність, яка передбачає планування і втілення в життя ціноутворення, розповсюдження та просування   ідей,  товарів і послуг шляхом обміну з метою задоволення потреб окремих осіб та організацій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Планування маркетингу</w:t>
            </w:r>
          </w:p>
          <w:p w:rsidR="0042171B" w:rsidRPr="0042171B" w:rsidRDefault="0042171B" w:rsidP="00C973A2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Формування комплексу маркетингу</w:t>
            </w:r>
          </w:p>
          <w:p w:rsidR="0042171B" w:rsidRPr="0042171B" w:rsidRDefault="0042171B" w:rsidP="00C973A2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Маркетинг</w:t>
            </w:r>
          </w:p>
          <w:p w:rsidR="0042171B" w:rsidRPr="0042171B" w:rsidRDefault="0042171B" w:rsidP="00C973A2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Рекламна діяльність</w:t>
            </w:r>
          </w:p>
          <w:p w:rsidR="0042171B" w:rsidRPr="0042171B" w:rsidRDefault="0042171B" w:rsidP="00C973A2">
            <w:pPr>
              <w:tabs>
                <w:tab w:val="left" w:pos="0"/>
                <w:tab w:val="left" w:pos="540"/>
              </w:tabs>
              <w:spacing w:after="0" w:line="240" w:lineRule="auto"/>
              <w:ind w:left="34" w:hanging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Невеликі фірми з надання готельно-ресторанних послуг за допомогою спеціалізованих фірм проводять колективні маркетингові дослідження, застосовуючи методику опитування, яка дозволяє їм зменшити вартість дослідження. Ця методика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Омнібус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Моніторинг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Холл-тест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Панельних досліджень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 виведенням нового готельно-ресторанного продукту на загальнонаціональний ринок, фірма надала можливість надавати ці послуги регіональним представникам. Це дозволяє зробити висновок, що фірма застосовує метод маркетингового дослідження: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Експеримент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Семплінг-тест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Холл-тест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Моніторингу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Готель запропонував впровадити нову послугу з обслуговування клієнтів і </w:t>
            </w: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вирішив вивчити реакцію ринку на нього за допомогою пробного маркетингу. Який вид маркетингових досліджень застосовано?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А. Пілотний продаж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Фокус-група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В. Апперцепційний тест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Глибинного інтерв’ю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Маркетинг, що передбачає пропозицію для всього ринку різновидів певного готельного, ресторанного продукту, отриманого завдяки видозміні деяких його характеристик,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Масовий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Товарно-диференційований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Цільовий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Недиференційований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Готельно-ресторанний комплекс пропонує послуги для клієнтів з різними доходами та вимогами, застосовує один із наведених видів маркетингу: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Масовий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Товарно-диференційований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Цільовий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Концентрований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Маркетинг, що передбачає попередній розподіл ринку на сегменти і пропозицію кожному з них різних готельно-ресторанних продуктів  із урахуванням потреб окремих сегментів,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Концентрований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Диференційований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Цільовий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Масовий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Розподіл ринку на чіткі групи клієнтів, для кожної з яких можуть знадобитися окремі послуги чи комплекси маркетингу. Це процес: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Регулювання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Сегментації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Класифікації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Управління ринком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першому етапі реалізації цільового маркетингу здійснюється: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Вибір цільових сегментів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Складання профілів визначених сегментів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Позиціювання товару на ринку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Визначення цілей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C6083B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pStyle w:val="a4"/>
              <w:tabs>
                <w:tab w:val="left" w:pos="0"/>
                <w:tab w:val="left" w:pos="540"/>
              </w:tabs>
              <w:ind w:left="34" w:firstLine="0"/>
              <w:contextualSpacing/>
              <w:rPr>
                <w:sz w:val="24"/>
                <w:szCs w:val="24"/>
              </w:rPr>
            </w:pPr>
            <w:r w:rsidRPr="0042171B">
              <w:rPr>
                <w:sz w:val="24"/>
                <w:szCs w:val="24"/>
              </w:rPr>
              <w:t>Фірма зможе досягти поставленої мети лише за умови попереднього вивчення потреб цільових ринків і задоволення їх більш ефективними і більш продуктивними, ніж у конкурентів, способами. Про це стверджує концепція…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соціально-етичного маркетингу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конверсійного маркетингу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маркетингу</w:t>
            </w:r>
          </w:p>
          <w:p w:rsidR="0042171B" w:rsidRPr="0042171B" w:rsidRDefault="0042171B" w:rsidP="00C973A2">
            <w:pPr>
              <w:tabs>
                <w:tab w:val="left" w:pos="180"/>
                <w:tab w:val="left" w:pos="540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цільового маркетингу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Фірма вибирає стратегію покриття ринку, сутністю якої є розробка єдиного комплексу маркетингових заходів на весь ринок. Ця стратегія має назву: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Концентрований 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Диференційований 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Недиференційований 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Спеціалізований маркетинг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47956" w:rsidTr="0042171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Сегмент ринку характеризується: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Стабільною конкурентоспроможністю продуктів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Попитом споживачів, який є однорідним за характером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Диференційованим попитом споживачів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Кількістю споживачів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Вірна відповідь відсутня</w:t>
            </w:r>
          </w:p>
        </w:tc>
      </w:tr>
      <w:tr w:rsidR="0042171B" w:rsidRPr="00905966" w:rsidTr="0042171B">
        <w:trPr>
          <w:trHeight w:val="16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42171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структура особистості містить компоненти: підсвідомі - сфера сліпих інстинктів, свідомі - регулює дії індивіду, надсвідому - сфера соціальних норм та моральних настанов. Це основні моменти теорії мотивації: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 М. Бердяєва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 А. Маслоу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В. З. Фрейда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Г. МакГрегора</w:t>
            </w:r>
          </w:p>
          <w:p w:rsidR="0042171B" w:rsidRPr="0042171B" w:rsidRDefault="0042171B" w:rsidP="00C973A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171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Д. Мак Кінсі</w:t>
            </w:r>
          </w:p>
          <w:p w:rsidR="0042171B" w:rsidRPr="0042171B" w:rsidRDefault="0042171B" w:rsidP="00C973A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2171B" w:rsidRDefault="0042171B" w:rsidP="004217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171B" w:rsidRDefault="0042171B" w:rsidP="004217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171B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Вирішити завдання за варіантами</w:t>
      </w:r>
    </w:p>
    <w:p w:rsidR="0042171B" w:rsidRPr="00691B16" w:rsidRDefault="0042171B" w:rsidP="004217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sz w:val="24"/>
          <w:szCs w:val="24"/>
          <w:lang w:val="uk-UA"/>
        </w:rPr>
        <w:t>1-</w:t>
      </w:r>
      <w:r w:rsidR="00691B16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691B16">
        <w:rPr>
          <w:rFonts w:ascii="Times New Roman" w:hAnsi="Times New Roman" w:cs="Times New Roman"/>
          <w:sz w:val="24"/>
          <w:szCs w:val="24"/>
          <w:lang w:val="uk-UA"/>
        </w:rPr>
        <w:t xml:space="preserve"> – І варіант, </w:t>
      </w:r>
      <w:r w:rsidR="00691B16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691B16">
        <w:rPr>
          <w:rFonts w:ascii="Times New Roman" w:hAnsi="Times New Roman" w:cs="Times New Roman"/>
          <w:sz w:val="24"/>
          <w:szCs w:val="24"/>
          <w:lang w:val="uk-UA"/>
        </w:rPr>
        <w:t>-1</w:t>
      </w:r>
      <w:r w:rsidR="00691B16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691B16">
        <w:rPr>
          <w:rFonts w:ascii="Times New Roman" w:hAnsi="Times New Roman" w:cs="Times New Roman"/>
          <w:sz w:val="24"/>
          <w:szCs w:val="24"/>
          <w:lang w:val="uk-UA"/>
        </w:rPr>
        <w:t xml:space="preserve"> – ІІ варіант, 1</w:t>
      </w:r>
      <w:r w:rsidR="00691B16">
        <w:rPr>
          <w:rFonts w:ascii="Times New Roman" w:hAnsi="Times New Roman" w:cs="Times New Roman"/>
          <w:sz w:val="24"/>
          <w:szCs w:val="24"/>
          <w:lang w:val="uk-UA"/>
        </w:rPr>
        <w:t>5-21</w:t>
      </w:r>
      <w:r w:rsidRPr="00691B16">
        <w:rPr>
          <w:rFonts w:ascii="Times New Roman" w:hAnsi="Times New Roman" w:cs="Times New Roman"/>
          <w:sz w:val="24"/>
          <w:szCs w:val="24"/>
          <w:lang w:val="uk-UA"/>
        </w:rPr>
        <w:t xml:space="preserve"> – ІІІ </w:t>
      </w:r>
      <w:r w:rsidR="00691B16">
        <w:rPr>
          <w:rFonts w:ascii="Times New Roman" w:hAnsi="Times New Roman" w:cs="Times New Roman"/>
          <w:sz w:val="24"/>
          <w:szCs w:val="24"/>
          <w:lang w:val="uk-UA"/>
        </w:rPr>
        <w:t>варіант</w:t>
      </w:r>
    </w:p>
    <w:p w:rsidR="00691B16" w:rsidRPr="00691B16" w:rsidRDefault="00691B16" w:rsidP="0042171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i/>
          <w:sz w:val="24"/>
          <w:szCs w:val="24"/>
          <w:lang w:val="uk-UA"/>
        </w:rPr>
        <w:t>І варіант</w:t>
      </w:r>
    </w:p>
    <w:p w:rsidR="0042171B" w:rsidRPr="00691B16" w:rsidRDefault="00691B16" w:rsidP="004217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sz w:val="24"/>
          <w:szCs w:val="24"/>
          <w:lang w:val="uk-UA"/>
        </w:rPr>
        <w:t>Готель «Халібу» при наданні послуг орієнтується на три сегменти ринку. У першому сегменті обсяг надання послуг у минулому періоді становив 8 млн грн при ємності ринку на цьому сегменті 24 млн. Передбачається, що в цього році ємність ринку в цьому сегменті зросте на 2 %, частка готелю – на 5%. У другому сегменті частка готелю становить 6 %, обсяг надання послуг – 5 млн грн. Передбачається, що ємність ринку зросте на 14 % за збереження частки готелю у цьому сегменті. У третьому сегменті ємність ринку 45 млн грн, а частка готелю – 18 %. Змін не</w:t>
      </w:r>
      <w:r w:rsidRPr="00691B1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91B16">
        <w:rPr>
          <w:rFonts w:ascii="Times New Roman" w:hAnsi="Times New Roman" w:cs="Times New Roman"/>
          <w:sz w:val="24"/>
          <w:szCs w:val="24"/>
          <w:lang w:val="uk-UA"/>
        </w:rPr>
        <w:t>передбачається. Визначити обсяг надання послуг готелем у поточному році за вищевказаних умовах.</w:t>
      </w:r>
    </w:p>
    <w:p w:rsidR="0042171B" w:rsidRPr="00691B16" w:rsidRDefault="00691B16" w:rsidP="0042171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i/>
          <w:sz w:val="24"/>
          <w:szCs w:val="24"/>
          <w:lang w:val="uk-UA"/>
        </w:rPr>
        <w:t>ІІ варіант</w:t>
      </w:r>
    </w:p>
    <w:p w:rsidR="00691B16" w:rsidRPr="00691B16" w:rsidRDefault="00691B16" w:rsidP="004217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sz w:val="24"/>
          <w:szCs w:val="24"/>
          <w:lang w:val="uk-UA"/>
        </w:rPr>
        <w:t>Готель «Хортиця» при наданні послуг орієнтується на три сегменти ринку. У першому сегменті обсяг надання послуг у минулому періоді становив 4 млн грн при ємності ринку на цьому сегменті 20 млн. Передбачається, що в цього році ємність ринку в цьому сегменті зросте на 5 %, частка готелю – на 4%. У другому сегменті частка готелю становить 7 %, обсяг надання послуг – 8 млн грн. Передбачається, що ємність ринку зросте на 10 % за збереження частки готелю у цьому сегменті. У третьому сегменті ємність ринку 40 млн грн, а частка готелю – 15 %. Змін не передбачається. Визначити обсяг надання послуг готелем у поточному році за вищевказаних умовах.</w:t>
      </w:r>
    </w:p>
    <w:p w:rsidR="00691B16" w:rsidRPr="00691B16" w:rsidRDefault="00691B16" w:rsidP="0042171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i/>
          <w:sz w:val="24"/>
          <w:szCs w:val="24"/>
          <w:lang w:val="uk-UA"/>
        </w:rPr>
        <w:t>ІІІ варіант</w:t>
      </w:r>
    </w:p>
    <w:p w:rsidR="00691B16" w:rsidRPr="00691B16" w:rsidRDefault="00691B16" w:rsidP="0042171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91B16">
        <w:rPr>
          <w:rFonts w:ascii="Times New Roman" w:hAnsi="Times New Roman" w:cs="Times New Roman"/>
          <w:sz w:val="24"/>
          <w:szCs w:val="24"/>
          <w:lang w:val="uk-UA"/>
        </w:rPr>
        <w:t>Готель «Атлант» при наданні послуг орієнтується на три сегменти ринку. У першому сегменті обсяг надання послуг у минулому періоді становив 10 млн грн при ємності ринку на цьому сегменті 14 млн. Передбачається, що в цього році ємність ринку в цьому сегменті зросте на 7 %, частка готелю – на 8%. У другому сегменті частка готелю становить 5 %, обсяг надання послуг – 12 млн грн. Передбач</w:t>
      </w:r>
      <w:bookmarkStart w:id="0" w:name="_GoBack"/>
      <w:bookmarkEnd w:id="0"/>
      <w:r w:rsidRPr="00691B16">
        <w:rPr>
          <w:rFonts w:ascii="Times New Roman" w:hAnsi="Times New Roman" w:cs="Times New Roman"/>
          <w:sz w:val="24"/>
          <w:szCs w:val="24"/>
          <w:lang w:val="uk-UA"/>
        </w:rPr>
        <w:t>ається, що ємність ринку зросте на 16 % за збереження частки готелю у цьому сегменті. У третьому сегменті ємність ринку 48 млн грн, а частка готелю – 17 %. Змін не передбачається. Визначити обсяг надання послуг готелем у поточному році за вищевказаних умовах.</w:t>
      </w:r>
    </w:p>
    <w:p w:rsidR="00691B16" w:rsidRPr="00691B16" w:rsidRDefault="00691B16" w:rsidP="0042171B">
      <w:pPr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</w:p>
    <w:sectPr w:rsidR="00691B16" w:rsidRPr="00691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56BE"/>
    <w:multiLevelType w:val="hybridMultilevel"/>
    <w:tmpl w:val="F38AA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C0"/>
    <w:rsid w:val="0042171B"/>
    <w:rsid w:val="00691B16"/>
    <w:rsid w:val="00F43FED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B527C-89A2-4152-A155-07300B9C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2171B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42171B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rsid w:val="0042171B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8pt">
    <w:name w:val="Основной текст + 8 pt"/>
    <w:aliases w:val="Интервал 0 pt1"/>
    <w:rsid w:val="0042171B"/>
    <w:rPr>
      <w:rFonts w:ascii="Times New Roman" w:hAnsi="Times New Roman"/>
      <w:color w:val="000000"/>
      <w:spacing w:val="0"/>
      <w:w w:val="100"/>
      <w:position w:val="0"/>
      <w:sz w:val="16"/>
      <w:u w:val="none"/>
      <w:shd w:val="clear" w:color="auto" w:fill="FFFFFF"/>
      <w:lang w:val="uk-UA" w:eastAsia="x-none"/>
    </w:rPr>
  </w:style>
  <w:style w:type="paragraph" w:styleId="2">
    <w:name w:val="Body Text 2"/>
    <w:basedOn w:val="a"/>
    <w:link w:val="20"/>
    <w:uiPriority w:val="99"/>
    <w:unhideWhenUsed/>
    <w:rsid w:val="0042171B"/>
    <w:pPr>
      <w:spacing w:after="120" w:line="480" w:lineRule="auto"/>
    </w:pPr>
    <w:rPr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42171B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2316</Words>
  <Characters>13202</Characters>
  <Application>Microsoft Office Word</Application>
  <DocSecurity>0</DocSecurity>
  <Lines>110</Lines>
  <Paragraphs>30</Paragraphs>
  <ScaleCrop>false</ScaleCrop>
  <Company/>
  <LinksUpToDate>false</LinksUpToDate>
  <CharactersWithSpaces>15488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2023-04-19T19:44:00Z</dcterms:created>
  <dcterms:modified xsi:type="dcterms:W3CDTF">2023-04-19T19:57:00Z</dcterms:modified>
</cp:coreProperties>
</file>