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59" w:rsidRPr="00187A59" w:rsidRDefault="003365EC" w:rsidP="00187A59">
      <w:pPr>
        <w:shd w:val="clear" w:color="auto" w:fill="FFFFFF"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  <w:bookmarkStart w:id="0" w:name="_GoBack"/>
      <w:r w:rsidRPr="00187A5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ТЕМА 5. ВИПУСКНА КВАЛІФІКАЦІЙНА РОБОТА: ПРОВЕДЕННЯ ТА ОФОРМЛЕННЯ</w:t>
      </w:r>
    </w:p>
    <w:bookmarkEnd w:id="0"/>
    <w:p w:rsidR="00187A59" w:rsidRPr="00187A59" w:rsidRDefault="00187A59" w:rsidP="00187A5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187A5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Міні-лексикон</w:t>
      </w:r>
      <w:r w:rsidRPr="00187A59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val="uk-UA" w:eastAsia="ru-RU"/>
        </w:rPr>
        <w:t>: </w:t>
      </w:r>
      <w:r w:rsidRPr="00187A59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випускна кваліфікаційна робота, структура, зміст, вимоги, технологія.</w:t>
      </w:r>
    </w:p>
    <w:p w:rsidR="00187A59" w:rsidRPr="00187A59" w:rsidRDefault="00187A59" w:rsidP="00187A5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187A5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Мета лекції:</w:t>
      </w:r>
      <w:r w:rsidRPr="00187A5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</w:t>
      </w:r>
      <w:r w:rsidRPr="00187A59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ознайомити зі структурою, вимогами до змісту та оформлення, а також загальною технологією написання випускної кваліфікаційної роботи здобувача освітнього ступеня «магістр».</w:t>
      </w:r>
    </w:p>
    <w:p w:rsidR="00FD12EC" w:rsidRPr="00187A59" w:rsidRDefault="00FD12EC" w:rsidP="00187A5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87A59" w:rsidRPr="00187A59" w:rsidRDefault="00187A59" w:rsidP="00187A59">
      <w:pPr>
        <w:pStyle w:val="3"/>
        <w:numPr>
          <w:ilvl w:val="0"/>
          <w:numId w:val="11"/>
        </w:numPr>
        <w:shd w:val="clear" w:color="auto" w:fill="FFFFFF"/>
        <w:spacing w:before="0" w:line="276" w:lineRule="auto"/>
        <w:ind w:left="0" w:firstLine="709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Сутність випускної кваліфікаційної роботи, її структура та зміст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Випускна кваліфікаційна робота (надалі ВКР):</w:t>
      </w:r>
    </w:p>
    <w:p w:rsidR="00187A59" w:rsidRPr="00187A59" w:rsidRDefault="00187A59" w:rsidP="00187A5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передбачена навчальним планом, завершує підготовку здобувача ВЗО;</w:t>
      </w:r>
    </w:p>
    <w:p w:rsidR="00187A59" w:rsidRPr="00187A59" w:rsidRDefault="00187A59" w:rsidP="00187A5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має бути індивідуальною роботою студента, оригінальним, завершеним науковим дослідженням у галузі управління туристичним та готельно-ресторанним бізнесом;</w:t>
      </w:r>
    </w:p>
    <w:p w:rsidR="00187A59" w:rsidRPr="00187A59" w:rsidRDefault="00187A59" w:rsidP="00187A5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має мати внутрішню єдність та містити сукупність результатів, положень, що пропонуються для публічного захисту;</w:t>
      </w:r>
    </w:p>
    <w:p w:rsidR="00187A59" w:rsidRPr="00187A59" w:rsidRDefault="00187A59" w:rsidP="00187A5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має виконуватися на основі поглибленого вивчення спеціальної вітчизняної та зарубіжної літератури, передового досвіду з обраної проблеми, а також результатів власних досліджень реального об'єкта з метою вирішення визначених професійних завдань;</w:t>
      </w:r>
    </w:p>
    <w:p w:rsidR="00187A59" w:rsidRPr="00187A59" w:rsidRDefault="00187A59" w:rsidP="00187A5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повинна містити результати теоретичних, експериментальних досліджень.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b/>
          <w:bCs/>
          <w:noProof/>
          <w:color w:val="333333"/>
          <w:sz w:val="28"/>
          <w:szCs w:val="28"/>
          <w:lang w:val="uk-UA"/>
        </w:rPr>
        <w:t>        Мета написання ВКР</w:t>
      </w:r>
    </w:p>
    <w:p w:rsidR="00187A59" w:rsidRPr="00187A59" w:rsidRDefault="00187A59" w:rsidP="00187A59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систематизація, закріплення, розширення та застосування знань студента при виконанні конкретних науково-дослідних завдань;</w:t>
      </w:r>
    </w:p>
    <w:p w:rsidR="00187A59" w:rsidRPr="00187A59" w:rsidRDefault="00187A59" w:rsidP="00187A59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розвиток навичок самостійної роботи;</w:t>
      </w:r>
    </w:p>
    <w:p w:rsidR="00187A59" w:rsidRPr="00187A59" w:rsidRDefault="00187A59" w:rsidP="00187A59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оволодіння методикою дослідження та проведення експериментів при вирішенні наукових проблем;</w:t>
      </w:r>
    </w:p>
    <w:p w:rsidR="00187A59" w:rsidRPr="00187A59" w:rsidRDefault="00187A59" w:rsidP="00187A59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діагностика рівня підготовленості студента до практичної професійної або науково-дослідної діяльності.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noProof/>
          <w:color w:val="333333"/>
          <w:sz w:val="28"/>
          <w:szCs w:val="28"/>
          <w:lang w:val="uk-UA"/>
        </w:rPr>
      </w:pPr>
      <w:r w:rsidRPr="00187A59">
        <w:rPr>
          <w:b/>
          <w:noProof/>
          <w:color w:val="333333"/>
          <w:sz w:val="28"/>
          <w:szCs w:val="28"/>
          <w:lang w:val="uk-UA"/>
        </w:rPr>
        <w:t>        ВКР має засвідчити:</w:t>
      </w:r>
    </w:p>
    <w:p w:rsidR="00187A59" w:rsidRPr="00187A59" w:rsidRDefault="00187A59" w:rsidP="00187A5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рівень професійної підготовки випускника;</w:t>
      </w:r>
    </w:p>
    <w:p w:rsidR="00187A59" w:rsidRPr="00187A59" w:rsidRDefault="00187A59" w:rsidP="00187A5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вміння застосовувати здобуті у ВЗО знання для розв'язання науково-практичних завдань;</w:t>
      </w:r>
    </w:p>
    <w:p w:rsidR="00187A59" w:rsidRPr="00187A59" w:rsidRDefault="00187A59" w:rsidP="00187A5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свідоме засвоєння знань та їх систематизацію;</w:t>
      </w:r>
    </w:p>
    <w:p w:rsidR="00187A59" w:rsidRPr="00187A59" w:rsidRDefault="00187A59" w:rsidP="00187A5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наявність у студента навичок наукової роботи;</w:t>
      </w:r>
    </w:p>
    <w:p w:rsidR="00187A59" w:rsidRPr="00187A59" w:rsidRDefault="00187A59" w:rsidP="00187A59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lastRenderedPageBreak/>
        <w:t>здатність критично й креативно мислити та вміння аргументувати власну точку зору.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Структура 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тема (титульна сторінка)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зміст (план роботи)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перелік умовних позначень (у разі потреби)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вступ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основна частина (три розділи, орієнтовно 25-30 кожний, після кожного висновки)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висновки та пропозиції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список використаних джерел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додатки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Зміст вступу 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суть та стан проблеми, (зазначаються прізвища вчених (як вітчизняних, так і зарубіжних) і практиків, які розробляли проблему, що розглядається; зазначається відмінність отриманих результатів від існуючих вітчизняних та зарубіжних;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актуальність теми, обґрунтування необхідності її дослідження;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мета, завдання;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об'єкт, предмет;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методи дослідження;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елементи наукової новизни та практична цінність отриманих результатів;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апробація результатів дослідження.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Актуальність теми </w:t>
      </w:r>
      <w:r w:rsidRPr="00187A59">
        <w:rPr>
          <w:noProof/>
          <w:color w:val="333333"/>
          <w:sz w:val="28"/>
          <w:szCs w:val="28"/>
          <w:lang w:val="uk-UA"/>
        </w:rPr>
        <w:t>подається у вигляді критичного аналізу та шляхів розв'язання проблеми, обґрунтовуючи значення роботи для розвитку певної галузі знань, діяльності.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Мета дослідження - </w:t>
      </w:r>
      <w:r w:rsidRPr="00187A59">
        <w:rPr>
          <w:noProof/>
          <w:color w:val="333333"/>
          <w:sz w:val="28"/>
          <w:szCs w:val="28"/>
          <w:lang w:val="uk-UA"/>
        </w:rPr>
        <w:t>запланований результат вирішення визначеної проблеми із використанням теоретичних, методологічних й практичних положень та методів дослідження.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Завдання дослідження </w:t>
      </w:r>
      <w:r w:rsidRPr="00187A59">
        <w:rPr>
          <w:noProof/>
          <w:color w:val="333333"/>
          <w:sz w:val="28"/>
          <w:szCs w:val="28"/>
          <w:lang w:val="uk-UA"/>
        </w:rPr>
        <w:t>визначаються поставленою метою і являють собою конкретні послідовні шляхи вирішення проблеми.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Об'єкт дослідження – процес або діяльність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Предмет дослідження – теоретико-методологічні, організаційні та практичні основи… 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Методи дослідження </w:t>
      </w:r>
      <w:r w:rsidRPr="00187A59">
        <w:rPr>
          <w:noProof/>
          <w:color w:val="333333"/>
          <w:sz w:val="28"/>
          <w:szCs w:val="28"/>
          <w:lang w:val="uk-UA"/>
        </w:rPr>
        <w:t>- це спосіб набуття достовірних наукових знань, умінь та практичних навичок у різних сферах діяльності.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t>        Наукова новизна </w:t>
      </w:r>
      <w:r w:rsidRPr="00187A59">
        <w:rPr>
          <w:noProof/>
          <w:color w:val="333333"/>
          <w:sz w:val="28"/>
          <w:szCs w:val="28"/>
          <w:lang w:val="uk-UA"/>
        </w:rPr>
        <w:t>передбачає стислий виклад нових наукових положень або рішень.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5"/>
          <w:noProof/>
          <w:color w:val="333333"/>
          <w:sz w:val="28"/>
          <w:szCs w:val="28"/>
          <w:lang w:val="uk-UA"/>
        </w:rPr>
        <w:lastRenderedPageBreak/>
        <w:t>        Практична цінність </w:t>
      </w:r>
      <w:r w:rsidRPr="00187A59">
        <w:rPr>
          <w:noProof/>
          <w:color w:val="333333"/>
          <w:sz w:val="28"/>
          <w:szCs w:val="28"/>
          <w:lang w:val="uk-UA"/>
        </w:rPr>
        <w:t>- це відомості про практичне впровадження одержаних результатів або рекомендацій щодо їх використання.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   </w:t>
      </w:r>
      <w:r w:rsidRPr="00187A59">
        <w:rPr>
          <w:rStyle w:val="a5"/>
          <w:noProof/>
          <w:color w:val="333333"/>
          <w:sz w:val="28"/>
          <w:szCs w:val="28"/>
          <w:lang w:val="uk-UA"/>
        </w:rPr>
        <w:t>     Апробація результатів дослідження.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Перший розділ ВКР, теоретичний розділ, - це теоретична і науково-методична основа для розробки прикладних аспектів обраної теми, які слід викласти у подальших розділах ВКР.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noProof/>
          <w:color w:val="333333"/>
          <w:sz w:val="28"/>
          <w:szCs w:val="28"/>
          <w:lang w:val="uk-UA"/>
        </w:rPr>
        <w:t>Зміст розділу 1 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i/>
          <w:iCs/>
          <w:noProof/>
          <w:color w:val="333333"/>
          <w:sz w:val="28"/>
          <w:szCs w:val="28"/>
          <w:lang w:val="uk-UA"/>
        </w:rPr>
        <w:t>А</w:t>
      </w:r>
      <w:r w:rsidRPr="00187A59">
        <w:rPr>
          <w:noProof/>
          <w:color w:val="333333"/>
          <w:sz w:val="28"/>
          <w:szCs w:val="28"/>
          <w:lang w:val="uk-UA"/>
        </w:rPr>
        <w:t>налітичний огляд літературних джерел щодо напряму наукового дослідження має відображати:</w:t>
      </w:r>
    </w:p>
    <w:p w:rsidR="00187A59" w:rsidRPr="00187A59" w:rsidRDefault="00187A59" w:rsidP="00187A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u w:val="single"/>
          <w:lang w:val="uk-UA"/>
        </w:rPr>
        <w:t>основні етапи розвитку наукової думки за проблемою, що розглядатиметься</w:t>
      </w:r>
      <w:r w:rsidRPr="00187A59">
        <w:rPr>
          <w:noProof/>
          <w:color w:val="333333"/>
          <w:sz w:val="28"/>
          <w:szCs w:val="28"/>
          <w:lang w:val="uk-UA"/>
        </w:rPr>
        <w:t>. Слід звернути увагу на те, що цитуючи будь-яке джерело інформації, необхідно обов'язково робити посилання на нього, оскільки це є предметом інтелектуальної власності. Стисло, критично висвітлюючи публікації, необхідно вказати ті проблеми, які потребують дослідження. Рекомендується проаналізувати дані, опубліковані у відповідних енциклопедіях, монографіях, довідниках, різних джерелах, зарубіжних виданнях, у т.ч. з наукометричної бази Scopus.</w:t>
      </w:r>
    </w:p>
    <w:p w:rsidR="00187A59" w:rsidRPr="00187A59" w:rsidRDefault="00187A59" w:rsidP="00187A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u w:val="single"/>
          <w:lang w:val="uk-UA"/>
        </w:rPr>
        <w:t>стан теоретичних напрацювань з обраної теми</w:t>
      </w:r>
      <w:r w:rsidRPr="00187A59">
        <w:rPr>
          <w:noProof/>
          <w:color w:val="333333"/>
          <w:sz w:val="28"/>
          <w:szCs w:val="28"/>
          <w:lang w:val="uk-UA"/>
        </w:rPr>
        <w:t>, проаналізувати існуючі різноманітні погляди на ті чи інші аспекти, виявити питання, які потребують розв’язання в теоретичному, методичному та прикладному плані. Зокрема, викладається суть проблеми, що досліджується, ступінь її розробки, аналіз і узагальнення існуючих концепцій, подається критичний огляд наукових інформаційних джерел та нормативно-правової бази, розкриваються теоретичні положення з організації та методології управління туристичним та готельно-ресторанним бізнесом відповідно до обраної теми, розглядається стан і розвиток галузі та базових організацій і установ. Теоретичний виклад матеріалу доцільно ілюструвати даними зі статистичних довідників, монографій, журнальних статей, наукових збірників та інших джерел.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noProof/>
          <w:color w:val="333333"/>
          <w:sz w:val="28"/>
          <w:szCs w:val="28"/>
          <w:lang w:val="uk-UA"/>
        </w:rPr>
        <w:t>Зміст розділу 2 ВКР</w:t>
      </w:r>
    </w:p>
    <w:p w:rsidR="00187A59" w:rsidRPr="00187A59" w:rsidRDefault="00187A59" w:rsidP="00187A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викладається ґрунтовний аналіз фактичного стану досліджуваного об’єкта виключно на матеріалах конкретного підприємства туристичної індустрії;</w:t>
      </w:r>
    </w:p>
    <w:p w:rsidR="00187A59" w:rsidRPr="00187A59" w:rsidRDefault="00187A59" w:rsidP="00187A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присвячується дослідженню організаційного, інформаційного та методичного забезпечення, критичній оцінці стану об’єкта дослідження на підприємстві;</w:t>
      </w:r>
    </w:p>
    <w:p w:rsidR="00187A59" w:rsidRPr="00187A59" w:rsidRDefault="00187A59" w:rsidP="00187A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висвітлюються організація і методика реалізації практичних аспектів, їх недоліки, проблеми, які необхідно вирішувати для підвищення рівня і якості управління.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noProof/>
          <w:color w:val="333333"/>
          <w:sz w:val="28"/>
          <w:szCs w:val="28"/>
          <w:lang w:val="uk-UA"/>
        </w:rPr>
        <w:t>Зміст розділу 3 ВКР</w:t>
      </w:r>
    </w:p>
    <w:p w:rsidR="00187A59" w:rsidRPr="00187A59" w:rsidRDefault="00187A59" w:rsidP="00187A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lastRenderedPageBreak/>
        <w:t>опрацьовані й науково обґрунтовані пропозиції автора щодо можливих шляхів і напрямків вирішення даного питання на сучасному етапі;</w:t>
      </w:r>
    </w:p>
    <w:p w:rsidR="00187A59" w:rsidRPr="00187A59" w:rsidRDefault="00187A59" w:rsidP="00187A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наводяться результати досліджень із зазначенням нового, що вносить автор у розробку проблеми, оцінюється повнота вирішення поставлених задач, достовірність отриманих результатів (характеристик, параметрів), порівняння їх з аналогічними результатами вітчизняних і зарубіжних авторів.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Обробка отриманої інформації виконується з використанням прикладного програмного забезпечення.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 роботі варто обґрунтувати основні напрямки використання результатів дослідження для покращення роботи суб’єкта господарювання та прийняття управлінських рішень.</w:t>
      </w:r>
    </w:p>
    <w:p w:rsidR="00187A59" w:rsidRDefault="00187A59" w:rsidP="00187A5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Аргументація внесених пропозицій має бути конкретною, підтвердженою відповідними розрахунками, науковими положеннями та викладками. Особливу увагу слід звернути на джерела, методи та виконання контролю на кожному етапі відповідних процесів.</w:t>
      </w:r>
    </w:p>
    <w:p w:rsidR="00187A59" w:rsidRPr="00187A59" w:rsidRDefault="00187A59" w:rsidP="00187A5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val="uk-UA"/>
        </w:rPr>
        <w:t>Зміст висновків та пропозицій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підсумки проведеного дослідження,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основні наукові та практичні результати, що одержано,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рекомендації щодо їх науково-практичного використання.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Висновки наводяться за кожним розділом.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Висновок за підсумками всієї роботи повинен синтезувати ці висновки.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noProof/>
          <w:color w:val="333333"/>
          <w:sz w:val="28"/>
          <w:szCs w:val="28"/>
          <w:lang w:val="uk-UA"/>
        </w:rPr>
        <w:t>Список використаних джерел та додатки</w:t>
      </w:r>
    </w:p>
    <w:p w:rsidR="00187A59" w:rsidRPr="00187A59" w:rsidRDefault="00187A59" w:rsidP="00187A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i/>
          <w:iCs/>
          <w:noProof/>
          <w:color w:val="333333"/>
          <w:sz w:val="28"/>
          <w:szCs w:val="28"/>
          <w:lang w:val="uk-UA"/>
        </w:rPr>
        <w:t>До списку використаних джерел </w:t>
      </w:r>
      <w:r w:rsidRPr="00187A59">
        <w:rPr>
          <w:noProof/>
          <w:color w:val="333333"/>
          <w:sz w:val="28"/>
          <w:szCs w:val="28"/>
          <w:lang w:val="uk-UA"/>
        </w:rPr>
        <w:t>слід включати джерела, </w:t>
      </w:r>
      <w:r w:rsidRPr="00187A59">
        <w:rPr>
          <w:noProof/>
          <w:color w:val="333333"/>
          <w:sz w:val="28"/>
          <w:szCs w:val="28"/>
          <w:u w:val="single"/>
          <w:lang w:val="uk-UA"/>
        </w:rPr>
        <w:t>на які у тексті є посилання</w:t>
      </w:r>
      <w:r w:rsidRPr="00187A59">
        <w:rPr>
          <w:noProof/>
          <w:color w:val="333333"/>
          <w:sz w:val="28"/>
          <w:szCs w:val="28"/>
          <w:lang w:val="uk-UA"/>
        </w:rPr>
        <w:t>, а також ті, які використано при викладі тих чи інших наукових положень. Список складається із законодавчих актів, нормативних матеріалів, вітчизняної та зарубіжної наукової, навчально-методичної та спеціальної літератури, фахових видань, ресурсів Інтернет. Частка навчально-методичної літератури має складати не більше 20%. 80% інформаційних джерел, що включені до списку, мають бути опубліковані не більше ніж за 10 років до року захисту ВКР</w:t>
      </w:r>
    </w:p>
    <w:p w:rsidR="00187A59" w:rsidRPr="00187A59" w:rsidRDefault="00187A59" w:rsidP="00187A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i/>
          <w:iCs/>
          <w:noProof/>
          <w:color w:val="333333"/>
          <w:sz w:val="28"/>
          <w:szCs w:val="28"/>
          <w:lang w:val="uk-UA"/>
        </w:rPr>
        <w:t>У додатках наводяться </w:t>
      </w:r>
      <w:r w:rsidRPr="00187A59">
        <w:rPr>
          <w:noProof/>
          <w:color w:val="333333"/>
          <w:sz w:val="28"/>
          <w:szCs w:val="28"/>
          <w:lang w:val="uk-UA"/>
        </w:rPr>
        <w:t>допоміжні матеріали у вигляді: копій документів, витягів із законодавчо-нормативних документів, звітів, окремих інструкцій/положень/правил, результатів соціологічних опитувань, громіздких таблиць, рисунків тощо.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i/>
          <w:iCs/>
          <w:noProof/>
          <w:color w:val="333333"/>
          <w:sz w:val="28"/>
          <w:szCs w:val="28"/>
          <w:lang w:val="uk-UA"/>
        </w:rPr>
        <w:t>Вимоги до реферату ВКР</w:t>
      </w:r>
    </w:p>
    <w:p w:rsidR="00187A59" w:rsidRPr="00187A59" w:rsidRDefault="00187A59" w:rsidP="00187A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 xml:space="preserve">містить загальну характеристику ВКР (інформацію щодо структури, кількості додатків, ілюстрацій, таблиць, використаних джерел; </w:t>
      </w:r>
      <w:r w:rsidRPr="00187A59">
        <w:rPr>
          <w:noProof/>
          <w:color w:val="333333"/>
          <w:sz w:val="28"/>
          <w:szCs w:val="28"/>
          <w:lang w:val="uk-UA"/>
        </w:rPr>
        <w:lastRenderedPageBreak/>
        <w:t>обсяг роботи у сторінках) та стислий виклад основного змісту (за розділами), висновків та анотації.</w:t>
      </w:r>
    </w:p>
    <w:p w:rsidR="00187A59" w:rsidRPr="00187A59" w:rsidRDefault="00187A59" w:rsidP="00187A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обсяг реферату до 3 сторінок з одиничним інтервалом та нумерацією сторінок окремо від нумерації сторінок дипломної магістерської роботи. Першою сторінкою реферату є його титульний аркуш, який не нумерується. Реферат ВКР не потрібно підшивати разом з роботою у тверду палітурку.</w:t>
      </w:r>
    </w:p>
    <w:p w:rsidR="00187A59" w:rsidRPr="00187A59" w:rsidRDefault="00187A59" w:rsidP="00187A5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87A59" w:rsidRPr="00187A59" w:rsidRDefault="00187A59" w:rsidP="00187A59">
      <w:pPr>
        <w:pStyle w:val="3"/>
        <w:shd w:val="clear" w:color="auto" w:fill="FFFFFF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2. </w:t>
      </w:r>
      <w:r w:rsidRPr="00187A59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Вимоги до випускної кваліфікаційної роботи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i/>
          <w:iCs/>
          <w:noProof/>
          <w:color w:val="333333"/>
          <w:sz w:val="28"/>
          <w:szCs w:val="28"/>
          <w:lang w:val="uk-UA"/>
        </w:rPr>
        <w:t> Вимоги до 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1)    Мова – українська, стиль – науковий, чіткий, без орфографічних і синтаксичних помилок, послідовність – логічна.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2)    Має містити аналітичні розрахунки, ілюструється схемами, таблицями, графіками, призначенням яких є доказовість висунутих гіпотез дослідження та їх доведення системою доказів.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3)    Має містити чітко сформульовану мету, лаконічний виклад завдань, які необхідно виконати для її досягнення.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4)    Наведення нових наукових положень або практичних рекомендацій, які запропоновані студентом особисто, а також види їх апробації.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5)    Виклад змісту кожного питання ВКР має бути доказовим, пояснюваним та науково аргументованим. Теоретичні положення повинні ґрунтуватися на конкретних матеріалах реальної дійсності, а приклади бути типовими. Якщо за результатами дослідження студент виступав на студентських наукових конференціях, брав участь в інших наукових заходах, мас публікації в наукових виданнях, це слід зазначити у вступі.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6)    Всі матеріали, які не є важливими для розуміння шляхів вирішення наукового завдання, а також великі таблиці та ілюстрації (розміром більше 2-х сторінок) краще виносити в додатки.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7)    Огляд робіт попередників слід здійснювати тільки з питань обраної теми, а не за всією проблемою у цілому. У такому огляді не потрібно викладати все, що стало відомо досліднику з прочитаного, і що лише другорядне стосується його праці. Але всі публікації, що були опрацьовані студентом під час виконання ВКР, які прямо або безпосередньо стосуються обраної  проблеми дослідження, повинні бути згадані та критично оцінені.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8)    Рекомендований обсяг дипломної магістерської роботи - 80-90 сторінок (у т.ч. обсяг таких складових, як вступ, висновки та пропо</w:t>
      </w:r>
      <w:r w:rsidRPr="00187A59">
        <w:rPr>
          <w:noProof/>
          <w:color w:val="333333"/>
          <w:sz w:val="28"/>
          <w:szCs w:val="28"/>
          <w:lang w:val="uk-UA"/>
        </w:rPr>
        <w:softHyphen/>
        <w:t>зиції) - до 5-6 сторінок. До цього обсягу не включають список вико</w:t>
      </w:r>
      <w:r w:rsidRPr="00187A59">
        <w:rPr>
          <w:noProof/>
          <w:color w:val="333333"/>
          <w:sz w:val="28"/>
          <w:szCs w:val="28"/>
          <w:lang w:val="uk-UA"/>
        </w:rPr>
        <w:softHyphen/>
        <w:t>ристаних джерел та додатки. Допускається відхилення в межах ± 10%.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Загальні вимоги до змісту 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lastRenderedPageBreak/>
        <w:t>·        всі частини дипломної роботи необхідно органічно пов’язати між собою. Структура та зміст розділів визначаються метою і завданнями, конкретними потребами розробки тих чи інших питань теми для даного об’єкта (підприємства туристичної індустрії).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не допускається завершувати підрозділ таблицею, схемою, графіком.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висновок має бути послідовним, логічно побудованим   поданням отриманих висновків і їх співвідношенням із загальною метою та конкретними завданнями, сформульованими у вступі.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сформульовані висновки повинні базуватися на матеріалах основної частини роботи і відповідати поставленим завданням.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Вимоги до розділу 1 ВКР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На основі аналізу зібраної інформації у межах огляду інформаційних джерел має бути здійснено узагальнення результатів власних досліджень, та наведені: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         - порівняльна оцінка аналогічних досліджень вітчизняних та зарубіжних авторів,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         - пропозиції щодо вирішення проблемних питань.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Вимоги до розділу 2 ВКР</w:t>
      </w:r>
    </w:p>
    <w:p w:rsidR="00187A59" w:rsidRPr="00187A59" w:rsidRDefault="00187A59" w:rsidP="00187A59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повинен бути максимально насиченим фактичною інформацією (таблиці, графіки, діаграми, схеми), що відображають відповідні результати діяльності підприємства туристичної індустрії за останніх </w:t>
      </w:r>
      <w:r w:rsidRPr="00187A59">
        <w:rPr>
          <w:rStyle w:val="a4"/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3 – 5 років.</w:t>
      </w:r>
    </w:p>
    <w:p w:rsidR="00187A59" w:rsidRPr="00187A59" w:rsidRDefault="00187A59" w:rsidP="00187A59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завершується оцінкою одержаних результатів та має містити пропозиції, спрямовані на досягнення мети, поставленої у вступі ВКР, які повинні супроводжуватися конкретними даними, розрахунками, що спираються на об'єктивну, статистичну інформацію (з посиланням на її джерело), власні експериментальні дослідження з обґрунтованим формулюванням тверджень і мати реалістичний характер.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Вимоги до розділу 3 ВКР</w:t>
      </w:r>
    </w:p>
    <w:p w:rsidR="00187A59" w:rsidRPr="00187A59" w:rsidRDefault="00187A59" w:rsidP="00187A5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мають міститися обґрунтовані пропозиції, спрямовані на досягнення мети, поставленої у вступі. Характер і зміст заходів, що пропонуються, повинні підпорядковуватися одній провідній ідеї, що визначена назвою ВКР, базуватися на аналізі результатів отриманих в кожному розділі ВКР;</w:t>
      </w:r>
    </w:p>
    <w:p w:rsidR="00187A59" w:rsidRPr="00187A59" w:rsidRDefault="00187A59" w:rsidP="00187A5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мають бути застосовані економіко-математичні методи та інформаційні системи управління, а також застосовані інформаційні технології під час проведення дослідження та при обґрунтуванні запропонованих заходів.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b/>
          <w:bCs/>
          <w:noProof/>
          <w:color w:val="333333"/>
          <w:sz w:val="28"/>
          <w:szCs w:val="28"/>
          <w:lang w:val="uk-UA"/>
        </w:rPr>
        <w:t>Зверніть увагу!!!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lastRenderedPageBreak/>
        <w:t>ВКР, яка не відповідає вимогам щодо змісту та оформлення, написана без дотримання затвердженого плану, не містить матеріалів конкретного дослідження, обґрунтованих пропозицій, а також не має зовнішньої рецензії з об'єкта дослідження та рецензії до захисту не допускається.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</w:p>
    <w:p w:rsidR="00187A59" w:rsidRPr="00187A59" w:rsidRDefault="00187A59" w:rsidP="00187A59">
      <w:pPr>
        <w:pStyle w:val="3"/>
        <w:numPr>
          <w:ilvl w:val="1"/>
          <w:numId w:val="9"/>
        </w:numPr>
        <w:shd w:val="clear" w:color="auto" w:fill="FFFFFF"/>
        <w:spacing w:before="0" w:line="276" w:lineRule="auto"/>
        <w:ind w:left="0" w:firstLine="709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187A59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Технологія підготовки випускної кваліфікаційної роботи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План ВКР: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складається студентом самостійно після опрацювання літератури, обговорюється з науковим керівником, і, при необхідності, уточнюється і затверджується керівником. При цьому затверджується також календарний план написання студентом ВКР.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будується в ході ознайомлення із спеціальною економічною науковою літературою і її зміст залежить обраної проблеми дослідження. Питання плану повинні передбачити послідовне, логічне, взаємопов'язане викладання результатів дослідження і концентровано відображати зміст роботи.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 </w:t>
      </w:r>
      <w:r w:rsidRPr="00187A59">
        <w:rPr>
          <w:b/>
          <w:bCs/>
          <w:noProof/>
          <w:color w:val="333333"/>
          <w:sz w:val="28"/>
          <w:szCs w:val="28"/>
          <w:lang w:val="uk-UA"/>
        </w:rPr>
        <w:t>Технологія опрацювання літературних джерел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ознайомлення з основною літературою (наукові статті, монографії), а потім – з прикладною. Ознайомлення з літературою включає: огляд змісту, читання вступу, анотації. Розділи, які мають особливе значення для ВКР, ретельно обробляються з точки зору наявності в них ідей і пропозицій для вирішення проблемних питань обраної теми;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складання бібліографії та вивчення літератури ведеться під час підготовки і безпосереднього написання ВКР;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вивчення від простих, популярних до складних (монографії, наукові статті, теоретичні розробки, збірники наукових праць), від загальних до спеціальних джерел, ознайомлення із вітчизняною, а потім із зарубіжною літературою;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опрацювання спочатку книг, а потім статей, стара література вивчається після нової;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виділити основне у прочитаному;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розібратися у термінології;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записати питання, що виникають під час роботи з літературою;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після опрацювання літературного джерела поставити перед собою контрольні запитання (наприклад: яка основна ідея автора? які аргументи висуває автор? з чим можна погодитись?).</w:t>
      </w:r>
    </w:p>
    <w:p w:rsidR="00187A59" w:rsidRPr="00187A59" w:rsidRDefault="00187A59" w:rsidP="00187A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lang w:val="uk-UA"/>
        </w:rPr>
      </w:pPr>
      <w:r w:rsidRPr="00187A59">
        <w:rPr>
          <w:noProof/>
          <w:color w:val="333333"/>
          <w:sz w:val="28"/>
          <w:szCs w:val="28"/>
          <w:lang w:val="uk-UA"/>
        </w:rPr>
        <w:t>·         зафіксувати у вигляді короткого викладення  змісту опрацьованого інформаційного джерела(виписати цитати, формули із позначенням сторінок, на яких вони наведені).</w:t>
      </w:r>
    </w:p>
    <w:sectPr w:rsidR="00187A59" w:rsidRPr="0018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44175"/>
    <w:multiLevelType w:val="multilevel"/>
    <w:tmpl w:val="CF7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45799"/>
    <w:multiLevelType w:val="multilevel"/>
    <w:tmpl w:val="A93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4896"/>
    <w:multiLevelType w:val="multilevel"/>
    <w:tmpl w:val="BED4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05AF"/>
    <w:multiLevelType w:val="multilevel"/>
    <w:tmpl w:val="6C7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743A2"/>
    <w:multiLevelType w:val="multilevel"/>
    <w:tmpl w:val="E3A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1732C"/>
    <w:multiLevelType w:val="multilevel"/>
    <w:tmpl w:val="711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F4771"/>
    <w:multiLevelType w:val="hybridMultilevel"/>
    <w:tmpl w:val="27E6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15FD0"/>
    <w:multiLevelType w:val="multilevel"/>
    <w:tmpl w:val="FDC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64D5A"/>
    <w:multiLevelType w:val="multilevel"/>
    <w:tmpl w:val="75D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F3622"/>
    <w:multiLevelType w:val="multilevel"/>
    <w:tmpl w:val="E92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E4DE3"/>
    <w:multiLevelType w:val="multilevel"/>
    <w:tmpl w:val="74F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CC"/>
    <w:rsid w:val="00187A59"/>
    <w:rsid w:val="003365EC"/>
    <w:rsid w:val="00662BCC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B112-A492-4710-9E96-E6FDD4E3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7A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87A59"/>
    <w:rPr>
      <w:b/>
      <w:bCs/>
    </w:rPr>
  </w:style>
  <w:style w:type="character" w:styleId="a5">
    <w:name w:val="Emphasis"/>
    <w:basedOn w:val="a0"/>
    <w:uiPriority w:val="20"/>
    <w:qFormat/>
    <w:rsid w:val="00187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1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2022-10-11T09:23:00Z</dcterms:created>
  <dcterms:modified xsi:type="dcterms:W3CDTF">2022-10-11T12:01:00Z</dcterms:modified>
</cp:coreProperties>
</file>