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BB" w:rsidRDefault="00410FF9" w:rsidP="004B50BB">
      <w:pPr>
        <w:shd w:val="clear" w:color="auto" w:fill="FFFFFF"/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r w:rsidRPr="004B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3. НАУКОВА ОРГАНІЗАЦІЯ ДОСЛІДНОГО ПРОЦЕСУ</w:t>
      </w:r>
    </w:p>
    <w:bookmarkEnd w:id="0"/>
    <w:p w:rsidR="004B50BB" w:rsidRPr="004B50BB" w:rsidRDefault="004B50BB" w:rsidP="004B50BB">
      <w:pPr>
        <w:shd w:val="clear" w:color="auto" w:fill="FFFFFF"/>
        <w:spacing w:after="0" w:line="36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B50BB" w:rsidRPr="004B50BB" w:rsidRDefault="004B50BB" w:rsidP="004B50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Міні-лексикон: </w:t>
      </w:r>
      <w:r w:rsidRPr="004B50B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наукова організація праці дослідника, програма наукового дослідження, особистість вченого, світогляд ученого, інтелект, науковий інтелект технологія наукового дослідження, наукова творчість</w:t>
      </w:r>
    </w:p>
    <w:p w:rsidR="004B50BB" w:rsidRDefault="004B50BB" w:rsidP="004B50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</w:pPr>
      <w:r w:rsidRPr="004B50B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Мета лекції</w:t>
      </w:r>
      <w:r w:rsidRPr="004B50BB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: </w:t>
      </w:r>
      <w:r w:rsidRPr="004B50B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ознайомити з науково обґрунтованими підходами до організації дослідного процесу та необхідними здібностями для його </w:t>
      </w:r>
      <w:hyperlink r:id="rId5" w:tooltip="Глосарій: Ефект" w:history="1">
        <w:r w:rsidRPr="004B50BB">
          <w:rPr>
            <w:rFonts w:ascii="Times New Roman" w:eastAsia="Times New Roman" w:hAnsi="Times New Roman" w:cs="Times New Roman"/>
            <w:b/>
            <w:bCs/>
            <w:i/>
            <w:iCs/>
            <w:color w:val="083062"/>
            <w:sz w:val="28"/>
            <w:szCs w:val="28"/>
            <w:u w:val="single"/>
            <w:lang w:val="uk-UA" w:eastAsia="ru-RU"/>
          </w:rPr>
          <w:t>ефект</w:t>
        </w:r>
      </w:hyperlink>
      <w:r w:rsidRPr="004B50B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ивного проведення</w:t>
      </w:r>
    </w:p>
    <w:p w:rsidR="004B50BB" w:rsidRPr="004B50BB" w:rsidRDefault="004B50BB" w:rsidP="004B50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0BB" w:rsidRPr="004B50BB" w:rsidRDefault="004B50BB" w:rsidP="004B50BB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Поняття</w:t>
      </w:r>
      <w:proofErr w:type="spellEnd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принципи</w:t>
      </w:r>
      <w:proofErr w:type="spellEnd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наукової</w:t>
      </w:r>
      <w:proofErr w:type="spellEnd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організації</w:t>
      </w:r>
      <w:proofErr w:type="spellEnd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праці</w:t>
      </w:r>
      <w:proofErr w:type="spellEnd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</w:t>
      </w:r>
      <w:proofErr w:type="spellStart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науковій</w:t>
      </w:r>
      <w:proofErr w:type="spellEnd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4B50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діяльності</w:t>
      </w:r>
      <w:proofErr w:type="spellEnd"/>
    </w:p>
    <w:p w:rsidR="004B50BB" w:rsidRPr="004B50BB" w:rsidRDefault="00410FF9" w:rsidP="004B50BB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3.2. Організація творчої діяльності дослідника та роль особистості вченого в науці" w:history="1"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Організація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творчої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діяльності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дослідника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та роль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особистості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вченого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науці</w:t>
        </w:r>
        <w:proofErr w:type="spellEnd"/>
      </w:hyperlink>
    </w:p>
    <w:p w:rsidR="004B50BB" w:rsidRPr="004B50BB" w:rsidRDefault="00410FF9" w:rsidP="004B50BB">
      <w:pPr>
        <w:pStyle w:val="a6"/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3.3. Планування і раціональна організація праці науковця у технології наукової діяльності" w:history="1"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Планування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і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раціональна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організація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праці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науковця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у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технології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наукової</w:t>
        </w:r>
        <w:proofErr w:type="spellEnd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spellStart"/>
        <w:r w:rsidR="004B50BB" w:rsidRPr="004B50B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діяльності</w:t>
        </w:r>
        <w:proofErr w:type="spellEnd"/>
      </w:hyperlink>
    </w:p>
    <w:p w:rsidR="004B50BB" w:rsidRPr="004B50BB" w:rsidRDefault="004B50BB" w:rsidP="004B50BB">
      <w:pPr>
        <w:pStyle w:val="a6"/>
        <w:shd w:val="clear" w:color="auto" w:fill="FFFFFF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50BB" w:rsidRPr="004B50BB" w:rsidRDefault="004B50BB" w:rsidP="004B50BB">
      <w:pPr>
        <w:pStyle w:val="3"/>
        <w:numPr>
          <w:ilvl w:val="0"/>
          <w:numId w:val="3"/>
        </w:numPr>
        <w:shd w:val="clear" w:color="auto" w:fill="FFFFFF"/>
        <w:spacing w:before="0"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Поняття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та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принципи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наукової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організації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праці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у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науковій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діяльності</w:t>
      </w:r>
      <w:proofErr w:type="spellEnd"/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Наукова організація праці (НОП) у науковій діяльності – це система заходів, яка забезпечує зростання ефективності живої праці науковця завдяки використанню досягнень науки і передового досвіду. НОП у науковій праці покликана сприяти розв’язанню економічних і психофізіологічних проблем.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        Розв’язання </w:t>
      </w:r>
      <w:r w:rsidRPr="004B50BB">
        <w:rPr>
          <w:color w:val="333333"/>
          <w:sz w:val="28"/>
          <w:szCs w:val="28"/>
          <w:u w:val="single"/>
          <w:lang w:val="uk-UA"/>
        </w:rPr>
        <w:t>економічних завдань</w:t>
      </w:r>
      <w:r w:rsidRPr="004B50BB">
        <w:rPr>
          <w:color w:val="333333"/>
          <w:sz w:val="28"/>
          <w:szCs w:val="28"/>
          <w:lang w:val="uk-UA"/>
        </w:rPr>
        <w:t> передбачає: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зростання продуктивності праці вченого;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зниження витрат виробництва наукового продукту;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поліпшення якості виробництва наукового продукту;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економію матеріальних і трудових ресурсів;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розвиток творчої ініціативи науковця.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        Розв’язання </w:t>
      </w:r>
      <w:r w:rsidRPr="004B50BB">
        <w:rPr>
          <w:color w:val="333333"/>
          <w:sz w:val="28"/>
          <w:szCs w:val="28"/>
          <w:u w:val="single"/>
          <w:lang w:val="uk-UA"/>
        </w:rPr>
        <w:t>психофізіологічних завдань</w:t>
      </w:r>
      <w:r w:rsidRPr="004B50BB">
        <w:rPr>
          <w:color w:val="333333"/>
          <w:sz w:val="28"/>
          <w:szCs w:val="28"/>
          <w:lang w:val="uk-UA"/>
        </w:rPr>
        <w:t> передбачає: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створення на робочих місцях сприятливих умов для праці;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lastRenderedPageBreak/>
        <w:t xml:space="preserve">·        збереження </w:t>
      </w:r>
      <w:proofErr w:type="spellStart"/>
      <w:r w:rsidRPr="004B50BB">
        <w:rPr>
          <w:color w:val="333333"/>
          <w:sz w:val="28"/>
          <w:szCs w:val="28"/>
          <w:lang w:val="uk-UA"/>
        </w:rPr>
        <w:t>здоров</w:t>
      </w:r>
      <w:proofErr w:type="spellEnd"/>
      <w:r w:rsidRPr="004B50BB">
        <w:rPr>
          <w:color w:val="333333"/>
          <w:sz w:val="28"/>
          <w:szCs w:val="28"/>
        </w:rPr>
        <w:t>’</w:t>
      </w:r>
      <w:r w:rsidRPr="004B50BB">
        <w:rPr>
          <w:color w:val="333333"/>
          <w:sz w:val="28"/>
          <w:szCs w:val="28"/>
          <w:lang w:val="uk-UA"/>
        </w:rPr>
        <w:t>я і працездатності, належного психологічного клімату тощо.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Принципи наукової організації наукової діяльності (НОНД)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proofErr w:type="spellStart"/>
      <w:r w:rsidRPr="004B50BB">
        <w:rPr>
          <w:color w:val="333333"/>
          <w:sz w:val="28"/>
          <w:szCs w:val="28"/>
        </w:rPr>
        <w:t>Комплексність</w:t>
      </w:r>
      <w:proofErr w:type="spellEnd"/>
      <w:r w:rsidRPr="004B50BB">
        <w:rPr>
          <w:i/>
          <w:iCs/>
          <w:color w:val="333333"/>
          <w:sz w:val="28"/>
          <w:szCs w:val="28"/>
        </w:rPr>
        <w:t>:</w:t>
      </w:r>
      <w:r w:rsidRPr="004B50BB">
        <w:rPr>
          <w:color w:val="333333"/>
          <w:sz w:val="28"/>
          <w:szCs w:val="28"/>
        </w:rPr>
        <w:t xml:space="preserve"> заходи </w:t>
      </w:r>
      <w:proofErr w:type="spellStart"/>
      <w:r w:rsidRPr="004B50BB">
        <w:rPr>
          <w:color w:val="333333"/>
          <w:sz w:val="28"/>
          <w:szCs w:val="28"/>
        </w:rPr>
        <w:t>щодо</w:t>
      </w:r>
      <w:proofErr w:type="spellEnd"/>
      <w:r w:rsidRPr="004B50BB">
        <w:rPr>
          <w:color w:val="333333"/>
          <w:sz w:val="28"/>
          <w:szCs w:val="28"/>
        </w:rPr>
        <w:t xml:space="preserve"> НОНД </w:t>
      </w:r>
      <w:proofErr w:type="spellStart"/>
      <w:r w:rsidRPr="004B50BB">
        <w:rPr>
          <w:color w:val="333333"/>
          <w:sz w:val="28"/>
          <w:szCs w:val="28"/>
        </w:rPr>
        <w:t>повинні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впроваджуватися</w:t>
      </w:r>
      <w:proofErr w:type="spellEnd"/>
      <w:r w:rsidRPr="004B50BB">
        <w:rPr>
          <w:color w:val="333333"/>
          <w:sz w:val="28"/>
          <w:szCs w:val="28"/>
        </w:rPr>
        <w:t xml:space="preserve"> за </w:t>
      </w:r>
      <w:proofErr w:type="spellStart"/>
      <w:r w:rsidRPr="004B50BB">
        <w:rPr>
          <w:color w:val="333333"/>
          <w:sz w:val="28"/>
          <w:szCs w:val="28"/>
        </w:rPr>
        <w:t>всіма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напрямками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наукової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діяльності</w:t>
      </w:r>
      <w:proofErr w:type="spellEnd"/>
      <w:r w:rsidRPr="004B50BB">
        <w:rPr>
          <w:color w:val="333333"/>
          <w:sz w:val="28"/>
          <w:szCs w:val="28"/>
        </w:rPr>
        <w:t>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proofErr w:type="spellStart"/>
      <w:r w:rsidRPr="004B50BB">
        <w:rPr>
          <w:i/>
          <w:iCs/>
          <w:color w:val="333333"/>
          <w:sz w:val="28"/>
          <w:szCs w:val="28"/>
        </w:rPr>
        <w:t>Масовість</w:t>
      </w:r>
      <w:proofErr w:type="spellEnd"/>
      <w:r w:rsidRPr="004B50BB">
        <w:rPr>
          <w:color w:val="333333"/>
          <w:sz w:val="28"/>
          <w:szCs w:val="28"/>
        </w:rPr>
        <w:t xml:space="preserve">: </w:t>
      </w:r>
      <w:proofErr w:type="spellStart"/>
      <w:r w:rsidRPr="004B50BB">
        <w:rPr>
          <w:color w:val="333333"/>
          <w:sz w:val="28"/>
          <w:szCs w:val="28"/>
        </w:rPr>
        <w:t>залучення</w:t>
      </w:r>
      <w:proofErr w:type="spellEnd"/>
      <w:r w:rsidRPr="004B50BB">
        <w:rPr>
          <w:color w:val="333333"/>
          <w:sz w:val="28"/>
          <w:szCs w:val="28"/>
        </w:rPr>
        <w:t xml:space="preserve"> широкого активу </w:t>
      </w:r>
      <w:proofErr w:type="spellStart"/>
      <w:r w:rsidRPr="004B50BB">
        <w:rPr>
          <w:color w:val="333333"/>
          <w:sz w:val="28"/>
          <w:szCs w:val="28"/>
        </w:rPr>
        <w:t>наукових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працівників</w:t>
      </w:r>
      <w:proofErr w:type="spellEnd"/>
      <w:r w:rsidRPr="004B50BB">
        <w:rPr>
          <w:color w:val="333333"/>
          <w:sz w:val="28"/>
          <w:szCs w:val="28"/>
        </w:rPr>
        <w:t xml:space="preserve"> і </w:t>
      </w:r>
      <w:proofErr w:type="spellStart"/>
      <w:r w:rsidRPr="004B50BB">
        <w:rPr>
          <w:color w:val="333333"/>
          <w:sz w:val="28"/>
          <w:szCs w:val="28"/>
        </w:rPr>
        <w:t>громадських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організацій</w:t>
      </w:r>
      <w:proofErr w:type="spellEnd"/>
      <w:r w:rsidRPr="004B50BB">
        <w:rPr>
          <w:color w:val="333333"/>
          <w:sz w:val="28"/>
          <w:szCs w:val="28"/>
        </w:rPr>
        <w:t xml:space="preserve"> до </w:t>
      </w:r>
      <w:proofErr w:type="spellStart"/>
      <w:r w:rsidRPr="004B50BB">
        <w:rPr>
          <w:color w:val="333333"/>
          <w:sz w:val="28"/>
          <w:szCs w:val="28"/>
        </w:rPr>
        <w:t>розробки</w:t>
      </w:r>
      <w:proofErr w:type="spellEnd"/>
      <w:r w:rsidRPr="004B50BB">
        <w:rPr>
          <w:color w:val="333333"/>
          <w:sz w:val="28"/>
          <w:szCs w:val="28"/>
        </w:rPr>
        <w:t xml:space="preserve"> та </w:t>
      </w:r>
      <w:proofErr w:type="spellStart"/>
      <w:r w:rsidRPr="004B50BB">
        <w:rPr>
          <w:color w:val="333333"/>
          <w:sz w:val="28"/>
          <w:szCs w:val="28"/>
        </w:rPr>
        <w:t>впровадження</w:t>
      </w:r>
      <w:proofErr w:type="spellEnd"/>
      <w:r w:rsidRPr="004B50BB">
        <w:rPr>
          <w:color w:val="333333"/>
          <w:sz w:val="28"/>
          <w:szCs w:val="28"/>
        </w:rPr>
        <w:t xml:space="preserve"> НОНД.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i/>
          <w:iCs/>
          <w:color w:val="333333"/>
          <w:sz w:val="28"/>
          <w:szCs w:val="28"/>
          <w:lang w:val="uk-UA"/>
        </w:rPr>
        <w:t>Плановість:</w:t>
      </w:r>
      <w:r w:rsidRPr="004B50BB">
        <w:rPr>
          <w:color w:val="333333"/>
          <w:sz w:val="28"/>
          <w:szCs w:val="28"/>
          <w:lang w:val="uk-UA"/>
        </w:rPr>
        <w:t xml:space="preserve"> заходи щодо НОНД мають бути розроблені і впроваджені </w:t>
      </w:r>
      <w:proofErr w:type="spellStart"/>
      <w:r w:rsidRPr="004B50BB">
        <w:rPr>
          <w:color w:val="333333"/>
          <w:sz w:val="28"/>
          <w:szCs w:val="28"/>
          <w:lang w:val="uk-UA"/>
        </w:rPr>
        <w:t>планомірно</w:t>
      </w:r>
      <w:proofErr w:type="spellEnd"/>
      <w:r w:rsidRPr="004B50BB">
        <w:rPr>
          <w:color w:val="333333"/>
          <w:sz w:val="28"/>
          <w:szCs w:val="28"/>
          <w:lang w:val="uk-UA"/>
        </w:rPr>
        <w:t>, на підставі відповідного плану.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i/>
          <w:iCs/>
          <w:color w:val="333333"/>
          <w:sz w:val="28"/>
          <w:szCs w:val="28"/>
          <w:lang w:val="uk-UA"/>
        </w:rPr>
        <w:t>Обґрунтованість</w:t>
      </w:r>
      <w:r w:rsidRPr="004B50BB">
        <w:rPr>
          <w:color w:val="333333"/>
          <w:sz w:val="28"/>
          <w:szCs w:val="28"/>
          <w:lang w:val="uk-UA"/>
        </w:rPr>
        <w:t>: заходи щодо НОНД повинні мати наукове обґрунтування.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proofErr w:type="spellStart"/>
      <w:r w:rsidRPr="004B50BB">
        <w:rPr>
          <w:i/>
          <w:iCs/>
          <w:color w:val="333333"/>
          <w:sz w:val="28"/>
          <w:szCs w:val="28"/>
        </w:rPr>
        <w:t>Ефективність</w:t>
      </w:r>
      <w:proofErr w:type="spellEnd"/>
      <w:r w:rsidRPr="004B50BB">
        <w:rPr>
          <w:color w:val="333333"/>
          <w:sz w:val="28"/>
          <w:szCs w:val="28"/>
        </w:rPr>
        <w:t xml:space="preserve">: </w:t>
      </w:r>
      <w:proofErr w:type="spellStart"/>
      <w:r w:rsidRPr="004B50BB">
        <w:rPr>
          <w:color w:val="333333"/>
          <w:sz w:val="28"/>
          <w:szCs w:val="28"/>
        </w:rPr>
        <w:t>забезпечення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максимальної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економічної</w:t>
      </w:r>
      <w:proofErr w:type="spellEnd"/>
      <w:r w:rsidRPr="004B50BB">
        <w:rPr>
          <w:color w:val="333333"/>
          <w:sz w:val="28"/>
          <w:szCs w:val="28"/>
        </w:rPr>
        <w:t xml:space="preserve"> та </w:t>
      </w:r>
      <w:proofErr w:type="spellStart"/>
      <w:r w:rsidRPr="004B50BB">
        <w:rPr>
          <w:color w:val="333333"/>
          <w:sz w:val="28"/>
          <w:szCs w:val="28"/>
        </w:rPr>
        <w:t>соціальної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ефективності</w:t>
      </w:r>
      <w:proofErr w:type="spellEnd"/>
      <w:r w:rsidRPr="004B50BB">
        <w:rPr>
          <w:color w:val="333333"/>
          <w:sz w:val="28"/>
          <w:szCs w:val="28"/>
        </w:rPr>
        <w:t xml:space="preserve"> при </w:t>
      </w:r>
      <w:proofErr w:type="spellStart"/>
      <w:r w:rsidRPr="004B50BB">
        <w:rPr>
          <w:color w:val="333333"/>
          <w:sz w:val="28"/>
          <w:szCs w:val="28"/>
        </w:rPr>
        <w:t>мінімальних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витратах</w:t>
      </w:r>
      <w:proofErr w:type="spellEnd"/>
      <w:r w:rsidRPr="004B50BB">
        <w:rPr>
          <w:color w:val="333333"/>
          <w:sz w:val="28"/>
          <w:szCs w:val="28"/>
        </w:rPr>
        <w:t>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i/>
          <w:iCs/>
          <w:color w:val="333333"/>
          <w:sz w:val="28"/>
          <w:szCs w:val="28"/>
          <w:lang w:val="uk-UA"/>
        </w:rPr>
        <w:t xml:space="preserve">Загальна </w:t>
      </w:r>
      <w:proofErr w:type="spellStart"/>
      <w:r w:rsidRPr="004B50BB">
        <w:rPr>
          <w:i/>
          <w:iCs/>
          <w:color w:val="333333"/>
          <w:sz w:val="28"/>
          <w:szCs w:val="28"/>
          <w:lang w:val="uk-UA"/>
        </w:rPr>
        <w:t>охопленість</w:t>
      </w:r>
      <w:proofErr w:type="spellEnd"/>
      <w:r w:rsidRPr="004B50BB">
        <w:rPr>
          <w:color w:val="333333"/>
          <w:sz w:val="28"/>
          <w:szCs w:val="28"/>
          <w:lang w:val="uk-UA"/>
        </w:rPr>
        <w:t>: заходи повинні охоплювати всіх членів групи, які займаються науковою діяльністю.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proofErr w:type="spellStart"/>
      <w:r w:rsidRPr="004B50BB">
        <w:rPr>
          <w:i/>
          <w:iCs/>
          <w:color w:val="333333"/>
          <w:sz w:val="28"/>
          <w:szCs w:val="28"/>
        </w:rPr>
        <w:t>Конкретність</w:t>
      </w:r>
      <w:proofErr w:type="spellEnd"/>
      <w:r w:rsidRPr="004B50BB">
        <w:rPr>
          <w:color w:val="333333"/>
          <w:sz w:val="28"/>
          <w:szCs w:val="28"/>
        </w:rPr>
        <w:t xml:space="preserve">: </w:t>
      </w:r>
      <w:proofErr w:type="spellStart"/>
      <w:r w:rsidRPr="004B50BB">
        <w:rPr>
          <w:color w:val="333333"/>
          <w:sz w:val="28"/>
          <w:szCs w:val="28"/>
        </w:rPr>
        <w:t>встановлення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конкретних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осіб</w:t>
      </w:r>
      <w:proofErr w:type="spellEnd"/>
      <w:r w:rsidRPr="004B50BB">
        <w:rPr>
          <w:color w:val="333333"/>
          <w:sz w:val="28"/>
          <w:szCs w:val="28"/>
        </w:rPr>
        <w:t xml:space="preserve">, </w:t>
      </w:r>
      <w:proofErr w:type="spellStart"/>
      <w:r w:rsidRPr="004B50BB">
        <w:rPr>
          <w:color w:val="333333"/>
          <w:sz w:val="28"/>
          <w:szCs w:val="28"/>
        </w:rPr>
        <w:t>відповідальних</w:t>
      </w:r>
      <w:proofErr w:type="spellEnd"/>
      <w:r w:rsidRPr="004B50BB">
        <w:rPr>
          <w:color w:val="333333"/>
          <w:sz w:val="28"/>
          <w:szCs w:val="28"/>
        </w:rPr>
        <w:t xml:space="preserve"> за </w:t>
      </w:r>
      <w:proofErr w:type="spellStart"/>
      <w:r w:rsidRPr="004B50BB">
        <w:rPr>
          <w:color w:val="333333"/>
          <w:sz w:val="28"/>
          <w:szCs w:val="28"/>
        </w:rPr>
        <w:t>розробку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заходів</w:t>
      </w:r>
      <w:proofErr w:type="spellEnd"/>
      <w:r w:rsidRPr="004B50BB">
        <w:rPr>
          <w:color w:val="333333"/>
          <w:sz w:val="28"/>
          <w:szCs w:val="28"/>
        </w:rPr>
        <w:t xml:space="preserve"> НОНД.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proofErr w:type="spellStart"/>
      <w:r w:rsidRPr="004B50BB">
        <w:rPr>
          <w:i/>
          <w:iCs/>
          <w:color w:val="333333"/>
          <w:sz w:val="28"/>
          <w:szCs w:val="28"/>
        </w:rPr>
        <w:t>Зацікавленість</w:t>
      </w:r>
      <w:proofErr w:type="spellEnd"/>
      <w:r w:rsidRPr="004B50BB">
        <w:rPr>
          <w:i/>
          <w:iCs/>
          <w:color w:val="333333"/>
          <w:sz w:val="28"/>
          <w:szCs w:val="28"/>
        </w:rPr>
        <w:t>:</w:t>
      </w:r>
      <w:r w:rsidRPr="004B50BB">
        <w:rPr>
          <w:color w:val="333333"/>
          <w:sz w:val="28"/>
          <w:szCs w:val="28"/>
        </w:rPr>
        <w:t> </w:t>
      </w:r>
      <w:proofErr w:type="spellStart"/>
      <w:r w:rsidRPr="004B50BB">
        <w:rPr>
          <w:color w:val="333333"/>
          <w:sz w:val="28"/>
          <w:szCs w:val="28"/>
        </w:rPr>
        <w:t>застосування</w:t>
      </w:r>
      <w:proofErr w:type="spellEnd"/>
      <w:r w:rsidRPr="004B50BB">
        <w:rPr>
          <w:color w:val="333333"/>
          <w:sz w:val="28"/>
          <w:szCs w:val="28"/>
        </w:rPr>
        <w:t xml:space="preserve"> морального та </w:t>
      </w:r>
      <w:proofErr w:type="spellStart"/>
      <w:r w:rsidRPr="004B50BB">
        <w:rPr>
          <w:color w:val="333333"/>
          <w:sz w:val="28"/>
          <w:szCs w:val="28"/>
        </w:rPr>
        <w:t>матеріального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заохочення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працівників</w:t>
      </w:r>
      <w:proofErr w:type="spellEnd"/>
      <w:r w:rsidRPr="004B50BB">
        <w:rPr>
          <w:color w:val="333333"/>
          <w:sz w:val="28"/>
          <w:szCs w:val="28"/>
        </w:rPr>
        <w:t xml:space="preserve"> та </w:t>
      </w:r>
      <w:proofErr w:type="spellStart"/>
      <w:r w:rsidRPr="004B50BB">
        <w:rPr>
          <w:color w:val="333333"/>
          <w:sz w:val="28"/>
          <w:szCs w:val="28"/>
        </w:rPr>
        <w:t>окремих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категорій</w:t>
      </w:r>
      <w:proofErr w:type="spellEnd"/>
      <w:r w:rsidRPr="004B50BB">
        <w:rPr>
          <w:color w:val="333333"/>
          <w:sz w:val="28"/>
          <w:szCs w:val="28"/>
        </w:rPr>
        <w:t xml:space="preserve"> в </w:t>
      </w:r>
      <w:proofErr w:type="spellStart"/>
      <w:r w:rsidRPr="004B50BB">
        <w:rPr>
          <w:color w:val="333333"/>
          <w:sz w:val="28"/>
          <w:szCs w:val="28"/>
        </w:rPr>
        <w:t>розробці</w:t>
      </w:r>
      <w:proofErr w:type="spellEnd"/>
      <w:r w:rsidRPr="004B50BB">
        <w:rPr>
          <w:color w:val="333333"/>
          <w:sz w:val="28"/>
          <w:szCs w:val="28"/>
        </w:rPr>
        <w:t xml:space="preserve"> та </w:t>
      </w:r>
      <w:proofErr w:type="spellStart"/>
      <w:r w:rsidRPr="004B50BB">
        <w:rPr>
          <w:color w:val="333333"/>
          <w:sz w:val="28"/>
          <w:szCs w:val="28"/>
        </w:rPr>
        <w:t>впровадженні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заходів</w:t>
      </w:r>
      <w:proofErr w:type="spellEnd"/>
      <w:r w:rsidRPr="004B50BB">
        <w:rPr>
          <w:color w:val="333333"/>
          <w:sz w:val="28"/>
          <w:szCs w:val="28"/>
        </w:rPr>
        <w:t xml:space="preserve"> НОНД.</w:t>
      </w:r>
    </w:p>
    <w:p w:rsidR="004B50BB" w:rsidRPr="004B50BB" w:rsidRDefault="004B50BB" w:rsidP="004B50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</w:pPr>
      <w:r w:rsidRPr="004B50BB">
        <w:rPr>
          <w:rFonts w:ascii="Times New Roman" w:hAnsi="Times New Roman" w:cs="Times New Roman"/>
          <w:b/>
          <w:bCs/>
          <w:color w:val="333333"/>
          <w:sz w:val="28"/>
          <w:szCs w:val="28"/>
          <w:lang w:val="uk-UA"/>
        </w:rPr>
        <w:t>Програма наукового дослідження як основа прояву наукової діяльності - 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333333"/>
          <w:sz w:val="28"/>
          <w:szCs w:val="28"/>
          <w:lang w:val="uk-UA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це документ, який регламентує всі стадії підготовки, організації та проведення конкретного дослідження.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Основні вимоги до формування програми: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теоретико-методологічна обґрунтованість;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структурна повнота (наявність у програмі всіх структурних елементів);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 xml:space="preserve">логічна послідовність всіх елементів програми. (Не можна братися за розробку робочого плану без попереднього формулювання мети і завдань </w:t>
      </w:r>
      <w:r w:rsidRPr="004B50BB">
        <w:rPr>
          <w:color w:val="333333"/>
          <w:sz w:val="28"/>
          <w:szCs w:val="28"/>
          <w:lang w:val="uk-UA"/>
        </w:rPr>
        <w:lastRenderedPageBreak/>
        <w:t>дослідження. Безглуздо намагатися формулювати гіпотези, не уявляючи предмета дослідження);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гнучкість програми;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ясність і точність, деталізація програми.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Функції програми наукового дослідження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методологічна</w:t>
      </w:r>
      <w:r w:rsidRPr="004B50BB">
        <w:rPr>
          <w:i/>
          <w:iCs/>
          <w:color w:val="333333"/>
          <w:sz w:val="28"/>
          <w:szCs w:val="28"/>
          <w:lang w:val="uk-UA"/>
        </w:rPr>
        <w:t> </w:t>
      </w:r>
      <w:r w:rsidRPr="004B50BB">
        <w:rPr>
          <w:color w:val="333333"/>
          <w:sz w:val="28"/>
          <w:szCs w:val="28"/>
          <w:lang w:val="uk-UA"/>
        </w:rPr>
        <w:t>(полягає у визначенні проблеми, задля якої здійснюється дослідження, його мети і завдань; фіксації вихідних уявлень про досліджуваний об'єкт; зіставленні даного дослідження з тими, що проводились раніше або проводяться паралельно щодо аналогічних проблем);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методична</w:t>
      </w:r>
      <w:r w:rsidRPr="004B50BB">
        <w:rPr>
          <w:i/>
          <w:iCs/>
          <w:color w:val="333333"/>
          <w:sz w:val="28"/>
          <w:szCs w:val="28"/>
          <w:lang w:val="uk-UA"/>
        </w:rPr>
        <w:t> </w:t>
      </w:r>
      <w:r w:rsidRPr="004B50BB">
        <w:rPr>
          <w:color w:val="333333"/>
          <w:sz w:val="28"/>
          <w:szCs w:val="28"/>
          <w:lang w:val="uk-UA"/>
        </w:rPr>
        <w:t>(полягає у розробленні загального плану дослідження; визначенні методів збирання і аналізу первинної інформації; обранні процедур дослідження; проведенні порівняльного аналізу отриманих результатів щодо аналогічних досліджень);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організаційна</w:t>
      </w:r>
      <w:r w:rsidRPr="004B50BB">
        <w:rPr>
          <w:i/>
          <w:iCs/>
          <w:color w:val="333333"/>
          <w:sz w:val="28"/>
          <w:szCs w:val="28"/>
          <w:lang w:val="uk-UA"/>
        </w:rPr>
        <w:t> </w:t>
      </w:r>
      <w:r w:rsidRPr="004B50BB">
        <w:rPr>
          <w:color w:val="333333"/>
          <w:sz w:val="28"/>
          <w:szCs w:val="28"/>
          <w:lang w:val="uk-UA"/>
        </w:rPr>
        <w:t>(полягає у чіткій системі розподілу праці між членами дослідницької групи; налагодженні контролю за ходом і процесом дослідження, публікацією результатів дослідження).</w:t>
      </w:r>
    </w:p>
    <w:p w:rsidR="00CE3B1D" w:rsidRPr="004B50BB" w:rsidRDefault="00CE3B1D" w:rsidP="004B50B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B50BB" w:rsidRPr="004B50BB" w:rsidRDefault="004B50BB" w:rsidP="004B50BB">
      <w:pPr>
        <w:pStyle w:val="3"/>
        <w:numPr>
          <w:ilvl w:val="0"/>
          <w:numId w:val="3"/>
        </w:numPr>
        <w:shd w:val="clear" w:color="auto" w:fill="FFFFFF"/>
        <w:spacing w:before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Організація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творчої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діяльності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дослідника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та роль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особистості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вченого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в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науці</w:t>
      </w:r>
      <w:proofErr w:type="spellEnd"/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Характеристика особистості ученого</w:t>
      </w:r>
    </w:p>
    <w:p w:rsid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Особистість — </w:t>
      </w:r>
      <w:r w:rsidRPr="004B50BB">
        <w:rPr>
          <w:color w:val="333333"/>
          <w:sz w:val="28"/>
          <w:szCs w:val="28"/>
          <w:lang w:val="uk-UA"/>
        </w:rPr>
        <w:t>це стійкий комплекс якостей, що набувалися людським індивідом у певному суспільстві під впливом відповідної культури, конкретних соціальних груп, до яких людина належить і в життєдіяльність яких вона включена.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Внутрішня соціальна підструктура особистості містить: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ц</w:t>
      </w:r>
      <w:r w:rsidRPr="004B50BB">
        <w:rPr>
          <w:color w:val="333333"/>
          <w:sz w:val="28"/>
          <w:szCs w:val="28"/>
          <w:lang w:val="uk-UA"/>
        </w:rPr>
        <w:t>іннісну підсистему особистості, що складається з цінностей і ціннісних орієнтацій;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механізм пам'яті і творчих здібностей, які забезпечують самореалізацію людини;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proofErr w:type="gramStart"/>
      <w:r w:rsidRPr="004B50BB">
        <w:rPr>
          <w:color w:val="333333"/>
          <w:sz w:val="28"/>
          <w:szCs w:val="28"/>
          <w:lang w:val="uk-UA"/>
        </w:rPr>
        <w:t>знання,  переконання</w:t>
      </w:r>
      <w:proofErr w:type="gramEnd"/>
      <w:r w:rsidRPr="004B50BB">
        <w:rPr>
          <w:color w:val="333333"/>
          <w:sz w:val="28"/>
          <w:szCs w:val="28"/>
          <w:lang w:val="uk-UA"/>
        </w:rPr>
        <w:t>,  уміння і  навички, життєвий досвід людини;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lastRenderedPageBreak/>
        <w:t>·        </w:t>
      </w:r>
      <w:r w:rsidRPr="004B50BB">
        <w:rPr>
          <w:color w:val="333333"/>
          <w:sz w:val="28"/>
          <w:szCs w:val="28"/>
          <w:lang w:val="uk-UA"/>
        </w:rPr>
        <w:t>норми і принципи, якими керується людина;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світ потреб людини, що характеризується їх різноманітністю і ступенем шляхетності, рівнем культури тощо;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механізм визначення і встановлення цілей (формування і підтримання мети життя і діяльності);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диспозиційний механізм з його мотивами, стимулами, настановами, диспозиціями.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Зовнішня соціальна підструктура особистості містить: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соціальні ролі, які виконує людина;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прояв людини у різних сферах життєдіяльності, особливості її образу, рівня і якості життя, трудової діяльності, участі соціального, політичного і духовного життя;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соціальні статуси, які вона обіймає у суспільстві;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 xml:space="preserve">·        належність людини до різних демографічних, соціальних, національних, </w:t>
      </w:r>
      <w:proofErr w:type="spellStart"/>
      <w:r w:rsidRPr="004B50BB">
        <w:rPr>
          <w:color w:val="333333"/>
          <w:sz w:val="28"/>
          <w:szCs w:val="28"/>
          <w:lang w:val="uk-UA"/>
        </w:rPr>
        <w:t>професійно</w:t>
      </w:r>
      <w:proofErr w:type="spellEnd"/>
      <w:r w:rsidRPr="004B50BB">
        <w:rPr>
          <w:color w:val="333333"/>
          <w:sz w:val="28"/>
          <w:szCs w:val="28"/>
          <w:lang w:val="uk-UA"/>
        </w:rPr>
        <w:t>-кваліфікаційних, освітніх та інших! спільнот і груп.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Світогляд ученого — </w:t>
      </w:r>
      <w:r w:rsidRPr="004B50BB">
        <w:rPr>
          <w:color w:val="333333"/>
          <w:sz w:val="28"/>
          <w:szCs w:val="28"/>
          <w:lang w:val="uk-UA"/>
        </w:rPr>
        <w:t>це </w:t>
      </w:r>
      <w:proofErr w:type="spellStart"/>
      <w:r w:rsidRPr="004B50BB">
        <w:rPr>
          <w:color w:val="333333"/>
          <w:sz w:val="28"/>
          <w:szCs w:val="28"/>
        </w:rPr>
        <w:t>сукупність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поглядів</w:t>
      </w:r>
      <w:proofErr w:type="spellEnd"/>
      <w:r w:rsidRPr="004B50BB">
        <w:rPr>
          <w:color w:val="333333"/>
          <w:sz w:val="28"/>
          <w:szCs w:val="28"/>
        </w:rPr>
        <w:t xml:space="preserve">, </w:t>
      </w:r>
      <w:proofErr w:type="spellStart"/>
      <w:r w:rsidRPr="004B50BB">
        <w:rPr>
          <w:color w:val="333333"/>
          <w:sz w:val="28"/>
          <w:szCs w:val="28"/>
        </w:rPr>
        <w:t>оцінок</w:t>
      </w:r>
      <w:proofErr w:type="spellEnd"/>
      <w:r w:rsidRPr="004B50BB">
        <w:rPr>
          <w:color w:val="333333"/>
          <w:sz w:val="28"/>
          <w:szCs w:val="28"/>
        </w:rPr>
        <w:t xml:space="preserve">, </w:t>
      </w:r>
      <w:proofErr w:type="spellStart"/>
      <w:r w:rsidRPr="004B50BB">
        <w:rPr>
          <w:color w:val="333333"/>
          <w:sz w:val="28"/>
          <w:szCs w:val="28"/>
        </w:rPr>
        <w:t>принципів</w:t>
      </w:r>
      <w:proofErr w:type="spellEnd"/>
      <w:r w:rsidRPr="004B50BB">
        <w:rPr>
          <w:color w:val="333333"/>
          <w:sz w:val="28"/>
          <w:szCs w:val="28"/>
        </w:rPr>
        <w:t xml:space="preserve">, </w:t>
      </w:r>
      <w:proofErr w:type="spellStart"/>
      <w:r w:rsidRPr="004B50BB">
        <w:rPr>
          <w:color w:val="333333"/>
          <w:sz w:val="28"/>
          <w:szCs w:val="28"/>
        </w:rPr>
        <w:t>що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визначають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найзагальніше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бачення</w:t>
      </w:r>
      <w:proofErr w:type="spellEnd"/>
      <w:r w:rsidRPr="004B50BB">
        <w:rPr>
          <w:color w:val="333333"/>
          <w:sz w:val="28"/>
          <w:szCs w:val="28"/>
        </w:rPr>
        <w:t xml:space="preserve">, </w:t>
      </w:r>
      <w:proofErr w:type="spellStart"/>
      <w:r w:rsidRPr="004B50BB">
        <w:rPr>
          <w:color w:val="333333"/>
          <w:sz w:val="28"/>
          <w:szCs w:val="28"/>
        </w:rPr>
        <w:t>розуміння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світу</w:t>
      </w:r>
      <w:proofErr w:type="spellEnd"/>
      <w:r w:rsidRPr="004B50BB">
        <w:rPr>
          <w:color w:val="333333"/>
          <w:sz w:val="28"/>
          <w:szCs w:val="28"/>
        </w:rPr>
        <w:t xml:space="preserve">, яка </w:t>
      </w:r>
      <w:proofErr w:type="spellStart"/>
      <w:r w:rsidRPr="004B50BB">
        <w:rPr>
          <w:color w:val="333333"/>
          <w:sz w:val="28"/>
          <w:szCs w:val="28"/>
        </w:rPr>
        <w:t>базується</w:t>
      </w:r>
      <w:proofErr w:type="spellEnd"/>
      <w:r w:rsidRPr="004B50BB">
        <w:rPr>
          <w:color w:val="333333"/>
          <w:sz w:val="28"/>
          <w:szCs w:val="28"/>
        </w:rPr>
        <w:t xml:space="preserve"> на </w:t>
      </w:r>
      <w:proofErr w:type="spellStart"/>
      <w:r w:rsidRPr="004B50BB">
        <w:rPr>
          <w:color w:val="333333"/>
          <w:sz w:val="28"/>
          <w:szCs w:val="28"/>
        </w:rPr>
        <w:t>розумінні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істини</w:t>
      </w:r>
      <w:proofErr w:type="spellEnd"/>
      <w:r w:rsidRPr="004B50BB">
        <w:rPr>
          <w:color w:val="333333"/>
          <w:sz w:val="28"/>
          <w:szCs w:val="28"/>
        </w:rPr>
        <w:t xml:space="preserve">, </w:t>
      </w:r>
      <w:proofErr w:type="spellStart"/>
      <w:r w:rsidRPr="004B50BB">
        <w:rPr>
          <w:color w:val="333333"/>
          <w:sz w:val="28"/>
          <w:szCs w:val="28"/>
        </w:rPr>
        <w:t>способів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її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досягнення</w:t>
      </w:r>
      <w:proofErr w:type="spellEnd"/>
      <w:r w:rsidRPr="004B50BB">
        <w:rPr>
          <w:color w:val="333333"/>
          <w:sz w:val="28"/>
          <w:szCs w:val="28"/>
        </w:rPr>
        <w:t xml:space="preserve"> та </w:t>
      </w:r>
      <w:proofErr w:type="spellStart"/>
      <w:r w:rsidRPr="004B50BB">
        <w:rPr>
          <w:color w:val="333333"/>
          <w:sz w:val="28"/>
          <w:szCs w:val="28"/>
        </w:rPr>
        <w:t>її</w:t>
      </w:r>
      <w:proofErr w:type="spellEnd"/>
      <w:r w:rsidRPr="004B50BB">
        <w:rPr>
          <w:color w:val="333333"/>
          <w:sz w:val="28"/>
          <w:szCs w:val="28"/>
        </w:rPr>
        <w:t xml:space="preserve"> </w:t>
      </w:r>
      <w:proofErr w:type="spellStart"/>
      <w:r w:rsidRPr="004B50BB">
        <w:rPr>
          <w:color w:val="333333"/>
          <w:sz w:val="28"/>
          <w:szCs w:val="28"/>
        </w:rPr>
        <w:t>цінності</w:t>
      </w:r>
      <w:proofErr w:type="spellEnd"/>
      <w:r w:rsidRPr="004B50BB">
        <w:rPr>
          <w:color w:val="333333"/>
          <w:sz w:val="28"/>
          <w:szCs w:val="28"/>
        </w:rPr>
        <w:t>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Вимоги до особистих якостей ученого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Здатність до інтелектуальної, розумової діяльності</w:t>
      </w:r>
      <w:r w:rsidRPr="004B50BB">
        <w:rPr>
          <w:color w:val="333333"/>
          <w:sz w:val="28"/>
          <w:szCs w:val="28"/>
          <w:lang w:val="uk-UA"/>
        </w:rPr>
        <w:t> з вирішування складних дослідницьких і аналітичних завдань.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Любов до істини,</w:t>
      </w:r>
      <w:r w:rsidRPr="004B50BB">
        <w:rPr>
          <w:color w:val="333333"/>
          <w:sz w:val="28"/>
          <w:szCs w:val="28"/>
          <w:lang w:val="uk-UA"/>
        </w:rPr>
        <w:t> пошук якої становить основний зміст наукової діяльності.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Працьовитість.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Творчі здібності</w:t>
      </w:r>
      <w:r w:rsidRPr="004B50BB">
        <w:rPr>
          <w:color w:val="333333"/>
          <w:sz w:val="28"/>
          <w:szCs w:val="28"/>
          <w:lang w:val="uk-UA"/>
        </w:rPr>
        <w:t>, пов'язані зі створенням принципово нового інтелектуального продукту, вирішенням таких завдань, які ще ніхто не вирішував.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Допитливість, цікавість</w:t>
      </w:r>
      <w:r w:rsidRPr="004B50BB">
        <w:rPr>
          <w:color w:val="333333"/>
          <w:sz w:val="28"/>
          <w:szCs w:val="28"/>
          <w:lang w:val="uk-UA"/>
        </w:rPr>
        <w:t>, що переростає у прагнення до знань.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Широкий науковий кругозір і глибина знань.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Воля і завзятість у досягненні мети.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lastRenderedPageBreak/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Самокритичність, сприйняття критики з боку оточуючих</w:t>
      </w:r>
      <w:r w:rsidRPr="004B50BB">
        <w:rPr>
          <w:color w:val="333333"/>
          <w:sz w:val="28"/>
          <w:szCs w:val="28"/>
          <w:lang w:val="uk-UA"/>
        </w:rPr>
        <w:t>. Критика з боку фахівців тих або інших ідей чи підходів має сприйматися і переосмислюватися. Кожна людина може помилятися, - вважав Цицерон, але бути впертим у своїй помилці може тільки дурень.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Строгість і коректність мислення</w:t>
      </w:r>
      <w:r w:rsidRPr="004B50BB">
        <w:rPr>
          <w:color w:val="333333"/>
          <w:sz w:val="28"/>
          <w:szCs w:val="28"/>
          <w:lang w:val="uk-UA"/>
        </w:rPr>
        <w:t>: учений мислить швидко і якісно.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Інтелігентність, такт і самоконтроль</w:t>
      </w:r>
      <w:r w:rsidRPr="004B50BB">
        <w:rPr>
          <w:color w:val="333333"/>
          <w:sz w:val="28"/>
          <w:szCs w:val="28"/>
          <w:lang w:val="uk-UA"/>
        </w:rPr>
        <w:t>. Без цих якостей неможливе м'яке вирішення рольових конфліктів, ведення наукових дискусій, отримання підтримки дослідження з боку громадськості.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Здатність приймати рішення</w:t>
      </w:r>
      <w:r w:rsidRPr="004B50BB">
        <w:rPr>
          <w:color w:val="333333"/>
          <w:sz w:val="28"/>
          <w:szCs w:val="28"/>
          <w:lang w:val="uk-UA"/>
        </w:rPr>
        <w:t>. Ця якість потрібна тому, що наукове дослідження - це управління творчим процесом.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Чесність, справедливість і щирість.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Здатність переконувати людей</w:t>
      </w:r>
      <w:r w:rsidRPr="004B50BB">
        <w:rPr>
          <w:color w:val="333333"/>
          <w:sz w:val="28"/>
          <w:szCs w:val="28"/>
          <w:lang w:val="uk-UA"/>
        </w:rPr>
        <w:t> (виявляється у здатності переконливо писати і переконливо говорити)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rStyle w:val="a5"/>
          <w:color w:val="333333"/>
          <w:sz w:val="28"/>
          <w:szCs w:val="28"/>
          <w:lang w:val="uk-UA"/>
        </w:rPr>
        <w:t>Фізичне і психічне здоров'я.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Інтелект — </w:t>
      </w:r>
      <w:r w:rsidRPr="004B50BB">
        <w:rPr>
          <w:color w:val="333333"/>
          <w:sz w:val="28"/>
          <w:szCs w:val="28"/>
          <w:lang w:val="uk-UA"/>
        </w:rPr>
        <w:t>здатність мислення, раціонального пізнання.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Найважливіші характеристики інтелекту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здатність нагромаджувати, запам'ятовувати інформацію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швидко знаходити, згадувати інформацію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вирішувати складні завдання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proofErr w:type="spellStart"/>
      <w:r w:rsidRPr="004B50BB">
        <w:rPr>
          <w:color w:val="333333"/>
          <w:sz w:val="28"/>
          <w:szCs w:val="28"/>
          <w:lang w:val="uk-UA"/>
        </w:rPr>
        <w:t>логічно</w:t>
      </w:r>
      <w:proofErr w:type="spellEnd"/>
      <w:r w:rsidRPr="004B50BB">
        <w:rPr>
          <w:color w:val="333333"/>
          <w:sz w:val="28"/>
          <w:szCs w:val="28"/>
          <w:lang w:val="uk-UA"/>
        </w:rPr>
        <w:t xml:space="preserve"> і нестандартно мислити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створювати ідеї.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 Характеристики наукового інтелекту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розвинута система розумових операцій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активний стиль і ефективна стратегія вирішення пізнавальних проблем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творча природа індивідуального підходу до ситуації, яка потребує пізнавальної активності з когнітивним стилем, результативність і швидкість мислення.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lastRenderedPageBreak/>
        <w:t>Наукова діяльність</w:t>
      </w:r>
      <w:r w:rsidRPr="004B50BB">
        <w:rPr>
          <w:color w:val="333333"/>
          <w:sz w:val="28"/>
          <w:szCs w:val="28"/>
          <w:lang w:val="uk-UA"/>
        </w:rPr>
        <w:t> — найскладніший вид інтелектуальної діяльності, формуванням навичок якої вчений повинен займатися спеціально.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color w:val="333333"/>
          <w:sz w:val="28"/>
          <w:szCs w:val="28"/>
          <w:lang w:val="uk-UA"/>
        </w:rPr>
        <w:t>Необхідні здатності сучасного ученого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1</w:t>
      </w:r>
      <w:r w:rsidRPr="004B50BB">
        <w:rPr>
          <w:color w:val="333333"/>
          <w:sz w:val="28"/>
          <w:szCs w:val="28"/>
          <w:lang w:val="uk-UA"/>
        </w:rPr>
        <w:t>. Займатися творчими завданнями, метод вирішення яких натепер повністю або частково невідомий (</w:t>
      </w:r>
      <w:proofErr w:type="spellStart"/>
      <w:r w:rsidRPr="004B50BB">
        <w:rPr>
          <w:color w:val="333333"/>
          <w:sz w:val="28"/>
          <w:szCs w:val="28"/>
          <w:lang w:val="uk-UA"/>
        </w:rPr>
        <w:t>евристичність</w:t>
      </w:r>
      <w:proofErr w:type="spellEnd"/>
      <w:r w:rsidRPr="004B50BB">
        <w:rPr>
          <w:color w:val="333333"/>
          <w:sz w:val="28"/>
          <w:szCs w:val="28"/>
          <w:lang w:val="uk-UA"/>
        </w:rPr>
        <w:t>).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2. Творчо вирішувати будь-які завдання (креативність).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3. Переходити від одного типу завдань до іншого як у своїй сфері знань, так і в суміжних (інтелектуальна мобільність). Талановитий учений, на відміну від посереднього, у змозі вирішувати нетипові для його профілю завдання.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4. Прогнозувати (передчувати, прогнозувати, передбачати) майбутній стан об'єкта дослідження і застосовність окремих методів і знань.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5. Відкидати застарілі знання і використовувати ті з них, які зберігають цінність (розумність).</w:t>
      </w:r>
    </w:p>
    <w:p w:rsidR="004B50BB" w:rsidRPr="004B50BB" w:rsidRDefault="004B50BB" w:rsidP="004B50B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color w:val="333333"/>
          <w:sz w:val="28"/>
          <w:szCs w:val="28"/>
          <w:lang w:val="uk-UA"/>
        </w:rPr>
        <w:t>Ця властивість інтелекту зумовлює ломку застарілих уявлень для створення досконаліших. Психологічна форма вияву розумності — конструктивний сумнів. Сумнів виконує в розвитку пізнання дві прямо протилежні функції: з одного боку, він — суб'єктивна підстава для агностицизму, а з другого — стимул пізнання. Евристична функція сумніву виявляється не тільки тоді, коли вчений зважиться засумніватися в отриманих ним самим даних, і коли ці дані викликають сумнів у інших учених.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6. Мислити неупереджено, не будучи залежним від традиційних методів, історія пізнання повна прикладів негативного впливу старих наукових поглядів на вирішення принципово нових завдань. Не бути запопадливими перед авторитетами</w:t>
      </w:r>
      <w:r w:rsidRPr="004B50BB">
        <w:rPr>
          <w:color w:val="333333"/>
          <w:sz w:val="28"/>
          <w:szCs w:val="28"/>
        </w:rPr>
        <w:t> -</w:t>
      </w:r>
      <w:r w:rsidRPr="004B50BB">
        <w:rPr>
          <w:color w:val="333333"/>
          <w:sz w:val="28"/>
          <w:szCs w:val="28"/>
          <w:lang w:val="uk-UA"/>
        </w:rPr>
        <w:t> одна з умов успіху в науці (незалежність мислення).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color w:val="333333"/>
          <w:sz w:val="28"/>
          <w:szCs w:val="28"/>
          <w:lang w:val="uk-UA"/>
        </w:rPr>
        <w:t>7. Бачити у свідомості найнесподіваніші ідеї під кутом зору своєї проблеми. Ця якість гарантує від зневажання тими даними, що не «стосуються справи», «дріб'язкові», але які насправді можуть виявитися вирішальними і забезпечити успіх (відкритість інтелекту).</w:t>
      </w:r>
    </w:p>
    <w:p w:rsidR="004B50BB" w:rsidRDefault="004B50BB" w:rsidP="004B50BB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4B50BB">
        <w:rPr>
          <w:rFonts w:ascii="Times New Roman" w:hAnsi="Times New Roman" w:cs="Times New Roman"/>
          <w:color w:val="333333"/>
          <w:sz w:val="28"/>
          <w:szCs w:val="28"/>
          <w:lang w:val="uk-UA"/>
        </w:rPr>
        <w:t>8. Здійснювати самоаналіз та самоконтроль для правильного визначення свого місця в науковій роботі. </w:t>
      </w:r>
    </w:p>
    <w:p w:rsidR="004B50BB" w:rsidRPr="004B50BB" w:rsidRDefault="004B50BB" w:rsidP="004B50BB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color w:val="333333"/>
          <w:sz w:val="28"/>
          <w:szCs w:val="28"/>
          <w:lang w:val="uk-UA"/>
        </w:rPr>
        <w:lastRenderedPageBreak/>
        <w:t>Знання своїх достоїнств і недоліків, розуміння структури і особливостей своєї розумової праці гарантує вченому підвищення ефективності роботи його інтелекту (саморефлексія).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rStyle w:val="a5"/>
          <w:color w:val="333333"/>
          <w:sz w:val="28"/>
          <w:szCs w:val="28"/>
          <w:lang w:val="uk-UA"/>
        </w:rPr>
        <w:t>Специфіка дослідницької діяльності </w:t>
      </w:r>
      <w:r w:rsidRPr="004B50BB">
        <w:rPr>
          <w:color w:val="333333"/>
          <w:sz w:val="28"/>
          <w:szCs w:val="28"/>
          <w:lang w:val="uk-UA"/>
        </w:rPr>
        <w:t>полягає у її суттєвій відмінності від інших видів людської діяльності: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4B50BB">
        <w:rPr>
          <w:color w:val="333333"/>
          <w:sz w:val="28"/>
          <w:szCs w:val="28"/>
        </w:rPr>
        <w:t>·  </w:t>
      </w:r>
      <w:r w:rsidRPr="004B50BB">
        <w:rPr>
          <w:color w:val="333333"/>
          <w:sz w:val="28"/>
          <w:szCs w:val="28"/>
          <w:lang w:val="uk-UA"/>
        </w:rPr>
        <w:t>включає</w:t>
      </w:r>
      <w:proofErr w:type="gramEnd"/>
      <w:r w:rsidRPr="004B50BB">
        <w:rPr>
          <w:color w:val="333333"/>
          <w:sz w:val="28"/>
          <w:szCs w:val="28"/>
          <w:lang w:val="uk-UA"/>
        </w:rPr>
        <w:t xml:space="preserve"> момент заперечення і критики, оскільки завжди постає завдання критичної оцінки стану науки, наявних висновків і положень, критичного підходу до нових результатів — як чужих, так і власних;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4B50BB">
        <w:rPr>
          <w:color w:val="333333"/>
          <w:sz w:val="28"/>
          <w:szCs w:val="28"/>
        </w:rPr>
        <w:t>·  </w:t>
      </w:r>
      <w:r w:rsidRPr="004B50BB">
        <w:rPr>
          <w:color w:val="333333"/>
          <w:sz w:val="28"/>
          <w:szCs w:val="28"/>
          <w:lang w:val="uk-UA"/>
        </w:rPr>
        <w:t>діяльність</w:t>
      </w:r>
      <w:proofErr w:type="gramEnd"/>
      <w:r w:rsidRPr="004B50BB">
        <w:rPr>
          <w:color w:val="333333"/>
          <w:sz w:val="28"/>
          <w:szCs w:val="28"/>
          <w:lang w:val="uk-UA"/>
        </w:rPr>
        <w:t xml:space="preserve"> відображення, головний зміст якої становить віддзеркалення у головах учених об'єктів і предметів пізнання;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4B50BB">
        <w:rPr>
          <w:color w:val="333333"/>
          <w:sz w:val="28"/>
          <w:szCs w:val="28"/>
        </w:rPr>
        <w:t>·  </w:t>
      </w:r>
      <w:r w:rsidRPr="004B50BB">
        <w:rPr>
          <w:color w:val="333333"/>
          <w:sz w:val="28"/>
          <w:szCs w:val="28"/>
          <w:lang w:val="uk-UA"/>
        </w:rPr>
        <w:t>раціональна</w:t>
      </w:r>
      <w:proofErr w:type="gramEnd"/>
      <w:r w:rsidRPr="004B50BB">
        <w:rPr>
          <w:color w:val="333333"/>
          <w:sz w:val="28"/>
          <w:szCs w:val="28"/>
          <w:lang w:val="uk-UA"/>
        </w:rPr>
        <w:t xml:space="preserve"> абстрактність наукової діяльності, спрямована на виявлення особливостей, закономірностей і тенденцій досліджуваних об'єктів;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proofErr w:type="gramStart"/>
      <w:r w:rsidRPr="004B50BB">
        <w:rPr>
          <w:color w:val="333333"/>
          <w:sz w:val="28"/>
          <w:szCs w:val="28"/>
        </w:rPr>
        <w:t>·  </w:t>
      </w:r>
      <w:r w:rsidRPr="004B50BB">
        <w:rPr>
          <w:color w:val="333333"/>
          <w:sz w:val="28"/>
          <w:szCs w:val="28"/>
          <w:lang w:val="uk-UA"/>
        </w:rPr>
        <w:t>чітка</w:t>
      </w:r>
      <w:proofErr w:type="gramEnd"/>
      <w:r w:rsidRPr="004B50BB">
        <w:rPr>
          <w:color w:val="333333"/>
          <w:sz w:val="28"/>
          <w:szCs w:val="28"/>
          <w:lang w:val="uk-UA"/>
        </w:rPr>
        <w:t xml:space="preserve"> алгоритмізація наукової діяльності, яка здійснюється через розроблення програм і планів наукових досліджень, організацію роботи дослідницьких колективів, застосування методів і алгоритмів отримання і обробки інформації, правил розумової діяльності тощо.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rStyle w:val="a5"/>
          <w:i/>
          <w:iCs/>
          <w:color w:val="333333"/>
          <w:sz w:val="28"/>
          <w:szCs w:val="28"/>
          <w:lang w:val="uk-UA"/>
        </w:rPr>
        <w:t>Запам’ятайте!!!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Без етики не може бути нормального розвитку науки і формування особистості вченого.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Втративши моральний критерій, наука втрачає вслід за ним і пізнавальну силу, і практичну дійсність. Вона перетворюється на псевдонауку.</w:t>
      </w:r>
    </w:p>
    <w:p w:rsidR="004B50BB" w:rsidRPr="004B50BB" w:rsidRDefault="004B50BB" w:rsidP="004B50BB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50B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56D1A77" wp14:editId="059D1F80">
            <wp:extent cx="5934075" cy="628049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0"/>
                    <a:stretch/>
                  </pic:blipFill>
                  <pic:spPr bwMode="auto">
                    <a:xfrm>
                      <a:off x="0" y="0"/>
                      <a:ext cx="5934075" cy="628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50BB" w:rsidRPr="004B50BB" w:rsidRDefault="004B50BB" w:rsidP="004B50BB">
      <w:pPr>
        <w:pStyle w:val="3"/>
        <w:numPr>
          <w:ilvl w:val="0"/>
          <w:numId w:val="3"/>
        </w:numPr>
        <w:shd w:val="clear" w:color="auto" w:fill="FFFFFF"/>
        <w:spacing w:before="0" w:line="36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Планування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і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раціональна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організація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праці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науковця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у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технології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наукової</w:t>
      </w:r>
      <w:proofErr w:type="spellEnd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4B50BB">
        <w:rPr>
          <w:rFonts w:ascii="Times New Roman" w:hAnsi="Times New Roman" w:cs="Times New Roman"/>
          <w:b/>
          <w:color w:val="333333"/>
          <w:sz w:val="28"/>
          <w:szCs w:val="28"/>
        </w:rPr>
        <w:t>діяльності</w:t>
      </w:r>
      <w:proofErr w:type="spellEnd"/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   Технологія наукового дослідження — </w:t>
      </w:r>
      <w:r w:rsidRPr="004B50BB">
        <w:rPr>
          <w:color w:val="333333"/>
          <w:sz w:val="28"/>
          <w:szCs w:val="28"/>
          <w:lang w:val="uk-UA"/>
        </w:rPr>
        <w:t xml:space="preserve">це спосіб досягнення його мети за умов фіксованого поділу функцій між технічними засобами і природними інформаційними органами людини, що відповідають можливостям перших та останніх, а також встановленій </w:t>
      </w:r>
      <w:proofErr w:type="spellStart"/>
      <w:r w:rsidRPr="004B50BB">
        <w:rPr>
          <w:color w:val="333333"/>
          <w:sz w:val="28"/>
          <w:szCs w:val="28"/>
          <w:lang w:val="uk-UA"/>
        </w:rPr>
        <w:t>логіці</w:t>
      </w:r>
      <w:proofErr w:type="spellEnd"/>
      <w:r w:rsidRPr="004B50BB">
        <w:rPr>
          <w:color w:val="333333"/>
          <w:sz w:val="28"/>
          <w:szCs w:val="28"/>
          <w:lang w:val="uk-UA"/>
        </w:rPr>
        <w:t xml:space="preserve"> дослідження.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Склад логіки наукового дослідження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пізнавальні завдання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lastRenderedPageBreak/>
        <w:t>·        </w:t>
      </w:r>
      <w:r w:rsidRPr="004B50BB">
        <w:rPr>
          <w:color w:val="333333"/>
          <w:sz w:val="28"/>
          <w:szCs w:val="28"/>
          <w:lang w:val="uk-UA"/>
        </w:rPr>
        <w:t>структура інформації (перелік її видів та їх взаємозв’язків), необхідної для одержання рішення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засоби збирання й підготовки цієї інформації, процедури постановки завдань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color w:val="333333"/>
          <w:sz w:val="28"/>
          <w:szCs w:val="28"/>
        </w:rPr>
        <w:t>·        </w:t>
      </w:r>
      <w:r w:rsidRPr="004B50BB">
        <w:rPr>
          <w:color w:val="333333"/>
          <w:sz w:val="28"/>
          <w:szCs w:val="28"/>
          <w:lang w:val="uk-UA"/>
        </w:rPr>
        <w:t>пошуки їх вирішення завдань та отримання результатів.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noProof/>
          <w:color w:val="333333"/>
          <w:sz w:val="28"/>
          <w:szCs w:val="28"/>
        </w:rPr>
        <w:drawing>
          <wp:inline distT="0" distB="0" distL="0" distR="0" wp14:anchorId="77CE23EC" wp14:editId="3A451E4E">
            <wp:extent cx="5981700" cy="32289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22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b/>
          <w:bCs/>
          <w:color w:val="333333"/>
          <w:sz w:val="28"/>
          <w:szCs w:val="28"/>
          <w:lang w:val="uk-UA"/>
        </w:rPr>
        <w:t>Чинники активізації наукової творчості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o </w:t>
      </w:r>
      <w:r w:rsidRPr="004B50BB">
        <w:rPr>
          <w:color w:val="333333"/>
          <w:sz w:val="28"/>
          <w:szCs w:val="28"/>
          <w:u w:val="single"/>
          <w:lang w:val="uk-UA"/>
        </w:rPr>
        <w:t>Поява і розвиток творчої мотивації</w:t>
      </w:r>
      <w:r w:rsidRPr="004B50BB">
        <w:rPr>
          <w:color w:val="333333"/>
          <w:sz w:val="28"/>
          <w:szCs w:val="28"/>
          <w:lang w:val="uk-UA"/>
        </w:rPr>
        <w:t>. Характеризується спрагою і впевненістю у відкритті, у створенні оригінального твору, додає діяльності усвідомленості та цілеспрямованості, виступає спонукальною силою творчості. Чим сильніше бажання, тим кращі результати. Ця закономірність діє лише до певної межі.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o </w:t>
      </w:r>
      <w:r w:rsidRPr="004B50BB">
        <w:rPr>
          <w:color w:val="333333"/>
          <w:sz w:val="28"/>
          <w:szCs w:val="28"/>
          <w:u w:val="single"/>
          <w:lang w:val="uk-UA"/>
        </w:rPr>
        <w:t>Поєднання свідомої розумової діяльності з підсвідомою роботою.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color w:val="333333"/>
          <w:sz w:val="28"/>
          <w:szCs w:val="28"/>
          <w:lang w:val="uk-UA"/>
        </w:rPr>
        <w:t>o </w:t>
      </w:r>
      <w:r w:rsidRPr="004B50BB">
        <w:rPr>
          <w:color w:val="333333"/>
          <w:sz w:val="28"/>
          <w:szCs w:val="28"/>
          <w:u w:val="single"/>
          <w:lang w:val="uk-UA"/>
        </w:rPr>
        <w:t>Фантазування на серйозні теми</w:t>
      </w:r>
      <w:r w:rsidRPr="004B50BB">
        <w:rPr>
          <w:color w:val="333333"/>
          <w:sz w:val="28"/>
          <w:szCs w:val="28"/>
          <w:lang w:val="uk-UA"/>
        </w:rPr>
        <w:t xml:space="preserve">. Воно переводить людину в особливий стан, коли руйнуються стереотипи, виникає внутрішня свобода і приходять оригінальні способи вирішення завдання. Фантазування виконує в творчому процесі кілька найважливіших функцій: а) розриває міцні канати, які прив'язують людину до наявних ідей і об'єкта творчості; б) забезпечує політ думки; в) пожвавлює уяву людини, для якої властива образність, емоційність </w:t>
      </w:r>
      <w:r w:rsidRPr="004B50BB">
        <w:rPr>
          <w:color w:val="333333"/>
          <w:sz w:val="28"/>
          <w:szCs w:val="28"/>
          <w:lang w:val="uk-UA"/>
        </w:rPr>
        <w:lastRenderedPageBreak/>
        <w:t>і чуттєвість. Негативні наслідки фантазії для творчості, - створювані продукти творчості нерідко відірвані від реального життя.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o </w:t>
      </w:r>
      <w:r w:rsidRPr="004B50BB">
        <w:rPr>
          <w:color w:val="333333"/>
          <w:sz w:val="28"/>
          <w:szCs w:val="28"/>
          <w:u w:val="single"/>
          <w:lang w:val="uk-UA"/>
        </w:rPr>
        <w:t>Використання різного виду аналогій</w:t>
      </w:r>
      <w:r w:rsidRPr="004B50BB">
        <w:rPr>
          <w:color w:val="333333"/>
          <w:sz w:val="28"/>
          <w:szCs w:val="28"/>
          <w:lang w:val="uk-UA"/>
        </w:rPr>
        <w:t>. М. Т. Білуха: «Нерідко потрібна аналогія приходить навіть не із суміжної, а з дуже далекої сфери, здавалося б, не має точок зіткнення з вирішуваною  проблема.  Тому для  інтелектуальної діяльності необхідний  широкий  кругозір,  ознайомлення  з багатьма галузями знань і культури» [4, с. 131]. Ефективність усіх евристичних прийомів, у тому числі й асоціацій, виявляється не стільки в забезпеченні прямого виходу на пошук вирішення, скільки в підготовці психіки людини до моменту «осяяння», у встановленні зв'язку між свідомістю і підсвідомістю і підключенням інтуїції (асоціацією). Цей прийом може бути корисний для пошуку нових функцій властивостей і якостей об'єкта.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o </w:t>
      </w:r>
      <w:r w:rsidRPr="004B50BB">
        <w:rPr>
          <w:color w:val="333333"/>
          <w:sz w:val="28"/>
          <w:szCs w:val="28"/>
          <w:u w:val="single"/>
          <w:lang w:val="uk-UA"/>
        </w:rPr>
        <w:t>Ліквідація перешкод для творчого процесу</w:t>
      </w:r>
      <w:r w:rsidRPr="004B50BB">
        <w:rPr>
          <w:color w:val="333333"/>
          <w:sz w:val="28"/>
          <w:szCs w:val="28"/>
          <w:lang w:val="uk-UA"/>
        </w:rPr>
        <w:t>. Серед них найбільш значущі — страх, зайва самокритичність і лінь.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i/>
          <w:iCs/>
          <w:color w:val="333333"/>
          <w:sz w:val="28"/>
          <w:szCs w:val="28"/>
        </w:rPr>
        <w:t>1.     </w:t>
      </w:r>
      <w:r w:rsidRPr="004B50BB">
        <w:rPr>
          <w:color w:val="333333"/>
          <w:sz w:val="28"/>
          <w:szCs w:val="28"/>
          <w:lang w:val="uk-UA"/>
        </w:rPr>
        <w:t>Розвиток якостей, що сприяють творчості: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-  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Орієнтовний рефлекс</w:t>
      </w:r>
      <w:r w:rsidRPr="004B50BB">
        <w:rPr>
          <w:i/>
          <w:iCs/>
          <w:color w:val="333333"/>
          <w:sz w:val="28"/>
          <w:szCs w:val="28"/>
          <w:lang w:val="uk-UA"/>
        </w:rPr>
        <w:t>. </w:t>
      </w:r>
      <w:r w:rsidRPr="004B50BB">
        <w:rPr>
          <w:color w:val="333333"/>
          <w:sz w:val="28"/>
          <w:szCs w:val="28"/>
          <w:lang w:val="uk-UA"/>
        </w:rPr>
        <w:t>Виступає основою допитливості, цікавості.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-  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Самовираження і наслідування</w:t>
      </w:r>
      <w:r w:rsidRPr="004B50BB">
        <w:rPr>
          <w:i/>
          <w:iCs/>
          <w:color w:val="333333"/>
          <w:sz w:val="28"/>
          <w:szCs w:val="28"/>
          <w:lang w:val="uk-UA"/>
        </w:rPr>
        <w:t>.</w:t>
      </w:r>
      <w:r w:rsidRPr="004B50BB">
        <w:rPr>
          <w:color w:val="333333"/>
          <w:sz w:val="28"/>
          <w:szCs w:val="28"/>
          <w:lang w:val="uk-UA"/>
        </w:rPr>
        <w:t> для творчості необхідне самовираження, що підносить особистість, і наслідування, яке не припускає копіювання. Це озна</w:t>
      </w:r>
      <w:r w:rsidRPr="004B50BB">
        <w:rPr>
          <w:color w:val="333333"/>
          <w:sz w:val="28"/>
          <w:szCs w:val="28"/>
          <w:lang w:val="uk-UA"/>
        </w:rPr>
        <w:softHyphen/>
        <w:t>чає працювати на зразок великих майстрів, удоскона</w:t>
      </w:r>
      <w:r w:rsidRPr="004B50BB">
        <w:rPr>
          <w:color w:val="333333"/>
          <w:sz w:val="28"/>
          <w:szCs w:val="28"/>
          <w:lang w:val="uk-UA"/>
        </w:rPr>
        <w:softHyphen/>
        <w:t>лювати власну діяльність, відтворювати в їхньому дусі і подібними ж засобами.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-  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Висока самооцінка</w:t>
      </w:r>
      <w:r w:rsidRPr="004B50BB">
        <w:rPr>
          <w:i/>
          <w:iCs/>
          <w:color w:val="333333"/>
          <w:sz w:val="28"/>
          <w:szCs w:val="28"/>
          <w:lang w:val="uk-UA"/>
        </w:rPr>
        <w:t>. </w:t>
      </w:r>
      <w:r w:rsidRPr="004B50BB">
        <w:rPr>
          <w:color w:val="333333"/>
          <w:sz w:val="28"/>
          <w:szCs w:val="28"/>
          <w:lang w:val="uk-UA"/>
        </w:rPr>
        <w:t>Вона має прославляти і підтримувати дух творця, зберігаючи необхідний рівень самокритичності. Самооцінка не повинна «</w:t>
      </w:r>
      <w:proofErr w:type="spellStart"/>
      <w:r w:rsidRPr="004B50BB">
        <w:rPr>
          <w:color w:val="333333"/>
          <w:sz w:val="28"/>
          <w:szCs w:val="28"/>
          <w:lang w:val="uk-UA"/>
        </w:rPr>
        <w:t>зашкалювати</w:t>
      </w:r>
      <w:proofErr w:type="spellEnd"/>
      <w:r w:rsidRPr="004B50BB">
        <w:rPr>
          <w:color w:val="333333"/>
          <w:sz w:val="28"/>
          <w:szCs w:val="28"/>
          <w:lang w:val="uk-UA"/>
        </w:rPr>
        <w:t>». У цьому випадку неминуче виникає гальмування творчості.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-  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Визнання оточуючими</w:t>
      </w:r>
      <w:r w:rsidRPr="004B50BB">
        <w:rPr>
          <w:i/>
          <w:iCs/>
          <w:color w:val="333333"/>
          <w:sz w:val="28"/>
          <w:szCs w:val="28"/>
          <w:lang w:val="uk-UA"/>
        </w:rPr>
        <w:t>. </w:t>
      </w:r>
      <w:r w:rsidRPr="004B50BB">
        <w:rPr>
          <w:color w:val="333333"/>
          <w:sz w:val="28"/>
          <w:szCs w:val="28"/>
          <w:lang w:val="uk-UA"/>
        </w:rPr>
        <w:t>Кожний творець потребує визнання. Вдячність, яка висловлюється прихильниками, досить точно визначена як магніт добрих сердець, який сильно впливає на творчу активність талантів.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-          </w:t>
      </w:r>
      <w:r w:rsidRPr="004B50BB">
        <w:rPr>
          <w:b/>
          <w:bCs/>
          <w:i/>
          <w:iCs/>
          <w:color w:val="333333"/>
          <w:sz w:val="28"/>
          <w:szCs w:val="28"/>
          <w:lang w:val="uk-UA"/>
        </w:rPr>
        <w:t>Заздрість.</w:t>
      </w:r>
      <w:r w:rsidRPr="004B50BB">
        <w:rPr>
          <w:i/>
          <w:iCs/>
          <w:color w:val="333333"/>
          <w:sz w:val="28"/>
          <w:szCs w:val="28"/>
          <w:lang w:val="uk-UA"/>
        </w:rPr>
        <w:t> </w:t>
      </w:r>
      <w:r w:rsidRPr="004B50BB">
        <w:rPr>
          <w:color w:val="333333"/>
          <w:sz w:val="28"/>
          <w:szCs w:val="28"/>
          <w:lang w:val="uk-UA"/>
        </w:rPr>
        <w:t xml:space="preserve">Слід зазначити, що творчості сприяє далеко не всяка заздрість. «Чорна заздрісність» руйнує творчість. Очевидно, творець повинен </w:t>
      </w:r>
      <w:r w:rsidRPr="004B50BB">
        <w:rPr>
          <w:color w:val="333333"/>
          <w:sz w:val="28"/>
          <w:szCs w:val="28"/>
          <w:lang w:val="uk-UA"/>
        </w:rPr>
        <w:lastRenderedPageBreak/>
        <w:t>відрізнятися світлою і  не дріб'язковою заздрістю. Проте творчості сприяє набагато більшою мірою заздрість оточуючих. Вона виконує корисну життєву місію, викликаючи відчуття глибокого задоволення і гордості собою. Вже за одне це кожний повинен бути йому — заздріснику - вдячним.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  <w:lang w:val="uk-UA"/>
        </w:rPr>
      </w:pPr>
      <w:r w:rsidRPr="004B50BB">
        <w:rPr>
          <w:color w:val="333333"/>
          <w:sz w:val="28"/>
          <w:szCs w:val="28"/>
        </w:rPr>
        <w:t>2.     </w:t>
      </w:r>
      <w:r w:rsidRPr="004B50BB">
        <w:rPr>
          <w:color w:val="333333"/>
          <w:sz w:val="28"/>
          <w:szCs w:val="28"/>
          <w:lang w:val="uk-UA"/>
        </w:rPr>
        <w:t>Формування довкола себе високоінтелектуального оточення.</w:t>
      </w:r>
      <w:r w:rsidRPr="004B50BB">
        <w:rPr>
          <w:color w:val="333333"/>
          <w:sz w:val="28"/>
          <w:szCs w:val="28"/>
          <w:lang w:val="uk-UA"/>
        </w:rPr>
        <w:br/>
        <w:t>Якщо короля творить його шаноба, то вченого – його найближче інтелектуальне оточення. Чим розумніші та оригінальніші люди довкола тебе, тим розумнішим і оригінальнішим стаєш сам. Хоча, поза сумнівом, відбувається ускладнення відносин конкуренції і кар'єри. Особливо важлива реалізація деяких принципів життєдіяльності цього оточення: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-          вільного обміну думками, який допускає можливість вислов</w:t>
      </w:r>
      <w:r w:rsidRPr="004B50BB">
        <w:rPr>
          <w:color w:val="333333"/>
          <w:sz w:val="28"/>
          <w:szCs w:val="28"/>
          <w:lang w:val="uk-UA"/>
        </w:rPr>
        <w:softHyphen/>
        <w:t>лювання будь-яких ідей;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>-          демократичність спілкування незалежно від звань, статусів і рангів;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  <w:lang w:val="uk-UA"/>
        </w:rPr>
        <w:t xml:space="preserve">-          щедрість у спілкуванні. Це означає, що ті, хто спілкується, повинні </w:t>
      </w:r>
      <w:proofErr w:type="spellStart"/>
      <w:r w:rsidRPr="004B50BB">
        <w:rPr>
          <w:color w:val="333333"/>
          <w:sz w:val="28"/>
          <w:szCs w:val="28"/>
          <w:lang w:val="uk-UA"/>
        </w:rPr>
        <w:t>щедро</w:t>
      </w:r>
      <w:proofErr w:type="spellEnd"/>
      <w:r w:rsidRPr="004B50BB">
        <w:rPr>
          <w:color w:val="333333"/>
          <w:sz w:val="28"/>
          <w:szCs w:val="28"/>
          <w:lang w:val="uk-UA"/>
        </w:rPr>
        <w:t xml:space="preserve"> віддавати оточуючим ідеї, керуючись при цьому одним принципом: ідеї потрібно віддавати, саме тоді джерело їх ніколи не висохне.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3.     </w:t>
      </w:r>
      <w:r w:rsidRPr="004B50BB">
        <w:rPr>
          <w:color w:val="333333"/>
          <w:sz w:val="28"/>
          <w:szCs w:val="28"/>
          <w:lang w:val="uk-UA"/>
        </w:rPr>
        <w:t>Створення звичної робочої обстановки.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333333"/>
          <w:sz w:val="28"/>
          <w:szCs w:val="28"/>
        </w:rPr>
      </w:pPr>
      <w:r w:rsidRPr="004B50BB">
        <w:rPr>
          <w:color w:val="333333"/>
          <w:sz w:val="28"/>
          <w:szCs w:val="28"/>
        </w:rPr>
        <w:t>4.     </w:t>
      </w:r>
      <w:r w:rsidRPr="004B50BB">
        <w:rPr>
          <w:i/>
          <w:iCs/>
          <w:color w:val="333333"/>
          <w:sz w:val="28"/>
          <w:szCs w:val="28"/>
          <w:u w:val="single"/>
          <w:lang w:val="uk-UA"/>
        </w:rPr>
        <w:t>Розвиток інтуїції</w:t>
      </w:r>
      <w:r w:rsidRPr="004B50BB">
        <w:rPr>
          <w:i/>
          <w:iCs/>
          <w:color w:val="333333"/>
          <w:sz w:val="28"/>
          <w:szCs w:val="28"/>
          <w:lang w:val="uk-UA"/>
        </w:rPr>
        <w:t>. </w:t>
      </w:r>
      <w:r w:rsidRPr="004B50BB">
        <w:rPr>
          <w:color w:val="333333"/>
          <w:sz w:val="28"/>
          <w:szCs w:val="28"/>
          <w:lang w:val="uk-UA"/>
        </w:rPr>
        <w:t>До технологій нарощування творчого колективного інтелекту слід віднести наради, експертизи, дискусії, колективний аналіз ситуацій тощо.</w:t>
      </w:r>
    </w:p>
    <w:p w:rsidR="004B50BB" w:rsidRPr="004B50BB" w:rsidRDefault="004B50BB" w:rsidP="004B50BB">
      <w:pPr>
        <w:pStyle w:val="a3"/>
        <w:shd w:val="clear" w:color="auto" w:fill="FFFFFF"/>
        <w:spacing w:before="0" w:beforeAutospacing="0"/>
        <w:ind w:firstLine="709"/>
        <w:rPr>
          <w:rFonts w:ascii="Arial" w:hAnsi="Arial" w:cs="Arial"/>
          <w:color w:val="333333"/>
          <w:sz w:val="22"/>
          <w:szCs w:val="22"/>
        </w:rPr>
      </w:pPr>
    </w:p>
    <w:sectPr w:rsidR="004B50BB" w:rsidRPr="004B5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736A76"/>
    <w:multiLevelType w:val="hybridMultilevel"/>
    <w:tmpl w:val="356C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873E2"/>
    <w:multiLevelType w:val="multilevel"/>
    <w:tmpl w:val="0408E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4D2D8B"/>
    <w:multiLevelType w:val="multilevel"/>
    <w:tmpl w:val="B58EB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E348D7"/>
    <w:multiLevelType w:val="multilevel"/>
    <w:tmpl w:val="B8AAF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4E3C0A"/>
    <w:multiLevelType w:val="hybridMultilevel"/>
    <w:tmpl w:val="ED463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9"/>
    <w:rsid w:val="00286D19"/>
    <w:rsid w:val="00410FF9"/>
    <w:rsid w:val="004B50BB"/>
    <w:rsid w:val="004C4BE4"/>
    <w:rsid w:val="00C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285A0-F97E-4BAB-9651-E27A309E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50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0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50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B5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50BB"/>
    <w:rPr>
      <w:color w:val="0000FF"/>
      <w:u w:val="single"/>
    </w:rPr>
  </w:style>
  <w:style w:type="character" w:styleId="a5">
    <w:name w:val="Strong"/>
    <w:basedOn w:val="a0"/>
    <w:uiPriority w:val="22"/>
    <w:qFormat/>
    <w:rsid w:val="004B50BB"/>
    <w:rPr>
      <w:b/>
      <w:bCs/>
    </w:rPr>
  </w:style>
  <w:style w:type="paragraph" w:styleId="a6">
    <w:name w:val="List Paragraph"/>
    <w:basedOn w:val="a"/>
    <w:uiPriority w:val="34"/>
    <w:qFormat/>
    <w:rsid w:val="004B50B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4B50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464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earn.nubip.edu.ua/mod/book/view.php?id=294758&amp;chapterid=1000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book/view.php?id=294758&amp;chapterid=10003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learn.nubip.edu.ua/mod/glossary/showentry.php?eid=63311&amp;displayformat=dictiona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2377</Words>
  <Characters>13551</Characters>
  <Application>Microsoft Office Word</Application>
  <DocSecurity>0</DocSecurity>
  <Lines>112</Lines>
  <Paragraphs>31</Paragraphs>
  <ScaleCrop>false</ScaleCrop>
  <Company/>
  <LinksUpToDate>false</LinksUpToDate>
  <CharactersWithSpaces>15897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2022-10-11T08:49:00Z</dcterms:created>
  <dcterms:modified xsi:type="dcterms:W3CDTF">2022-10-11T11:49:00Z</dcterms:modified>
</cp:coreProperties>
</file>