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F0C" w:rsidRPr="003E4F0C" w:rsidRDefault="003E4F0C" w:rsidP="003E4F0C">
      <w:pPr>
        <w:shd w:val="clear" w:color="auto" w:fill="FFFFFF"/>
        <w:tabs>
          <w:tab w:val="left" w:pos="142"/>
        </w:tabs>
        <w:spacing w:after="0" w:line="276" w:lineRule="auto"/>
        <w:ind w:firstLine="709"/>
        <w:contextualSpacing/>
        <w:jc w:val="center"/>
        <w:outlineLvl w:val="2"/>
        <w:rPr>
          <w:rFonts w:ascii="Times New Roman" w:eastAsia="Times New Roman" w:hAnsi="Times New Roman" w:cs="Times New Roman"/>
          <w:b/>
          <w:bCs/>
          <w:color w:val="333333"/>
          <w:sz w:val="28"/>
          <w:szCs w:val="28"/>
          <w:lang w:eastAsia="ru-RU"/>
        </w:rPr>
      </w:pPr>
      <w:r w:rsidRPr="003E4F0C">
        <w:rPr>
          <w:rFonts w:ascii="Times New Roman" w:eastAsia="Times New Roman" w:hAnsi="Times New Roman" w:cs="Times New Roman"/>
          <w:b/>
          <w:bCs/>
          <w:color w:val="333333"/>
          <w:sz w:val="28"/>
          <w:szCs w:val="28"/>
          <w:lang w:eastAsia="ru-RU"/>
        </w:rPr>
        <w:t xml:space="preserve">ЛЕКЦІЯ 1. НАУКА </w:t>
      </w:r>
      <w:proofErr w:type="gramStart"/>
      <w:r w:rsidRPr="003E4F0C">
        <w:rPr>
          <w:rFonts w:ascii="Times New Roman" w:eastAsia="Times New Roman" w:hAnsi="Times New Roman" w:cs="Times New Roman"/>
          <w:b/>
          <w:bCs/>
          <w:color w:val="333333"/>
          <w:sz w:val="28"/>
          <w:szCs w:val="28"/>
          <w:lang w:eastAsia="ru-RU"/>
        </w:rPr>
        <w:t>ЯК  УНІВЕРСАЛЬНА</w:t>
      </w:r>
      <w:proofErr w:type="gramEnd"/>
      <w:r w:rsidRPr="003E4F0C">
        <w:rPr>
          <w:rFonts w:ascii="Times New Roman" w:eastAsia="Times New Roman" w:hAnsi="Times New Roman" w:cs="Times New Roman"/>
          <w:b/>
          <w:bCs/>
          <w:color w:val="333333"/>
          <w:sz w:val="28"/>
          <w:szCs w:val="28"/>
          <w:lang w:eastAsia="ru-RU"/>
        </w:rPr>
        <w:t xml:space="preserve"> СИСТЕМА ЗНАНЬ</w:t>
      </w:r>
    </w:p>
    <w:p w:rsidR="003E4F0C" w:rsidRPr="003E4F0C" w:rsidRDefault="003E4F0C" w:rsidP="00151A1D">
      <w:pPr>
        <w:shd w:val="clear" w:color="auto" w:fill="FFFFFF"/>
        <w:tabs>
          <w:tab w:val="left" w:pos="142"/>
        </w:tabs>
        <w:spacing w:after="0" w:line="276" w:lineRule="auto"/>
        <w:ind w:firstLine="709"/>
        <w:contextualSpacing/>
        <w:outlineLvl w:val="2"/>
        <w:rPr>
          <w:rFonts w:ascii="Times New Roman" w:eastAsia="Times New Roman" w:hAnsi="Times New Roman" w:cs="Times New Roman"/>
          <w:b/>
          <w:bCs/>
          <w:color w:val="333333"/>
          <w:sz w:val="28"/>
          <w:szCs w:val="28"/>
          <w:lang w:eastAsia="ru-RU"/>
        </w:rPr>
      </w:pPr>
    </w:p>
    <w:p w:rsidR="00151A1D" w:rsidRPr="00151A1D" w:rsidRDefault="00151A1D" w:rsidP="00151A1D">
      <w:pPr>
        <w:shd w:val="clear" w:color="auto" w:fill="FFFFFF"/>
        <w:tabs>
          <w:tab w:val="left" w:pos="142"/>
        </w:tabs>
        <w:spacing w:after="0" w:line="276" w:lineRule="auto"/>
        <w:ind w:firstLine="709"/>
        <w:contextualSpacing/>
        <w:outlineLvl w:val="2"/>
        <w:rPr>
          <w:rFonts w:ascii="Times New Roman" w:eastAsia="Times New Roman" w:hAnsi="Times New Roman" w:cs="Times New Roman"/>
          <w:b/>
          <w:bCs/>
          <w:color w:val="333333"/>
          <w:sz w:val="28"/>
          <w:szCs w:val="28"/>
          <w:lang w:val="uk-UA" w:eastAsia="ru-RU"/>
        </w:rPr>
      </w:pPr>
      <w:r w:rsidRPr="00151A1D">
        <w:rPr>
          <w:rFonts w:ascii="Times New Roman" w:eastAsia="Times New Roman" w:hAnsi="Times New Roman" w:cs="Times New Roman"/>
          <w:b/>
          <w:bCs/>
          <w:color w:val="333333"/>
          <w:sz w:val="28"/>
          <w:szCs w:val="28"/>
          <w:lang w:val="uk-UA" w:eastAsia="ru-RU"/>
        </w:rPr>
        <w:t>1. Наука, науковець та наукове дослідж</w:t>
      </w:r>
      <w:bookmarkStart w:id="0" w:name="_GoBack"/>
      <w:bookmarkEnd w:id="0"/>
      <w:r w:rsidRPr="00151A1D">
        <w:rPr>
          <w:rFonts w:ascii="Times New Roman" w:eastAsia="Times New Roman" w:hAnsi="Times New Roman" w:cs="Times New Roman"/>
          <w:b/>
          <w:bCs/>
          <w:color w:val="333333"/>
          <w:sz w:val="28"/>
          <w:szCs w:val="28"/>
          <w:lang w:val="uk-UA" w:eastAsia="ru-RU"/>
        </w:rPr>
        <w:t>ення</w:t>
      </w:r>
    </w:p>
    <w:p w:rsidR="00151A1D" w:rsidRPr="00151A1D" w:rsidRDefault="00151A1D" w:rsidP="00151A1D">
      <w:pPr>
        <w:shd w:val="clear" w:color="auto" w:fill="FFFFFF"/>
        <w:tabs>
          <w:tab w:val="left" w:pos="142"/>
        </w:tabs>
        <w:spacing w:after="0" w:line="276" w:lineRule="auto"/>
        <w:ind w:firstLine="709"/>
        <w:contextualSpacing/>
        <w:jc w:val="right"/>
        <w:rPr>
          <w:rFonts w:ascii="Times New Roman" w:eastAsia="Times New Roman" w:hAnsi="Times New Roman" w:cs="Times New Roman"/>
          <w:color w:val="333333"/>
          <w:sz w:val="28"/>
          <w:szCs w:val="28"/>
          <w:lang w:val="uk-UA" w:eastAsia="ru-RU"/>
        </w:rPr>
      </w:pPr>
      <w:r w:rsidRPr="00151A1D">
        <w:rPr>
          <w:rFonts w:ascii="Times New Roman" w:eastAsia="Times New Roman" w:hAnsi="Times New Roman" w:cs="Times New Roman"/>
          <w:b/>
          <w:bCs/>
          <w:i/>
          <w:iCs/>
          <w:color w:val="333333"/>
          <w:sz w:val="28"/>
          <w:szCs w:val="28"/>
          <w:lang w:val="uk-UA" w:eastAsia="ru-RU"/>
        </w:rPr>
        <w:t>«Наука – це одна з форм суспільної свідомості, що дає об’єктивне відображення світу;</w:t>
      </w:r>
    </w:p>
    <w:p w:rsidR="00151A1D" w:rsidRPr="00151A1D" w:rsidRDefault="00151A1D" w:rsidP="00151A1D">
      <w:pPr>
        <w:shd w:val="clear" w:color="auto" w:fill="FFFFFF"/>
        <w:tabs>
          <w:tab w:val="left" w:pos="142"/>
        </w:tabs>
        <w:spacing w:after="0" w:line="276" w:lineRule="auto"/>
        <w:ind w:firstLine="709"/>
        <w:contextualSpacing/>
        <w:jc w:val="right"/>
        <w:rPr>
          <w:rFonts w:ascii="Times New Roman" w:eastAsia="Times New Roman" w:hAnsi="Times New Roman" w:cs="Times New Roman"/>
          <w:color w:val="333333"/>
          <w:sz w:val="28"/>
          <w:szCs w:val="28"/>
          <w:lang w:val="uk-UA" w:eastAsia="ru-RU"/>
        </w:rPr>
      </w:pPr>
      <w:r w:rsidRPr="00151A1D">
        <w:rPr>
          <w:rFonts w:ascii="Times New Roman" w:eastAsia="Times New Roman" w:hAnsi="Times New Roman" w:cs="Times New Roman"/>
          <w:b/>
          <w:bCs/>
          <w:i/>
          <w:iCs/>
          <w:color w:val="333333"/>
          <w:sz w:val="28"/>
          <w:szCs w:val="28"/>
          <w:lang w:val="uk-UA" w:eastAsia="ru-RU"/>
        </w:rPr>
        <w:t>система знань про закономірності розвитку природи і суспільства та способи впливу на оточуючий світ»</w:t>
      </w:r>
    </w:p>
    <w:p w:rsidR="00151A1D" w:rsidRPr="00151A1D" w:rsidRDefault="00151A1D" w:rsidP="00151A1D">
      <w:pPr>
        <w:shd w:val="clear" w:color="auto" w:fill="FFFFFF"/>
        <w:tabs>
          <w:tab w:val="left" w:pos="142"/>
        </w:tabs>
        <w:spacing w:after="0" w:line="276" w:lineRule="auto"/>
        <w:ind w:firstLine="709"/>
        <w:contextualSpacing/>
        <w:jc w:val="right"/>
        <w:rPr>
          <w:rFonts w:ascii="Times New Roman" w:eastAsia="Times New Roman" w:hAnsi="Times New Roman" w:cs="Times New Roman"/>
          <w:color w:val="333333"/>
          <w:sz w:val="28"/>
          <w:szCs w:val="28"/>
          <w:lang w:val="uk-UA" w:eastAsia="ru-RU"/>
        </w:rPr>
      </w:pPr>
      <w:r w:rsidRPr="00151A1D">
        <w:rPr>
          <w:rFonts w:ascii="Times New Roman" w:eastAsia="Times New Roman" w:hAnsi="Times New Roman" w:cs="Times New Roman"/>
          <w:b/>
          <w:bCs/>
          <w:i/>
          <w:iCs/>
          <w:color w:val="333333"/>
          <w:sz w:val="28"/>
          <w:szCs w:val="28"/>
          <w:lang w:val="uk-UA" w:eastAsia="ru-RU"/>
        </w:rPr>
        <w:t>(Академічний тлумачний словник української мови)</w:t>
      </w:r>
    </w:p>
    <w:p w:rsidR="00151A1D" w:rsidRPr="00151A1D" w:rsidRDefault="00151A1D" w:rsidP="00151A1D">
      <w:pPr>
        <w:shd w:val="clear" w:color="auto" w:fill="FFFFFF"/>
        <w:tabs>
          <w:tab w:val="left" w:pos="142"/>
        </w:tabs>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151A1D">
        <w:rPr>
          <w:rFonts w:ascii="Times New Roman" w:eastAsia="Times New Roman" w:hAnsi="Times New Roman" w:cs="Times New Roman"/>
          <w:b/>
          <w:bCs/>
          <w:i/>
          <w:iCs/>
          <w:color w:val="333333"/>
          <w:sz w:val="28"/>
          <w:szCs w:val="28"/>
          <w:lang w:val="uk-UA" w:eastAsia="ru-RU"/>
        </w:rPr>
        <w:t>Наука</w:t>
      </w:r>
      <w:r w:rsidRPr="00151A1D">
        <w:rPr>
          <w:rFonts w:ascii="Times New Roman" w:eastAsia="Times New Roman" w:hAnsi="Times New Roman" w:cs="Times New Roman"/>
          <w:color w:val="333333"/>
          <w:sz w:val="28"/>
          <w:szCs w:val="28"/>
          <w:lang w:val="uk-UA" w:eastAsia="ru-RU"/>
        </w:rPr>
        <w:t> - це соціально значуща сфера людської діяльності, функцією якої є вироблення й використання теоретично-систематизованих знань про дійсність.</w:t>
      </w:r>
    </w:p>
    <w:p w:rsidR="00151A1D" w:rsidRPr="00151A1D" w:rsidRDefault="00151A1D" w:rsidP="00151A1D">
      <w:pPr>
        <w:shd w:val="clear" w:color="auto" w:fill="FFFFFF"/>
        <w:tabs>
          <w:tab w:val="left" w:pos="142"/>
        </w:tabs>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151A1D">
        <w:rPr>
          <w:rFonts w:ascii="Times New Roman" w:eastAsia="Times New Roman" w:hAnsi="Times New Roman" w:cs="Times New Roman"/>
          <w:color w:val="333333"/>
          <w:sz w:val="28"/>
          <w:szCs w:val="28"/>
          <w:lang w:val="uk-UA" w:eastAsia="ru-RU"/>
        </w:rPr>
        <w:t>Наука дає відповідь на запитання: Що? Скільки? Чому? Які? Як? На запитання: Як зробити? відповідає методика. На запитання: Що зробити? – практика. Відповіді на ці запитання зумовлюють цілі науки – описування, пояснення і передбачення процесів та явищ об'єктивної дійсності, що становлять предмет її вивчення, у широкому значенні – це теоретичне відтворення дійсності.</w:t>
      </w:r>
    </w:p>
    <w:p w:rsidR="00151A1D" w:rsidRPr="00151A1D" w:rsidRDefault="00151A1D" w:rsidP="00151A1D">
      <w:pPr>
        <w:shd w:val="clear" w:color="auto" w:fill="FFFFFF"/>
        <w:tabs>
          <w:tab w:val="left" w:pos="142"/>
        </w:tabs>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151A1D">
        <w:rPr>
          <w:rFonts w:ascii="Times New Roman" w:eastAsia="Times New Roman" w:hAnsi="Times New Roman" w:cs="Times New Roman"/>
          <w:b/>
          <w:bCs/>
          <w:i/>
          <w:iCs/>
          <w:color w:val="333333"/>
          <w:sz w:val="28"/>
          <w:szCs w:val="28"/>
          <w:lang w:val="uk-UA" w:eastAsia="ru-RU"/>
        </w:rPr>
        <w:t>Метою наукового дослідження</w:t>
      </w:r>
      <w:r w:rsidRPr="00151A1D">
        <w:rPr>
          <w:rFonts w:ascii="Times New Roman" w:eastAsia="Times New Roman" w:hAnsi="Times New Roman" w:cs="Times New Roman"/>
          <w:color w:val="333333"/>
          <w:sz w:val="28"/>
          <w:szCs w:val="28"/>
          <w:lang w:val="uk-UA" w:eastAsia="ru-RU"/>
        </w:rPr>
        <w:t> є всебічне, об'єктивне і ґрунтовне вивчення явищ, процесів, їх характеристик, зв'язків на підставі розроблених у науці принципів і методів пізнання, а також отримання корисних для діяльності людини результатів, упровадження їх у публічне управління для підвищення його </w:t>
      </w:r>
      <w:hyperlink r:id="rId4" w:tooltip="Глосарій: Ефект" w:history="1">
        <w:r w:rsidRPr="00151A1D">
          <w:rPr>
            <w:rFonts w:ascii="Times New Roman" w:eastAsia="Times New Roman" w:hAnsi="Times New Roman" w:cs="Times New Roman"/>
            <w:b/>
            <w:bCs/>
            <w:color w:val="083062"/>
            <w:sz w:val="28"/>
            <w:szCs w:val="28"/>
            <w:u w:val="single"/>
            <w:lang w:val="uk-UA" w:eastAsia="ru-RU"/>
          </w:rPr>
          <w:t>ефект</w:t>
        </w:r>
      </w:hyperlink>
      <w:r w:rsidRPr="00151A1D">
        <w:rPr>
          <w:rFonts w:ascii="Times New Roman" w:eastAsia="Times New Roman" w:hAnsi="Times New Roman" w:cs="Times New Roman"/>
          <w:color w:val="333333"/>
          <w:sz w:val="28"/>
          <w:szCs w:val="28"/>
          <w:lang w:val="uk-UA" w:eastAsia="ru-RU"/>
        </w:rPr>
        <w:t>ивності.</w:t>
      </w:r>
    </w:p>
    <w:p w:rsidR="00151A1D" w:rsidRPr="00151A1D" w:rsidRDefault="00151A1D" w:rsidP="00151A1D">
      <w:pPr>
        <w:shd w:val="clear" w:color="auto" w:fill="FFFFFF"/>
        <w:tabs>
          <w:tab w:val="left" w:pos="142"/>
        </w:tabs>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151A1D">
        <w:rPr>
          <w:rFonts w:ascii="Times New Roman" w:eastAsia="Times New Roman" w:hAnsi="Times New Roman" w:cs="Times New Roman"/>
          <w:color w:val="333333"/>
          <w:sz w:val="28"/>
          <w:szCs w:val="28"/>
          <w:lang w:val="uk-UA" w:eastAsia="ru-RU"/>
        </w:rPr>
        <w:t>При науковому дослідженні важливо враховувати все, концентруючи увагу на основних, ключових питаннях теми.</w:t>
      </w:r>
    </w:p>
    <w:p w:rsidR="00151A1D" w:rsidRPr="00151A1D" w:rsidRDefault="00151A1D" w:rsidP="00151A1D">
      <w:pPr>
        <w:shd w:val="clear" w:color="auto" w:fill="FFFFFF"/>
        <w:tabs>
          <w:tab w:val="left" w:pos="142"/>
        </w:tabs>
        <w:spacing w:after="0" w:line="276" w:lineRule="auto"/>
        <w:ind w:firstLine="709"/>
        <w:contextualSpacing/>
        <w:jc w:val="center"/>
        <w:rPr>
          <w:rFonts w:ascii="Times New Roman" w:eastAsia="Times New Roman" w:hAnsi="Times New Roman" w:cs="Times New Roman"/>
          <w:color w:val="333333"/>
          <w:sz w:val="28"/>
          <w:szCs w:val="28"/>
          <w:lang w:val="uk-UA" w:eastAsia="ru-RU"/>
        </w:rPr>
      </w:pPr>
      <w:r w:rsidRPr="00151A1D">
        <w:rPr>
          <w:rFonts w:ascii="Times New Roman" w:eastAsia="Times New Roman" w:hAnsi="Times New Roman" w:cs="Times New Roman"/>
          <w:b/>
          <w:bCs/>
          <w:color w:val="333333"/>
          <w:sz w:val="28"/>
          <w:szCs w:val="28"/>
          <w:lang w:val="uk-UA" w:eastAsia="ru-RU"/>
        </w:rPr>
        <w:t>Основні якості, що відповідають статусу науковця</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96"/>
        <w:gridCol w:w="6305"/>
      </w:tblGrid>
      <w:tr w:rsidR="00151A1D" w:rsidRPr="00151A1D" w:rsidTr="00151A1D">
        <w:trPr>
          <w:trHeight w:val="588"/>
          <w:jc w:val="center"/>
        </w:trPr>
        <w:tc>
          <w:tcPr>
            <w:tcW w:w="3896" w:type="dxa"/>
            <w:vAlign w:val="center"/>
            <w:hideMark/>
          </w:tcPr>
          <w:p w:rsidR="00151A1D" w:rsidRPr="00151A1D" w:rsidRDefault="00151A1D" w:rsidP="00151A1D">
            <w:pPr>
              <w:tabs>
                <w:tab w:val="left" w:pos="142"/>
              </w:tabs>
              <w:spacing w:after="0" w:line="276" w:lineRule="auto"/>
              <w:ind w:firstLine="709"/>
              <w:contextualSpacing/>
              <w:rPr>
                <w:rFonts w:ascii="Times New Roman" w:eastAsia="Times New Roman" w:hAnsi="Times New Roman" w:cs="Times New Roman"/>
                <w:sz w:val="28"/>
                <w:szCs w:val="28"/>
                <w:lang w:val="uk-UA" w:eastAsia="ru-RU"/>
              </w:rPr>
            </w:pPr>
            <w:r w:rsidRPr="00151A1D">
              <w:rPr>
                <w:rFonts w:ascii="Times New Roman" w:eastAsia="Times New Roman" w:hAnsi="Times New Roman" w:cs="Times New Roman"/>
                <w:sz w:val="28"/>
                <w:szCs w:val="28"/>
                <w:lang w:val="uk-UA" w:eastAsia="ru-RU"/>
              </w:rPr>
              <w:t>Творчі та ділові якості</w:t>
            </w:r>
          </w:p>
        </w:tc>
        <w:tc>
          <w:tcPr>
            <w:tcW w:w="6305" w:type="dxa"/>
            <w:vAlign w:val="center"/>
            <w:hideMark/>
          </w:tcPr>
          <w:p w:rsidR="00151A1D" w:rsidRPr="00151A1D" w:rsidRDefault="00151A1D" w:rsidP="00151A1D">
            <w:pPr>
              <w:tabs>
                <w:tab w:val="left" w:pos="142"/>
              </w:tabs>
              <w:spacing w:after="0" w:line="276" w:lineRule="auto"/>
              <w:ind w:firstLine="709"/>
              <w:contextualSpacing/>
              <w:rPr>
                <w:rFonts w:ascii="Times New Roman" w:eastAsia="Times New Roman" w:hAnsi="Times New Roman" w:cs="Times New Roman"/>
                <w:sz w:val="28"/>
                <w:szCs w:val="28"/>
                <w:lang w:val="uk-UA" w:eastAsia="ru-RU"/>
              </w:rPr>
            </w:pPr>
            <w:r w:rsidRPr="00151A1D">
              <w:rPr>
                <w:rFonts w:ascii="Times New Roman" w:eastAsia="Times New Roman" w:hAnsi="Times New Roman" w:cs="Times New Roman"/>
                <w:sz w:val="28"/>
                <w:szCs w:val="28"/>
                <w:lang w:val="uk-UA" w:eastAsia="ru-RU"/>
              </w:rPr>
              <w:t>Основні характеристики</w:t>
            </w:r>
          </w:p>
        </w:tc>
      </w:tr>
      <w:tr w:rsidR="00151A1D" w:rsidRPr="00151A1D" w:rsidTr="00151A1D">
        <w:trPr>
          <w:trHeight w:val="588"/>
          <w:jc w:val="center"/>
        </w:trPr>
        <w:tc>
          <w:tcPr>
            <w:tcW w:w="3896" w:type="dxa"/>
            <w:vAlign w:val="center"/>
            <w:hideMark/>
          </w:tcPr>
          <w:p w:rsidR="00151A1D" w:rsidRPr="00151A1D" w:rsidRDefault="00151A1D" w:rsidP="00151A1D">
            <w:pPr>
              <w:tabs>
                <w:tab w:val="left" w:pos="142"/>
              </w:tabs>
              <w:spacing w:after="0" w:line="276" w:lineRule="auto"/>
              <w:ind w:firstLine="709"/>
              <w:contextualSpacing/>
              <w:rPr>
                <w:rFonts w:ascii="Times New Roman" w:eastAsia="Times New Roman" w:hAnsi="Times New Roman" w:cs="Times New Roman"/>
                <w:sz w:val="28"/>
                <w:szCs w:val="28"/>
                <w:lang w:val="uk-UA" w:eastAsia="ru-RU"/>
              </w:rPr>
            </w:pPr>
            <w:r w:rsidRPr="00151A1D">
              <w:rPr>
                <w:rFonts w:ascii="Times New Roman" w:eastAsia="Times New Roman" w:hAnsi="Times New Roman" w:cs="Times New Roman"/>
                <w:sz w:val="28"/>
                <w:szCs w:val="28"/>
                <w:lang w:val="uk-UA" w:eastAsia="ru-RU"/>
              </w:rPr>
              <w:t>Професійні знання</w:t>
            </w:r>
          </w:p>
        </w:tc>
        <w:tc>
          <w:tcPr>
            <w:tcW w:w="6305" w:type="dxa"/>
            <w:vAlign w:val="center"/>
            <w:hideMark/>
          </w:tcPr>
          <w:p w:rsidR="00151A1D" w:rsidRPr="00151A1D" w:rsidRDefault="00151A1D" w:rsidP="00151A1D">
            <w:pPr>
              <w:tabs>
                <w:tab w:val="left" w:pos="142"/>
              </w:tabs>
              <w:spacing w:after="0" w:line="276" w:lineRule="auto"/>
              <w:ind w:firstLine="709"/>
              <w:contextualSpacing/>
              <w:rPr>
                <w:rFonts w:ascii="Times New Roman" w:eastAsia="Times New Roman" w:hAnsi="Times New Roman" w:cs="Times New Roman"/>
                <w:sz w:val="28"/>
                <w:szCs w:val="28"/>
                <w:lang w:val="uk-UA" w:eastAsia="ru-RU"/>
              </w:rPr>
            </w:pPr>
            <w:r w:rsidRPr="00151A1D">
              <w:rPr>
                <w:rFonts w:ascii="Times New Roman" w:eastAsia="Times New Roman" w:hAnsi="Times New Roman" w:cs="Times New Roman"/>
                <w:sz w:val="28"/>
                <w:szCs w:val="28"/>
                <w:lang w:val="uk-UA" w:eastAsia="ru-RU"/>
              </w:rPr>
              <w:t>Наявність знань, що відповідають вимогам обраної діяльності. Обов’язкові елементи: високий рівень базової освіти, вміння користуватися комп’ютером, знання рідної та іноземної мов.</w:t>
            </w:r>
          </w:p>
        </w:tc>
      </w:tr>
      <w:tr w:rsidR="00151A1D" w:rsidRPr="00151A1D" w:rsidTr="00151A1D">
        <w:trPr>
          <w:trHeight w:val="588"/>
          <w:jc w:val="center"/>
        </w:trPr>
        <w:tc>
          <w:tcPr>
            <w:tcW w:w="3896" w:type="dxa"/>
            <w:vAlign w:val="center"/>
            <w:hideMark/>
          </w:tcPr>
          <w:p w:rsidR="00151A1D" w:rsidRPr="00151A1D" w:rsidRDefault="00151A1D" w:rsidP="00151A1D">
            <w:pPr>
              <w:tabs>
                <w:tab w:val="left" w:pos="142"/>
              </w:tabs>
              <w:spacing w:after="0" w:line="276" w:lineRule="auto"/>
              <w:ind w:firstLine="709"/>
              <w:contextualSpacing/>
              <w:rPr>
                <w:rFonts w:ascii="Times New Roman" w:eastAsia="Times New Roman" w:hAnsi="Times New Roman" w:cs="Times New Roman"/>
                <w:sz w:val="28"/>
                <w:szCs w:val="28"/>
                <w:lang w:val="uk-UA" w:eastAsia="ru-RU"/>
              </w:rPr>
            </w:pPr>
            <w:r w:rsidRPr="00151A1D">
              <w:rPr>
                <w:rFonts w:ascii="Times New Roman" w:eastAsia="Times New Roman" w:hAnsi="Times New Roman" w:cs="Times New Roman"/>
                <w:sz w:val="28"/>
                <w:szCs w:val="28"/>
                <w:lang w:val="uk-UA" w:eastAsia="ru-RU"/>
              </w:rPr>
              <w:t>Допитливість</w:t>
            </w:r>
          </w:p>
        </w:tc>
        <w:tc>
          <w:tcPr>
            <w:tcW w:w="6305" w:type="dxa"/>
            <w:vAlign w:val="center"/>
            <w:hideMark/>
          </w:tcPr>
          <w:p w:rsidR="00151A1D" w:rsidRPr="00151A1D" w:rsidRDefault="00151A1D" w:rsidP="00151A1D">
            <w:pPr>
              <w:tabs>
                <w:tab w:val="left" w:pos="142"/>
              </w:tabs>
              <w:spacing w:after="0" w:line="276" w:lineRule="auto"/>
              <w:ind w:firstLine="709"/>
              <w:contextualSpacing/>
              <w:rPr>
                <w:rFonts w:ascii="Times New Roman" w:eastAsia="Times New Roman" w:hAnsi="Times New Roman" w:cs="Times New Roman"/>
                <w:sz w:val="28"/>
                <w:szCs w:val="28"/>
                <w:lang w:val="uk-UA" w:eastAsia="ru-RU"/>
              </w:rPr>
            </w:pPr>
            <w:r w:rsidRPr="00151A1D">
              <w:rPr>
                <w:rFonts w:ascii="Times New Roman" w:eastAsia="Times New Roman" w:hAnsi="Times New Roman" w:cs="Times New Roman"/>
                <w:sz w:val="28"/>
                <w:szCs w:val="28"/>
                <w:lang w:val="uk-UA" w:eastAsia="ru-RU"/>
              </w:rPr>
              <w:t>Високий рівень внутрішнього прагнення до пізнання істини, увага до непізнаного і незрозумілого, високий інтерес до нових знань, зокрема, наукової літератури як джерела знання.</w:t>
            </w:r>
          </w:p>
        </w:tc>
      </w:tr>
      <w:tr w:rsidR="00151A1D" w:rsidRPr="00151A1D" w:rsidTr="00151A1D">
        <w:trPr>
          <w:trHeight w:val="588"/>
          <w:jc w:val="center"/>
        </w:trPr>
        <w:tc>
          <w:tcPr>
            <w:tcW w:w="3896" w:type="dxa"/>
            <w:vAlign w:val="center"/>
            <w:hideMark/>
          </w:tcPr>
          <w:p w:rsidR="00151A1D" w:rsidRPr="00151A1D" w:rsidRDefault="00151A1D" w:rsidP="00151A1D">
            <w:pPr>
              <w:tabs>
                <w:tab w:val="left" w:pos="142"/>
              </w:tabs>
              <w:spacing w:after="0" w:line="276" w:lineRule="auto"/>
              <w:ind w:firstLine="709"/>
              <w:contextualSpacing/>
              <w:rPr>
                <w:rFonts w:ascii="Times New Roman" w:eastAsia="Times New Roman" w:hAnsi="Times New Roman" w:cs="Times New Roman"/>
                <w:sz w:val="28"/>
                <w:szCs w:val="28"/>
                <w:lang w:val="uk-UA" w:eastAsia="ru-RU"/>
              </w:rPr>
            </w:pPr>
            <w:r w:rsidRPr="00151A1D">
              <w:rPr>
                <w:rFonts w:ascii="Times New Roman" w:eastAsia="Times New Roman" w:hAnsi="Times New Roman" w:cs="Times New Roman"/>
                <w:sz w:val="28"/>
                <w:szCs w:val="28"/>
                <w:lang w:val="uk-UA" w:eastAsia="ru-RU"/>
              </w:rPr>
              <w:t>Спостережливість</w:t>
            </w:r>
          </w:p>
        </w:tc>
        <w:tc>
          <w:tcPr>
            <w:tcW w:w="6305" w:type="dxa"/>
            <w:vAlign w:val="center"/>
            <w:hideMark/>
          </w:tcPr>
          <w:p w:rsidR="00151A1D" w:rsidRPr="00151A1D" w:rsidRDefault="00151A1D" w:rsidP="00151A1D">
            <w:pPr>
              <w:tabs>
                <w:tab w:val="left" w:pos="142"/>
              </w:tabs>
              <w:spacing w:after="0" w:line="276" w:lineRule="auto"/>
              <w:ind w:firstLine="709"/>
              <w:contextualSpacing/>
              <w:rPr>
                <w:rFonts w:ascii="Times New Roman" w:eastAsia="Times New Roman" w:hAnsi="Times New Roman" w:cs="Times New Roman"/>
                <w:sz w:val="28"/>
                <w:szCs w:val="28"/>
                <w:lang w:val="uk-UA" w:eastAsia="ru-RU"/>
              </w:rPr>
            </w:pPr>
            <w:r w:rsidRPr="00151A1D">
              <w:rPr>
                <w:rFonts w:ascii="Times New Roman" w:eastAsia="Times New Roman" w:hAnsi="Times New Roman" w:cs="Times New Roman"/>
                <w:sz w:val="28"/>
                <w:szCs w:val="28"/>
                <w:lang w:val="uk-UA" w:eastAsia="ru-RU"/>
              </w:rPr>
              <w:t>Здатність до цілеспрямованого сприйняття об’єктивних властивостей досліджуваних явищ, процесів, предметів.</w:t>
            </w:r>
          </w:p>
        </w:tc>
      </w:tr>
      <w:tr w:rsidR="00151A1D" w:rsidRPr="00151A1D" w:rsidTr="00151A1D">
        <w:trPr>
          <w:trHeight w:val="588"/>
          <w:jc w:val="center"/>
        </w:trPr>
        <w:tc>
          <w:tcPr>
            <w:tcW w:w="3896" w:type="dxa"/>
            <w:vAlign w:val="center"/>
            <w:hideMark/>
          </w:tcPr>
          <w:p w:rsidR="00151A1D" w:rsidRPr="00151A1D" w:rsidRDefault="00151A1D" w:rsidP="00151A1D">
            <w:pPr>
              <w:tabs>
                <w:tab w:val="left" w:pos="142"/>
              </w:tabs>
              <w:spacing w:after="0" w:line="276" w:lineRule="auto"/>
              <w:ind w:firstLine="709"/>
              <w:contextualSpacing/>
              <w:rPr>
                <w:rFonts w:ascii="Times New Roman" w:eastAsia="Times New Roman" w:hAnsi="Times New Roman" w:cs="Times New Roman"/>
                <w:sz w:val="28"/>
                <w:szCs w:val="28"/>
                <w:lang w:val="uk-UA" w:eastAsia="ru-RU"/>
              </w:rPr>
            </w:pPr>
            <w:r w:rsidRPr="00151A1D">
              <w:rPr>
                <w:rFonts w:ascii="Times New Roman" w:eastAsia="Times New Roman" w:hAnsi="Times New Roman" w:cs="Times New Roman"/>
                <w:sz w:val="28"/>
                <w:szCs w:val="28"/>
                <w:lang w:val="uk-UA" w:eastAsia="ru-RU"/>
              </w:rPr>
              <w:t>Ініціативність</w:t>
            </w:r>
          </w:p>
        </w:tc>
        <w:tc>
          <w:tcPr>
            <w:tcW w:w="6305" w:type="dxa"/>
            <w:vAlign w:val="center"/>
            <w:hideMark/>
          </w:tcPr>
          <w:p w:rsidR="00151A1D" w:rsidRPr="00151A1D" w:rsidRDefault="00151A1D" w:rsidP="00151A1D">
            <w:pPr>
              <w:tabs>
                <w:tab w:val="left" w:pos="142"/>
              </w:tabs>
              <w:spacing w:after="0" w:line="276" w:lineRule="auto"/>
              <w:ind w:firstLine="709"/>
              <w:contextualSpacing/>
              <w:rPr>
                <w:rFonts w:ascii="Times New Roman" w:eastAsia="Times New Roman" w:hAnsi="Times New Roman" w:cs="Times New Roman"/>
                <w:sz w:val="28"/>
                <w:szCs w:val="28"/>
                <w:lang w:val="uk-UA" w:eastAsia="ru-RU"/>
              </w:rPr>
            </w:pPr>
            <w:r w:rsidRPr="00151A1D">
              <w:rPr>
                <w:rFonts w:ascii="Times New Roman" w:eastAsia="Times New Roman" w:hAnsi="Times New Roman" w:cs="Times New Roman"/>
                <w:sz w:val="28"/>
                <w:szCs w:val="28"/>
                <w:lang w:val="uk-UA" w:eastAsia="ru-RU"/>
              </w:rPr>
              <w:t>Здатність до самостійних рішень, внутрішнє спонукання до нових форм діяльності.</w:t>
            </w:r>
          </w:p>
        </w:tc>
      </w:tr>
    </w:tbl>
    <w:p w:rsidR="00151A1D" w:rsidRPr="00151A1D" w:rsidRDefault="00151A1D" w:rsidP="00151A1D">
      <w:pPr>
        <w:shd w:val="clear" w:color="auto" w:fill="FFFFFF"/>
        <w:tabs>
          <w:tab w:val="left" w:pos="142"/>
        </w:tabs>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151A1D">
        <w:rPr>
          <w:rFonts w:ascii="Times New Roman" w:eastAsia="Times New Roman" w:hAnsi="Times New Roman" w:cs="Times New Roman"/>
          <w:b/>
          <w:bCs/>
          <w:i/>
          <w:iCs/>
          <w:color w:val="333333"/>
          <w:sz w:val="28"/>
          <w:szCs w:val="28"/>
          <w:lang w:val="uk-UA" w:eastAsia="ru-RU"/>
        </w:rPr>
        <w:t>Тему дослідження обирають з урахуванням таких умов:</w:t>
      </w:r>
    </w:p>
    <w:p w:rsidR="00151A1D" w:rsidRPr="00151A1D" w:rsidRDefault="00151A1D" w:rsidP="00151A1D">
      <w:pPr>
        <w:shd w:val="clear" w:color="auto" w:fill="FFFFFF"/>
        <w:tabs>
          <w:tab w:val="left" w:pos="142"/>
        </w:tabs>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151A1D">
        <w:rPr>
          <w:rFonts w:ascii="Times New Roman" w:eastAsia="Times New Roman" w:hAnsi="Times New Roman" w:cs="Times New Roman"/>
          <w:b/>
          <w:bCs/>
          <w:i/>
          <w:iCs/>
          <w:color w:val="333333"/>
          <w:sz w:val="28"/>
          <w:szCs w:val="28"/>
          <w:lang w:val="uk-UA" w:eastAsia="ru-RU"/>
        </w:rPr>
        <w:t>Актуальність.</w:t>
      </w:r>
      <w:r w:rsidRPr="00151A1D">
        <w:rPr>
          <w:rFonts w:ascii="Times New Roman" w:eastAsia="Times New Roman" w:hAnsi="Times New Roman" w:cs="Times New Roman"/>
          <w:color w:val="333333"/>
          <w:sz w:val="28"/>
          <w:szCs w:val="28"/>
          <w:lang w:val="uk-UA" w:eastAsia="ru-RU"/>
        </w:rPr>
        <w:t> Магістерське дослідження має бути скерованим на розв’язання конкретних і корисних завдань, які є важливими у публічному управлінні. Визначення актуальності теми базується на вивченні різних інформаційних джерел тощо.</w:t>
      </w:r>
    </w:p>
    <w:p w:rsidR="00151A1D" w:rsidRPr="00151A1D" w:rsidRDefault="00151A1D" w:rsidP="00151A1D">
      <w:pPr>
        <w:shd w:val="clear" w:color="auto" w:fill="FFFFFF"/>
        <w:tabs>
          <w:tab w:val="left" w:pos="142"/>
        </w:tabs>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151A1D">
        <w:rPr>
          <w:rFonts w:ascii="Times New Roman" w:eastAsia="Times New Roman" w:hAnsi="Times New Roman" w:cs="Times New Roman"/>
          <w:b/>
          <w:bCs/>
          <w:i/>
          <w:iCs/>
          <w:color w:val="333333"/>
          <w:sz w:val="28"/>
          <w:szCs w:val="28"/>
          <w:lang w:val="uk-UA" w:eastAsia="ru-RU"/>
        </w:rPr>
        <w:lastRenderedPageBreak/>
        <w:t>Рівень інтересу дослідника до проблеми.</w:t>
      </w:r>
      <w:r w:rsidRPr="00151A1D">
        <w:rPr>
          <w:rFonts w:ascii="Times New Roman" w:eastAsia="Times New Roman" w:hAnsi="Times New Roman" w:cs="Times New Roman"/>
          <w:color w:val="333333"/>
          <w:sz w:val="28"/>
          <w:szCs w:val="28"/>
          <w:lang w:val="uk-UA" w:eastAsia="ru-RU"/>
        </w:rPr>
        <w:t> Це дозволяє виявити елементи проблеми, які ще є недостатньо розробленими та намітити чіткий план подальшого дослідження.</w:t>
      </w:r>
    </w:p>
    <w:p w:rsidR="00151A1D" w:rsidRPr="00151A1D" w:rsidRDefault="00151A1D" w:rsidP="00151A1D">
      <w:pPr>
        <w:shd w:val="clear" w:color="auto" w:fill="FFFFFF"/>
        <w:tabs>
          <w:tab w:val="left" w:pos="142"/>
        </w:tabs>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151A1D">
        <w:rPr>
          <w:rFonts w:ascii="Times New Roman" w:eastAsia="Times New Roman" w:hAnsi="Times New Roman" w:cs="Times New Roman"/>
          <w:b/>
          <w:bCs/>
          <w:i/>
          <w:iCs/>
          <w:color w:val="333333"/>
          <w:sz w:val="28"/>
          <w:szCs w:val="28"/>
          <w:lang w:val="uk-UA" w:eastAsia="ru-RU"/>
        </w:rPr>
        <w:t>Аналітична база.</w:t>
      </w:r>
      <w:r w:rsidRPr="00151A1D">
        <w:rPr>
          <w:rFonts w:ascii="Times New Roman" w:eastAsia="Times New Roman" w:hAnsi="Times New Roman" w:cs="Times New Roman"/>
          <w:color w:val="333333"/>
          <w:sz w:val="28"/>
          <w:szCs w:val="28"/>
          <w:lang w:val="uk-UA" w:eastAsia="ru-RU"/>
        </w:rPr>
        <w:t> Наявність значного масиву матеріалу, який дозволить зробити ґрунтовний аналіз існуючої ситуації в сфері обраної теми, зробити точні </w:t>
      </w:r>
      <w:hyperlink r:id="rId5" w:tooltip="Глосарій: Вимірювання" w:history="1">
        <w:r w:rsidRPr="00151A1D">
          <w:rPr>
            <w:rFonts w:ascii="Times New Roman" w:eastAsia="Times New Roman" w:hAnsi="Times New Roman" w:cs="Times New Roman"/>
            <w:b/>
            <w:bCs/>
            <w:color w:val="083062"/>
            <w:sz w:val="28"/>
            <w:szCs w:val="28"/>
            <w:u w:val="single"/>
            <w:lang w:val="uk-UA" w:eastAsia="ru-RU"/>
          </w:rPr>
          <w:t>вимірювання</w:t>
        </w:r>
      </w:hyperlink>
      <w:r w:rsidRPr="00151A1D">
        <w:rPr>
          <w:rFonts w:ascii="Times New Roman" w:eastAsia="Times New Roman" w:hAnsi="Times New Roman" w:cs="Times New Roman"/>
          <w:color w:val="333333"/>
          <w:sz w:val="28"/>
          <w:szCs w:val="28"/>
          <w:lang w:val="uk-UA" w:eastAsia="ru-RU"/>
        </w:rPr>
        <w:t> у процесі виявлення наявних проблем.</w:t>
      </w:r>
    </w:p>
    <w:p w:rsidR="00151A1D" w:rsidRPr="00151A1D" w:rsidRDefault="00151A1D" w:rsidP="00151A1D">
      <w:pPr>
        <w:shd w:val="clear" w:color="auto" w:fill="FFFFFF"/>
        <w:tabs>
          <w:tab w:val="left" w:pos="142"/>
        </w:tabs>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151A1D">
        <w:rPr>
          <w:rFonts w:ascii="Times New Roman" w:eastAsia="Times New Roman" w:hAnsi="Times New Roman" w:cs="Times New Roman"/>
          <w:b/>
          <w:bCs/>
          <w:i/>
          <w:iCs/>
          <w:color w:val="333333"/>
          <w:sz w:val="28"/>
          <w:szCs w:val="28"/>
          <w:lang w:val="uk-UA" w:eastAsia="ru-RU"/>
        </w:rPr>
        <w:t>Зацікавлені особи.</w:t>
      </w:r>
      <w:r w:rsidRPr="00151A1D">
        <w:rPr>
          <w:rFonts w:ascii="Times New Roman" w:eastAsia="Times New Roman" w:hAnsi="Times New Roman" w:cs="Times New Roman"/>
          <w:color w:val="333333"/>
          <w:sz w:val="28"/>
          <w:szCs w:val="28"/>
          <w:lang w:val="uk-UA" w:eastAsia="ru-RU"/>
        </w:rPr>
        <w:t> Необхідно визначити коло організацій і осіб, які зацікавлені в результатах магістерської роботи і можуть допомогти в її виконанні. Це дасть змогу конкретизувати завдання та запобігти дублюванню (у тому числі при виборі теми магістерської роботи з переліку тем).</w:t>
      </w:r>
    </w:p>
    <w:p w:rsidR="00151A1D" w:rsidRPr="00151A1D" w:rsidRDefault="00151A1D" w:rsidP="00151A1D">
      <w:pPr>
        <w:shd w:val="clear" w:color="auto" w:fill="FFFFFF"/>
        <w:tabs>
          <w:tab w:val="left" w:pos="142"/>
        </w:tabs>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151A1D">
        <w:rPr>
          <w:rFonts w:ascii="Times New Roman" w:eastAsia="Times New Roman" w:hAnsi="Times New Roman" w:cs="Times New Roman"/>
          <w:b/>
          <w:bCs/>
          <w:i/>
          <w:iCs/>
          <w:color w:val="333333"/>
          <w:sz w:val="28"/>
          <w:szCs w:val="28"/>
          <w:lang w:val="uk-UA" w:eastAsia="ru-RU"/>
        </w:rPr>
        <w:t>Мета дослідження</w:t>
      </w:r>
      <w:r w:rsidRPr="00151A1D">
        <w:rPr>
          <w:rFonts w:ascii="Times New Roman" w:eastAsia="Times New Roman" w:hAnsi="Times New Roman" w:cs="Times New Roman"/>
          <w:color w:val="333333"/>
          <w:sz w:val="28"/>
          <w:szCs w:val="28"/>
          <w:lang w:val="uk-UA" w:eastAsia="ru-RU"/>
        </w:rPr>
        <w:t> – це кінцевий результат, на досягнення якого воно спрямоване. Вона має адекватно відображатись у темі роботи, містити в узагальненому вигляді очікувані результати та наукові завдання.</w:t>
      </w:r>
    </w:p>
    <w:p w:rsidR="00151A1D" w:rsidRPr="00151A1D" w:rsidRDefault="00151A1D" w:rsidP="00151A1D">
      <w:pPr>
        <w:shd w:val="clear" w:color="auto" w:fill="FFFFFF"/>
        <w:tabs>
          <w:tab w:val="left" w:pos="142"/>
        </w:tabs>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151A1D">
        <w:rPr>
          <w:rFonts w:ascii="Times New Roman" w:eastAsia="Times New Roman" w:hAnsi="Times New Roman" w:cs="Times New Roman"/>
          <w:b/>
          <w:bCs/>
          <w:i/>
          <w:iCs/>
          <w:color w:val="333333"/>
          <w:sz w:val="28"/>
          <w:szCs w:val="28"/>
          <w:lang w:val="uk-UA" w:eastAsia="ru-RU"/>
        </w:rPr>
        <w:t>Об'єктом дослідження</w:t>
      </w:r>
      <w:r w:rsidRPr="00151A1D">
        <w:rPr>
          <w:rFonts w:ascii="Times New Roman" w:eastAsia="Times New Roman" w:hAnsi="Times New Roman" w:cs="Times New Roman"/>
          <w:color w:val="333333"/>
          <w:sz w:val="28"/>
          <w:szCs w:val="28"/>
          <w:lang w:val="uk-UA" w:eastAsia="ru-RU"/>
        </w:rPr>
        <w:t> прийнято називати те, на що спрямована пізнавальна діяльність дослідника. Це процес або явище, яке породжує проблемну ситуацію і обране для магістерського дослідження.</w:t>
      </w:r>
    </w:p>
    <w:p w:rsidR="00151A1D" w:rsidRPr="00151A1D" w:rsidRDefault="00151A1D" w:rsidP="00151A1D">
      <w:pPr>
        <w:shd w:val="clear" w:color="auto" w:fill="FFFFFF"/>
        <w:tabs>
          <w:tab w:val="left" w:pos="142"/>
        </w:tabs>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151A1D">
        <w:rPr>
          <w:rFonts w:ascii="Times New Roman" w:eastAsia="Times New Roman" w:hAnsi="Times New Roman" w:cs="Times New Roman"/>
          <w:b/>
          <w:bCs/>
          <w:i/>
          <w:iCs/>
          <w:color w:val="333333"/>
          <w:sz w:val="28"/>
          <w:szCs w:val="28"/>
          <w:lang w:val="uk-UA" w:eastAsia="ru-RU"/>
        </w:rPr>
        <w:t>Предметом дослідження</w:t>
      </w:r>
      <w:r w:rsidRPr="00151A1D">
        <w:rPr>
          <w:rFonts w:ascii="Times New Roman" w:eastAsia="Times New Roman" w:hAnsi="Times New Roman" w:cs="Times New Roman"/>
          <w:color w:val="333333"/>
          <w:sz w:val="28"/>
          <w:szCs w:val="28"/>
          <w:lang w:val="uk-UA" w:eastAsia="ru-RU"/>
        </w:rPr>
        <w:t> є досліджувані властивості, характерні для наукового пізнання, - це визначення певного “ракурсу” дослідження як припущення про найсуттєвіші для вивчення обраної проблематики. Під предметом дослідження розуміється те, що знаходиться в межах об'єкта і завжди співпадає з темою магістерського дослідження.</w:t>
      </w:r>
    </w:p>
    <w:p w:rsidR="00151A1D" w:rsidRPr="00151A1D" w:rsidRDefault="00151A1D" w:rsidP="00151A1D">
      <w:pPr>
        <w:shd w:val="clear" w:color="auto" w:fill="FFFFFF"/>
        <w:tabs>
          <w:tab w:val="left" w:pos="142"/>
        </w:tabs>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151A1D">
        <w:rPr>
          <w:rFonts w:ascii="Times New Roman" w:eastAsia="Times New Roman" w:hAnsi="Times New Roman" w:cs="Times New Roman"/>
          <w:b/>
          <w:bCs/>
          <w:i/>
          <w:iCs/>
          <w:color w:val="333333"/>
          <w:sz w:val="28"/>
          <w:szCs w:val="28"/>
          <w:lang w:val="uk-UA" w:eastAsia="ru-RU"/>
        </w:rPr>
        <w:t>Завдання дослідження</w:t>
      </w:r>
      <w:r w:rsidRPr="00151A1D">
        <w:rPr>
          <w:rFonts w:ascii="Times New Roman" w:eastAsia="Times New Roman" w:hAnsi="Times New Roman" w:cs="Times New Roman"/>
          <w:color w:val="333333"/>
          <w:sz w:val="28"/>
          <w:szCs w:val="28"/>
          <w:lang w:val="uk-UA" w:eastAsia="ru-RU"/>
        </w:rPr>
        <w:t> полягає у визначенні факторів, які впливають на об'єкт дослідження, відборі і зосередженні уваги на найсуттєвіших з них.</w:t>
      </w:r>
    </w:p>
    <w:p w:rsidR="00151A1D" w:rsidRPr="00151A1D" w:rsidRDefault="00151A1D" w:rsidP="00151A1D">
      <w:pPr>
        <w:shd w:val="clear" w:color="auto" w:fill="FFFFFF"/>
        <w:tabs>
          <w:tab w:val="left" w:pos="142"/>
        </w:tabs>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151A1D">
        <w:rPr>
          <w:rFonts w:ascii="Times New Roman" w:eastAsia="Times New Roman" w:hAnsi="Times New Roman" w:cs="Times New Roman"/>
          <w:color w:val="333333"/>
          <w:sz w:val="28"/>
          <w:szCs w:val="28"/>
          <w:lang w:val="uk-UA" w:eastAsia="ru-RU"/>
        </w:rPr>
        <w:t>Теоретичні завдання спрямовані на вивчення і виявлення причин, зв'язків, залежностей, які дозволяють встановити поведінку об'єкта, визначити і вивчити його структуру, характеристику на основі розроблених у науці принципів і методів пізнання.</w:t>
      </w:r>
    </w:p>
    <w:p w:rsidR="00151A1D" w:rsidRPr="00151A1D" w:rsidRDefault="00151A1D" w:rsidP="00151A1D">
      <w:pPr>
        <w:shd w:val="clear" w:color="auto" w:fill="FFFFFF"/>
        <w:tabs>
          <w:tab w:val="left" w:pos="142"/>
        </w:tabs>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151A1D">
        <w:rPr>
          <w:rFonts w:ascii="Times New Roman" w:eastAsia="Times New Roman" w:hAnsi="Times New Roman" w:cs="Times New Roman"/>
          <w:color w:val="333333"/>
          <w:sz w:val="28"/>
          <w:szCs w:val="28"/>
          <w:lang w:val="uk-UA" w:eastAsia="ru-RU"/>
        </w:rPr>
        <w:t>Емпіричні завдання вирішуються за допомогою спостереження, експерименту, вимірювання, описування.</w:t>
      </w:r>
    </w:p>
    <w:p w:rsidR="00151A1D" w:rsidRPr="00151A1D" w:rsidRDefault="00151A1D" w:rsidP="00151A1D">
      <w:pPr>
        <w:shd w:val="clear" w:color="auto" w:fill="FFFFFF"/>
        <w:tabs>
          <w:tab w:val="left" w:pos="142"/>
        </w:tabs>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151A1D">
        <w:rPr>
          <w:rFonts w:ascii="Times New Roman" w:eastAsia="Times New Roman" w:hAnsi="Times New Roman" w:cs="Times New Roman"/>
          <w:b/>
          <w:bCs/>
          <w:i/>
          <w:iCs/>
          <w:color w:val="333333"/>
          <w:sz w:val="28"/>
          <w:szCs w:val="28"/>
          <w:lang w:val="uk-UA" w:eastAsia="ru-RU"/>
        </w:rPr>
        <w:t>Завдання наукового дослідження полягають у:</w:t>
      </w:r>
    </w:p>
    <w:p w:rsidR="00151A1D" w:rsidRPr="00151A1D" w:rsidRDefault="00151A1D" w:rsidP="00151A1D">
      <w:pPr>
        <w:shd w:val="clear" w:color="auto" w:fill="FFFFFF"/>
        <w:tabs>
          <w:tab w:val="left" w:pos="142"/>
        </w:tabs>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151A1D">
        <w:rPr>
          <w:rFonts w:ascii="Times New Roman" w:eastAsia="Times New Roman" w:hAnsi="Times New Roman" w:cs="Times New Roman"/>
          <w:color w:val="333333"/>
          <w:sz w:val="28"/>
          <w:szCs w:val="28"/>
          <w:lang w:val="uk-UA" w:eastAsia="ru-RU"/>
        </w:rPr>
        <w:t>– вирішенні теоретичних питань, які пов’язані з проблемою дослідження (розкриття сутності ключових понять, критеріїв і показників обраної теми; визначення принципів, умов і факторів застосування окремих методик і методів);</w:t>
      </w:r>
    </w:p>
    <w:p w:rsidR="00151A1D" w:rsidRPr="00151A1D" w:rsidRDefault="00151A1D" w:rsidP="00151A1D">
      <w:pPr>
        <w:shd w:val="clear" w:color="auto" w:fill="FFFFFF"/>
        <w:tabs>
          <w:tab w:val="left" w:pos="142"/>
        </w:tabs>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151A1D">
        <w:rPr>
          <w:rFonts w:ascii="Times New Roman" w:eastAsia="Times New Roman" w:hAnsi="Times New Roman" w:cs="Times New Roman"/>
          <w:color w:val="333333"/>
          <w:sz w:val="28"/>
          <w:szCs w:val="28"/>
          <w:lang w:val="uk-UA" w:eastAsia="ru-RU"/>
        </w:rPr>
        <w:t>– виявленні, уточненні, поглибленні, методологічному обґрунтуванні об’єкта, що вивчається; виявленні тенденцій і закономірностей процесів; аналізі реального стану предмета дослідження, динаміки, внутрішніх протиріч розвитку;</w:t>
      </w:r>
    </w:p>
    <w:p w:rsidR="00151A1D" w:rsidRPr="00151A1D" w:rsidRDefault="00151A1D" w:rsidP="00151A1D">
      <w:pPr>
        <w:shd w:val="clear" w:color="auto" w:fill="FFFFFF"/>
        <w:tabs>
          <w:tab w:val="left" w:pos="142"/>
        </w:tabs>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151A1D">
        <w:rPr>
          <w:rFonts w:ascii="Times New Roman" w:eastAsia="Times New Roman" w:hAnsi="Times New Roman" w:cs="Times New Roman"/>
          <w:color w:val="333333"/>
          <w:sz w:val="28"/>
          <w:szCs w:val="28"/>
          <w:lang w:val="uk-UA" w:eastAsia="ru-RU"/>
        </w:rPr>
        <w:t>– виявленні шляхів і засобів удосконалення явища, процесу, що досліджується (практичні аспекти роботи); обґрунтуванні системи заходів, необхідних для вирішення прикладних завдань;</w:t>
      </w:r>
    </w:p>
    <w:p w:rsidR="00151A1D" w:rsidRPr="00151A1D" w:rsidRDefault="00151A1D" w:rsidP="00151A1D">
      <w:pPr>
        <w:shd w:val="clear" w:color="auto" w:fill="FFFFFF"/>
        <w:tabs>
          <w:tab w:val="left" w:pos="142"/>
        </w:tabs>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151A1D">
        <w:rPr>
          <w:rFonts w:ascii="Times New Roman" w:eastAsia="Times New Roman" w:hAnsi="Times New Roman" w:cs="Times New Roman"/>
          <w:color w:val="333333"/>
          <w:sz w:val="28"/>
          <w:szCs w:val="28"/>
          <w:lang w:val="uk-UA" w:eastAsia="ru-RU"/>
        </w:rPr>
        <w:t>– експериментальній перевірці розроблених пропозицій щодо розв’язання проблеми, підготовці методичних рекомендацій для їх використання на практиці.</w:t>
      </w:r>
    </w:p>
    <w:p w:rsidR="00247AFA" w:rsidRDefault="00247AFA" w:rsidP="00151A1D">
      <w:pPr>
        <w:shd w:val="clear" w:color="auto" w:fill="FFFFFF"/>
        <w:tabs>
          <w:tab w:val="left" w:pos="142"/>
        </w:tabs>
        <w:spacing w:after="0" w:line="276" w:lineRule="auto"/>
        <w:ind w:firstLine="709"/>
        <w:contextualSpacing/>
        <w:outlineLvl w:val="2"/>
        <w:rPr>
          <w:rFonts w:ascii="Times New Roman" w:eastAsia="Times New Roman" w:hAnsi="Times New Roman" w:cs="Times New Roman"/>
          <w:b/>
          <w:bCs/>
          <w:color w:val="333333"/>
          <w:sz w:val="28"/>
          <w:szCs w:val="28"/>
          <w:lang w:val="uk-UA" w:eastAsia="ru-RU"/>
        </w:rPr>
      </w:pPr>
    </w:p>
    <w:p w:rsidR="00151A1D" w:rsidRPr="00151A1D" w:rsidRDefault="00151A1D" w:rsidP="00151A1D">
      <w:pPr>
        <w:shd w:val="clear" w:color="auto" w:fill="FFFFFF"/>
        <w:tabs>
          <w:tab w:val="left" w:pos="142"/>
        </w:tabs>
        <w:spacing w:after="0" w:line="276" w:lineRule="auto"/>
        <w:ind w:firstLine="709"/>
        <w:contextualSpacing/>
        <w:outlineLvl w:val="2"/>
        <w:rPr>
          <w:rFonts w:ascii="Times New Roman" w:eastAsia="Times New Roman" w:hAnsi="Times New Roman" w:cs="Times New Roman"/>
          <w:b/>
          <w:bCs/>
          <w:color w:val="333333"/>
          <w:sz w:val="28"/>
          <w:szCs w:val="28"/>
          <w:lang w:val="uk-UA" w:eastAsia="ru-RU"/>
        </w:rPr>
      </w:pPr>
      <w:r w:rsidRPr="00151A1D">
        <w:rPr>
          <w:rFonts w:ascii="Times New Roman" w:eastAsia="Times New Roman" w:hAnsi="Times New Roman" w:cs="Times New Roman"/>
          <w:b/>
          <w:bCs/>
          <w:color w:val="333333"/>
          <w:sz w:val="28"/>
          <w:szCs w:val="28"/>
          <w:lang w:val="uk-UA" w:eastAsia="ru-RU"/>
        </w:rPr>
        <w:lastRenderedPageBreak/>
        <w:t>2. Основні засади загальнонаукової методології</w:t>
      </w:r>
    </w:p>
    <w:p w:rsidR="00151A1D" w:rsidRPr="00151A1D" w:rsidRDefault="00151A1D" w:rsidP="00151A1D">
      <w:pPr>
        <w:shd w:val="clear" w:color="auto" w:fill="FFFFFF"/>
        <w:tabs>
          <w:tab w:val="left" w:pos="142"/>
        </w:tabs>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151A1D">
        <w:rPr>
          <w:rFonts w:ascii="Times New Roman" w:eastAsia="Times New Roman" w:hAnsi="Times New Roman" w:cs="Times New Roman"/>
          <w:color w:val="333333"/>
          <w:sz w:val="28"/>
          <w:szCs w:val="28"/>
          <w:lang w:val="uk-UA" w:eastAsia="ru-RU"/>
        </w:rPr>
        <w:t>Загальнонаукова методологія використовується в усіх науках.</w:t>
      </w:r>
    </w:p>
    <w:p w:rsidR="00151A1D" w:rsidRPr="00151A1D" w:rsidRDefault="00151A1D" w:rsidP="00151A1D">
      <w:pPr>
        <w:shd w:val="clear" w:color="auto" w:fill="FFFFFF"/>
        <w:tabs>
          <w:tab w:val="left" w:pos="142"/>
        </w:tabs>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151A1D">
        <w:rPr>
          <w:rFonts w:ascii="Times New Roman" w:eastAsia="Times New Roman" w:hAnsi="Times New Roman" w:cs="Times New Roman"/>
          <w:b/>
          <w:bCs/>
          <w:i/>
          <w:iCs/>
          <w:color w:val="333333"/>
          <w:sz w:val="28"/>
          <w:szCs w:val="28"/>
          <w:lang w:val="uk-UA" w:eastAsia="ru-RU"/>
        </w:rPr>
        <w:t>Методологія</w:t>
      </w:r>
      <w:r w:rsidRPr="00151A1D">
        <w:rPr>
          <w:rFonts w:ascii="Times New Roman" w:eastAsia="Times New Roman" w:hAnsi="Times New Roman" w:cs="Times New Roman"/>
          <w:color w:val="333333"/>
          <w:sz w:val="28"/>
          <w:szCs w:val="28"/>
          <w:lang w:val="uk-UA" w:eastAsia="ru-RU"/>
        </w:rPr>
        <w:t> – це концептуальний виклад мети, змісту, методів дослідження, які забезпечують отримання максимально об'єктивної, точної, систематизованої інформації про процеси та явища.</w:t>
      </w:r>
    </w:p>
    <w:p w:rsidR="00151A1D" w:rsidRPr="00151A1D" w:rsidRDefault="00151A1D" w:rsidP="00151A1D">
      <w:pPr>
        <w:shd w:val="clear" w:color="auto" w:fill="FFFFFF"/>
        <w:tabs>
          <w:tab w:val="left" w:pos="142"/>
        </w:tabs>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151A1D">
        <w:rPr>
          <w:rFonts w:ascii="Times New Roman" w:eastAsia="Times New Roman" w:hAnsi="Times New Roman" w:cs="Times New Roman"/>
          <w:b/>
          <w:bCs/>
          <w:i/>
          <w:iCs/>
          <w:color w:val="333333"/>
          <w:sz w:val="28"/>
          <w:szCs w:val="28"/>
          <w:lang w:val="uk-UA" w:eastAsia="ru-RU"/>
        </w:rPr>
        <w:t>Методика</w:t>
      </w:r>
      <w:r w:rsidRPr="00151A1D">
        <w:rPr>
          <w:rFonts w:ascii="Times New Roman" w:eastAsia="Times New Roman" w:hAnsi="Times New Roman" w:cs="Times New Roman"/>
          <w:color w:val="333333"/>
          <w:sz w:val="28"/>
          <w:szCs w:val="28"/>
          <w:lang w:val="uk-UA" w:eastAsia="ru-RU"/>
        </w:rPr>
        <w:t> — це алгоритм </w:t>
      </w:r>
      <w:hyperlink r:id="rId6" w:tooltip="Глосарій: Ефект" w:history="1">
        <w:r w:rsidRPr="00151A1D">
          <w:rPr>
            <w:rFonts w:ascii="Times New Roman" w:eastAsia="Times New Roman" w:hAnsi="Times New Roman" w:cs="Times New Roman"/>
            <w:b/>
            <w:bCs/>
            <w:color w:val="083062"/>
            <w:sz w:val="28"/>
            <w:szCs w:val="28"/>
            <w:u w:val="single"/>
            <w:lang w:val="uk-UA" w:eastAsia="ru-RU"/>
          </w:rPr>
          <w:t>ефект</w:t>
        </w:r>
      </w:hyperlink>
      <w:r w:rsidRPr="00151A1D">
        <w:rPr>
          <w:rFonts w:ascii="Times New Roman" w:eastAsia="Times New Roman" w:hAnsi="Times New Roman" w:cs="Times New Roman"/>
          <w:color w:val="333333"/>
          <w:sz w:val="28"/>
          <w:szCs w:val="28"/>
          <w:lang w:val="uk-UA" w:eastAsia="ru-RU"/>
        </w:rPr>
        <w:t>ивного використання методів у конкретних ситуаціях людської діяльності. Вона не завжди передбачає наукове обґрунтування: може базуватися на досвіді певної групи фахівців чи однієї особи. Пізнавальні методики стосуються способу використання того чи іншого методу дослідження. Обґрунтування методу повинно включати й розробку методики його застосування, передбачаючи способи верифікації (перевірки на істинність) отриманих рекомендацій.</w:t>
      </w:r>
    </w:p>
    <w:p w:rsidR="00151A1D" w:rsidRPr="00151A1D" w:rsidRDefault="00151A1D" w:rsidP="00151A1D">
      <w:pPr>
        <w:shd w:val="clear" w:color="auto" w:fill="FFFFFF"/>
        <w:tabs>
          <w:tab w:val="left" w:pos="142"/>
        </w:tabs>
        <w:spacing w:after="0" w:line="276" w:lineRule="auto"/>
        <w:ind w:firstLine="709"/>
        <w:contextualSpacing/>
        <w:jc w:val="center"/>
        <w:rPr>
          <w:rFonts w:ascii="Times New Roman" w:eastAsia="Times New Roman" w:hAnsi="Times New Roman" w:cs="Times New Roman"/>
          <w:color w:val="333333"/>
          <w:sz w:val="28"/>
          <w:szCs w:val="28"/>
          <w:lang w:val="uk-UA" w:eastAsia="ru-RU"/>
        </w:rPr>
      </w:pPr>
    </w:p>
    <w:p w:rsidR="00151A1D" w:rsidRPr="00151A1D" w:rsidRDefault="00151A1D" w:rsidP="00151A1D">
      <w:pPr>
        <w:shd w:val="clear" w:color="auto" w:fill="FFFFFF"/>
        <w:tabs>
          <w:tab w:val="left" w:pos="142"/>
        </w:tabs>
        <w:spacing w:after="0" w:line="276" w:lineRule="auto"/>
        <w:ind w:firstLine="709"/>
        <w:contextualSpacing/>
        <w:jc w:val="center"/>
        <w:rPr>
          <w:rFonts w:ascii="Times New Roman" w:eastAsia="Times New Roman" w:hAnsi="Times New Roman" w:cs="Times New Roman"/>
          <w:color w:val="333333"/>
          <w:sz w:val="28"/>
          <w:szCs w:val="28"/>
          <w:lang w:val="uk-UA" w:eastAsia="ru-RU"/>
        </w:rPr>
      </w:pPr>
      <w:r w:rsidRPr="00151A1D">
        <w:rPr>
          <w:rFonts w:ascii="Times New Roman" w:eastAsia="Times New Roman" w:hAnsi="Times New Roman" w:cs="Times New Roman"/>
          <w:b/>
          <w:bCs/>
          <w:color w:val="333333"/>
          <w:sz w:val="28"/>
          <w:szCs w:val="28"/>
          <w:lang w:val="uk-UA" w:eastAsia="ru-RU"/>
        </w:rPr>
        <w:t>Функції методології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29"/>
        <w:gridCol w:w="7727"/>
      </w:tblGrid>
      <w:tr w:rsidR="00151A1D" w:rsidRPr="00151A1D" w:rsidTr="00247AFA">
        <w:trPr>
          <w:trHeight w:val="588"/>
          <w:jc w:val="center"/>
        </w:trPr>
        <w:tc>
          <w:tcPr>
            <w:tcW w:w="2676" w:type="dxa"/>
            <w:vAlign w:val="center"/>
            <w:hideMark/>
          </w:tcPr>
          <w:p w:rsidR="00151A1D" w:rsidRPr="00151A1D" w:rsidRDefault="00151A1D" w:rsidP="00151A1D">
            <w:pPr>
              <w:tabs>
                <w:tab w:val="left" w:pos="142"/>
              </w:tabs>
              <w:spacing w:after="0" w:line="276" w:lineRule="auto"/>
              <w:ind w:firstLine="709"/>
              <w:contextualSpacing/>
              <w:rPr>
                <w:rFonts w:ascii="Times New Roman" w:eastAsia="Times New Roman" w:hAnsi="Times New Roman" w:cs="Times New Roman"/>
                <w:sz w:val="28"/>
                <w:szCs w:val="28"/>
                <w:lang w:val="uk-UA" w:eastAsia="ru-RU"/>
              </w:rPr>
            </w:pPr>
            <w:r w:rsidRPr="00151A1D">
              <w:rPr>
                <w:rFonts w:ascii="Times New Roman" w:eastAsia="Times New Roman" w:hAnsi="Times New Roman" w:cs="Times New Roman"/>
                <w:sz w:val="28"/>
                <w:szCs w:val="28"/>
                <w:lang w:val="uk-UA" w:eastAsia="ru-RU"/>
              </w:rPr>
              <w:t>Назва функцій</w:t>
            </w:r>
          </w:p>
        </w:tc>
        <w:tc>
          <w:tcPr>
            <w:tcW w:w="10908" w:type="dxa"/>
            <w:vAlign w:val="center"/>
            <w:hideMark/>
          </w:tcPr>
          <w:p w:rsidR="00151A1D" w:rsidRPr="00151A1D" w:rsidRDefault="00151A1D" w:rsidP="00151A1D">
            <w:pPr>
              <w:tabs>
                <w:tab w:val="left" w:pos="142"/>
              </w:tabs>
              <w:spacing w:after="0" w:line="276" w:lineRule="auto"/>
              <w:ind w:firstLine="709"/>
              <w:contextualSpacing/>
              <w:rPr>
                <w:rFonts w:ascii="Times New Roman" w:eastAsia="Times New Roman" w:hAnsi="Times New Roman" w:cs="Times New Roman"/>
                <w:sz w:val="28"/>
                <w:szCs w:val="28"/>
                <w:lang w:val="uk-UA" w:eastAsia="ru-RU"/>
              </w:rPr>
            </w:pPr>
            <w:r w:rsidRPr="00151A1D">
              <w:rPr>
                <w:rFonts w:ascii="Times New Roman" w:eastAsia="Times New Roman" w:hAnsi="Times New Roman" w:cs="Times New Roman"/>
                <w:sz w:val="28"/>
                <w:szCs w:val="28"/>
                <w:lang w:val="uk-UA" w:eastAsia="ru-RU"/>
              </w:rPr>
              <w:t>Характеристика функцій</w:t>
            </w:r>
          </w:p>
        </w:tc>
      </w:tr>
      <w:tr w:rsidR="00151A1D" w:rsidRPr="00151A1D" w:rsidTr="00247AFA">
        <w:trPr>
          <w:trHeight w:val="588"/>
          <w:jc w:val="center"/>
        </w:trPr>
        <w:tc>
          <w:tcPr>
            <w:tcW w:w="2676" w:type="dxa"/>
            <w:vAlign w:val="center"/>
            <w:hideMark/>
          </w:tcPr>
          <w:p w:rsidR="00151A1D" w:rsidRPr="00151A1D" w:rsidRDefault="00151A1D" w:rsidP="00151A1D">
            <w:pPr>
              <w:tabs>
                <w:tab w:val="left" w:pos="142"/>
              </w:tabs>
              <w:spacing w:after="0" w:line="276" w:lineRule="auto"/>
              <w:ind w:firstLine="709"/>
              <w:contextualSpacing/>
              <w:rPr>
                <w:rFonts w:ascii="Times New Roman" w:eastAsia="Times New Roman" w:hAnsi="Times New Roman" w:cs="Times New Roman"/>
                <w:sz w:val="28"/>
                <w:szCs w:val="28"/>
                <w:lang w:val="uk-UA" w:eastAsia="ru-RU"/>
              </w:rPr>
            </w:pPr>
            <w:r w:rsidRPr="00151A1D">
              <w:rPr>
                <w:rFonts w:ascii="Times New Roman" w:eastAsia="Times New Roman" w:hAnsi="Times New Roman" w:cs="Times New Roman"/>
                <w:sz w:val="28"/>
                <w:szCs w:val="28"/>
                <w:lang w:val="uk-UA" w:eastAsia="ru-RU"/>
              </w:rPr>
              <w:t>Критична</w:t>
            </w:r>
          </w:p>
        </w:tc>
        <w:tc>
          <w:tcPr>
            <w:tcW w:w="10908" w:type="dxa"/>
            <w:vAlign w:val="center"/>
            <w:hideMark/>
          </w:tcPr>
          <w:p w:rsidR="00151A1D" w:rsidRPr="00151A1D" w:rsidRDefault="00151A1D" w:rsidP="00151A1D">
            <w:pPr>
              <w:tabs>
                <w:tab w:val="left" w:pos="142"/>
              </w:tabs>
              <w:spacing w:after="0" w:line="276" w:lineRule="auto"/>
              <w:ind w:firstLine="709"/>
              <w:contextualSpacing/>
              <w:rPr>
                <w:rFonts w:ascii="Times New Roman" w:eastAsia="Times New Roman" w:hAnsi="Times New Roman" w:cs="Times New Roman"/>
                <w:sz w:val="28"/>
                <w:szCs w:val="28"/>
                <w:lang w:val="uk-UA" w:eastAsia="ru-RU"/>
              </w:rPr>
            </w:pPr>
            <w:r w:rsidRPr="00151A1D">
              <w:rPr>
                <w:rFonts w:ascii="Times New Roman" w:eastAsia="Times New Roman" w:hAnsi="Times New Roman" w:cs="Times New Roman"/>
                <w:sz w:val="28"/>
                <w:szCs w:val="28"/>
                <w:lang w:val="uk-UA" w:eastAsia="ru-RU"/>
              </w:rPr>
              <w:t>доводить неадекватність використаної методології результатам діяльності.</w:t>
            </w:r>
          </w:p>
        </w:tc>
      </w:tr>
      <w:tr w:rsidR="00151A1D" w:rsidRPr="00151A1D" w:rsidTr="00247AFA">
        <w:trPr>
          <w:trHeight w:val="588"/>
          <w:jc w:val="center"/>
        </w:trPr>
        <w:tc>
          <w:tcPr>
            <w:tcW w:w="2676" w:type="dxa"/>
            <w:vAlign w:val="center"/>
            <w:hideMark/>
          </w:tcPr>
          <w:p w:rsidR="00151A1D" w:rsidRPr="00151A1D" w:rsidRDefault="00151A1D" w:rsidP="00151A1D">
            <w:pPr>
              <w:tabs>
                <w:tab w:val="left" w:pos="142"/>
              </w:tabs>
              <w:spacing w:after="0" w:line="276" w:lineRule="auto"/>
              <w:ind w:firstLine="709"/>
              <w:contextualSpacing/>
              <w:rPr>
                <w:rFonts w:ascii="Times New Roman" w:eastAsia="Times New Roman" w:hAnsi="Times New Roman" w:cs="Times New Roman"/>
                <w:sz w:val="28"/>
                <w:szCs w:val="28"/>
                <w:lang w:val="uk-UA" w:eastAsia="ru-RU"/>
              </w:rPr>
            </w:pPr>
            <w:r w:rsidRPr="00151A1D">
              <w:rPr>
                <w:rFonts w:ascii="Times New Roman" w:eastAsia="Times New Roman" w:hAnsi="Times New Roman" w:cs="Times New Roman"/>
                <w:sz w:val="28"/>
                <w:szCs w:val="28"/>
                <w:lang w:val="uk-UA" w:eastAsia="ru-RU"/>
              </w:rPr>
              <w:t>Критеріальна</w:t>
            </w:r>
          </w:p>
        </w:tc>
        <w:tc>
          <w:tcPr>
            <w:tcW w:w="10908" w:type="dxa"/>
            <w:vAlign w:val="center"/>
            <w:hideMark/>
          </w:tcPr>
          <w:p w:rsidR="00151A1D" w:rsidRPr="00151A1D" w:rsidRDefault="00151A1D" w:rsidP="00151A1D">
            <w:pPr>
              <w:tabs>
                <w:tab w:val="left" w:pos="142"/>
              </w:tabs>
              <w:spacing w:after="0" w:line="276" w:lineRule="auto"/>
              <w:ind w:firstLine="709"/>
              <w:contextualSpacing/>
              <w:rPr>
                <w:rFonts w:ascii="Times New Roman" w:eastAsia="Times New Roman" w:hAnsi="Times New Roman" w:cs="Times New Roman"/>
                <w:sz w:val="28"/>
                <w:szCs w:val="28"/>
                <w:lang w:val="uk-UA" w:eastAsia="ru-RU"/>
              </w:rPr>
            </w:pPr>
            <w:r w:rsidRPr="00151A1D">
              <w:rPr>
                <w:rFonts w:ascii="Times New Roman" w:eastAsia="Times New Roman" w:hAnsi="Times New Roman" w:cs="Times New Roman"/>
                <w:sz w:val="28"/>
                <w:szCs w:val="28"/>
                <w:lang w:val="uk-UA" w:eastAsia="ru-RU"/>
              </w:rPr>
              <w:t>перевіряє істинність, правильність і коректність дій.</w:t>
            </w:r>
          </w:p>
        </w:tc>
      </w:tr>
      <w:tr w:rsidR="00151A1D" w:rsidRPr="00151A1D" w:rsidTr="00247AFA">
        <w:trPr>
          <w:trHeight w:val="588"/>
          <w:jc w:val="center"/>
        </w:trPr>
        <w:tc>
          <w:tcPr>
            <w:tcW w:w="2676" w:type="dxa"/>
            <w:vAlign w:val="center"/>
            <w:hideMark/>
          </w:tcPr>
          <w:p w:rsidR="00151A1D" w:rsidRPr="00151A1D" w:rsidRDefault="00151A1D" w:rsidP="00151A1D">
            <w:pPr>
              <w:tabs>
                <w:tab w:val="left" w:pos="142"/>
              </w:tabs>
              <w:spacing w:after="0" w:line="276" w:lineRule="auto"/>
              <w:ind w:firstLine="709"/>
              <w:contextualSpacing/>
              <w:rPr>
                <w:rFonts w:ascii="Times New Roman" w:eastAsia="Times New Roman" w:hAnsi="Times New Roman" w:cs="Times New Roman"/>
                <w:sz w:val="28"/>
                <w:szCs w:val="28"/>
                <w:lang w:val="uk-UA" w:eastAsia="ru-RU"/>
              </w:rPr>
            </w:pPr>
            <w:r w:rsidRPr="00151A1D">
              <w:rPr>
                <w:rFonts w:ascii="Times New Roman" w:eastAsia="Times New Roman" w:hAnsi="Times New Roman" w:cs="Times New Roman"/>
                <w:sz w:val="28"/>
                <w:szCs w:val="28"/>
                <w:lang w:val="uk-UA" w:eastAsia="ru-RU"/>
              </w:rPr>
              <w:t>Орієнтаційна</w:t>
            </w:r>
          </w:p>
        </w:tc>
        <w:tc>
          <w:tcPr>
            <w:tcW w:w="10908" w:type="dxa"/>
            <w:vAlign w:val="center"/>
            <w:hideMark/>
          </w:tcPr>
          <w:p w:rsidR="00151A1D" w:rsidRPr="00151A1D" w:rsidRDefault="00151A1D" w:rsidP="00151A1D">
            <w:pPr>
              <w:tabs>
                <w:tab w:val="left" w:pos="142"/>
              </w:tabs>
              <w:spacing w:after="0" w:line="276" w:lineRule="auto"/>
              <w:ind w:firstLine="709"/>
              <w:contextualSpacing/>
              <w:rPr>
                <w:rFonts w:ascii="Times New Roman" w:eastAsia="Times New Roman" w:hAnsi="Times New Roman" w:cs="Times New Roman"/>
                <w:sz w:val="28"/>
                <w:szCs w:val="28"/>
                <w:lang w:val="uk-UA" w:eastAsia="ru-RU"/>
              </w:rPr>
            </w:pPr>
            <w:r w:rsidRPr="00151A1D">
              <w:rPr>
                <w:rFonts w:ascii="Times New Roman" w:eastAsia="Times New Roman" w:hAnsi="Times New Roman" w:cs="Times New Roman"/>
                <w:sz w:val="28"/>
                <w:szCs w:val="28"/>
                <w:lang w:val="uk-UA" w:eastAsia="ru-RU"/>
              </w:rPr>
              <w:t>формує орієнтири, конкретизує напрями, зміст і методи діяльності.</w:t>
            </w:r>
          </w:p>
        </w:tc>
      </w:tr>
      <w:tr w:rsidR="00151A1D" w:rsidRPr="00151A1D" w:rsidTr="00247AFA">
        <w:trPr>
          <w:trHeight w:val="588"/>
          <w:jc w:val="center"/>
        </w:trPr>
        <w:tc>
          <w:tcPr>
            <w:tcW w:w="2676" w:type="dxa"/>
            <w:vAlign w:val="center"/>
            <w:hideMark/>
          </w:tcPr>
          <w:p w:rsidR="00151A1D" w:rsidRPr="00151A1D" w:rsidRDefault="00151A1D" w:rsidP="00151A1D">
            <w:pPr>
              <w:tabs>
                <w:tab w:val="left" w:pos="142"/>
              </w:tabs>
              <w:spacing w:after="0" w:line="276" w:lineRule="auto"/>
              <w:ind w:firstLine="709"/>
              <w:contextualSpacing/>
              <w:rPr>
                <w:rFonts w:ascii="Times New Roman" w:eastAsia="Times New Roman" w:hAnsi="Times New Roman" w:cs="Times New Roman"/>
                <w:sz w:val="28"/>
                <w:szCs w:val="28"/>
                <w:lang w:val="uk-UA" w:eastAsia="ru-RU"/>
              </w:rPr>
            </w:pPr>
            <w:r w:rsidRPr="00151A1D">
              <w:rPr>
                <w:rFonts w:ascii="Times New Roman" w:eastAsia="Times New Roman" w:hAnsi="Times New Roman" w:cs="Times New Roman"/>
                <w:sz w:val="28"/>
                <w:szCs w:val="28"/>
                <w:lang w:val="uk-UA" w:eastAsia="ru-RU"/>
              </w:rPr>
              <w:t>Аналітична</w:t>
            </w:r>
          </w:p>
        </w:tc>
        <w:tc>
          <w:tcPr>
            <w:tcW w:w="10908" w:type="dxa"/>
            <w:vAlign w:val="center"/>
            <w:hideMark/>
          </w:tcPr>
          <w:p w:rsidR="00151A1D" w:rsidRPr="00151A1D" w:rsidRDefault="00151A1D" w:rsidP="00151A1D">
            <w:pPr>
              <w:tabs>
                <w:tab w:val="left" w:pos="142"/>
              </w:tabs>
              <w:spacing w:after="0" w:line="276" w:lineRule="auto"/>
              <w:ind w:firstLine="709"/>
              <w:contextualSpacing/>
              <w:rPr>
                <w:rFonts w:ascii="Times New Roman" w:eastAsia="Times New Roman" w:hAnsi="Times New Roman" w:cs="Times New Roman"/>
                <w:sz w:val="28"/>
                <w:szCs w:val="28"/>
                <w:lang w:val="uk-UA" w:eastAsia="ru-RU"/>
              </w:rPr>
            </w:pPr>
            <w:r w:rsidRPr="00151A1D">
              <w:rPr>
                <w:rFonts w:ascii="Times New Roman" w:eastAsia="Times New Roman" w:hAnsi="Times New Roman" w:cs="Times New Roman"/>
                <w:sz w:val="28"/>
                <w:szCs w:val="28"/>
                <w:lang w:val="uk-UA" w:eastAsia="ru-RU"/>
              </w:rPr>
              <w:t>аналізує діяльність з погляду її ефективності і результативності.</w:t>
            </w:r>
          </w:p>
        </w:tc>
      </w:tr>
      <w:tr w:rsidR="00151A1D" w:rsidRPr="00151A1D" w:rsidTr="00247AFA">
        <w:trPr>
          <w:trHeight w:val="588"/>
          <w:jc w:val="center"/>
        </w:trPr>
        <w:tc>
          <w:tcPr>
            <w:tcW w:w="2676" w:type="dxa"/>
            <w:vAlign w:val="center"/>
            <w:hideMark/>
          </w:tcPr>
          <w:p w:rsidR="00151A1D" w:rsidRPr="00151A1D" w:rsidRDefault="00151A1D" w:rsidP="00151A1D">
            <w:pPr>
              <w:tabs>
                <w:tab w:val="left" w:pos="142"/>
              </w:tabs>
              <w:spacing w:after="0" w:line="276" w:lineRule="auto"/>
              <w:ind w:firstLine="709"/>
              <w:contextualSpacing/>
              <w:rPr>
                <w:rFonts w:ascii="Times New Roman" w:eastAsia="Times New Roman" w:hAnsi="Times New Roman" w:cs="Times New Roman"/>
                <w:sz w:val="28"/>
                <w:szCs w:val="28"/>
                <w:lang w:val="uk-UA" w:eastAsia="ru-RU"/>
              </w:rPr>
            </w:pPr>
            <w:r w:rsidRPr="00151A1D">
              <w:rPr>
                <w:rFonts w:ascii="Times New Roman" w:eastAsia="Times New Roman" w:hAnsi="Times New Roman" w:cs="Times New Roman"/>
                <w:sz w:val="28"/>
                <w:szCs w:val="28"/>
                <w:lang w:val="uk-UA" w:eastAsia="ru-RU"/>
              </w:rPr>
              <w:t>Евристична</w:t>
            </w:r>
          </w:p>
        </w:tc>
        <w:tc>
          <w:tcPr>
            <w:tcW w:w="10908" w:type="dxa"/>
            <w:vAlign w:val="center"/>
            <w:hideMark/>
          </w:tcPr>
          <w:p w:rsidR="00151A1D" w:rsidRPr="00151A1D" w:rsidRDefault="00151A1D" w:rsidP="00151A1D">
            <w:pPr>
              <w:tabs>
                <w:tab w:val="left" w:pos="142"/>
              </w:tabs>
              <w:spacing w:after="0" w:line="276" w:lineRule="auto"/>
              <w:ind w:firstLine="709"/>
              <w:contextualSpacing/>
              <w:rPr>
                <w:rFonts w:ascii="Times New Roman" w:eastAsia="Times New Roman" w:hAnsi="Times New Roman" w:cs="Times New Roman"/>
                <w:sz w:val="28"/>
                <w:szCs w:val="28"/>
                <w:lang w:val="uk-UA" w:eastAsia="ru-RU"/>
              </w:rPr>
            </w:pPr>
            <w:r w:rsidRPr="00151A1D">
              <w:rPr>
                <w:rFonts w:ascii="Times New Roman" w:eastAsia="Times New Roman" w:hAnsi="Times New Roman" w:cs="Times New Roman"/>
                <w:sz w:val="28"/>
                <w:szCs w:val="28"/>
                <w:lang w:val="uk-UA" w:eastAsia="ru-RU"/>
              </w:rPr>
              <w:t>виступає джерелом та інструментом одержання нових ідей.</w:t>
            </w:r>
          </w:p>
        </w:tc>
      </w:tr>
      <w:tr w:rsidR="00151A1D" w:rsidRPr="00151A1D" w:rsidTr="00247AFA">
        <w:trPr>
          <w:trHeight w:val="588"/>
          <w:jc w:val="center"/>
        </w:trPr>
        <w:tc>
          <w:tcPr>
            <w:tcW w:w="2676" w:type="dxa"/>
            <w:vAlign w:val="center"/>
            <w:hideMark/>
          </w:tcPr>
          <w:p w:rsidR="00151A1D" w:rsidRPr="00151A1D" w:rsidRDefault="00151A1D" w:rsidP="00151A1D">
            <w:pPr>
              <w:tabs>
                <w:tab w:val="left" w:pos="142"/>
              </w:tabs>
              <w:spacing w:after="0" w:line="276" w:lineRule="auto"/>
              <w:ind w:firstLine="709"/>
              <w:contextualSpacing/>
              <w:rPr>
                <w:rFonts w:ascii="Times New Roman" w:eastAsia="Times New Roman" w:hAnsi="Times New Roman" w:cs="Times New Roman"/>
                <w:sz w:val="28"/>
                <w:szCs w:val="28"/>
                <w:lang w:val="uk-UA" w:eastAsia="ru-RU"/>
              </w:rPr>
            </w:pPr>
            <w:r w:rsidRPr="00151A1D">
              <w:rPr>
                <w:rFonts w:ascii="Times New Roman" w:eastAsia="Times New Roman" w:hAnsi="Times New Roman" w:cs="Times New Roman"/>
                <w:sz w:val="28"/>
                <w:szCs w:val="28"/>
                <w:lang w:val="uk-UA" w:eastAsia="ru-RU"/>
              </w:rPr>
              <w:t>Фінальності</w:t>
            </w:r>
          </w:p>
        </w:tc>
        <w:tc>
          <w:tcPr>
            <w:tcW w:w="10908" w:type="dxa"/>
            <w:vAlign w:val="center"/>
            <w:hideMark/>
          </w:tcPr>
          <w:p w:rsidR="00151A1D" w:rsidRPr="00151A1D" w:rsidRDefault="00151A1D" w:rsidP="00151A1D">
            <w:pPr>
              <w:tabs>
                <w:tab w:val="left" w:pos="142"/>
              </w:tabs>
              <w:spacing w:after="0" w:line="276" w:lineRule="auto"/>
              <w:ind w:firstLine="709"/>
              <w:contextualSpacing/>
              <w:rPr>
                <w:rFonts w:ascii="Times New Roman" w:eastAsia="Times New Roman" w:hAnsi="Times New Roman" w:cs="Times New Roman"/>
                <w:sz w:val="28"/>
                <w:szCs w:val="28"/>
                <w:lang w:val="uk-UA" w:eastAsia="ru-RU"/>
              </w:rPr>
            </w:pPr>
            <w:r w:rsidRPr="00151A1D">
              <w:rPr>
                <w:rFonts w:ascii="Times New Roman" w:eastAsia="Times New Roman" w:hAnsi="Times New Roman" w:cs="Times New Roman"/>
                <w:sz w:val="28"/>
                <w:szCs w:val="28"/>
                <w:lang w:val="uk-UA" w:eastAsia="ru-RU"/>
              </w:rPr>
              <w:t>забезпечує результативність, фінальність діяльності.</w:t>
            </w:r>
          </w:p>
        </w:tc>
      </w:tr>
      <w:tr w:rsidR="00151A1D" w:rsidRPr="00151A1D" w:rsidTr="00247AFA">
        <w:trPr>
          <w:trHeight w:val="588"/>
          <w:jc w:val="center"/>
        </w:trPr>
        <w:tc>
          <w:tcPr>
            <w:tcW w:w="2676" w:type="dxa"/>
            <w:vAlign w:val="center"/>
            <w:hideMark/>
          </w:tcPr>
          <w:p w:rsidR="00151A1D" w:rsidRPr="00151A1D" w:rsidRDefault="00151A1D" w:rsidP="00151A1D">
            <w:pPr>
              <w:tabs>
                <w:tab w:val="left" w:pos="142"/>
              </w:tabs>
              <w:spacing w:after="0" w:line="276" w:lineRule="auto"/>
              <w:ind w:firstLine="709"/>
              <w:contextualSpacing/>
              <w:rPr>
                <w:rFonts w:ascii="Times New Roman" w:eastAsia="Times New Roman" w:hAnsi="Times New Roman" w:cs="Times New Roman"/>
                <w:sz w:val="28"/>
                <w:szCs w:val="28"/>
                <w:lang w:val="uk-UA" w:eastAsia="ru-RU"/>
              </w:rPr>
            </w:pPr>
            <w:r w:rsidRPr="00151A1D">
              <w:rPr>
                <w:rFonts w:ascii="Times New Roman" w:eastAsia="Times New Roman" w:hAnsi="Times New Roman" w:cs="Times New Roman"/>
                <w:sz w:val="28"/>
                <w:szCs w:val="28"/>
                <w:lang w:val="uk-UA" w:eastAsia="ru-RU"/>
              </w:rPr>
              <w:t>Інструментальна</w:t>
            </w:r>
          </w:p>
        </w:tc>
        <w:tc>
          <w:tcPr>
            <w:tcW w:w="10908" w:type="dxa"/>
            <w:vAlign w:val="center"/>
            <w:hideMark/>
          </w:tcPr>
          <w:p w:rsidR="00151A1D" w:rsidRPr="00151A1D" w:rsidRDefault="00151A1D" w:rsidP="00151A1D">
            <w:pPr>
              <w:tabs>
                <w:tab w:val="left" w:pos="142"/>
              </w:tabs>
              <w:spacing w:after="0" w:line="276" w:lineRule="auto"/>
              <w:ind w:firstLine="709"/>
              <w:contextualSpacing/>
              <w:rPr>
                <w:rFonts w:ascii="Times New Roman" w:eastAsia="Times New Roman" w:hAnsi="Times New Roman" w:cs="Times New Roman"/>
                <w:sz w:val="28"/>
                <w:szCs w:val="28"/>
                <w:lang w:val="uk-UA" w:eastAsia="ru-RU"/>
              </w:rPr>
            </w:pPr>
            <w:r w:rsidRPr="00151A1D">
              <w:rPr>
                <w:rFonts w:ascii="Times New Roman" w:eastAsia="Times New Roman" w:hAnsi="Times New Roman" w:cs="Times New Roman"/>
                <w:sz w:val="28"/>
                <w:szCs w:val="28"/>
                <w:lang w:val="uk-UA" w:eastAsia="ru-RU"/>
              </w:rPr>
              <w:t>виступає інструментом діяльності, обґрунтовує вибір методів.</w:t>
            </w:r>
          </w:p>
        </w:tc>
      </w:tr>
      <w:tr w:rsidR="00151A1D" w:rsidRPr="00151A1D" w:rsidTr="00247AFA">
        <w:trPr>
          <w:trHeight w:val="588"/>
          <w:jc w:val="center"/>
        </w:trPr>
        <w:tc>
          <w:tcPr>
            <w:tcW w:w="2676" w:type="dxa"/>
            <w:vAlign w:val="center"/>
            <w:hideMark/>
          </w:tcPr>
          <w:p w:rsidR="00151A1D" w:rsidRPr="00151A1D" w:rsidRDefault="00151A1D" w:rsidP="00151A1D">
            <w:pPr>
              <w:tabs>
                <w:tab w:val="left" w:pos="142"/>
              </w:tabs>
              <w:spacing w:after="0" w:line="276" w:lineRule="auto"/>
              <w:ind w:firstLine="709"/>
              <w:contextualSpacing/>
              <w:rPr>
                <w:rFonts w:ascii="Times New Roman" w:eastAsia="Times New Roman" w:hAnsi="Times New Roman" w:cs="Times New Roman"/>
                <w:sz w:val="28"/>
                <w:szCs w:val="28"/>
                <w:lang w:val="uk-UA" w:eastAsia="ru-RU"/>
              </w:rPr>
            </w:pPr>
            <w:r w:rsidRPr="00151A1D">
              <w:rPr>
                <w:rFonts w:ascii="Times New Roman" w:eastAsia="Times New Roman" w:hAnsi="Times New Roman" w:cs="Times New Roman"/>
                <w:sz w:val="28"/>
                <w:szCs w:val="28"/>
                <w:lang w:val="uk-UA" w:eastAsia="ru-RU"/>
              </w:rPr>
              <w:t>Світоглядна</w:t>
            </w:r>
          </w:p>
        </w:tc>
        <w:tc>
          <w:tcPr>
            <w:tcW w:w="10908" w:type="dxa"/>
            <w:vAlign w:val="center"/>
            <w:hideMark/>
          </w:tcPr>
          <w:p w:rsidR="00151A1D" w:rsidRPr="00151A1D" w:rsidRDefault="00151A1D" w:rsidP="00151A1D">
            <w:pPr>
              <w:tabs>
                <w:tab w:val="left" w:pos="142"/>
              </w:tabs>
              <w:spacing w:after="0" w:line="276" w:lineRule="auto"/>
              <w:ind w:firstLine="709"/>
              <w:contextualSpacing/>
              <w:rPr>
                <w:rFonts w:ascii="Times New Roman" w:eastAsia="Times New Roman" w:hAnsi="Times New Roman" w:cs="Times New Roman"/>
                <w:sz w:val="28"/>
                <w:szCs w:val="28"/>
                <w:lang w:val="uk-UA" w:eastAsia="ru-RU"/>
              </w:rPr>
            </w:pPr>
            <w:r w:rsidRPr="00151A1D">
              <w:rPr>
                <w:rFonts w:ascii="Times New Roman" w:eastAsia="Times New Roman" w:hAnsi="Times New Roman" w:cs="Times New Roman"/>
                <w:sz w:val="28"/>
                <w:szCs w:val="28"/>
                <w:lang w:val="uk-UA" w:eastAsia="ru-RU"/>
              </w:rPr>
              <w:t>являє собою бачення дійсності з огляду методів дії.</w:t>
            </w:r>
          </w:p>
        </w:tc>
      </w:tr>
      <w:tr w:rsidR="00151A1D" w:rsidRPr="00151A1D" w:rsidTr="00247AFA">
        <w:trPr>
          <w:trHeight w:val="588"/>
          <w:jc w:val="center"/>
        </w:trPr>
        <w:tc>
          <w:tcPr>
            <w:tcW w:w="2676" w:type="dxa"/>
            <w:vAlign w:val="center"/>
            <w:hideMark/>
          </w:tcPr>
          <w:p w:rsidR="00151A1D" w:rsidRPr="00151A1D" w:rsidRDefault="00151A1D" w:rsidP="00151A1D">
            <w:pPr>
              <w:tabs>
                <w:tab w:val="left" w:pos="142"/>
              </w:tabs>
              <w:spacing w:after="0" w:line="276" w:lineRule="auto"/>
              <w:ind w:firstLine="709"/>
              <w:contextualSpacing/>
              <w:rPr>
                <w:rFonts w:ascii="Times New Roman" w:eastAsia="Times New Roman" w:hAnsi="Times New Roman" w:cs="Times New Roman"/>
                <w:sz w:val="28"/>
                <w:szCs w:val="28"/>
                <w:lang w:val="uk-UA" w:eastAsia="ru-RU"/>
              </w:rPr>
            </w:pPr>
            <w:r w:rsidRPr="00151A1D">
              <w:rPr>
                <w:rFonts w:ascii="Times New Roman" w:eastAsia="Times New Roman" w:hAnsi="Times New Roman" w:cs="Times New Roman"/>
                <w:sz w:val="28"/>
                <w:szCs w:val="28"/>
                <w:lang w:val="uk-UA" w:eastAsia="ru-RU"/>
              </w:rPr>
              <w:t>Технологічна</w:t>
            </w:r>
          </w:p>
        </w:tc>
        <w:tc>
          <w:tcPr>
            <w:tcW w:w="10908" w:type="dxa"/>
            <w:vAlign w:val="center"/>
            <w:hideMark/>
          </w:tcPr>
          <w:p w:rsidR="00151A1D" w:rsidRPr="00151A1D" w:rsidRDefault="00151A1D" w:rsidP="00151A1D">
            <w:pPr>
              <w:tabs>
                <w:tab w:val="left" w:pos="142"/>
              </w:tabs>
              <w:spacing w:after="0" w:line="276" w:lineRule="auto"/>
              <w:ind w:firstLine="709"/>
              <w:contextualSpacing/>
              <w:rPr>
                <w:rFonts w:ascii="Times New Roman" w:eastAsia="Times New Roman" w:hAnsi="Times New Roman" w:cs="Times New Roman"/>
                <w:sz w:val="28"/>
                <w:szCs w:val="28"/>
                <w:lang w:val="uk-UA" w:eastAsia="ru-RU"/>
              </w:rPr>
            </w:pPr>
            <w:r w:rsidRPr="00151A1D">
              <w:rPr>
                <w:rFonts w:ascii="Times New Roman" w:eastAsia="Times New Roman" w:hAnsi="Times New Roman" w:cs="Times New Roman"/>
                <w:sz w:val="28"/>
                <w:szCs w:val="28"/>
                <w:lang w:val="uk-UA" w:eastAsia="ru-RU"/>
              </w:rPr>
              <w:t>сприяє технологізації діяльності, забезпечує її операціоналізацію та раціоналізацію.</w:t>
            </w:r>
          </w:p>
        </w:tc>
      </w:tr>
      <w:tr w:rsidR="00151A1D" w:rsidRPr="00151A1D" w:rsidTr="00247AFA">
        <w:trPr>
          <w:trHeight w:val="588"/>
          <w:jc w:val="center"/>
        </w:trPr>
        <w:tc>
          <w:tcPr>
            <w:tcW w:w="2676" w:type="dxa"/>
            <w:vAlign w:val="center"/>
            <w:hideMark/>
          </w:tcPr>
          <w:p w:rsidR="00151A1D" w:rsidRPr="00151A1D" w:rsidRDefault="00151A1D" w:rsidP="00151A1D">
            <w:pPr>
              <w:tabs>
                <w:tab w:val="left" w:pos="142"/>
              </w:tabs>
              <w:spacing w:after="0" w:line="276" w:lineRule="auto"/>
              <w:ind w:firstLine="709"/>
              <w:contextualSpacing/>
              <w:rPr>
                <w:rFonts w:ascii="Times New Roman" w:eastAsia="Times New Roman" w:hAnsi="Times New Roman" w:cs="Times New Roman"/>
                <w:sz w:val="28"/>
                <w:szCs w:val="28"/>
                <w:lang w:val="uk-UA" w:eastAsia="ru-RU"/>
              </w:rPr>
            </w:pPr>
            <w:r w:rsidRPr="00151A1D">
              <w:rPr>
                <w:rFonts w:ascii="Times New Roman" w:eastAsia="Times New Roman" w:hAnsi="Times New Roman" w:cs="Times New Roman"/>
                <w:sz w:val="28"/>
                <w:szCs w:val="28"/>
                <w:lang w:val="uk-UA" w:eastAsia="ru-RU"/>
              </w:rPr>
              <w:t>Прогностична</w:t>
            </w:r>
          </w:p>
        </w:tc>
        <w:tc>
          <w:tcPr>
            <w:tcW w:w="10908" w:type="dxa"/>
            <w:vAlign w:val="center"/>
            <w:hideMark/>
          </w:tcPr>
          <w:p w:rsidR="00151A1D" w:rsidRPr="00151A1D" w:rsidRDefault="00151A1D" w:rsidP="00151A1D">
            <w:pPr>
              <w:tabs>
                <w:tab w:val="left" w:pos="142"/>
              </w:tabs>
              <w:spacing w:after="0" w:line="276" w:lineRule="auto"/>
              <w:ind w:firstLine="709"/>
              <w:contextualSpacing/>
              <w:rPr>
                <w:rFonts w:ascii="Times New Roman" w:eastAsia="Times New Roman" w:hAnsi="Times New Roman" w:cs="Times New Roman"/>
                <w:sz w:val="28"/>
                <w:szCs w:val="28"/>
                <w:lang w:val="uk-UA" w:eastAsia="ru-RU"/>
              </w:rPr>
            </w:pPr>
            <w:r w:rsidRPr="00151A1D">
              <w:rPr>
                <w:rFonts w:ascii="Times New Roman" w:eastAsia="Times New Roman" w:hAnsi="Times New Roman" w:cs="Times New Roman"/>
                <w:sz w:val="28"/>
                <w:szCs w:val="28"/>
                <w:lang w:val="uk-UA" w:eastAsia="ru-RU"/>
              </w:rPr>
              <w:t>сприяє передбаченню майбутніх ситуацій у процесі діяльності.</w:t>
            </w:r>
          </w:p>
        </w:tc>
      </w:tr>
    </w:tbl>
    <w:p w:rsidR="00247AFA" w:rsidRDefault="00247AFA" w:rsidP="00151A1D">
      <w:pPr>
        <w:shd w:val="clear" w:color="auto" w:fill="FFFFFF"/>
        <w:tabs>
          <w:tab w:val="left" w:pos="142"/>
        </w:tabs>
        <w:spacing w:after="0" w:line="276" w:lineRule="auto"/>
        <w:ind w:firstLine="709"/>
        <w:contextualSpacing/>
        <w:jc w:val="both"/>
        <w:rPr>
          <w:rFonts w:ascii="Times New Roman" w:eastAsia="Times New Roman" w:hAnsi="Times New Roman" w:cs="Times New Roman"/>
          <w:b/>
          <w:bCs/>
          <w:i/>
          <w:iCs/>
          <w:color w:val="333333"/>
          <w:sz w:val="28"/>
          <w:szCs w:val="28"/>
          <w:lang w:val="uk-UA" w:eastAsia="ru-RU"/>
        </w:rPr>
      </w:pPr>
    </w:p>
    <w:p w:rsidR="00151A1D" w:rsidRPr="00151A1D" w:rsidRDefault="00151A1D" w:rsidP="00151A1D">
      <w:pPr>
        <w:shd w:val="clear" w:color="auto" w:fill="FFFFFF"/>
        <w:tabs>
          <w:tab w:val="left" w:pos="142"/>
        </w:tabs>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151A1D">
        <w:rPr>
          <w:rFonts w:ascii="Times New Roman" w:eastAsia="Times New Roman" w:hAnsi="Times New Roman" w:cs="Times New Roman"/>
          <w:b/>
          <w:bCs/>
          <w:i/>
          <w:iCs/>
          <w:color w:val="333333"/>
          <w:sz w:val="28"/>
          <w:szCs w:val="28"/>
          <w:lang w:val="uk-UA" w:eastAsia="ru-RU"/>
        </w:rPr>
        <w:t>ЗАГАЛЬНІ МЕТОДОЛОГІЧНІ ПІДХОДИ  </w:t>
      </w:r>
      <w:r w:rsidRPr="00151A1D">
        <w:rPr>
          <w:rFonts w:ascii="Times New Roman" w:eastAsia="Times New Roman" w:hAnsi="Times New Roman" w:cs="Times New Roman"/>
          <w:color w:val="333333"/>
          <w:sz w:val="28"/>
          <w:szCs w:val="28"/>
          <w:lang w:val="uk-UA" w:eastAsia="ru-RU"/>
        </w:rPr>
        <w:t>– низка наукових підходів до вирішення широкого кола методологічних завдань у різних сферах діяльності.</w:t>
      </w:r>
    </w:p>
    <w:p w:rsidR="00151A1D" w:rsidRPr="00151A1D" w:rsidRDefault="00151A1D" w:rsidP="00151A1D">
      <w:pPr>
        <w:shd w:val="clear" w:color="auto" w:fill="FFFFFF"/>
        <w:tabs>
          <w:tab w:val="left" w:pos="142"/>
        </w:tabs>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151A1D">
        <w:rPr>
          <w:rFonts w:ascii="Times New Roman" w:eastAsia="Times New Roman" w:hAnsi="Times New Roman" w:cs="Times New Roman"/>
          <w:b/>
          <w:bCs/>
          <w:i/>
          <w:iCs/>
          <w:color w:val="333333"/>
          <w:sz w:val="28"/>
          <w:szCs w:val="28"/>
          <w:lang w:val="uk-UA" w:eastAsia="ru-RU"/>
        </w:rPr>
        <w:t>До основних підходів загальнонаукової методології належать:</w:t>
      </w:r>
    </w:p>
    <w:p w:rsidR="00151A1D" w:rsidRPr="00151A1D" w:rsidRDefault="00151A1D" w:rsidP="00151A1D">
      <w:pPr>
        <w:shd w:val="clear" w:color="auto" w:fill="FFFFFF"/>
        <w:tabs>
          <w:tab w:val="left" w:pos="142"/>
        </w:tabs>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151A1D">
        <w:rPr>
          <w:rFonts w:ascii="Times New Roman" w:eastAsia="Times New Roman" w:hAnsi="Times New Roman" w:cs="Times New Roman"/>
          <w:b/>
          <w:bCs/>
          <w:i/>
          <w:iCs/>
          <w:color w:val="333333"/>
          <w:sz w:val="28"/>
          <w:szCs w:val="28"/>
          <w:lang w:val="uk-UA" w:eastAsia="ru-RU"/>
        </w:rPr>
        <w:t>Історичний підхід</w:t>
      </w:r>
      <w:r w:rsidRPr="00151A1D">
        <w:rPr>
          <w:rFonts w:ascii="Times New Roman" w:eastAsia="Times New Roman" w:hAnsi="Times New Roman" w:cs="Times New Roman"/>
          <w:color w:val="333333"/>
          <w:sz w:val="28"/>
          <w:szCs w:val="28"/>
          <w:lang w:val="uk-UA" w:eastAsia="ru-RU"/>
        </w:rPr>
        <w:t> досліджує виникнення, становлення і розвиток процесів і явищ у хронологічній послідовності, виявляє внутрішні й зовнішні зв’язки, суперечності та закономірності.</w:t>
      </w:r>
    </w:p>
    <w:p w:rsidR="00151A1D" w:rsidRPr="00151A1D" w:rsidRDefault="00151A1D" w:rsidP="00151A1D">
      <w:pPr>
        <w:shd w:val="clear" w:color="auto" w:fill="FFFFFF"/>
        <w:tabs>
          <w:tab w:val="left" w:pos="142"/>
        </w:tabs>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151A1D">
        <w:rPr>
          <w:rFonts w:ascii="Times New Roman" w:eastAsia="Times New Roman" w:hAnsi="Times New Roman" w:cs="Times New Roman"/>
          <w:b/>
          <w:bCs/>
          <w:i/>
          <w:iCs/>
          <w:color w:val="333333"/>
          <w:sz w:val="28"/>
          <w:szCs w:val="28"/>
          <w:lang w:val="uk-UA" w:eastAsia="ru-RU"/>
        </w:rPr>
        <w:lastRenderedPageBreak/>
        <w:t>Порівняльно-історичний підхід</w:t>
      </w:r>
      <w:r w:rsidRPr="00151A1D">
        <w:rPr>
          <w:rFonts w:ascii="Times New Roman" w:eastAsia="Times New Roman" w:hAnsi="Times New Roman" w:cs="Times New Roman"/>
          <w:color w:val="333333"/>
          <w:sz w:val="28"/>
          <w:szCs w:val="28"/>
          <w:lang w:val="uk-UA" w:eastAsia="ru-RU"/>
        </w:rPr>
        <w:t> – сукупність пізнавальних засобів і процедур, які дозволяють виявити схожість і відмінність між явищами, загальне та специфічне в їхньому розвитку.</w:t>
      </w:r>
    </w:p>
    <w:p w:rsidR="00151A1D" w:rsidRPr="00151A1D" w:rsidRDefault="00151A1D" w:rsidP="00151A1D">
      <w:pPr>
        <w:shd w:val="clear" w:color="auto" w:fill="FFFFFF"/>
        <w:tabs>
          <w:tab w:val="left" w:pos="142"/>
        </w:tabs>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151A1D">
        <w:rPr>
          <w:rFonts w:ascii="Times New Roman" w:eastAsia="Times New Roman" w:hAnsi="Times New Roman" w:cs="Times New Roman"/>
          <w:b/>
          <w:bCs/>
          <w:i/>
          <w:iCs/>
          <w:color w:val="333333"/>
          <w:sz w:val="28"/>
          <w:szCs w:val="28"/>
          <w:lang w:val="uk-UA" w:eastAsia="ru-RU"/>
        </w:rPr>
        <w:t>Термінологічний підхід</w:t>
      </w:r>
      <w:r w:rsidRPr="00151A1D">
        <w:rPr>
          <w:rFonts w:ascii="Times New Roman" w:eastAsia="Times New Roman" w:hAnsi="Times New Roman" w:cs="Times New Roman"/>
          <w:color w:val="333333"/>
          <w:sz w:val="28"/>
          <w:szCs w:val="28"/>
          <w:lang w:val="uk-UA" w:eastAsia="ru-RU"/>
        </w:rPr>
        <w:t> передбачає вивчення категорій і термінів, розробку й уточнення їх змісту, виявлення взаємозв’язку та субординації понять, їх місця в понятійно-категоріальному апараті на якій базується дослідження.</w:t>
      </w:r>
    </w:p>
    <w:p w:rsidR="00151A1D" w:rsidRPr="00151A1D" w:rsidRDefault="00151A1D" w:rsidP="00151A1D">
      <w:pPr>
        <w:shd w:val="clear" w:color="auto" w:fill="FFFFFF"/>
        <w:tabs>
          <w:tab w:val="left" w:pos="142"/>
        </w:tabs>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151A1D">
        <w:rPr>
          <w:rFonts w:ascii="Times New Roman" w:eastAsia="Times New Roman" w:hAnsi="Times New Roman" w:cs="Times New Roman"/>
          <w:color w:val="333333"/>
          <w:sz w:val="28"/>
          <w:szCs w:val="28"/>
          <w:lang w:val="uk-UA" w:eastAsia="ru-RU"/>
        </w:rPr>
        <w:t>Поняття є відображенням найбільш суттєвих і властивих предмету чи явищу ознак. Вони можуть бути загальними, частковими, збірними, абстрактними, конкретними, абсолютними і відносними.</w:t>
      </w:r>
    </w:p>
    <w:p w:rsidR="00151A1D" w:rsidRPr="00151A1D" w:rsidRDefault="00151A1D" w:rsidP="00151A1D">
      <w:pPr>
        <w:shd w:val="clear" w:color="auto" w:fill="FFFFFF"/>
        <w:tabs>
          <w:tab w:val="left" w:pos="142"/>
        </w:tabs>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151A1D">
        <w:rPr>
          <w:rFonts w:ascii="Times New Roman" w:eastAsia="Times New Roman" w:hAnsi="Times New Roman" w:cs="Times New Roman"/>
          <w:b/>
          <w:bCs/>
          <w:i/>
          <w:iCs/>
          <w:color w:val="333333"/>
          <w:sz w:val="28"/>
          <w:szCs w:val="28"/>
          <w:lang w:val="uk-UA" w:eastAsia="ru-RU"/>
        </w:rPr>
        <w:t>Ситуаційний підхід</w:t>
      </w:r>
      <w:r w:rsidRPr="00151A1D">
        <w:rPr>
          <w:rFonts w:ascii="Times New Roman" w:eastAsia="Times New Roman" w:hAnsi="Times New Roman" w:cs="Times New Roman"/>
          <w:i/>
          <w:iCs/>
          <w:color w:val="333333"/>
          <w:sz w:val="28"/>
          <w:szCs w:val="28"/>
          <w:lang w:val="uk-UA" w:eastAsia="ru-RU"/>
        </w:rPr>
        <w:t> </w:t>
      </w:r>
      <w:r w:rsidRPr="00151A1D">
        <w:rPr>
          <w:rFonts w:ascii="Times New Roman" w:eastAsia="Times New Roman" w:hAnsi="Times New Roman" w:cs="Times New Roman"/>
          <w:color w:val="333333"/>
          <w:sz w:val="28"/>
          <w:szCs w:val="28"/>
          <w:lang w:val="uk-UA" w:eastAsia="ru-RU"/>
        </w:rPr>
        <w:t>виходить з придатності різних методів управління залежно від ситуації, що склалася.</w:t>
      </w:r>
    </w:p>
    <w:p w:rsidR="00151A1D" w:rsidRPr="00151A1D" w:rsidRDefault="00151A1D" w:rsidP="00151A1D">
      <w:pPr>
        <w:shd w:val="clear" w:color="auto" w:fill="FFFFFF"/>
        <w:tabs>
          <w:tab w:val="left" w:pos="142"/>
        </w:tabs>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151A1D">
        <w:rPr>
          <w:rFonts w:ascii="Times New Roman" w:eastAsia="Times New Roman" w:hAnsi="Times New Roman" w:cs="Times New Roman"/>
          <w:b/>
          <w:bCs/>
          <w:i/>
          <w:iCs/>
          <w:color w:val="333333"/>
          <w:sz w:val="28"/>
          <w:szCs w:val="28"/>
          <w:lang w:val="uk-UA" w:eastAsia="ru-RU"/>
        </w:rPr>
        <w:t>Комплексний підхід</w:t>
      </w:r>
      <w:r w:rsidRPr="00151A1D">
        <w:rPr>
          <w:rFonts w:ascii="Times New Roman" w:eastAsia="Times New Roman" w:hAnsi="Times New Roman" w:cs="Times New Roman"/>
          <w:color w:val="333333"/>
          <w:sz w:val="28"/>
          <w:szCs w:val="28"/>
          <w:lang w:val="uk-UA" w:eastAsia="ru-RU"/>
        </w:rPr>
        <w:t> передбачає врахування різних (політичних, економічних, соціальних, екологічних тінших) аспектів управління та їх взаємозв’язків.</w:t>
      </w:r>
    </w:p>
    <w:p w:rsidR="00151A1D" w:rsidRPr="00151A1D" w:rsidRDefault="00151A1D" w:rsidP="00151A1D">
      <w:pPr>
        <w:shd w:val="clear" w:color="auto" w:fill="FFFFFF"/>
        <w:tabs>
          <w:tab w:val="left" w:pos="142"/>
        </w:tabs>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151A1D">
        <w:rPr>
          <w:rFonts w:ascii="Times New Roman" w:eastAsia="Times New Roman" w:hAnsi="Times New Roman" w:cs="Times New Roman"/>
          <w:b/>
          <w:bCs/>
          <w:i/>
          <w:iCs/>
          <w:color w:val="333333"/>
          <w:sz w:val="28"/>
          <w:szCs w:val="28"/>
          <w:lang w:val="uk-UA" w:eastAsia="ru-RU"/>
        </w:rPr>
        <w:t>Інтеграційний підхід</w:t>
      </w:r>
      <w:r w:rsidRPr="00151A1D">
        <w:rPr>
          <w:rFonts w:ascii="Times New Roman" w:eastAsia="Times New Roman" w:hAnsi="Times New Roman" w:cs="Times New Roman"/>
          <w:color w:val="333333"/>
          <w:sz w:val="28"/>
          <w:szCs w:val="28"/>
          <w:lang w:val="uk-UA" w:eastAsia="ru-RU"/>
        </w:rPr>
        <w:t> досліджує та посилює взаємозв’язки між окремими підсистемами й її елементами, стадіями життєвого циклу об’єкта управління, рівнями управління по вертикалі та суб’єктами – по горизонталі.</w:t>
      </w:r>
    </w:p>
    <w:p w:rsidR="00151A1D" w:rsidRPr="00151A1D" w:rsidRDefault="00151A1D" w:rsidP="00151A1D">
      <w:pPr>
        <w:shd w:val="clear" w:color="auto" w:fill="FFFFFF"/>
        <w:tabs>
          <w:tab w:val="left" w:pos="142"/>
        </w:tabs>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151A1D">
        <w:rPr>
          <w:rFonts w:ascii="Times New Roman" w:eastAsia="Times New Roman" w:hAnsi="Times New Roman" w:cs="Times New Roman"/>
          <w:b/>
          <w:bCs/>
          <w:i/>
          <w:iCs/>
          <w:color w:val="333333"/>
          <w:sz w:val="28"/>
          <w:szCs w:val="28"/>
          <w:lang w:val="uk-UA" w:eastAsia="ru-RU"/>
        </w:rPr>
        <w:t>Системний підхід</w:t>
      </w:r>
      <w:r w:rsidRPr="00151A1D">
        <w:rPr>
          <w:rFonts w:ascii="Times New Roman" w:eastAsia="Times New Roman" w:hAnsi="Times New Roman" w:cs="Times New Roman"/>
          <w:color w:val="333333"/>
          <w:sz w:val="28"/>
          <w:szCs w:val="28"/>
          <w:lang w:val="uk-UA" w:eastAsia="ru-RU"/>
        </w:rPr>
        <w:t> спирається на базове поняття система, під якою розуміється сукупність взаємопов’язаних і розташованих у певному порядку елементів, що складають цілісне утворення з певними властивостями для вирішення конкретної задачі. Передбачає розгляд будь-якого об’єкта (дослідження, формування, конструювання, управління та інші дії до нього) з позиції уявлення об’єкту як системи взаємозв’язку з оточуючим середовищем. За системного підходу об’єкт дослідження є складною динамічною системою, яка складається з певної кількості взаємодіючих елементів. Системний підхід розглядає об’єкт як сукупність взаємозалежних елементів, що утворюють систему - аналіз будь-яких систем (об’єктів, процесів, явищ), їх функціонування й розвитку.</w:t>
      </w:r>
    </w:p>
    <w:p w:rsidR="00151A1D" w:rsidRPr="00151A1D" w:rsidRDefault="00151A1D" w:rsidP="00151A1D">
      <w:pPr>
        <w:shd w:val="clear" w:color="auto" w:fill="FFFFFF"/>
        <w:tabs>
          <w:tab w:val="left" w:pos="142"/>
        </w:tabs>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151A1D">
        <w:rPr>
          <w:rFonts w:ascii="Times New Roman" w:eastAsia="Times New Roman" w:hAnsi="Times New Roman" w:cs="Times New Roman"/>
          <w:b/>
          <w:bCs/>
          <w:i/>
          <w:iCs/>
          <w:color w:val="333333"/>
          <w:sz w:val="28"/>
          <w:szCs w:val="28"/>
          <w:lang w:val="uk-UA" w:eastAsia="ru-RU"/>
        </w:rPr>
        <w:t>Синергетичний підхід</w:t>
      </w:r>
      <w:r w:rsidRPr="00151A1D">
        <w:rPr>
          <w:rFonts w:ascii="Times New Roman" w:eastAsia="Times New Roman" w:hAnsi="Times New Roman" w:cs="Times New Roman"/>
          <w:color w:val="333333"/>
          <w:sz w:val="28"/>
          <w:szCs w:val="28"/>
          <w:lang w:val="uk-UA" w:eastAsia="ru-RU"/>
        </w:rPr>
        <w:t> передбачає ймовірнісне бачення світу, базується на дослідженнях нелінійних систем. Жорсткі причинно-наслідкові зв’язки поступального розвитку мають лінійний характер: сучасне визначається минулим, а майбутнє – сьогочасним.</w:t>
      </w:r>
    </w:p>
    <w:p w:rsidR="00151A1D" w:rsidRPr="00151A1D" w:rsidRDefault="00151A1D" w:rsidP="00151A1D">
      <w:pPr>
        <w:shd w:val="clear" w:color="auto" w:fill="FFFFFF"/>
        <w:tabs>
          <w:tab w:val="left" w:pos="142"/>
        </w:tabs>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151A1D">
        <w:rPr>
          <w:rFonts w:ascii="Times New Roman" w:eastAsia="Times New Roman" w:hAnsi="Times New Roman" w:cs="Times New Roman"/>
          <w:b/>
          <w:bCs/>
          <w:i/>
          <w:iCs/>
          <w:color w:val="333333"/>
          <w:sz w:val="28"/>
          <w:szCs w:val="28"/>
          <w:lang w:val="uk-UA" w:eastAsia="ru-RU"/>
        </w:rPr>
        <w:t>Динамічний підхід</w:t>
      </w:r>
      <w:r w:rsidRPr="00151A1D">
        <w:rPr>
          <w:rFonts w:ascii="Times New Roman" w:eastAsia="Times New Roman" w:hAnsi="Times New Roman" w:cs="Times New Roman"/>
          <w:color w:val="333333"/>
          <w:sz w:val="28"/>
          <w:szCs w:val="28"/>
          <w:lang w:val="uk-UA" w:eastAsia="ru-RU"/>
        </w:rPr>
        <w:t> розглядає об’єкт управління у розвитку, причинно-наслідкових зв’язках, субпідрядності, проводить ретроспективний аналіз за кілька останніх років та перспективний аналіз (прогноз).</w:t>
      </w:r>
    </w:p>
    <w:p w:rsidR="00151A1D" w:rsidRPr="00151A1D" w:rsidRDefault="00151A1D" w:rsidP="00151A1D">
      <w:pPr>
        <w:shd w:val="clear" w:color="auto" w:fill="FFFFFF"/>
        <w:tabs>
          <w:tab w:val="left" w:pos="142"/>
        </w:tabs>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151A1D">
        <w:rPr>
          <w:rFonts w:ascii="Times New Roman" w:eastAsia="Times New Roman" w:hAnsi="Times New Roman" w:cs="Times New Roman"/>
          <w:b/>
          <w:bCs/>
          <w:i/>
          <w:iCs/>
          <w:color w:val="333333"/>
          <w:sz w:val="28"/>
          <w:szCs w:val="28"/>
          <w:lang w:val="uk-UA" w:eastAsia="ru-RU"/>
        </w:rPr>
        <w:t>Функціональний підхід</w:t>
      </w:r>
      <w:r w:rsidRPr="00151A1D">
        <w:rPr>
          <w:rFonts w:ascii="Times New Roman" w:eastAsia="Times New Roman" w:hAnsi="Times New Roman" w:cs="Times New Roman"/>
          <w:color w:val="333333"/>
          <w:sz w:val="28"/>
          <w:szCs w:val="28"/>
          <w:lang w:val="uk-UA" w:eastAsia="ru-RU"/>
        </w:rPr>
        <w:t> передбачає розгляд об’єкта у процесі його функціонування, тобто як сукупності функцій, що він виконує.</w:t>
      </w:r>
    </w:p>
    <w:p w:rsidR="00151A1D" w:rsidRPr="00151A1D" w:rsidRDefault="00151A1D" w:rsidP="00151A1D">
      <w:pPr>
        <w:shd w:val="clear" w:color="auto" w:fill="FFFFFF"/>
        <w:tabs>
          <w:tab w:val="left" w:pos="142"/>
        </w:tabs>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151A1D">
        <w:rPr>
          <w:rFonts w:ascii="Times New Roman" w:eastAsia="Times New Roman" w:hAnsi="Times New Roman" w:cs="Times New Roman"/>
          <w:b/>
          <w:bCs/>
          <w:i/>
          <w:iCs/>
          <w:color w:val="333333"/>
          <w:sz w:val="28"/>
          <w:szCs w:val="28"/>
          <w:lang w:val="uk-UA" w:eastAsia="ru-RU"/>
        </w:rPr>
        <w:t>Адміністративний підхід</w:t>
      </w:r>
      <w:r w:rsidRPr="00151A1D">
        <w:rPr>
          <w:rFonts w:ascii="Times New Roman" w:eastAsia="Times New Roman" w:hAnsi="Times New Roman" w:cs="Times New Roman"/>
          <w:color w:val="333333"/>
          <w:sz w:val="28"/>
          <w:szCs w:val="28"/>
          <w:lang w:val="uk-UA" w:eastAsia="ru-RU"/>
        </w:rPr>
        <w:t> регламентує функції, права, обов’язки, нормативи якості, витрати елементів системи управління в нормативно-правових актах (накази, розпорядження, вказівки, стандарти, інструкції, положення та ін.).</w:t>
      </w:r>
    </w:p>
    <w:p w:rsidR="00151A1D" w:rsidRPr="00151A1D" w:rsidRDefault="00151A1D" w:rsidP="00151A1D">
      <w:pPr>
        <w:shd w:val="clear" w:color="auto" w:fill="FFFFFF"/>
        <w:tabs>
          <w:tab w:val="left" w:pos="142"/>
        </w:tabs>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151A1D">
        <w:rPr>
          <w:rFonts w:ascii="Times New Roman" w:eastAsia="Times New Roman" w:hAnsi="Times New Roman" w:cs="Times New Roman"/>
          <w:b/>
          <w:bCs/>
          <w:i/>
          <w:iCs/>
          <w:color w:val="333333"/>
          <w:sz w:val="28"/>
          <w:szCs w:val="28"/>
          <w:lang w:val="uk-UA" w:eastAsia="ru-RU"/>
        </w:rPr>
        <w:t>Маркетинговий підхід</w:t>
      </w:r>
      <w:r w:rsidRPr="00151A1D">
        <w:rPr>
          <w:rFonts w:ascii="Times New Roman" w:eastAsia="Times New Roman" w:hAnsi="Times New Roman" w:cs="Times New Roman"/>
          <w:color w:val="333333"/>
          <w:sz w:val="28"/>
          <w:szCs w:val="28"/>
          <w:lang w:val="uk-UA" w:eastAsia="ru-RU"/>
        </w:rPr>
        <w:t> передбачає орієнтацію системи управління при вирішенні будь-яких завдань на споживача, зокрема максимальне задоволення його потреб, що потребує підвищення якості об’єкта та економії ним ресурсів.</w:t>
      </w:r>
    </w:p>
    <w:p w:rsidR="00151A1D" w:rsidRPr="00151A1D" w:rsidRDefault="00151A1D" w:rsidP="00151A1D">
      <w:pPr>
        <w:shd w:val="clear" w:color="auto" w:fill="FFFFFF"/>
        <w:tabs>
          <w:tab w:val="left" w:pos="142"/>
        </w:tabs>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151A1D">
        <w:rPr>
          <w:rFonts w:ascii="Times New Roman" w:eastAsia="Times New Roman" w:hAnsi="Times New Roman" w:cs="Times New Roman"/>
          <w:b/>
          <w:bCs/>
          <w:i/>
          <w:iCs/>
          <w:color w:val="333333"/>
          <w:sz w:val="28"/>
          <w:szCs w:val="28"/>
          <w:lang w:val="uk-UA" w:eastAsia="ru-RU"/>
        </w:rPr>
        <w:lastRenderedPageBreak/>
        <w:t>Відтворювальний підхід</w:t>
      </w:r>
      <w:r w:rsidRPr="00151A1D">
        <w:rPr>
          <w:rFonts w:ascii="Times New Roman" w:eastAsia="Times New Roman" w:hAnsi="Times New Roman" w:cs="Times New Roman"/>
          <w:color w:val="333333"/>
          <w:sz w:val="28"/>
          <w:szCs w:val="28"/>
          <w:lang w:val="uk-UA" w:eastAsia="ru-RU"/>
        </w:rPr>
        <w:t> орієнтується на постійне поновлення виробництва товарів і послуг для задоволення потреб конкретного ринку з меншими сукупними витратами на одиницю корисного ефекту.</w:t>
      </w:r>
    </w:p>
    <w:p w:rsidR="00151A1D" w:rsidRPr="00151A1D" w:rsidRDefault="00151A1D" w:rsidP="00151A1D">
      <w:pPr>
        <w:shd w:val="clear" w:color="auto" w:fill="FFFFFF"/>
        <w:tabs>
          <w:tab w:val="left" w:pos="142"/>
        </w:tabs>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151A1D">
        <w:rPr>
          <w:rFonts w:ascii="Times New Roman" w:eastAsia="Times New Roman" w:hAnsi="Times New Roman" w:cs="Times New Roman"/>
          <w:b/>
          <w:bCs/>
          <w:i/>
          <w:iCs/>
          <w:color w:val="333333"/>
          <w:sz w:val="28"/>
          <w:szCs w:val="28"/>
          <w:lang w:val="uk-UA" w:eastAsia="ru-RU"/>
        </w:rPr>
        <w:t>Предметний підхід</w:t>
      </w:r>
      <w:r w:rsidRPr="00151A1D">
        <w:rPr>
          <w:rFonts w:ascii="Times New Roman" w:eastAsia="Times New Roman" w:hAnsi="Times New Roman" w:cs="Times New Roman"/>
          <w:color w:val="333333"/>
          <w:sz w:val="28"/>
          <w:szCs w:val="28"/>
          <w:lang w:val="uk-UA" w:eastAsia="ru-RU"/>
        </w:rPr>
        <w:t> спрямований на вдосконалення існуючого об’єкта без принципового покращання його структури та принципів роботи, тобто за рахунок виявлення та задіяння йоговнутрішніх ресурсів.</w:t>
      </w:r>
    </w:p>
    <w:p w:rsidR="00151A1D" w:rsidRDefault="00151A1D" w:rsidP="00151A1D">
      <w:pPr>
        <w:shd w:val="clear" w:color="auto" w:fill="FFFFFF"/>
        <w:tabs>
          <w:tab w:val="left" w:pos="142"/>
        </w:tabs>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151A1D">
        <w:rPr>
          <w:rFonts w:ascii="Times New Roman" w:eastAsia="Times New Roman" w:hAnsi="Times New Roman" w:cs="Times New Roman"/>
          <w:b/>
          <w:bCs/>
          <w:i/>
          <w:iCs/>
          <w:color w:val="333333"/>
          <w:sz w:val="28"/>
          <w:szCs w:val="28"/>
          <w:lang w:val="uk-UA" w:eastAsia="ru-RU"/>
        </w:rPr>
        <w:t>Процесний підхід</w:t>
      </w:r>
      <w:r w:rsidRPr="00151A1D">
        <w:rPr>
          <w:rFonts w:ascii="Times New Roman" w:eastAsia="Times New Roman" w:hAnsi="Times New Roman" w:cs="Times New Roman"/>
          <w:color w:val="333333"/>
          <w:sz w:val="28"/>
          <w:szCs w:val="28"/>
          <w:lang w:val="uk-UA" w:eastAsia="ru-RU"/>
        </w:rPr>
        <w:t> розглядає функції управління як взаємопов’язані у процесі управління, як серію неперервних взаємопов’язаних дій.</w:t>
      </w:r>
    </w:p>
    <w:p w:rsidR="00247AFA" w:rsidRPr="00151A1D" w:rsidRDefault="00247AFA" w:rsidP="00151A1D">
      <w:pPr>
        <w:shd w:val="clear" w:color="auto" w:fill="FFFFFF"/>
        <w:tabs>
          <w:tab w:val="left" w:pos="142"/>
        </w:tabs>
        <w:spacing w:after="0" w:line="276" w:lineRule="auto"/>
        <w:ind w:firstLine="709"/>
        <w:contextualSpacing/>
        <w:jc w:val="both"/>
        <w:rPr>
          <w:rFonts w:ascii="Times New Roman" w:eastAsia="Times New Roman" w:hAnsi="Times New Roman" w:cs="Times New Roman"/>
          <w:color w:val="333333"/>
          <w:sz w:val="28"/>
          <w:szCs w:val="28"/>
          <w:lang w:val="uk-UA" w:eastAsia="ru-RU"/>
        </w:rPr>
      </w:pPr>
    </w:p>
    <w:p w:rsidR="00151A1D" w:rsidRPr="00151A1D" w:rsidRDefault="00151A1D" w:rsidP="00151A1D">
      <w:pPr>
        <w:pStyle w:val="3"/>
        <w:shd w:val="clear" w:color="auto" w:fill="FFFFFF"/>
        <w:tabs>
          <w:tab w:val="left" w:pos="142"/>
        </w:tabs>
        <w:spacing w:before="0" w:beforeAutospacing="0" w:after="0" w:afterAutospacing="0" w:line="276" w:lineRule="auto"/>
        <w:ind w:firstLine="709"/>
        <w:contextualSpacing/>
        <w:rPr>
          <w:color w:val="333333"/>
          <w:sz w:val="28"/>
          <w:szCs w:val="28"/>
          <w:lang w:val="uk-UA"/>
        </w:rPr>
      </w:pPr>
      <w:r w:rsidRPr="00151A1D">
        <w:rPr>
          <w:color w:val="333333"/>
          <w:sz w:val="28"/>
          <w:szCs w:val="28"/>
          <w:lang w:val="uk-UA"/>
        </w:rPr>
        <w:t>3. Принципи системного підходу</w:t>
      </w:r>
    </w:p>
    <w:p w:rsidR="00151A1D" w:rsidRPr="00151A1D" w:rsidRDefault="00151A1D" w:rsidP="00151A1D">
      <w:pPr>
        <w:pStyle w:val="a3"/>
        <w:shd w:val="clear" w:color="auto" w:fill="FFFFFF"/>
        <w:tabs>
          <w:tab w:val="left" w:pos="142"/>
        </w:tabs>
        <w:spacing w:before="0" w:beforeAutospacing="0" w:after="0" w:afterAutospacing="0" w:line="276" w:lineRule="auto"/>
        <w:ind w:firstLine="709"/>
        <w:contextualSpacing/>
        <w:jc w:val="both"/>
        <w:rPr>
          <w:color w:val="333333"/>
          <w:sz w:val="28"/>
          <w:szCs w:val="28"/>
          <w:lang w:val="uk-UA"/>
        </w:rPr>
      </w:pPr>
      <w:r w:rsidRPr="00151A1D">
        <w:rPr>
          <w:rStyle w:val="a4"/>
          <w:i/>
          <w:iCs/>
          <w:color w:val="333333"/>
          <w:sz w:val="28"/>
          <w:szCs w:val="28"/>
          <w:lang w:val="uk-UA"/>
        </w:rPr>
        <w:t>Принцип</w:t>
      </w:r>
      <w:r w:rsidRPr="00151A1D">
        <w:rPr>
          <w:color w:val="333333"/>
          <w:sz w:val="28"/>
          <w:szCs w:val="28"/>
          <w:lang w:val="uk-UA"/>
        </w:rPr>
        <w:t> – це головне вихідне положення будь-якої наукової теорії, вчення, науки чи світогляду, виступає як перше і найабстрактніше визначення ідеї, як початкова форма систематизації знань.</w:t>
      </w:r>
    </w:p>
    <w:p w:rsidR="00151A1D" w:rsidRPr="00151A1D" w:rsidRDefault="00151A1D" w:rsidP="00151A1D">
      <w:pPr>
        <w:pStyle w:val="a3"/>
        <w:shd w:val="clear" w:color="auto" w:fill="FFFFFF"/>
        <w:tabs>
          <w:tab w:val="left" w:pos="142"/>
        </w:tabs>
        <w:spacing w:before="0" w:beforeAutospacing="0" w:after="0" w:afterAutospacing="0" w:line="276" w:lineRule="auto"/>
        <w:ind w:firstLine="709"/>
        <w:contextualSpacing/>
        <w:jc w:val="both"/>
        <w:rPr>
          <w:color w:val="333333"/>
          <w:sz w:val="28"/>
          <w:szCs w:val="28"/>
          <w:lang w:val="uk-UA"/>
        </w:rPr>
      </w:pPr>
      <w:r w:rsidRPr="00151A1D">
        <w:rPr>
          <w:rStyle w:val="a4"/>
          <w:i/>
          <w:iCs/>
          <w:color w:val="333333"/>
          <w:sz w:val="28"/>
          <w:szCs w:val="28"/>
          <w:lang w:val="uk-UA"/>
        </w:rPr>
        <w:t>Принципи системного підходу:</w:t>
      </w:r>
    </w:p>
    <w:p w:rsidR="00151A1D" w:rsidRPr="00151A1D" w:rsidRDefault="00151A1D" w:rsidP="00151A1D">
      <w:pPr>
        <w:pStyle w:val="a3"/>
        <w:shd w:val="clear" w:color="auto" w:fill="FFFFFF"/>
        <w:tabs>
          <w:tab w:val="left" w:pos="142"/>
        </w:tabs>
        <w:spacing w:before="0" w:beforeAutospacing="0" w:after="0" w:afterAutospacing="0" w:line="276" w:lineRule="auto"/>
        <w:ind w:firstLine="709"/>
        <w:contextualSpacing/>
        <w:jc w:val="both"/>
        <w:rPr>
          <w:color w:val="333333"/>
          <w:sz w:val="28"/>
          <w:szCs w:val="28"/>
          <w:lang w:val="uk-UA"/>
        </w:rPr>
      </w:pPr>
      <w:r w:rsidRPr="00151A1D">
        <w:rPr>
          <w:color w:val="333333"/>
          <w:sz w:val="28"/>
          <w:szCs w:val="28"/>
          <w:lang w:val="uk-UA"/>
        </w:rPr>
        <w:t>– остаточної (глобальної, генеральної) мети – функціонування та розвиток системи та всіх її складових повинні спрямовуватися на досягнення певної мети. Всі зміни, вдосконалення та управління системою потрібно оцінювати з цієї точки зору;</w:t>
      </w:r>
    </w:p>
    <w:p w:rsidR="00151A1D" w:rsidRPr="00151A1D" w:rsidRDefault="00151A1D" w:rsidP="00151A1D">
      <w:pPr>
        <w:pStyle w:val="a3"/>
        <w:shd w:val="clear" w:color="auto" w:fill="FFFFFF"/>
        <w:tabs>
          <w:tab w:val="left" w:pos="142"/>
        </w:tabs>
        <w:spacing w:before="0" w:beforeAutospacing="0" w:after="0" w:afterAutospacing="0" w:line="276" w:lineRule="auto"/>
        <w:ind w:firstLine="709"/>
        <w:contextualSpacing/>
        <w:jc w:val="both"/>
        <w:rPr>
          <w:color w:val="333333"/>
          <w:sz w:val="28"/>
          <w:szCs w:val="28"/>
          <w:lang w:val="uk-UA"/>
        </w:rPr>
      </w:pPr>
      <w:r w:rsidRPr="00151A1D">
        <w:rPr>
          <w:color w:val="333333"/>
          <w:sz w:val="28"/>
          <w:szCs w:val="28"/>
          <w:lang w:val="uk-UA"/>
        </w:rPr>
        <w:t>– єдності, зв`язаності і модульності – система розглядається «ззовні» як єдине ціле (принцип єдності), водночас необхідний «погляд зсередини», дослідження окремих взаємодіючих складових (принцип зв`язаності);</w:t>
      </w:r>
    </w:p>
    <w:p w:rsidR="00151A1D" w:rsidRPr="00151A1D" w:rsidRDefault="00151A1D" w:rsidP="00151A1D">
      <w:pPr>
        <w:pStyle w:val="a3"/>
        <w:shd w:val="clear" w:color="auto" w:fill="FFFFFF"/>
        <w:tabs>
          <w:tab w:val="left" w:pos="142"/>
        </w:tabs>
        <w:spacing w:before="0" w:beforeAutospacing="0" w:after="0" w:afterAutospacing="0" w:line="276" w:lineRule="auto"/>
        <w:ind w:firstLine="709"/>
        <w:contextualSpacing/>
        <w:jc w:val="both"/>
        <w:rPr>
          <w:color w:val="333333"/>
          <w:sz w:val="28"/>
          <w:szCs w:val="28"/>
          <w:lang w:val="uk-UA"/>
        </w:rPr>
      </w:pPr>
      <w:r w:rsidRPr="00151A1D">
        <w:rPr>
          <w:color w:val="333333"/>
          <w:sz w:val="28"/>
          <w:szCs w:val="28"/>
          <w:lang w:val="uk-UA"/>
        </w:rPr>
        <w:t>– модульності передбачає розгляд замість складових системи її входів і виходів, тобто абстрагування від зайвої деталізації за умови збереження можливості адекватного описання системи;</w:t>
      </w:r>
    </w:p>
    <w:p w:rsidR="00151A1D" w:rsidRPr="00151A1D" w:rsidRDefault="00151A1D" w:rsidP="00151A1D">
      <w:pPr>
        <w:pStyle w:val="a3"/>
        <w:shd w:val="clear" w:color="auto" w:fill="FFFFFF"/>
        <w:tabs>
          <w:tab w:val="left" w:pos="142"/>
        </w:tabs>
        <w:spacing w:before="0" w:beforeAutospacing="0" w:after="0" w:afterAutospacing="0" w:line="276" w:lineRule="auto"/>
        <w:ind w:firstLine="709"/>
        <w:contextualSpacing/>
        <w:jc w:val="both"/>
        <w:rPr>
          <w:color w:val="333333"/>
          <w:sz w:val="28"/>
          <w:szCs w:val="28"/>
          <w:lang w:val="uk-UA"/>
        </w:rPr>
      </w:pPr>
      <w:r w:rsidRPr="00151A1D">
        <w:rPr>
          <w:color w:val="333333"/>
          <w:sz w:val="28"/>
          <w:szCs w:val="28"/>
          <w:lang w:val="uk-UA"/>
        </w:rPr>
        <w:t>– ієрархії – виявлення або створення у системі ієрархічних зв’язків, модулів, цілей. Дослідження, як правило, розпочинається з «вищих» рівнів ієрархії, а за її відсутності дослідник повинен чітко визначити, в якій послідовності розглядатимуться складові системи та напрямок конкретизації уявлень;</w:t>
      </w:r>
    </w:p>
    <w:p w:rsidR="00151A1D" w:rsidRPr="00151A1D" w:rsidRDefault="00151A1D" w:rsidP="00151A1D">
      <w:pPr>
        <w:pStyle w:val="a3"/>
        <w:shd w:val="clear" w:color="auto" w:fill="FFFFFF"/>
        <w:tabs>
          <w:tab w:val="left" w:pos="142"/>
        </w:tabs>
        <w:spacing w:before="0" w:beforeAutospacing="0" w:after="0" w:afterAutospacing="0" w:line="276" w:lineRule="auto"/>
        <w:ind w:firstLine="709"/>
        <w:contextualSpacing/>
        <w:jc w:val="both"/>
        <w:rPr>
          <w:color w:val="333333"/>
          <w:sz w:val="28"/>
          <w:szCs w:val="28"/>
          <w:lang w:val="uk-UA"/>
        </w:rPr>
      </w:pPr>
      <w:r w:rsidRPr="00151A1D">
        <w:rPr>
          <w:color w:val="333333"/>
          <w:sz w:val="28"/>
          <w:szCs w:val="28"/>
          <w:lang w:val="uk-UA"/>
        </w:rPr>
        <w:t>– функціональності – структура системи тісно пов’язана й обумовлюється її функціями; систему досліджувати необхідно після визначення її функцій. У разі виявлення нової функції доцільно змінювати структуру системи, а не намагатися «прив’язати» цю функцію до старої структури;</w:t>
      </w:r>
    </w:p>
    <w:p w:rsidR="00151A1D" w:rsidRPr="00151A1D" w:rsidRDefault="00151A1D" w:rsidP="00151A1D">
      <w:pPr>
        <w:pStyle w:val="a3"/>
        <w:shd w:val="clear" w:color="auto" w:fill="FFFFFF"/>
        <w:tabs>
          <w:tab w:val="left" w:pos="142"/>
        </w:tabs>
        <w:spacing w:before="0" w:beforeAutospacing="0" w:after="0" w:afterAutospacing="0" w:line="276" w:lineRule="auto"/>
        <w:ind w:firstLine="709"/>
        <w:contextualSpacing/>
        <w:jc w:val="both"/>
        <w:rPr>
          <w:color w:val="333333"/>
          <w:sz w:val="28"/>
          <w:szCs w:val="28"/>
          <w:lang w:val="uk-UA"/>
        </w:rPr>
      </w:pPr>
      <w:r w:rsidRPr="00151A1D">
        <w:rPr>
          <w:color w:val="333333"/>
          <w:sz w:val="28"/>
          <w:szCs w:val="28"/>
          <w:lang w:val="uk-UA"/>
        </w:rPr>
        <w:t>– розвитку – здатність до вдосконалення, розвитку системи за умови збереження певних якісних властивостей;</w:t>
      </w:r>
    </w:p>
    <w:p w:rsidR="00151A1D" w:rsidRPr="00151A1D" w:rsidRDefault="00151A1D" w:rsidP="00151A1D">
      <w:pPr>
        <w:pStyle w:val="a3"/>
        <w:shd w:val="clear" w:color="auto" w:fill="FFFFFF"/>
        <w:tabs>
          <w:tab w:val="left" w:pos="142"/>
        </w:tabs>
        <w:spacing w:before="0" w:beforeAutospacing="0" w:after="0" w:afterAutospacing="0" w:line="276" w:lineRule="auto"/>
        <w:ind w:firstLine="709"/>
        <w:contextualSpacing/>
        <w:jc w:val="both"/>
        <w:rPr>
          <w:color w:val="333333"/>
          <w:sz w:val="28"/>
          <w:szCs w:val="28"/>
          <w:lang w:val="uk-UA"/>
        </w:rPr>
      </w:pPr>
      <w:r w:rsidRPr="00151A1D">
        <w:rPr>
          <w:color w:val="333333"/>
          <w:sz w:val="28"/>
          <w:szCs w:val="28"/>
          <w:lang w:val="uk-UA"/>
        </w:rPr>
        <w:t>– децентралізації – розумний компроміс між повною централізацією системи та здатністю реагувати на вплив зовнішнього середовища окремими її частинами. Співвідношення між централізацією та децентралізацією визначається метою та призначенням системи. Повністю централізована система є негнучкою, неспроможною швидко реагувати і пристосовуватися до змінних умов;</w:t>
      </w:r>
    </w:p>
    <w:p w:rsidR="00151A1D" w:rsidRDefault="00151A1D" w:rsidP="00151A1D">
      <w:pPr>
        <w:pStyle w:val="a3"/>
        <w:shd w:val="clear" w:color="auto" w:fill="FFFFFF"/>
        <w:tabs>
          <w:tab w:val="left" w:pos="142"/>
        </w:tabs>
        <w:spacing w:before="0" w:beforeAutospacing="0" w:after="0" w:afterAutospacing="0" w:line="276" w:lineRule="auto"/>
        <w:ind w:firstLine="709"/>
        <w:contextualSpacing/>
        <w:jc w:val="both"/>
        <w:rPr>
          <w:color w:val="333333"/>
          <w:sz w:val="28"/>
          <w:szCs w:val="28"/>
          <w:lang w:val="uk-UA"/>
        </w:rPr>
      </w:pPr>
      <w:r w:rsidRPr="00151A1D">
        <w:rPr>
          <w:color w:val="333333"/>
          <w:sz w:val="28"/>
          <w:szCs w:val="28"/>
          <w:lang w:val="uk-UA"/>
        </w:rPr>
        <w:t xml:space="preserve">– невизначеності – у більшості випадків досліджується система, поведінка якої не завжди є зрозумілою, її структура і зовнішні впливи є невідомими, а перебіг процесів </w:t>
      </w:r>
      <w:r w:rsidRPr="00151A1D">
        <w:rPr>
          <w:color w:val="333333"/>
          <w:sz w:val="28"/>
          <w:szCs w:val="28"/>
          <w:lang w:val="uk-UA"/>
        </w:rPr>
        <w:lastRenderedPageBreak/>
        <w:t>непередбачуваним. Випадком невизначеності є стан, коли певна подія може відбутись, а може й ні.</w:t>
      </w:r>
    </w:p>
    <w:p w:rsidR="00247AFA" w:rsidRPr="00151A1D" w:rsidRDefault="00247AFA" w:rsidP="00151A1D">
      <w:pPr>
        <w:pStyle w:val="a3"/>
        <w:shd w:val="clear" w:color="auto" w:fill="FFFFFF"/>
        <w:tabs>
          <w:tab w:val="left" w:pos="142"/>
        </w:tabs>
        <w:spacing w:before="0" w:beforeAutospacing="0" w:after="0" w:afterAutospacing="0" w:line="276" w:lineRule="auto"/>
        <w:ind w:firstLine="709"/>
        <w:contextualSpacing/>
        <w:jc w:val="both"/>
        <w:rPr>
          <w:color w:val="333333"/>
          <w:sz w:val="28"/>
          <w:szCs w:val="28"/>
          <w:lang w:val="uk-UA"/>
        </w:rPr>
      </w:pPr>
    </w:p>
    <w:p w:rsidR="00151A1D" w:rsidRPr="00151A1D" w:rsidRDefault="00151A1D" w:rsidP="00151A1D">
      <w:pPr>
        <w:shd w:val="clear" w:color="auto" w:fill="FFFFFF"/>
        <w:tabs>
          <w:tab w:val="left" w:pos="142"/>
        </w:tabs>
        <w:spacing w:after="0" w:line="276" w:lineRule="auto"/>
        <w:ind w:firstLine="709"/>
        <w:contextualSpacing/>
        <w:outlineLvl w:val="2"/>
        <w:rPr>
          <w:rFonts w:ascii="Times New Roman" w:eastAsia="Times New Roman" w:hAnsi="Times New Roman" w:cs="Times New Roman"/>
          <w:b/>
          <w:bCs/>
          <w:color w:val="333333"/>
          <w:sz w:val="28"/>
          <w:szCs w:val="28"/>
          <w:lang w:val="uk-UA" w:eastAsia="ru-RU"/>
        </w:rPr>
      </w:pPr>
      <w:r w:rsidRPr="00151A1D">
        <w:rPr>
          <w:rFonts w:ascii="Times New Roman" w:eastAsia="Times New Roman" w:hAnsi="Times New Roman" w:cs="Times New Roman"/>
          <w:b/>
          <w:bCs/>
          <w:color w:val="333333"/>
          <w:sz w:val="28"/>
          <w:szCs w:val="28"/>
          <w:lang w:val="uk-UA" w:eastAsia="ru-RU"/>
        </w:rPr>
        <w:t>4. Методи теоретичного пізнання та емпіричного дослідження</w:t>
      </w:r>
    </w:p>
    <w:p w:rsidR="00151A1D" w:rsidRPr="00151A1D" w:rsidRDefault="00151A1D" w:rsidP="00151A1D">
      <w:pPr>
        <w:shd w:val="clear" w:color="auto" w:fill="FFFFFF"/>
        <w:tabs>
          <w:tab w:val="left" w:pos="142"/>
        </w:tabs>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151A1D">
        <w:rPr>
          <w:rFonts w:ascii="Times New Roman" w:eastAsia="Times New Roman" w:hAnsi="Times New Roman" w:cs="Times New Roman"/>
          <w:b/>
          <w:bCs/>
          <w:i/>
          <w:iCs/>
          <w:color w:val="333333"/>
          <w:sz w:val="28"/>
          <w:szCs w:val="28"/>
          <w:lang w:val="uk-UA" w:eastAsia="ru-RU"/>
        </w:rPr>
        <w:t>Метод</w:t>
      </w:r>
      <w:r w:rsidRPr="00151A1D">
        <w:rPr>
          <w:rFonts w:ascii="Times New Roman" w:eastAsia="Times New Roman" w:hAnsi="Times New Roman" w:cs="Times New Roman"/>
          <w:color w:val="333333"/>
          <w:sz w:val="28"/>
          <w:szCs w:val="28"/>
          <w:lang w:val="uk-UA" w:eastAsia="ru-RU"/>
        </w:rPr>
        <w:t> (греч. methodos – шлях, спосіб дослідження, викладу) – система правил і прийомів підходу до вивчення явищ і закономірностей природи, суспільства, мислення; планомірний шлях, спосіб досягнення певних результатів у науковому пізнанні й практичній діяльності; взагалі прийом, спосіб або спосіб дії.</w:t>
      </w:r>
    </w:p>
    <w:p w:rsidR="00151A1D" w:rsidRPr="00151A1D" w:rsidRDefault="00151A1D" w:rsidP="00151A1D">
      <w:pPr>
        <w:shd w:val="clear" w:color="auto" w:fill="FFFFFF"/>
        <w:tabs>
          <w:tab w:val="left" w:pos="142"/>
        </w:tabs>
        <w:spacing w:after="0" w:line="276" w:lineRule="auto"/>
        <w:ind w:firstLine="709"/>
        <w:contextualSpacing/>
        <w:jc w:val="center"/>
        <w:rPr>
          <w:rFonts w:ascii="Times New Roman" w:eastAsia="Times New Roman" w:hAnsi="Times New Roman" w:cs="Times New Roman"/>
          <w:color w:val="333333"/>
          <w:sz w:val="28"/>
          <w:szCs w:val="28"/>
          <w:lang w:val="uk-UA" w:eastAsia="ru-RU"/>
        </w:rPr>
      </w:pPr>
      <w:r w:rsidRPr="00151A1D">
        <w:rPr>
          <w:rFonts w:ascii="Times New Roman" w:eastAsia="Times New Roman" w:hAnsi="Times New Roman" w:cs="Times New Roman"/>
          <w:b/>
          <w:bCs/>
          <w:i/>
          <w:iCs/>
          <w:color w:val="333333"/>
          <w:sz w:val="28"/>
          <w:szCs w:val="28"/>
          <w:lang w:val="uk-UA" w:eastAsia="ru-RU"/>
        </w:rPr>
        <w:t>Виділяють такі групи методів пізнання:</w:t>
      </w:r>
    </w:p>
    <w:p w:rsidR="00151A1D" w:rsidRPr="00151A1D" w:rsidRDefault="00151A1D" w:rsidP="00151A1D">
      <w:pPr>
        <w:shd w:val="clear" w:color="auto" w:fill="FFFFFF"/>
        <w:tabs>
          <w:tab w:val="left" w:pos="142"/>
        </w:tabs>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151A1D">
        <w:rPr>
          <w:rFonts w:ascii="Times New Roman" w:eastAsia="Times New Roman" w:hAnsi="Times New Roman" w:cs="Times New Roman"/>
          <w:color w:val="333333"/>
          <w:sz w:val="28"/>
          <w:szCs w:val="28"/>
          <w:lang w:val="uk-UA" w:eastAsia="ru-RU"/>
        </w:rPr>
        <w:t>1)методи теоретичного пізнання (гіпотетичний, аксіоматичний, формалізації, абстрагування);</w:t>
      </w:r>
    </w:p>
    <w:p w:rsidR="00151A1D" w:rsidRPr="00151A1D" w:rsidRDefault="00151A1D" w:rsidP="00151A1D">
      <w:pPr>
        <w:shd w:val="clear" w:color="auto" w:fill="FFFFFF"/>
        <w:tabs>
          <w:tab w:val="left" w:pos="142"/>
        </w:tabs>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151A1D">
        <w:rPr>
          <w:rFonts w:ascii="Times New Roman" w:eastAsia="Times New Roman" w:hAnsi="Times New Roman" w:cs="Times New Roman"/>
          <w:color w:val="333333"/>
          <w:sz w:val="28"/>
          <w:szCs w:val="28"/>
          <w:lang w:val="uk-UA" w:eastAsia="ru-RU"/>
        </w:rPr>
        <w:t>2)методи емпіричного дослідження (спостереження, опис, порівняння, </w:t>
      </w:r>
      <w:hyperlink r:id="rId7" w:tooltip="Глосарій: Вимірювання" w:history="1">
        <w:r w:rsidRPr="00151A1D">
          <w:rPr>
            <w:rFonts w:ascii="Times New Roman" w:eastAsia="Times New Roman" w:hAnsi="Times New Roman" w:cs="Times New Roman"/>
            <w:b/>
            <w:bCs/>
            <w:color w:val="083062"/>
            <w:sz w:val="28"/>
            <w:szCs w:val="28"/>
            <w:u w:val="single"/>
            <w:lang w:val="uk-UA" w:eastAsia="ru-RU"/>
          </w:rPr>
          <w:t>вимірювання</w:t>
        </w:r>
      </w:hyperlink>
      <w:r w:rsidRPr="00151A1D">
        <w:rPr>
          <w:rFonts w:ascii="Times New Roman" w:eastAsia="Times New Roman" w:hAnsi="Times New Roman" w:cs="Times New Roman"/>
          <w:color w:val="333333"/>
          <w:sz w:val="28"/>
          <w:szCs w:val="28"/>
          <w:lang w:val="uk-UA" w:eastAsia="ru-RU"/>
        </w:rPr>
        <w:t>, опитування, співбесіда, тестування, моделювання, експеримент);</w:t>
      </w:r>
    </w:p>
    <w:p w:rsidR="00151A1D" w:rsidRPr="00151A1D" w:rsidRDefault="00151A1D" w:rsidP="00151A1D">
      <w:pPr>
        <w:shd w:val="clear" w:color="auto" w:fill="FFFFFF"/>
        <w:tabs>
          <w:tab w:val="left" w:pos="142"/>
        </w:tabs>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151A1D">
        <w:rPr>
          <w:rFonts w:ascii="Times New Roman" w:eastAsia="Times New Roman" w:hAnsi="Times New Roman" w:cs="Times New Roman"/>
          <w:color w:val="333333"/>
          <w:sz w:val="28"/>
          <w:szCs w:val="28"/>
          <w:lang w:val="uk-UA" w:eastAsia="ru-RU"/>
        </w:rPr>
        <w:t>3)загально-логічні методи і прийоми дослідження (дедукція, індукція, аналіз, синтез).</w:t>
      </w:r>
    </w:p>
    <w:p w:rsidR="00151A1D" w:rsidRPr="00151A1D" w:rsidRDefault="00151A1D" w:rsidP="00151A1D">
      <w:pPr>
        <w:shd w:val="clear" w:color="auto" w:fill="FFFFFF"/>
        <w:tabs>
          <w:tab w:val="left" w:pos="142"/>
        </w:tabs>
        <w:spacing w:after="0" w:line="276" w:lineRule="auto"/>
        <w:ind w:firstLine="709"/>
        <w:contextualSpacing/>
        <w:jc w:val="center"/>
        <w:rPr>
          <w:rFonts w:ascii="Times New Roman" w:eastAsia="Times New Roman" w:hAnsi="Times New Roman" w:cs="Times New Roman"/>
          <w:color w:val="333333"/>
          <w:sz w:val="28"/>
          <w:szCs w:val="28"/>
          <w:lang w:val="uk-UA" w:eastAsia="ru-RU"/>
        </w:rPr>
      </w:pPr>
      <w:r w:rsidRPr="00151A1D">
        <w:rPr>
          <w:rFonts w:ascii="Times New Roman" w:eastAsia="Times New Roman" w:hAnsi="Times New Roman" w:cs="Times New Roman"/>
          <w:b/>
          <w:bCs/>
          <w:i/>
          <w:iCs/>
          <w:color w:val="333333"/>
          <w:sz w:val="28"/>
          <w:szCs w:val="28"/>
          <w:lang w:val="uk-UA" w:eastAsia="ru-RU"/>
        </w:rPr>
        <w:t>Методи теоретичного пізнання</w:t>
      </w:r>
    </w:p>
    <w:p w:rsidR="00151A1D" w:rsidRPr="00151A1D" w:rsidRDefault="00151A1D" w:rsidP="00151A1D">
      <w:pPr>
        <w:shd w:val="clear" w:color="auto" w:fill="FFFFFF"/>
        <w:tabs>
          <w:tab w:val="left" w:pos="142"/>
        </w:tabs>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151A1D">
        <w:rPr>
          <w:rFonts w:ascii="Times New Roman" w:eastAsia="Times New Roman" w:hAnsi="Times New Roman" w:cs="Times New Roman"/>
          <w:b/>
          <w:bCs/>
          <w:i/>
          <w:iCs/>
          <w:color w:val="333333"/>
          <w:sz w:val="28"/>
          <w:szCs w:val="28"/>
          <w:lang w:val="uk-UA" w:eastAsia="ru-RU"/>
        </w:rPr>
        <w:t>Аксіоматичний метод</w:t>
      </w:r>
      <w:r w:rsidRPr="00151A1D">
        <w:rPr>
          <w:rFonts w:ascii="Times New Roman" w:eastAsia="Times New Roman" w:hAnsi="Times New Roman" w:cs="Times New Roman"/>
          <w:color w:val="333333"/>
          <w:sz w:val="28"/>
          <w:szCs w:val="28"/>
          <w:lang w:val="uk-UA" w:eastAsia="ru-RU"/>
        </w:rPr>
        <w:t> – метод дослідження, за якого базові положення приймаються за вихідні аксіоми, а всі інші виводяться шляхом міркування за певними логічними правилами. Аксіома є твердженням певної теорії, що приймається без доведення, тобто таке, що є підставою для логічного доведення інших тверджень цієї теорії.</w:t>
      </w:r>
    </w:p>
    <w:p w:rsidR="00151A1D" w:rsidRPr="00151A1D" w:rsidRDefault="00151A1D" w:rsidP="00151A1D">
      <w:pPr>
        <w:shd w:val="clear" w:color="auto" w:fill="FFFFFF"/>
        <w:tabs>
          <w:tab w:val="left" w:pos="142"/>
        </w:tabs>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151A1D">
        <w:rPr>
          <w:rFonts w:ascii="Times New Roman" w:eastAsia="Times New Roman" w:hAnsi="Times New Roman" w:cs="Times New Roman"/>
          <w:b/>
          <w:bCs/>
          <w:i/>
          <w:iCs/>
          <w:color w:val="333333"/>
          <w:sz w:val="28"/>
          <w:szCs w:val="28"/>
          <w:lang w:val="uk-UA" w:eastAsia="ru-RU"/>
        </w:rPr>
        <w:t>Формалізація</w:t>
      </w:r>
      <w:r w:rsidRPr="00151A1D">
        <w:rPr>
          <w:rFonts w:ascii="Times New Roman" w:eastAsia="Times New Roman" w:hAnsi="Times New Roman" w:cs="Times New Roman"/>
          <w:color w:val="333333"/>
          <w:sz w:val="28"/>
          <w:szCs w:val="28"/>
          <w:lang w:val="uk-UA" w:eastAsia="ru-RU"/>
        </w:rPr>
        <w:t> – перехід від реального об’єкту дослідження до його знакової моделі, у процесі якого всі терміни і твердження замінюються логічними або математичними символами й формулами.</w:t>
      </w:r>
    </w:p>
    <w:p w:rsidR="00151A1D" w:rsidRPr="00151A1D" w:rsidRDefault="00151A1D" w:rsidP="00151A1D">
      <w:pPr>
        <w:shd w:val="clear" w:color="auto" w:fill="FFFFFF"/>
        <w:tabs>
          <w:tab w:val="left" w:pos="142"/>
        </w:tabs>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151A1D">
        <w:rPr>
          <w:rFonts w:ascii="Times New Roman" w:eastAsia="Times New Roman" w:hAnsi="Times New Roman" w:cs="Times New Roman"/>
          <w:b/>
          <w:bCs/>
          <w:i/>
          <w:iCs/>
          <w:color w:val="333333"/>
          <w:sz w:val="28"/>
          <w:szCs w:val="28"/>
          <w:lang w:val="uk-UA" w:eastAsia="ru-RU"/>
        </w:rPr>
        <w:t>Абстрагування</w:t>
      </w:r>
      <w:r w:rsidRPr="00151A1D">
        <w:rPr>
          <w:rFonts w:ascii="Times New Roman" w:eastAsia="Times New Roman" w:hAnsi="Times New Roman" w:cs="Times New Roman"/>
          <w:color w:val="333333"/>
          <w:sz w:val="28"/>
          <w:szCs w:val="28"/>
          <w:lang w:val="uk-UA" w:eastAsia="ru-RU"/>
        </w:rPr>
        <w:t> – процес відволікання від другорядних ознак предметів і явищ та прийняття до уваги тих, які є суттєвими й цікавлять дослідника.</w:t>
      </w:r>
    </w:p>
    <w:p w:rsidR="00151A1D" w:rsidRPr="00151A1D" w:rsidRDefault="00151A1D" w:rsidP="00151A1D">
      <w:pPr>
        <w:shd w:val="clear" w:color="auto" w:fill="FFFFFF"/>
        <w:tabs>
          <w:tab w:val="left" w:pos="142"/>
        </w:tabs>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151A1D">
        <w:rPr>
          <w:rFonts w:ascii="Times New Roman" w:eastAsia="Times New Roman" w:hAnsi="Times New Roman" w:cs="Times New Roman"/>
          <w:color w:val="333333"/>
          <w:sz w:val="28"/>
          <w:szCs w:val="28"/>
          <w:lang w:val="uk-UA" w:eastAsia="ru-RU"/>
        </w:rPr>
        <w:t>Сходження від абстрактного до конкретного полягає у русі від певної абстракції як схематичного, обмеженого, неповного знання про об’єкт через послідовні етапи розширення і поглиблення пізнання (перехід до абстракцій нижчого рівня), аж до повного і цілісного відтворення у теорії (у сукупності понять і суджень) досліджуваного предмета.</w:t>
      </w:r>
    </w:p>
    <w:p w:rsidR="00151A1D" w:rsidRPr="00151A1D" w:rsidRDefault="00151A1D" w:rsidP="00151A1D">
      <w:pPr>
        <w:shd w:val="clear" w:color="auto" w:fill="FFFFFF"/>
        <w:tabs>
          <w:tab w:val="left" w:pos="142"/>
        </w:tabs>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151A1D">
        <w:rPr>
          <w:rFonts w:ascii="Times New Roman" w:eastAsia="Times New Roman" w:hAnsi="Times New Roman" w:cs="Times New Roman"/>
          <w:b/>
          <w:bCs/>
          <w:i/>
          <w:iCs/>
          <w:color w:val="333333"/>
          <w:sz w:val="28"/>
          <w:szCs w:val="28"/>
          <w:lang w:val="uk-UA" w:eastAsia="ru-RU"/>
        </w:rPr>
        <w:t>Наукова ідея</w:t>
      </w:r>
      <w:r w:rsidRPr="00151A1D">
        <w:rPr>
          <w:rFonts w:ascii="Times New Roman" w:eastAsia="Times New Roman" w:hAnsi="Times New Roman" w:cs="Times New Roman"/>
          <w:color w:val="333333"/>
          <w:sz w:val="28"/>
          <w:szCs w:val="28"/>
          <w:lang w:val="uk-UA" w:eastAsia="ru-RU"/>
        </w:rPr>
        <w:t> – форма відображення у мисленні нового розуміння об'єктивної реальності.</w:t>
      </w:r>
    </w:p>
    <w:p w:rsidR="00151A1D" w:rsidRPr="00151A1D" w:rsidRDefault="00151A1D" w:rsidP="00151A1D">
      <w:pPr>
        <w:shd w:val="clear" w:color="auto" w:fill="FFFFFF"/>
        <w:tabs>
          <w:tab w:val="left" w:pos="142"/>
        </w:tabs>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151A1D">
        <w:rPr>
          <w:rFonts w:ascii="Times New Roman" w:eastAsia="Times New Roman" w:hAnsi="Times New Roman" w:cs="Times New Roman"/>
          <w:b/>
          <w:bCs/>
          <w:i/>
          <w:iCs/>
          <w:color w:val="333333"/>
          <w:sz w:val="28"/>
          <w:szCs w:val="28"/>
          <w:lang w:val="uk-UA" w:eastAsia="ru-RU"/>
        </w:rPr>
        <w:t>Гіпотеза</w:t>
      </w:r>
      <w:r w:rsidRPr="00151A1D">
        <w:rPr>
          <w:rFonts w:ascii="Times New Roman" w:eastAsia="Times New Roman" w:hAnsi="Times New Roman" w:cs="Times New Roman"/>
          <w:color w:val="333333"/>
          <w:sz w:val="28"/>
          <w:szCs w:val="28"/>
          <w:lang w:val="uk-UA" w:eastAsia="ru-RU"/>
        </w:rPr>
        <w:t> – це наукове припущення, висунуте для пояснення будь-яких явищ, процесів або причин, які зумовлюють даний наслідок.</w:t>
      </w:r>
    </w:p>
    <w:p w:rsidR="00151A1D" w:rsidRPr="00151A1D" w:rsidRDefault="00151A1D" w:rsidP="00151A1D">
      <w:pPr>
        <w:shd w:val="clear" w:color="auto" w:fill="FFFFFF"/>
        <w:tabs>
          <w:tab w:val="left" w:pos="142"/>
        </w:tabs>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151A1D">
        <w:rPr>
          <w:rFonts w:ascii="Times New Roman" w:eastAsia="Times New Roman" w:hAnsi="Times New Roman" w:cs="Times New Roman"/>
          <w:color w:val="333333"/>
          <w:sz w:val="28"/>
          <w:szCs w:val="28"/>
          <w:lang w:val="uk-UA" w:eastAsia="ru-RU"/>
        </w:rPr>
        <w:t>Доказ є логічною процедурою встановлення істинності будь-якого твердження за допомогою інших уже доведених тверджень, у структурі доказів можуть бути такі елементи: теза, аргумент і демонстрація.</w:t>
      </w:r>
    </w:p>
    <w:p w:rsidR="00151A1D" w:rsidRPr="00151A1D" w:rsidRDefault="00151A1D" w:rsidP="00151A1D">
      <w:pPr>
        <w:shd w:val="clear" w:color="auto" w:fill="FFFFFF"/>
        <w:tabs>
          <w:tab w:val="left" w:pos="142"/>
        </w:tabs>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151A1D">
        <w:rPr>
          <w:rFonts w:ascii="Times New Roman" w:eastAsia="Times New Roman" w:hAnsi="Times New Roman" w:cs="Times New Roman"/>
          <w:b/>
          <w:bCs/>
          <w:i/>
          <w:iCs/>
          <w:color w:val="333333"/>
          <w:sz w:val="28"/>
          <w:szCs w:val="28"/>
          <w:lang w:val="uk-UA" w:eastAsia="ru-RU"/>
        </w:rPr>
        <w:t>Теза</w:t>
      </w:r>
      <w:r w:rsidRPr="00151A1D">
        <w:rPr>
          <w:rFonts w:ascii="Times New Roman" w:eastAsia="Times New Roman" w:hAnsi="Times New Roman" w:cs="Times New Roman"/>
          <w:color w:val="333333"/>
          <w:sz w:val="28"/>
          <w:szCs w:val="28"/>
          <w:lang w:val="uk-UA" w:eastAsia="ru-RU"/>
        </w:rPr>
        <w:t> – це систематизований виклад основних положень, думок, спостережень, в ній відсутні деталі, пояснення, ілюстрації тощо.</w:t>
      </w:r>
    </w:p>
    <w:p w:rsidR="00151A1D" w:rsidRPr="00151A1D" w:rsidRDefault="00151A1D" w:rsidP="00151A1D">
      <w:pPr>
        <w:shd w:val="clear" w:color="auto" w:fill="FFFFFF"/>
        <w:tabs>
          <w:tab w:val="left" w:pos="142"/>
        </w:tabs>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151A1D">
        <w:rPr>
          <w:rFonts w:ascii="Times New Roman" w:eastAsia="Times New Roman" w:hAnsi="Times New Roman" w:cs="Times New Roman"/>
          <w:b/>
          <w:bCs/>
          <w:i/>
          <w:iCs/>
          <w:color w:val="333333"/>
          <w:sz w:val="28"/>
          <w:szCs w:val="28"/>
          <w:lang w:val="uk-UA" w:eastAsia="ru-RU"/>
        </w:rPr>
        <w:lastRenderedPageBreak/>
        <w:t>Аргумент</w:t>
      </w:r>
      <w:r w:rsidRPr="00151A1D">
        <w:rPr>
          <w:rFonts w:ascii="Times New Roman" w:eastAsia="Times New Roman" w:hAnsi="Times New Roman" w:cs="Times New Roman"/>
          <w:color w:val="333333"/>
          <w:sz w:val="28"/>
          <w:szCs w:val="28"/>
          <w:lang w:val="uk-UA" w:eastAsia="ru-RU"/>
        </w:rPr>
        <w:t> – це підстава, доказ, які використовуються для обґрунтування, підтвердження чогось.</w:t>
      </w:r>
    </w:p>
    <w:p w:rsidR="00151A1D" w:rsidRPr="00151A1D" w:rsidRDefault="00151A1D" w:rsidP="00151A1D">
      <w:pPr>
        <w:shd w:val="clear" w:color="auto" w:fill="FFFFFF"/>
        <w:tabs>
          <w:tab w:val="left" w:pos="142"/>
        </w:tabs>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151A1D">
        <w:rPr>
          <w:rFonts w:ascii="Times New Roman" w:eastAsia="Times New Roman" w:hAnsi="Times New Roman" w:cs="Times New Roman"/>
          <w:b/>
          <w:bCs/>
          <w:i/>
          <w:iCs/>
          <w:color w:val="333333"/>
          <w:sz w:val="28"/>
          <w:szCs w:val="28"/>
          <w:lang w:val="uk-UA" w:eastAsia="ru-RU"/>
        </w:rPr>
        <w:t>Демонстрація (ілюстрація)</w:t>
      </w:r>
      <w:r w:rsidRPr="00151A1D">
        <w:rPr>
          <w:rFonts w:ascii="Times New Roman" w:eastAsia="Times New Roman" w:hAnsi="Times New Roman" w:cs="Times New Roman"/>
          <w:color w:val="333333"/>
          <w:sz w:val="28"/>
          <w:szCs w:val="28"/>
          <w:lang w:val="uk-UA" w:eastAsia="ru-RU"/>
        </w:rPr>
        <w:t> - це форма зв'язку між аргументами та тезою (макети, таблиці, схеми).</w:t>
      </w:r>
    </w:p>
    <w:p w:rsidR="00151A1D" w:rsidRPr="00151A1D" w:rsidRDefault="00151A1D" w:rsidP="00151A1D">
      <w:pPr>
        <w:shd w:val="clear" w:color="auto" w:fill="FFFFFF"/>
        <w:tabs>
          <w:tab w:val="left" w:pos="142"/>
        </w:tabs>
        <w:spacing w:after="0" w:line="276" w:lineRule="auto"/>
        <w:ind w:firstLine="709"/>
        <w:contextualSpacing/>
        <w:jc w:val="center"/>
        <w:rPr>
          <w:rFonts w:ascii="Times New Roman" w:eastAsia="Times New Roman" w:hAnsi="Times New Roman" w:cs="Times New Roman"/>
          <w:color w:val="333333"/>
          <w:sz w:val="28"/>
          <w:szCs w:val="28"/>
          <w:lang w:val="uk-UA" w:eastAsia="ru-RU"/>
        </w:rPr>
      </w:pPr>
      <w:r w:rsidRPr="00151A1D">
        <w:rPr>
          <w:rFonts w:ascii="Times New Roman" w:eastAsia="Times New Roman" w:hAnsi="Times New Roman" w:cs="Times New Roman"/>
          <w:b/>
          <w:bCs/>
          <w:i/>
          <w:iCs/>
          <w:color w:val="333333"/>
          <w:sz w:val="28"/>
          <w:szCs w:val="28"/>
          <w:lang w:val="uk-UA" w:eastAsia="ru-RU"/>
        </w:rPr>
        <w:t>Методи емпіричного дослідження</w:t>
      </w:r>
    </w:p>
    <w:p w:rsidR="00151A1D" w:rsidRPr="00151A1D" w:rsidRDefault="00151A1D" w:rsidP="00151A1D">
      <w:pPr>
        <w:shd w:val="clear" w:color="auto" w:fill="FFFFFF"/>
        <w:tabs>
          <w:tab w:val="left" w:pos="142"/>
        </w:tabs>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151A1D">
        <w:rPr>
          <w:rFonts w:ascii="Times New Roman" w:eastAsia="Times New Roman" w:hAnsi="Times New Roman" w:cs="Times New Roman"/>
          <w:b/>
          <w:bCs/>
          <w:i/>
          <w:iCs/>
          <w:color w:val="333333"/>
          <w:sz w:val="28"/>
          <w:szCs w:val="28"/>
          <w:lang w:val="uk-UA" w:eastAsia="ru-RU"/>
        </w:rPr>
        <w:t>Опис</w:t>
      </w:r>
      <w:r w:rsidRPr="00151A1D">
        <w:rPr>
          <w:rFonts w:ascii="Times New Roman" w:eastAsia="Times New Roman" w:hAnsi="Times New Roman" w:cs="Times New Roman"/>
          <w:i/>
          <w:iCs/>
          <w:color w:val="333333"/>
          <w:sz w:val="28"/>
          <w:szCs w:val="28"/>
          <w:lang w:val="uk-UA" w:eastAsia="ru-RU"/>
        </w:rPr>
        <w:t> </w:t>
      </w:r>
      <w:r w:rsidRPr="00151A1D">
        <w:rPr>
          <w:rFonts w:ascii="Times New Roman" w:eastAsia="Times New Roman" w:hAnsi="Times New Roman" w:cs="Times New Roman"/>
          <w:color w:val="333333"/>
          <w:sz w:val="28"/>
          <w:szCs w:val="28"/>
          <w:lang w:val="uk-UA" w:eastAsia="ru-RU"/>
        </w:rPr>
        <w:t>– найпростіший фактофіксуючий метод, результатом якого є знання про окремі сторони, ознаки, відношення предметів та явищ. Результати опису використовують при систематизації, класифікації, упорядкуванні матеріалу. За допомогою опису інформація переводиться на мову понять, законів, схем, графіків, цифр, зручну для подальшого опрацювання (систематизації, класифікації, узагальнення).</w:t>
      </w:r>
    </w:p>
    <w:p w:rsidR="00151A1D" w:rsidRPr="00151A1D" w:rsidRDefault="00151A1D" w:rsidP="00151A1D">
      <w:pPr>
        <w:shd w:val="clear" w:color="auto" w:fill="FFFFFF"/>
        <w:tabs>
          <w:tab w:val="left" w:pos="142"/>
        </w:tabs>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151A1D">
        <w:rPr>
          <w:rFonts w:ascii="Times New Roman" w:eastAsia="Times New Roman" w:hAnsi="Times New Roman" w:cs="Times New Roman"/>
          <w:b/>
          <w:bCs/>
          <w:i/>
          <w:iCs/>
          <w:color w:val="333333"/>
          <w:sz w:val="28"/>
          <w:szCs w:val="28"/>
          <w:lang w:val="uk-UA" w:eastAsia="ru-RU"/>
        </w:rPr>
        <w:t>Порівняння</w:t>
      </w:r>
      <w:r w:rsidRPr="00151A1D">
        <w:rPr>
          <w:rFonts w:ascii="Times New Roman" w:eastAsia="Times New Roman" w:hAnsi="Times New Roman" w:cs="Times New Roman"/>
          <w:color w:val="333333"/>
          <w:sz w:val="28"/>
          <w:szCs w:val="28"/>
          <w:lang w:val="uk-UA" w:eastAsia="ru-RU"/>
        </w:rPr>
        <w:t> – пізнавальна операція, що лежить в основі висловлювань про схожість і відмінність об’єктів; виявляє кількісні й якісні характеристики предметів. Порівняння є основою аналогії та вихідним пунктом порівняльно-історичного методу.</w:t>
      </w:r>
    </w:p>
    <w:p w:rsidR="00151A1D" w:rsidRPr="00151A1D" w:rsidRDefault="00151A1D" w:rsidP="00151A1D">
      <w:pPr>
        <w:shd w:val="clear" w:color="auto" w:fill="FFFFFF"/>
        <w:tabs>
          <w:tab w:val="left" w:pos="142"/>
        </w:tabs>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151A1D">
        <w:rPr>
          <w:rFonts w:ascii="Times New Roman" w:eastAsia="Times New Roman" w:hAnsi="Times New Roman" w:cs="Times New Roman"/>
          <w:b/>
          <w:bCs/>
          <w:i/>
          <w:iCs/>
          <w:color w:val="333333"/>
          <w:sz w:val="28"/>
          <w:szCs w:val="28"/>
          <w:lang w:val="uk-UA" w:eastAsia="ru-RU"/>
        </w:rPr>
        <w:t>Наукове спостереження</w:t>
      </w:r>
      <w:r w:rsidRPr="00151A1D">
        <w:rPr>
          <w:rFonts w:ascii="Times New Roman" w:eastAsia="Times New Roman" w:hAnsi="Times New Roman" w:cs="Times New Roman"/>
          <w:color w:val="333333"/>
          <w:sz w:val="28"/>
          <w:szCs w:val="28"/>
          <w:lang w:val="uk-UA" w:eastAsia="ru-RU"/>
        </w:rPr>
        <w:t> передбачає цілеспрямоване сприйняття явища в результаті якого отримуються знання про зовнішні сторони, властивості та відношення об’єктів, які досліджуються. Вимоги: однозначність задуму, об’єктивність, можливість повторювання і контролю, необхідність інтерпретації результатів спостереження.</w:t>
      </w:r>
    </w:p>
    <w:p w:rsidR="00151A1D" w:rsidRPr="00151A1D" w:rsidRDefault="00151A1D" w:rsidP="00151A1D">
      <w:pPr>
        <w:shd w:val="clear" w:color="auto" w:fill="FFFFFF"/>
        <w:tabs>
          <w:tab w:val="left" w:pos="142"/>
        </w:tabs>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151A1D">
        <w:rPr>
          <w:rFonts w:ascii="Times New Roman" w:eastAsia="Times New Roman" w:hAnsi="Times New Roman" w:cs="Times New Roman"/>
          <w:b/>
          <w:bCs/>
          <w:i/>
          <w:iCs/>
          <w:color w:val="333333"/>
          <w:sz w:val="28"/>
          <w:szCs w:val="28"/>
          <w:lang w:val="uk-UA" w:eastAsia="ru-RU"/>
        </w:rPr>
        <w:t>Експеримент</w:t>
      </w:r>
      <w:r w:rsidRPr="00151A1D">
        <w:rPr>
          <w:rFonts w:ascii="Times New Roman" w:eastAsia="Times New Roman" w:hAnsi="Times New Roman" w:cs="Times New Roman"/>
          <w:color w:val="333333"/>
          <w:sz w:val="28"/>
          <w:szCs w:val="28"/>
          <w:lang w:val="uk-UA" w:eastAsia="ru-RU"/>
        </w:rPr>
        <w:t> – метод вивчення предмету, за якого до нього створюються штучні умови; здійснюється на основі певної теорії (ставить завдання і є умовою інтерпретації результатів експерименту).</w:t>
      </w:r>
    </w:p>
    <w:p w:rsidR="00151A1D" w:rsidRPr="00151A1D" w:rsidRDefault="00151A1D" w:rsidP="00151A1D">
      <w:pPr>
        <w:shd w:val="clear" w:color="auto" w:fill="FFFFFF"/>
        <w:tabs>
          <w:tab w:val="left" w:pos="142"/>
        </w:tabs>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151A1D">
        <w:rPr>
          <w:rFonts w:ascii="Times New Roman" w:eastAsia="Times New Roman" w:hAnsi="Times New Roman" w:cs="Times New Roman"/>
          <w:b/>
          <w:bCs/>
          <w:i/>
          <w:iCs/>
          <w:color w:val="333333"/>
          <w:sz w:val="28"/>
          <w:szCs w:val="28"/>
          <w:lang w:val="uk-UA" w:eastAsia="ru-RU"/>
        </w:rPr>
        <w:t>Методи експертних оцінок</w:t>
      </w:r>
      <w:r w:rsidRPr="00151A1D">
        <w:rPr>
          <w:rFonts w:ascii="Times New Roman" w:eastAsia="Times New Roman" w:hAnsi="Times New Roman" w:cs="Times New Roman"/>
          <w:color w:val="333333"/>
          <w:sz w:val="28"/>
          <w:szCs w:val="28"/>
          <w:lang w:val="uk-UA" w:eastAsia="ru-RU"/>
        </w:rPr>
        <w:t> передбачає збір і систематизацію індивідуальних і колективних оцінок експертів – провідних спеціалістів у публічному управлінні. Враховується не просто опосередкована їх думка, а аналізуються їхні суб’єктивні оцінки за допомогою спеціальних процедур, що підвищує надійність і достовірність прогнозів.</w:t>
      </w:r>
    </w:p>
    <w:p w:rsidR="00151A1D" w:rsidRPr="00151A1D" w:rsidRDefault="00151A1D" w:rsidP="00151A1D">
      <w:pPr>
        <w:shd w:val="clear" w:color="auto" w:fill="FFFFFF"/>
        <w:tabs>
          <w:tab w:val="left" w:pos="142"/>
        </w:tabs>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151A1D">
        <w:rPr>
          <w:rFonts w:ascii="Times New Roman" w:eastAsia="Times New Roman" w:hAnsi="Times New Roman" w:cs="Times New Roman"/>
          <w:b/>
          <w:bCs/>
          <w:i/>
          <w:iCs/>
          <w:color w:val="333333"/>
          <w:sz w:val="28"/>
          <w:szCs w:val="28"/>
          <w:lang w:val="uk-UA" w:eastAsia="ru-RU"/>
        </w:rPr>
        <w:t>Методи екстраполяції</w:t>
      </w:r>
      <w:r w:rsidRPr="00151A1D">
        <w:rPr>
          <w:rFonts w:ascii="Times New Roman" w:eastAsia="Times New Roman" w:hAnsi="Times New Roman" w:cs="Times New Roman"/>
          <w:color w:val="333333"/>
          <w:sz w:val="28"/>
          <w:szCs w:val="28"/>
          <w:lang w:val="uk-UA" w:eastAsia="ru-RU"/>
        </w:rPr>
        <w:t> тенденцій розвитку застосовуються в соціально-економічному прогнозуванні. Для побудови довгострокового прогнозу необхідно мати надійні статичні дані.</w:t>
      </w:r>
    </w:p>
    <w:p w:rsidR="00151A1D" w:rsidRPr="00151A1D" w:rsidRDefault="00151A1D" w:rsidP="00151A1D">
      <w:pPr>
        <w:shd w:val="clear" w:color="auto" w:fill="FFFFFF"/>
        <w:tabs>
          <w:tab w:val="left" w:pos="142"/>
        </w:tabs>
        <w:spacing w:after="0" w:line="276" w:lineRule="auto"/>
        <w:ind w:firstLine="709"/>
        <w:contextualSpacing/>
        <w:jc w:val="both"/>
        <w:rPr>
          <w:rFonts w:ascii="Times New Roman" w:eastAsia="Times New Roman" w:hAnsi="Times New Roman" w:cs="Times New Roman"/>
          <w:color w:val="333333"/>
          <w:sz w:val="28"/>
          <w:szCs w:val="28"/>
          <w:lang w:val="uk-UA" w:eastAsia="ru-RU"/>
        </w:rPr>
      </w:pPr>
      <w:r w:rsidRPr="00151A1D">
        <w:rPr>
          <w:rFonts w:ascii="Times New Roman" w:eastAsia="Times New Roman" w:hAnsi="Times New Roman" w:cs="Times New Roman"/>
          <w:b/>
          <w:bCs/>
          <w:i/>
          <w:iCs/>
          <w:color w:val="333333"/>
          <w:sz w:val="28"/>
          <w:szCs w:val="28"/>
          <w:lang w:val="uk-UA" w:eastAsia="ru-RU"/>
        </w:rPr>
        <w:t>Методи моделювання</w:t>
      </w:r>
      <w:r w:rsidRPr="00151A1D">
        <w:rPr>
          <w:rFonts w:ascii="Times New Roman" w:eastAsia="Times New Roman" w:hAnsi="Times New Roman" w:cs="Times New Roman"/>
          <w:color w:val="333333"/>
          <w:sz w:val="28"/>
          <w:szCs w:val="28"/>
          <w:lang w:val="uk-UA" w:eastAsia="ru-RU"/>
        </w:rPr>
        <w:t> – за їх допомогою здійснюється побудова і дослідження прогностичних моделей об’єкта прогнозування: формалізовані й неформалізовані історико-логічні моделі, сценарії, графи, імітаційні та ігрові моделі, «дерева цілей», «дерева проблеми», системи показників тощо.</w:t>
      </w:r>
    </w:p>
    <w:p w:rsidR="007C5863" w:rsidRDefault="007C5863">
      <w:pPr>
        <w:rPr>
          <w:lang w:val="uk-UA"/>
        </w:rPr>
      </w:pPr>
    </w:p>
    <w:p w:rsidR="00247AFA" w:rsidRPr="00247AFA" w:rsidRDefault="00247AFA" w:rsidP="00247AFA">
      <w:pPr>
        <w:shd w:val="clear" w:color="auto" w:fill="FFFFFF"/>
        <w:spacing w:after="0" w:line="276" w:lineRule="auto"/>
        <w:ind w:firstLine="709"/>
        <w:contextualSpacing/>
        <w:outlineLvl w:val="2"/>
        <w:rPr>
          <w:rFonts w:ascii="Times New Roman" w:eastAsia="Times New Roman" w:hAnsi="Times New Roman" w:cs="Times New Roman"/>
          <w:b/>
          <w:bCs/>
          <w:noProof/>
          <w:color w:val="333333"/>
          <w:sz w:val="28"/>
          <w:szCs w:val="28"/>
          <w:lang w:val="uk-UA" w:eastAsia="ru-RU"/>
        </w:rPr>
      </w:pPr>
      <w:r w:rsidRPr="00247AFA">
        <w:rPr>
          <w:rFonts w:ascii="Times New Roman" w:eastAsia="Times New Roman" w:hAnsi="Times New Roman" w:cs="Times New Roman"/>
          <w:b/>
          <w:bCs/>
          <w:noProof/>
          <w:color w:val="333333"/>
          <w:sz w:val="28"/>
          <w:szCs w:val="28"/>
          <w:lang w:val="uk-UA" w:eastAsia="ru-RU"/>
        </w:rPr>
        <w:t>5. Загально-логічні та спеціальні методи дослідження</w:t>
      </w:r>
    </w:p>
    <w:p w:rsidR="00247AFA" w:rsidRPr="00247AFA" w:rsidRDefault="00247AFA" w:rsidP="00247AFA">
      <w:pPr>
        <w:shd w:val="clear" w:color="auto" w:fill="FFFFFF"/>
        <w:spacing w:after="0" w:line="276" w:lineRule="auto"/>
        <w:ind w:firstLine="709"/>
        <w:contextualSpacing/>
        <w:jc w:val="center"/>
        <w:rPr>
          <w:rFonts w:ascii="Times New Roman" w:eastAsia="Times New Roman" w:hAnsi="Times New Roman" w:cs="Times New Roman"/>
          <w:noProof/>
          <w:color w:val="333333"/>
          <w:sz w:val="28"/>
          <w:szCs w:val="28"/>
          <w:lang w:val="uk-UA" w:eastAsia="ru-RU"/>
        </w:rPr>
      </w:pPr>
      <w:r w:rsidRPr="00247AFA">
        <w:rPr>
          <w:rFonts w:ascii="Times New Roman" w:eastAsia="Times New Roman" w:hAnsi="Times New Roman" w:cs="Times New Roman"/>
          <w:b/>
          <w:bCs/>
          <w:i/>
          <w:iCs/>
          <w:noProof/>
          <w:color w:val="333333"/>
          <w:sz w:val="28"/>
          <w:szCs w:val="28"/>
          <w:lang w:val="uk-UA" w:eastAsia="ru-RU"/>
        </w:rPr>
        <w:t>Загально-логічні методи і прийоми дослідження</w:t>
      </w:r>
    </w:p>
    <w:p w:rsidR="00247AFA" w:rsidRPr="00247AFA" w:rsidRDefault="00247AFA" w:rsidP="00247AFA">
      <w:pPr>
        <w:shd w:val="clear" w:color="auto" w:fill="FFFFFF"/>
        <w:spacing w:after="0" w:line="276" w:lineRule="auto"/>
        <w:ind w:firstLine="709"/>
        <w:contextualSpacing/>
        <w:jc w:val="both"/>
        <w:rPr>
          <w:rFonts w:ascii="Times New Roman" w:eastAsia="Times New Roman" w:hAnsi="Times New Roman" w:cs="Times New Roman"/>
          <w:noProof/>
          <w:color w:val="333333"/>
          <w:sz w:val="28"/>
          <w:szCs w:val="28"/>
          <w:lang w:val="uk-UA" w:eastAsia="ru-RU"/>
        </w:rPr>
      </w:pPr>
      <w:r w:rsidRPr="00247AFA">
        <w:rPr>
          <w:rFonts w:ascii="Times New Roman" w:eastAsia="Times New Roman" w:hAnsi="Times New Roman" w:cs="Times New Roman"/>
          <w:b/>
          <w:bCs/>
          <w:i/>
          <w:iCs/>
          <w:noProof/>
          <w:color w:val="333333"/>
          <w:sz w:val="28"/>
          <w:szCs w:val="28"/>
          <w:lang w:val="uk-UA" w:eastAsia="ru-RU"/>
        </w:rPr>
        <w:t>Дедуктивний метод</w:t>
      </w:r>
      <w:r w:rsidRPr="00247AFA">
        <w:rPr>
          <w:rFonts w:ascii="Times New Roman" w:eastAsia="Times New Roman" w:hAnsi="Times New Roman" w:cs="Times New Roman"/>
          <w:noProof/>
          <w:color w:val="333333"/>
          <w:sz w:val="28"/>
          <w:szCs w:val="28"/>
          <w:lang w:val="uk-UA" w:eastAsia="ru-RU"/>
        </w:rPr>
        <w:t xml:space="preserve"> – спосіб дослідження, за якого особисті положення виводяться із загальних; визначає кінцевий результат дослідження, що базується на певних відомих логічних зв’язках, за межами яких він не може бути використаний. Він установлює низку припущень чи узагальнень, на яких шляхом раціонального мислення вибудовується певна логічна послідовність і встановлюються допоміжні концепції, </w:t>
      </w:r>
      <w:r w:rsidRPr="00247AFA">
        <w:rPr>
          <w:rFonts w:ascii="Times New Roman" w:eastAsia="Times New Roman" w:hAnsi="Times New Roman" w:cs="Times New Roman"/>
          <w:noProof/>
          <w:color w:val="333333"/>
          <w:sz w:val="28"/>
          <w:szCs w:val="28"/>
          <w:lang w:val="uk-UA" w:eastAsia="ru-RU"/>
        </w:rPr>
        <w:lastRenderedPageBreak/>
        <w:t>виводяться твердження на основі законів логіки, які мають достовірний характер. Застосовується, як правило, після накопичення та теоретичного аналізу емпіричного матеріалу з метою систематизації та послідовного виведення всіх наслідків із нього.</w:t>
      </w:r>
    </w:p>
    <w:p w:rsidR="00247AFA" w:rsidRPr="00247AFA" w:rsidRDefault="00247AFA" w:rsidP="00247AFA">
      <w:pPr>
        <w:shd w:val="clear" w:color="auto" w:fill="FFFFFF"/>
        <w:spacing w:after="0" w:line="276" w:lineRule="auto"/>
        <w:ind w:firstLine="709"/>
        <w:contextualSpacing/>
        <w:jc w:val="both"/>
        <w:rPr>
          <w:rFonts w:ascii="Times New Roman" w:eastAsia="Times New Roman" w:hAnsi="Times New Roman" w:cs="Times New Roman"/>
          <w:noProof/>
          <w:color w:val="333333"/>
          <w:sz w:val="28"/>
          <w:szCs w:val="28"/>
          <w:lang w:val="uk-UA" w:eastAsia="ru-RU"/>
        </w:rPr>
      </w:pPr>
      <w:r w:rsidRPr="00247AFA">
        <w:rPr>
          <w:rFonts w:ascii="Times New Roman" w:eastAsia="Times New Roman" w:hAnsi="Times New Roman" w:cs="Times New Roman"/>
          <w:b/>
          <w:bCs/>
          <w:i/>
          <w:iCs/>
          <w:noProof/>
          <w:color w:val="333333"/>
          <w:sz w:val="28"/>
          <w:szCs w:val="28"/>
          <w:lang w:val="uk-UA" w:eastAsia="ru-RU"/>
        </w:rPr>
        <w:t>Індуктивний метод</w:t>
      </w:r>
      <w:r w:rsidRPr="00247AFA">
        <w:rPr>
          <w:rFonts w:ascii="Times New Roman" w:eastAsia="Times New Roman" w:hAnsi="Times New Roman" w:cs="Times New Roman"/>
          <w:noProof/>
          <w:color w:val="333333"/>
          <w:sz w:val="28"/>
          <w:szCs w:val="28"/>
          <w:lang w:val="uk-UA" w:eastAsia="ru-RU"/>
        </w:rPr>
        <w:t> – спосіб дослідження, при якому по приватних фактах і явищам установлюються загальні принципи й закони. Він пов’язаний із рухом думки від одиничного до загального, від даних певного досвіду, фактів до їх узагальнення у висновках і тому ґрунтується у більшій мірі на експериментах, спостереженнях, фактах, а не на припущеннях. Висновки, що сформовані за результатами застосування індуктивного методу, їх підтверджують з певною вірогідністю, але не забезпечують їх достовірності. Індукція як спосіб пошуку загальних закономірностей шляхом дослідження окремих явищ, об’єктів, націлює на істину, але не гарантує її отримання.</w:t>
      </w:r>
    </w:p>
    <w:p w:rsidR="00247AFA" w:rsidRPr="00247AFA" w:rsidRDefault="00247AFA" w:rsidP="00247AFA">
      <w:pPr>
        <w:shd w:val="clear" w:color="auto" w:fill="FFFFFF"/>
        <w:spacing w:after="0" w:line="276" w:lineRule="auto"/>
        <w:ind w:firstLine="709"/>
        <w:contextualSpacing/>
        <w:jc w:val="both"/>
        <w:rPr>
          <w:rFonts w:ascii="Times New Roman" w:eastAsia="Times New Roman" w:hAnsi="Times New Roman" w:cs="Times New Roman"/>
          <w:noProof/>
          <w:color w:val="333333"/>
          <w:sz w:val="28"/>
          <w:szCs w:val="28"/>
          <w:lang w:val="uk-UA" w:eastAsia="ru-RU"/>
        </w:rPr>
      </w:pPr>
      <w:r w:rsidRPr="00247AFA">
        <w:rPr>
          <w:rFonts w:ascii="Times New Roman" w:eastAsia="Times New Roman" w:hAnsi="Times New Roman" w:cs="Times New Roman"/>
          <w:noProof/>
          <w:color w:val="333333"/>
          <w:sz w:val="28"/>
          <w:szCs w:val="28"/>
          <w:lang w:val="uk-UA" w:eastAsia="ru-RU"/>
        </w:rPr>
        <w:t>Цим індукція відрізняється від дедукції, застосування якої при дотриманні певних логічних правил дозволяє з істинних положень зробити більш достовірні висновки.</w:t>
      </w:r>
    </w:p>
    <w:p w:rsidR="00247AFA" w:rsidRPr="00247AFA" w:rsidRDefault="00247AFA" w:rsidP="00247AFA">
      <w:pPr>
        <w:shd w:val="clear" w:color="auto" w:fill="FFFFFF"/>
        <w:spacing w:after="0" w:line="276" w:lineRule="auto"/>
        <w:ind w:firstLine="709"/>
        <w:contextualSpacing/>
        <w:jc w:val="both"/>
        <w:rPr>
          <w:rFonts w:ascii="Times New Roman" w:eastAsia="Times New Roman" w:hAnsi="Times New Roman" w:cs="Times New Roman"/>
          <w:noProof/>
          <w:color w:val="333333"/>
          <w:sz w:val="28"/>
          <w:szCs w:val="28"/>
          <w:lang w:val="uk-UA" w:eastAsia="ru-RU"/>
        </w:rPr>
      </w:pPr>
      <w:r w:rsidRPr="00247AFA">
        <w:rPr>
          <w:rFonts w:ascii="Times New Roman" w:eastAsia="Times New Roman" w:hAnsi="Times New Roman" w:cs="Times New Roman"/>
          <w:b/>
          <w:bCs/>
          <w:i/>
          <w:iCs/>
          <w:noProof/>
          <w:color w:val="333333"/>
          <w:sz w:val="28"/>
          <w:szCs w:val="28"/>
          <w:lang w:val="uk-UA" w:eastAsia="ru-RU"/>
        </w:rPr>
        <w:t>Аналіз</w:t>
      </w:r>
      <w:r w:rsidRPr="00247AFA">
        <w:rPr>
          <w:rFonts w:ascii="Times New Roman" w:eastAsia="Times New Roman" w:hAnsi="Times New Roman" w:cs="Times New Roman"/>
          <w:i/>
          <w:iCs/>
          <w:noProof/>
          <w:color w:val="333333"/>
          <w:sz w:val="28"/>
          <w:szCs w:val="28"/>
          <w:lang w:val="uk-UA" w:eastAsia="ru-RU"/>
        </w:rPr>
        <w:t> </w:t>
      </w:r>
      <w:r w:rsidRPr="00247AFA">
        <w:rPr>
          <w:rFonts w:ascii="Times New Roman" w:eastAsia="Times New Roman" w:hAnsi="Times New Roman" w:cs="Times New Roman"/>
          <w:noProof/>
          <w:color w:val="333333"/>
          <w:sz w:val="28"/>
          <w:szCs w:val="28"/>
          <w:lang w:val="uk-UA" w:eastAsia="ru-RU"/>
        </w:rPr>
        <w:t>– спосіб наукового дослідження, при якому явище розчленовується на складові частини. Метод, який полягає в тому, що об’єкт пізнання поділяється на окремі частини (компоненти й елементи) для їхнього детального вивчення для того, щоб згодом утворити цілісне уявлення про нього, здійснивши синтез отриманої інформації. Різновидом аналізу є поділ множини предметів на класи: типологія та періодизація. </w:t>
      </w:r>
    </w:p>
    <w:p w:rsidR="00247AFA" w:rsidRPr="00247AFA" w:rsidRDefault="00247AFA" w:rsidP="00247AFA">
      <w:pPr>
        <w:shd w:val="clear" w:color="auto" w:fill="FFFFFF"/>
        <w:spacing w:after="0" w:line="276" w:lineRule="auto"/>
        <w:ind w:firstLine="709"/>
        <w:contextualSpacing/>
        <w:jc w:val="both"/>
        <w:rPr>
          <w:rFonts w:ascii="Times New Roman" w:eastAsia="Times New Roman" w:hAnsi="Times New Roman" w:cs="Times New Roman"/>
          <w:noProof/>
          <w:color w:val="333333"/>
          <w:sz w:val="28"/>
          <w:szCs w:val="28"/>
          <w:lang w:val="uk-UA" w:eastAsia="ru-RU"/>
        </w:rPr>
      </w:pPr>
      <w:r w:rsidRPr="00247AFA">
        <w:rPr>
          <w:rFonts w:ascii="Times New Roman" w:eastAsia="Times New Roman" w:hAnsi="Times New Roman" w:cs="Times New Roman"/>
          <w:b/>
          <w:bCs/>
          <w:i/>
          <w:iCs/>
          <w:noProof/>
          <w:color w:val="333333"/>
          <w:sz w:val="28"/>
          <w:szCs w:val="28"/>
          <w:lang w:val="uk-UA" w:eastAsia="ru-RU"/>
        </w:rPr>
        <w:t>Науковий аналіз</w:t>
      </w:r>
      <w:r w:rsidRPr="00247AFA">
        <w:rPr>
          <w:rFonts w:ascii="Times New Roman" w:eastAsia="Times New Roman" w:hAnsi="Times New Roman" w:cs="Times New Roman"/>
          <w:noProof/>
          <w:color w:val="333333"/>
          <w:sz w:val="28"/>
          <w:szCs w:val="28"/>
          <w:lang w:val="uk-UA" w:eastAsia="ru-RU"/>
        </w:rPr>
        <w:t> – спосіб пізнання об’єктивної дійсності, який становить послідовність дій, прийомів, операцій.</w:t>
      </w:r>
    </w:p>
    <w:p w:rsidR="00247AFA" w:rsidRPr="00247AFA" w:rsidRDefault="00247AFA" w:rsidP="00247AFA">
      <w:pPr>
        <w:shd w:val="clear" w:color="auto" w:fill="FFFFFF"/>
        <w:spacing w:after="0" w:line="276" w:lineRule="auto"/>
        <w:ind w:firstLine="709"/>
        <w:contextualSpacing/>
        <w:jc w:val="both"/>
        <w:rPr>
          <w:rFonts w:ascii="Times New Roman" w:eastAsia="Times New Roman" w:hAnsi="Times New Roman" w:cs="Times New Roman"/>
          <w:noProof/>
          <w:color w:val="333333"/>
          <w:sz w:val="28"/>
          <w:szCs w:val="28"/>
          <w:lang w:val="uk-UA" w:eastAsia="ru-RU"/>
        </w:rPr>
      </w:pPr>
      <w:r w:rsidRPr="00247AFA">
        <w:rPr>
          <w:rFonts w:ascii="Times New Roman" w:eastAsia="Times New Roman" w:hAnsi="Times New Roman" w:cs="Times New Roman"/>
          <w:noProof/>
          <w:color w:val="333333"/>
          <w:sz w:val="28"/>
          <w:szCs w:val="28"/>
          <w:lang w:val="uk-UA" w:eastAsia="ru-RU"/>
        </w:rPr>
        <w:t>При аналізі розглядається велика кількість фактів, до яких застосовується </w:t>
      </w:r>
      <w:r w:rsidRPr="00247AFA">
        <w:rPr>
          <w:rFonts w:ascii="Times New Roman" w:eastAsia="Times New Roman" w:hAnsi="Times New Roman" w:cs="Times New Roman"/>
          <w:b/>
          <w:bCs/>
          <w:i/>
          <w:iCs/>
          <w:noProof/>
          <w:color w:val="333333"/>
          <w:sz w:val="28"/>
          <w:szCs w:val="28"/>
          <w:lang w:val="uk-UA" w:eastAsia="ru-RU"/>
        </w:rPr>
        <w:t>ранжирування</w:t>
      </w:r>
      <w:r w:rsidRPr="00247AFA">
        <w:rPr>
          <w:rFonts w:ascii="Times New Roman" w:eastAsia="Times New Roman" w:hAnsi="Times New Roman" w:cs="Times New Roman"/>
          <w:noProof/>
          <w:color w:val="333333"/>
          <w:sz w:val="28"/>
          <w:szCs w:val="28"/>
          <w:lang w:val="uk-UA" w:eastAsia="ru-RU"/>
        </w:rPr>
        <w:t>. Крім нього широко використовується </w:t>
      </w:r>
      <w:r w:rsidRPr="00247AFA">
        <w:rPr>
          <w:rFonts w:ascii="Times New Roman" w:eastAsia="Times New Roman" w:hAnsi="Times New Roman" w:cs="Times New Roman"/>
          <w:b/>
          <w:bCs/>
          <w:i/>
          <w:iCs/>
          <w:noProof/>
          <w:color w:val="333333"/>
          <w:sz w:val="28"/>
          <w:szCs w:val="28"/>
          <w:lang w:val="uk-UA" w:eastAsia="ru-RU"/>
        </w:rPr>
        <w:t>абстрагування</w:t>
      </w:r>
      <w:r w:rsidRPr="00247AFA">
        <w:rPr>
          <w:rFonts w:ascii="Times New Roman" w:eastAsia="Times New Roman" w:hAnsi="Times New Roman" w:cs="Times New Roman"/>
          <w:noProof/>
          <w:color w:val="333333"/>
          <w:sz w:val="28"/>
          <w:szCs w:val="28"/>
          <w:lang w:val="uk-UA" w:eastAsia="ru-RU"/>
        </w:rPr>
        <w:t>, тобто відволікання від другорядних факторів з метою зосередження на найважливіших особливостях досліджуваного явища.</w:t>
      </w:r>
    </w:p>
    <w:p w:rsidR="00247AFA" w:rsidRDefault="00247AFA" w:rsidP="00247AFA">
      <w:pPr>
        <w:shd w:val="clear" w:color="auto" w:fill="FFFFFF"/>
        <w:spacing w:after="0" w:line="276" w:lineRule="auto"/>
        <w:ind w:firstLine="709"/>
        <w:contextualSpacing/>
        <w:jc w:val="both"/>
        <w:rPr>
          <w:rFonts w:ascii="Times New Roman" w:eastAsia="Times New Roman" w:hAnsi="Times New Roman" w:cs="Times New Roman"/>
          <w:noProof/>
          <w:color w:val="333333"/>
          <w:sz w:val="28"/>
          <w:szCs w:val="28"/>
          <w:lang w:val="uk-UA" w:eastAsia="ru-RU"/>
        </w:rPr>
      </w:pPr>
      <w:r w:rsidRPr="00247AFA">
        <w:rPr>
          <w:rFonts w:ascii="Times New Roman" w:eastAsia="Times New Roman" w:hAnsi="Times New Roman" w:cs="Times New Roman"/>
          <w:b/>
          <w:bCs/>
          <w:i/>
          <w:iCs/>
          <w:noProof/>
          <w:color w:val="333333"/>
          <w:sz w:val="28"/>
          <w:szCs w:val="28"/>
          <w:lang w:val="uk-UA" w:eastAsia="ru-RU"/>
        </w:rPr>
        <w:t>Синтез</w:t>
      </w:r>
      <w:r w:rsidRPr="00247AFA">
        <w:rPr>
          <w:rFonts w:ascii="Times New Roman" w:eastAsia="Times New Roman" w:hAnsi="Times New Roman" w:cs="Times New Roman"/>
          <w:noProof/>
          <w:color w:val="333333"/>
          <w:sz w:val="28"/>
          <w:szCs w:val="28"/>
          <w:lang w:val="uk-UA" w:eastAsia="ru-RU"/>
        </w:rPr>
        <w:t> – спосіб наукового дослідження, що полягає в дослідженні явища в цілому, на основі об’єднання зв’язаних один із одним елементів у єдине ціле. Це об’єднання (реальне й умоглядне) в процесі пізнання різних частин об’єкта дослідження в одно ціле, яке дозволяє зробити висновок про його сутнісні риси, структуру та призначення. Синтез передбачає попереднє формування певних уявлень чи гіпотез щодо закономірностей будови та функціонування об’єкта.</w:t>
      </w:r>
    </w:p>
    <w:p w:rsidR="00247AFA" w:rsidRPr="00247AFA" w:rsidRDefault="00247AFA" w:rsidP="00247AFA">
      <w:pPr>
        <w:shd w:val="clear" w:color="auto" w:fill="FFFFFF"/>
        <w:spacing w:after="0" w:line="276" w:lineRule="auto"/>
        <w:ind w:firstLine="709"/>
        <w:contextualSpacing/>
        <w:jc w:val="both"/>
        <w:rPr>
          <w:rFonts w:ascii="Times New Roman" w:eastAsia="Times New Roman" w:hAnsi="Times New Roman" w:cs="Times New Roman"/>
          <w:noProof/>
          <w:color w:val="333333"/>
          <w:sz w:val="28"/>
          <w:szCs w:val="28"/>
          <w:lang w:val="uk-UA" w:eastAsia="ru-RU"/>
        </w:rPr>
      </w:pPr>
    </w:p>
    <w:p w:rsidR="00247AFA" w:rsidRPr="00247AFA" w:rsidRDefault="00247AFA" w:rsidP="00247AFA">
      <w:pPr>
        <w:shd w:val="clear" w:color="auto" w:fill="FFFFFF"/>
        <w:spacing w:after="0" w:line="276" w:lineRule="auto"/>
        <w:ind w:firstLine="709"/>
        <w:contextualSpacing/>
        <w:jc w:val="center"/>
        <w:rPr>
          <w:rFonts w:ascii="Times New Roman" w:eastAsia="Times New Roman" w:hAnsi="Times New Roman" w:cs="Times New Roman"/>
          <w:noProof/>
          <w:color w:val="333333"/>
          <w:sz w:val="28"/>
          <w:szCs w:val="28"/>
          <w:lang w:val="uk-UA" w:eastAsia="ru-RU"/>
        </w:rPr>
      </w:pPr>
      <w:r w:rsidRPr="00247AFA">
        <w:rPr>
          <w:rFonts w:ascii="Times New Roman" w:eastAsia="Times New Roman" w:hAnsi="Times New Roman" w:cs="Times New Roman"/>
          <w:b/>
          <w:bCs/>
          <w:i/>
          <w:iCs/>
          <w:noProof/>
          <w:color w:val="333333"/>
          <w:sz w:val="28"/>
          <w:szCs w:val="28"/>
          <w:lang w:val="uk-UA" w:eastAsia="ru-RU"/>
        </w:rPr>
        <w:t>Спеціальні методи, які широко використовуються під час проведення соціально-економічних досліджень</w:t>
      </w:r>
    </w:p>
    <w:p w:rsidR="00247AFA" w:rsidRPr="00247AFA" w:rsidRDefault="00247AFA" w:rsidP="00247AFA">
      <w:pPr>
        <w:shd w:val="clear" w:color="auto" w:fill="FFFFFF"/>
        <w:spacing w:after="0" w:line="276" w:lineRule="auto"/>
        <w:ind w:firstLine="709"/>
        <w:contextualSpacing/>
        <w:jc w:val="both"/>
        <w:rPr>
          <w:rFonts w:ascii="Times New Roman" w:eastAsia="Times New Roman" w:hAnsi="Times New Roman" w:cs="Times New Roman"/>
          <w:noProof/>
          <w:color w:val="333333"/>
          <w:sz w:val="28"/>
          <w:szCs w:val="28"/>
          <w:lang w:val="uk-UA" w:eastAsia="ru-RU"/>
        </w:rPr>
      </w:pPr>
      <w:r w:rsidRPr="00247AFA">
        <w:rPr>
          <w:rFonts w:ascii="Times New Roman" w:eastAsia="Times New Roman" w:hAnsi="Times New Roman" w:cs="Times New Roman"/>
          <w:b/>
          <w:bCs/>
          <w:i/>
          <w:iCs/>
          <w:noProof/>
          <w:color w:val="333333"/>
          <w:sz w:val="28"/>
          <w:szCs w:val="28"/>
          <w:lang w:val="uk-UA" w:eastAsia="ru-RU"/>
        </w:rPr>
        <w:t>Збору та узагальнення фактичної інформації.</w:t>
      </w:r>
      <w:r w:rsidRPr="00247AFA">
        <w:rPr>
          <w:rFonts w:ascii="Times New Roman" w:eastAsia="Times New Roman" w:hAnsi="Times New Roman" w:cs="Times New Roman"/>
          <w:noProof/>
          <w:color w:val="333333"/>
          <w:sz w:val="28"/>
          <w:szCs w:val="28"/>
          <w:lang w:val="uk-UA" w:eastAsia="ru-RU"/>
        </w:rPr>
        <w:t> Суцільне (генеральне) спостереження фіксує інформацію орієнтовану на врахування усіх елементів досліджуваного явища. Несуцільне (вибіркове) охоплює частину одиниць такої сукупності, яка містить всі характерні риси даної сукупності.</w:t>
      </w:r>
    </w:p>
    <w:p w:rsidR="00247AFA" w:rsidRPr="00247AFA" w:rsidRDefault="00247AFA" w:rsidP="00247AFA">
      <w:pPr>
        <w:shd w:val="clear" w:color="auto" w:fill="FFFFFF"/>
        <w:spacing w:after="0" w:line="276" w:lineRule="auto"/>
        <w:ind w:firstLine="709"/>
        <w:contextualSpacing/>
        <w:jc w:val="both"/>
        <w:rPr>
          <w:rFonts w:ascii="Times New Roman" w:eastAsia="Times New Roman" w:hAnsi="Times New Roman" w:cs="Times New Roman"/>
          <w:noProof/>
          <w:color w:val="333333"/>
          <w:sz w:val="28"/>
          <w:szCs w:val="28"/>
          <w:lang w:val="uk-UA" w:eastAsia="ru-RU"/>
        </w:rPr>
      </w:pPr>
      <w:r w:rsidRPr="00247AFA">
        <w:rPr>
          <w:rFonts w:ascii="Times New Roman" w:eastAsia="Times New Roman" w:hAnsi="Times New Roman" w:cs="Times New Roman"/>
          <w:noProof/>
          <w:color w:val="333333"/>
          <w:sz w:val="28"/>
          <w:szCs w:val="28"/>
          <w:lang w:val="uk-UA" w:eastAsia="ru-RU"/>
        </w:rPr>
        <w:t>Зібрані дані </w:t>
      </w:r>
      <w:r w:rsidRPr="00247AFA">
        <w:rPr>
          <w:rFonts w:ascii="Times New Roman" w:eastAsia="Times New Roman" w:hAnsi="Times New Roman" w:cs="Times New Roman"/>
          <w:b/>
          <w:bCs/>
          <w:i/>
          <w:iCs/>
          <w:noProof/>
          <w:color w:val="333333"/>
          <w:sz w:val="28"/>
          <w:szCs w:val="28"/>
          <w:lang w:val="uk-UA" w:eastAsia="ru-RU"/>
        </w:rPr>
        <w:t>групуються</w:t>
      </w:r>
      <w:r w:rsidRPr="00247AFA">
        <w:rPr>
          <w:rFonts w:ascii="Times New Roman" w:eastAsia="Times New Roman" w:hAnsi="Times New Roman" w:cs="Times New Roman"/>
          <w:noProof/>
          <w:color w:val="333333"/>
          <w:sz w:val="28"/>
          <w:szCs w:val="28"/>
          <w:lang w:val="uk-UA" w:eastAsia="ru-RU"/>
        </w:rPr>
        <w:t> за певними </w:t>
      </w:r>
      <w:hyperlink r:id="rId8" w:tooltip="Глосарій: Ознака" w:history="1">
        <w:r w:rsidRPr="00247AFA">
          <w:rPr>
            <w:rFonts w:ascii="Times New Roman" w:eastAsia="Times New Roman" w:hAnsi="Times New Roman" w:cs="Times New Roman"/>
            <w:b/>
            <w:bCs/>
            <w:noProof/>
            <w:color w:val="083062"/>
            <w:sz w:val="28"/>
            <w:szCs w:val="28"/>
            <w:u w:val="single"/>
            <w:lang w:val="uk-UA" w:eastAsia="ru-RU"/>
          </w:rPr>
          <w:t>ознака</w:t>
        </w:r>
      </w:hyperlink>
      <w:r w:rsidRPr="00247AFA">
        <w:rPr>
          <w:rFonts w:ascii="Times New Roman" w:eastAsia="Times New Roman" w:hAnsi="Times New Roman" w:cs="Times New Roman"/>
          <w:noProof/>
          <w:color w:val="333333"/>
          <w:sz w:val="28"/>
          <w:szCs w:val="28"/>
          <w:lang w:val="uk-UA" w:eastAsia="ru-RU"/>
        </w:rPr>
        <w:t>ми (критеріями). Така систематизація, типологія, класифікація дозволяє впорядкувати зібраний фактичний матеріал та сортувати його елементи.</w:t>
      </w:r>
    </w:p>
    <w:p w:rsidR="00247AFA" w:rsidRPr="00247AFA" w:rsidRDefault="00247AFA" w:rsidP="00247AFA">
      <w:pPr>
        <w:shd w:val="clear" w:color="auto" w:fill="FFFFFF"/>
        <w:spacing w:after="0" w:line="276" w:lineRule="auto"/>
        <w:ind w:firstLine="709"/>
        <w:contextualSpacing/>
        <w:jc w:val="both"/>
        <w:rPr>
          <w:rFonts w:ascii="Times New Roman" w:eastAsia="Times New Roman" w:hAnsi="Times New Roman" w:cs="Times New Roman"/>
          <w:noProof/>
          <w:color w:val="333333"/>
          <w:sz w:val="28"/>
          <w:szCs w:val="28"/>
          <w:lang w:val="uk-UA" w:eastAsia="ru-RU"/>
        </w:rPr>
      </w:pPr>
      <w:r w:rsidRPr="00247AFA">
        <w:rPr>
          <w:rFonts w:ascii="Times New Roman" w:eastAsia="Times New Roman" w:hAnsi="Times New Roman" w:cs="Times New Roman"/>
          <w:noProof/>
          <w:color w:val="333333"/>
          <w:sz w:val="28"/>
          <w:szCs w:val="28"/>
          <w:lang w:val="uk-UA" w:eastAsia="ru-RU"/>
        </w:rPr>
        <w:t>В узагальненні фактів значне місце відводиться таблично-графічним методам:</w:t>
      </w:r>
    </w:p>
    <w:p w:rsidR="00247AFA" w:rsidRPr="00247AFA" w:rsidRDefault="00247AFA" w:rsidP="00247AFA">
      <w:pPr>
        <w:shd w:val="clear" w:color="auto" w:fill="FFFFFF"/>
        <w:spacing w:after="0" w:line="276" w:lineRule="auto"/>
        <w:ind w:firstLine="709"/>
        <w:contextualSpacing/>
        <w:jc w:val="both"/>
        <w:rPr>
          <w:rFonts w:ascii="Times New Roman" w:eastAsia="Times New Roman" w:hAnsi="Times New Roman" w:cs="Times New Roman"/>
          <w:noProof/>
          <w:color w:val="333333"/>
          <w:sz w:val="28"/>
          <w:szCs w:val="28"/>
          <w:lang w:val="uk-UA" w:eastAsia="ru-RU"/>
        </w:rPr>
      </w:pPr>
      <w:r w:rsidRPr="00247AFA">
        <w:rPr>
          <w:rFonts w:ascii="Times New Roman" w:eastAsia="Times New Roman" w:hAnsi="Times New Roman" w:cs="Times New Roman"/>
          <w:b/>
          <w:bCs/>
          <w:i/>
          <w:iCs/>
          <w:noProof/>
          <w:color w:val="333333"/>
          <w:sz w:val="28"/>
          <w:szCs w:val="28"/>
          <w:lang w:val="uk-UA" w:eastAsia="ru-RU"/>
        </w:rPr>
        <w:lastRenderedPageBreak/>
        <w:t>табличний</w:t>
      </w:r>
      <w:r w:rsidRPr="00247AFA">
        <w:rPr>
          <w:rFonts w:ascii="Times New Roman" w:eastAsia="Times New Roman" w:hAnsi="Times New Roman" w:cs="Times New Roman"/>
          <w:i/>
          <w:iCs/>
          <w:noProof/>
          <w:color w:val="333333"/>
          <w:sz w:val="28"/>
          <w:szCs w:val="28"/>
          <w:lang w:val="uk-UA" w:eastAsia="ru-RU"/>
        </w:rPr>
        <w:t> </w:t>
      </w:r>
      <w:r w:rsidRPr="00247AFA">
        <w:rPr>
          <w:rFonts w:ascii="Times New Roman" w:eastAsia="Times New Roman" w:hAnsi="Times New Roman" w:cs="Times New Roman"/>
          <w:noProof/>
          <w:color w:val="333333"/>
          <w:sz w:val="28"/>
          <w:szCs w:val="28"/>
          <w:lang w:val="uk-UA" w:eastAsia="ru-RU"/>
        </w:rPr>
        <w:t>- систематизує і наглядно подає текстову чи цифрову інформацію через структуровану систему змістовно наповнених рядків і стовпців (граф);</w:t>
      </w:r>
    </w:p>
    <w:p w:rsidR="00247AFA" w:rsidRPr="00247AFA" w:rsidRDefault="00247AFA" w:rsidP="00247AFA">
      <w:pPr>
        <w:shd w:val="clear" w:color="auto" w:fill="FFFFFF"/>
        <w:spacing w:after="0" w:line="276" w:lineRule="auto"/>
        <w:ind w:firstLine="709"/>
        <w:contextualSpacing/>
        <w:jc w:val="both"/>
        <w:rPr>
          <w:rFonts w:ascii="Times New Roman" w:eastAsia="Times New Roman" w:hAnsi="Times New Roman" w:cs="Times New Roman"/>
          <w:noProof/>
          <w:color w:val="333333"/>
          <w:sz w:val="28"/>
          <w:szCs w:val="28"/>
          <w:lang w:val="uk-UA" w:eastAsia="ru-RU"/>
        </w:rPr>
      </w:pPr>
      <w:r w:rsidRPr="00247AFA">
        <w:rPr>
          <w:rFonts w:ascii="Times New Roman" w:eastAsia="Times New Roman" w:hAnsi="Times New Roman" w:cs="Times New Roman"/>
          <w:b/>
          <w:bCs/>
          <w:i/>
          <w:iCs/>
          <w:noProof/>
          <w:color w:val="333333"/>
          <w:sz w:val="28"/>
          <w:szCs w:val="28"/>
          <w:lang w:val="uk-UA" w:eastAsia="ru-RU"/>
        </w:rPr>
        <w:t>графічний</w:t>
      </w:r>
      <w:r w:rsidRPr="00247AFA">
        <w:rPr>
          <w:rFonts w:ascii="Times New Roman" w:eastAsia="Times New Roman" w:hAnsi="Times New Roman" w:cs="Times New Roman"/>
          <w:noProof/>
          <w:color w:val="333333"/>
          <w:sz w:val="28"/>
          <w:szCs w:val="28"/>
          <w:lang w:val="uk-UA" w:eastAsia="ru-RU"/>
        </w:rPr>
        <w:t> - наочно подає зібрану інформацію у вигляді графіків, діаграм, картограм, логічних схем. Графічний образ — це сукупність ліній, фігур, точок за допомогою яких відображаються зібрані дані, читати який допомагають експлікації – вербальні, геометричні символи та пояснення. Картограми структурують географічний об’єкт за основними ознаками, виділяючи умовно однорідні елементи.</w:t>
      </w:r>
    </w:p>
    <w:p w:rsidR="00247AFA" w:rsidRPr="00247AFA" w:rsidRDefault="00247AFA" w:rsidP="00247AFA">
      <w:pPr>
        <w:shd w:val="clear" w:color="auto" w:fill="FFFFFF"/>
        <w:spacing w:after="0" w:line="276" w:lineRule="auto"/>
        <w:ind w:firstLine="709"/>
        <w:contextualSpacing/>
        <w:jc w:val="both"/>
        <w:rPr>
          <w:rFonts w:ascii="Times New Roman" w:eastAsia="Times New Roman" w:hAnsi="Times New Roman" w:cs="Times New Roman"/>
          <w:noProof/>
          <w:color w:val="333333"/>
          <w:sz w:val="28"/>
          <w:szCs w:val="28"/>
          <w:lang w:val="uk-UA" w:eastAsia="ru-RU"/>
        </w:rPr>
      </w:pPr>
      <w:r w:rsidRPr="00247AFA">
        <w:rPr>
          <w:rFonts w:ascii="Times New Roman" w:eastAsia="Times New Roman" w:hAnsi="Times New Roman" w:cs="Times New Roman"/>
          <w:b/>
          <w:bCs/>
          <w:i/>
          <w:iCs/>
          <w:noProof/>
          <w:color w:val="333333"/>
          <w:sz w:val="28"/>
          <w:szCs w:val="28"/>
          <w:lang w:val="uk-UA" w:eastAsia="ru-RU"/>
        </w:rPr>
        <w:t>Економічний аналіз</w:t>
      </w:r>
      <w:r w:rsidRPr="00247AFA">
        <w:rPr>
          <w:rFonts w:ascii="Times New Roman" w:eastAsia="Times New Roman" w:hAnsi="Times New Roman" w:cs="Times New Roman"/>
          <w:noProof/>
          <w:color w:val="333333"/>
          <w:sz w:val="28"/>
          <w:szCs w:val="28"/>
          <w:lang w:val="uk-UA" w:eastAsia="ru-RU"/>
        </w:rPr>
        <w:t> – метод пізнання сутності явищ шляхом вивчення їх структури, змісту та взаємозв’язків елементів. Предметом аналізу є причинно-наслідкові зв’язки явищ і процесів, а об’єктом – результат господарювання. Всі види (напрями) економічного аналізу можна систематизувати за галузевими, часовими, просторовими та функціональними ознаками. Основними різновидами функціонального аналізу є бюджетний, фінансовий, інвестиційний, вартісний, маркетинговий, логістичний, соціально-економічний, управлінський, стратегічний.</w:t>
      </w:r>
    </w:p>
    <w:p w:rsidR="00247AFA" w:rsidRPr="00247AFA" w:rsidRDefault="00247AFA" w:rsidP="00247AFA">
      <w:pPr>
        <w:shd w:val="clear" w:color="auto" w:fill="FFFFFF"/>
        <w:spacing w:after="0" w:line="276" w:lineRule="auto"/>
        <w:ind w:firstLine="709"/>
        <w:contextualSpacing/>
        <w:jc w:val="both"/>
        <w:rPr>
          <w:rFonts w:ascii="Times New Roman" w:eastAsia="Times New Roman" w:hAnsi="Times New Roman" w:cs="Times New Roman"/>
          <w:noProof/>
          <w:color w:val="333333"/>
          <w:sz w:val="28"/>
          <w:szCs w:val="28"/>
          <w:lang w:val="uk-UA" w:eastAsia="ru-RU"/>
        </w:rPr>
      </w:pPr>
      <w:r w:rsidRPr="00247AFA">
        <w:rPr>
          <w:rFonts w:ascii="Times New Roman" w:eastAsia="Times New Roman" w:hAnsi="Times New Roman" w:cs="Times New Roman"/>
          <w:noProof/>
          <w:color w:val="333333"/>
          <w:sz w:val="28"/>
          <w:szCs w:val="28"/>
          <w:lang w:val="uk-UA" w:eastAsia="ru-RU"/>
        </w:rPr>
        <w:t>Найбільш уживаними </w:t>
      </w:r>
      <w:r w:rsidRPr="00247AFA">
        <w:rPr>
          <w:rFonts w:ascii="Times New Roman" w:eastAsia="Times New Roman" w:hAnsi="Times New Roman" w:cs="Times New Roman"/>
          <w:b/>
          <w:bCs/>
          <w:i/>
          <w:iCs/>
          <w:noProof/>
          <w:color w:val="333333"/>
          <w:sz w:val="28"/>
          <w:szCs w:val="28"/>
          <w:lang w:val="uk-UA" w:eastAsia="ru-RU"/>
        </w:rPr>
        <w:t>методами економічного прогнозування</w:t>
      </w:r>
      <w:r w:rsidRPr="00247AFA">
        <w:rPr>
          <w:rFonts w:ascii="Times New Roman" w:eastAsia="Times New Roman" w:hAnsi="Times New Roman" w:cs="Times New Roman"/>
          <w:noProof/>
          <w:color w:val="333333"/>
          <w:sz w:val="28"/>
          <w:szCs w:val="28"/>
          <w:lang w:val="uk-UA" w:eastAsia="ru-RU"/>
        </w:rPr>
        <w:t> є екстраполяції та інтерполяції, регресивних і кореляційних моделей, використання функцій з гнучкою структурою, нормативного прогнозування та експертних оцінок та ін.</w:t>
      </w:r>
    </w:p>
    <w:p w:rsidR="00247AFA" w:rsidRPr="00247AFA" w:rsidRDefault="00247AFA" w:rsidP="00247AFA">
      <w:pPr>
        <w:shd w:val="clear" w:color="auto" w:fill="FFFFFF"/>
        <w:spacing w:after="0" w:line="276" w:lineRule="auto"/>
        <w:ind w:firstLine="709"/>
        <w:contextualSpacing/>
        <w:jc w:val="both"/>
        <w:rPr>
          <w:rFonts w:ascii="Times New Roman" w:eastAsia="Times New Roman" w:hAnsi="Times New Roman" w:cs="Times New Roman"/>
          <w:noProof/>
          <w:color w:val="333333"/>
          <w:sz w:val="28"/>
          <w:szCs w:val="28"/>
          <w:lang w:val="uk-UA" w:eastAsia="ru-RU"/>
        </w:rPr>
      </w:pPr>
      <w:r w:rsidRPr="00247AFA">
        <w:rPr>
          <w:rFonts w:ascii="Times New Roman" w:eastAsia="Times New Roman" w:hAnsi="Times New Roman" w:cs="Times New Roman"/>
          <w:noProof/>
          <w:color w:val="333333"/>
          <w:sz w:val="28"/>
          <w:szCs w:val="28"/>
          <w:lang w:val="uk-UA" w:eastAsia="ru-RU"/>
        </w:rPr>
        <w:t>Відмінністю між </w:t>
      </w:r>
      <w:r w:rsidRPr="00247AFA">
        <w:rPr>
          <w:rFonts w:ascii="Times New Roman" w:eastAsia="Times New Roman" w:hAnsi="Times New Roman" w:cs="Times New Roman"/>
          <w:b/>
          <w:bCs/>
          <w:i/>
          <w:iCs/>
          <w:noProof/>
          <w:color w:val="333333"/>
          <w:sz w:val="28"/>
          <w:szCs w:val="28"/>
          <w:lang w:val="uk-UA" w:eastAsia="ru-RU"/>
        </w:rPr>
        <w:t>екстраполяцією та інтерполяцією</w:t>
      </w:r>
      <w:r w:rsidRPr="00247AFA">
        <w:rPr>
          <w:rFonts w:ascii="Times New Roman" w:eastAsia="Times New Roman" w:hAnsi="Times New Roman" w:cs="Times New Roman"/>
          <w:noProof/>
          <w:color w:val="333333"/>
          <w:sz w:val="28"/>
          <w:szCs w:val="28"/>
          <w:lang w:val="uk-UA" w:eastAsia="ru-RU"/>
        </w:rPr>
        <w:t> є те, що перший з них застосовується для прогнозування майбутнього вірогідного розвитку, а другий — для визначення (або оцінювання) значень показників попередніх періодів.</w:t>
      </w:r>
    </w:p>
    <w:p w:rsidR="00247AFA" w:rsidRPr="00247AFA" w:rsidRDefault="00247AFA" w:rsidP="00247AFA">
      <w:pPr>
        <w:shd w:val="clear" w:color="auto" w:fill="FFFFFF"/>
        <w:spacing w:after="0" w:line="276" w:lineRule="auto"/>
        <w:ind w:firstLine="709"/>
        <w:contextualSpacing/>
        <w:jc w:val="both"/>
        <w:rPr>
          <w:rFonts w:ascii="Times New Roman" w:eastAsia="Times New Roman" w:hAnsi="Times New Roman" w:cs="Times New Roman"/>
          <w:noProof/>
          <w:color w:val="333333"/>
          <w:sz w:val="28"/>
          <w:szCs w:val="28"/>
          <w:lang w:val="uk-UA" w:eastAsia="ru-RU"/>
        </w:rPr>
      </w:pPr>
      <w:r w:rsidRPr="00247AFA">
        <w:rPr>
          <w:rFonts w:ascii="Times New Roman" w:eastAsia="Times New Roman" w:hAnsi="Times New Roman" w:cs="Times New Roman"/>
          <w:b/>
          <w:bCs/>
          <w:i/>
          <w:iCs/>
          <w:noProof/>
          <w:color w:val="333333"/>
          <w:sz w:val="28"/>
          <w:szCs w:val="28"/>
          <w:lang w:val="uk-UA" w:eastAsia="ru-RU"/>
        </w:rPr>
        <w:t>Метод нормативного прогнозування</w:t>
      </w:r>
      <w:r w:rsidRPr="00247AFA">
        <w:rPr>
          <w:rFonts w:ascii="Times New Roman" w:eastAsia="Times New Roman" w:hAnsi="Times New Roman" w:cs="Times New Roman"/>
          <w:noProof/>
          <w:color w:val="333333"/>
          <w:sz w:val="28"/>
          <w:szCs w:val="28"/>
          <w:lang w:val="uk-UA" w:eastAsia="ru-RU"/>
        </w:rPr>
        <w:t> спрямований на визначення шляхів (способів) досягнення певного значення цільової функції або результативного показника, який має назву нормативу.</w:t>
      </w:r>
    </w:p>
    <w:p w:rsidR="00247AFA" w:rsidRPr="00247AFA" w:rsidRDefault="00247AFA" w:rsidP="00247AFA">
      <w:pPr>
        <w:shd w:val="clear" w:color="auto" w:fill="FFFFFF"/>
        <w:spacing w:after="0" w:line="276" w:lineRule="auto"/>
        <w:ind w:firstLine="709"/>
        <w:contextualSpacing/>
        <w:jc w:val="both"/>
        <w:rPr>
          <w:rFonts w:ascii="Times New Roman" w:eastAsia="Times New Roman" w:hAnsi="Times New Roman" w:cs="Times New Roman"/>
          <w:noProof/>
          <w:color w:val="333333"/>
          <w:sz w:val="28"/>
          <w:szCs w:val="28"/>
          <w:lang w:val="uk-UA" w:eastAsia="ru-RU"/>
        </w:rPr>
      </w:pPr>
      <w:r w:rsidRPr="00247AFA">
        <w:rPr>
          <w:rFonts w:ascii="Times New Roman" w:eastAsia="Times New Roman" w:hAnsi="Times New Roman" w:cs="Times New Roman"/>
          <w:b/>
          <w:bCs/>
          <w:i/>
          <w:iCs/>
          <w:noProof/>
          <w:color w:val="333333"/>
          <w:sz w:val="28"/>
          <w:szCs w:val="28"/>
          <w:lang w:val="uk-UA" w:eastAsia="ru-RU"/>
        </w:rPr>
        <w:t>Моделювання</w:t>
      </w:r>
      <w:r w:rsidRPr="00247AFA">
        <w:rPr>
          <w:rFonts w:ascii="Times New Roman" w:eastAsia="Times New Roman" w:hAnsi="Times New Roman" w:cs="Times New Roman"/>
          <w:noProof/>
          <w:color w:val="333333"/>
          <w:sz w:val="28"/>
          <w:szCs w:val="28"/>
          <w:lang w:val="uk-UA" w:eastAsia="ru-RU"/>
        </w:rPr>
        <w:t> – процес постановки моделюючого експерименту. Моделі можна класифікувати за:</w:t>
      </w:r>
    </w:p>
    <w:p w:rsidR="00247AFA" w:rsidRPr="00247AFA" w:rsidRDefault="00247AFA" w:rsidP="00247AFA">
      <w:pPr>
        <w:shd w:val="clear" w:color="auto" w:fill="FFFFFF"/>
        <w:spacing w:after="0" w:line="276" w:lineRule="auto"/>
        <w:ind w:firstLine="709"/>
        <w:contextualSpacing/>
        <w:jc w:val="both"/>
        <w:rPr>
          <w:rFonts w:ascii="Times New Roman" w:eastAsia="Times New Roman" w:hAnsi="Times New Roman" w:cs="Times New Roman"/>
          <w:noProof/>
          <w:color w:val="333333"/>
          <w:sz w:val="28"/>
          <w:szCs w:val="28"/>
          <w:lang w:val="uk-UA" w:eastAsia="ru-RU"/>
        </w:rPr>
      </w:pPr>
      <w:r w:rsidRPr="00247AFA">
        <w:rPr>
          <w:rFonts w:ascii="Times New Roman" w:eastAsia="Times New Roman" w:hAnsi="Times New Roman" w:cs="Times New Roman"/>
          <w:noProof/>
          <w:color w:val="333333"/>
          <w:sz w:val="28"/>
          <w:szCs w:val="28"/>
          <w:lang w:val="uk-UA" w:eastAsia="ru-RU"/>
        </w:rPr>
        <w:t>- ознакою часу та стану досліджуваної системи - статичні та функціональні;</w:t>
      </w:r>
    </w:p>
    <w:p w:rsidR="00247AFA" w:rsidRPr="00247AFA" w:rsidRDefault="00247AFA" w:rsidP="00247AFA">
      <w:pPr>
        <w:shd w:val="clear" w:color="auto" w:fill="FFFFFF"/>
        <w:spacing w:after="0" w:line="276" w:lineRule="auto"/>
        <w:ind w:firstLine="709"/>
        <w:contextualSpacing/>
        <w:jc w:val="both"/>
        <w:rPr>
          <w:rFonts w:ascii="Times New Roman" w:eastAsia="Times New Roman" w:hAnsi="Times New Roman" w:cs="Times New Roman"/>
          <w:noProof/>
          <w:color w:val="333333"/>
          <w:sz w:val="28"/>
          <w:szCs w:val="28"/>
          <w:lang w:val="uk-UA" w:eastAsia="ru-RU"/>
        </w:rPr>
      </w:pPr>
      <w:r w:rsidRPr="00247AFA">
        <w:rPr>
          <w:rFonts w:ascii="Times New Roman" w:eastAsia="Times New Roman" w:hAnsi="Times New Roman" w:cs="Times New Roman"/>
          <w:noProof/>
          <w:color w:val="333333"/>
          <w:sz w:val="28"/>
          <w:szCs w:val="28"/>
          <w:lang w:val="uk-UA" w:eastAsia="ru-RU"/>
        </w:rPr>
        <w:t>- способом математичного опису - аналітичні та алгоритмічні;</w:t>
      </w:r>
    </w:p>
    <w:p w:rsidR="00247AFA" w:rsidRPr="00247AFA" w:rsidRDefault="00247AFA" w:rsidP="00247AFA">
      <w:pPr>
        <w:shd w:val="clear" w:color="auto" w:fill="FFFFFF"/>
        <w:spacing w:after="0" w:line="276" w:lineRule="auto"/>
        <w:ind w:firstLine="709"/>
        <w:contextualSpacing/>
        <w:jc w:val="both"/>
        <w:rPr>
          <w:rFonts w:ascii="Times New Roman" w:eastAsia="Times New Roman" w:hAnsi="Times New Roman" w:cs="Times New Roman"/>
          <w:noProof/>
          <w:color w:val="333333"/>
          <w:sz w:val="28"/>
          <w:szCs w:val="28"/>
          <w:lang w:val="uk-UA" w:eastAsia="ru-RU"/>
        </w:rPr>
      </w:pPr>
      <w:r w:rsidRPr="00247AFA">
        <w:rPr>
          <w:rFonts w:ascii="Times New Roman" w:eastAsia="Times New Roman" w:hAnsi="Times New Roman" w:cs="Times New Roman"/>
          <w:noProof/>
          <w:color w:val="333333"/>
          <w:sz w:val="28"/>
          <w:szCs w:val="28"/>
          <w:lang w:val="uk-UA" w:eastAsia="ru-RU"/>
        </w:rPr>
        <w:t>- видом і характером врахування факторів - математичні у складі детермінованих і стохастичних;</w:t>
      </w:r>
    </w:p>
    <w:p w:rsidR="00247AFA" w:rsidRPr="00247AFA" w:rsidRDefault="00247AFA" w:rsidP="00247AFA">
      <w:pPr>
        <w:shd w:val="clear" w:color="auto" w:fill="FFFFFF"/>
        <w:spacing w:after="0" w:line="276" w:lineRule="auto"/>
        <w:ind w:firstLine="709"/>
        <w:contextualSpacing/>
        <w:jc w:val="both"/>
        <w:rPr>
          <w:rFonts w:ascii="Times New Roman" w:eastAsia="Times New Roman" w:hAnsi="Times New Roman" w:cs="Times New Roman"/>
          <w:noProof/>
          <w:color w:val="333333"/>
          <w:sz w:val="28"/>
          <w:szCs w:val="28"/>
          <w:lang w:val="uk-UA" w:eastAsia="ru-RU"/>
        </w:rPr>
      </w:pPr>
      <w:r w:rsidRPr="00247AFA">
        <w:rPr>
          <w:rFonts w:ascii="Times New Roman" w:eastAsia="Times New Roman" w:hAnsi="Times New Roman" w:cs="Times New Roman"/>
          <w:noProof/>
          <w:color w:val="333333"/>
          <w:sz w:val="28"/>
          <w:szCs w:val="28"/>
          <w:lang w:val="uk-UA" w:eastAsia="ru-RU"/>
        </w:rPr>
        <w:t>- залежно від методу відображення процесів управління - з програмним, оптимізаційним та імітаційним управлінням.</w:t>
      </w:r>
    </w:p>
    <w:p w:rsidR="00247AFA" w:rsidRPr="00247AFA" w:rsidRDefault="00247AFA" w:rsidP="00247AFA">
      <w:pPr>
        <w:shd w:val="clear" w:color="auto" w:fill="FFFFFF"/>
        <w:spacing w:after="0" w:line="276" w:lineRule="auto"/>
        <w:ind w:firstLine="709"/>
        <w:contextualSpacing/>
        <w:jc w:val="both"/>
        <w:rPr>
          <w:rFonts w:ascii="Times New Roman" w:eastAsia="Times New Roman" w:hAnsi="Times New Roman" w:cs="Times New Roman"/>
          <w:noProof/>
          <w:color w:val="333333"/>
          <w:sz w:val="28"/>
          <w:szCs w:val="28"/>
          <w:lang w:val="uk-UA" w:eastAsia="ru-RU"/>
        </w:rPr>
      </w:pPr>
      <w:r w:rsidRPr="00247AFA">
        <w:rPr>
          <w:rFonts w:ascii="Times New Roman" w:eastAsia="Times New Roman" w:hAnsi="Times New Roman" w:cs="Times New Roman"/>
          <w:b/>
          <w:bCs/>
          <w:i/>
          <w:iCs/>
          <w:noProof/>
          <w:color w:val="333333"/>
          <w:sz w:val="28"/>
          <w:szCs w:val="28"/>
          <w:lang w:val="uk-UA" w:eastAsia="ru-RU"/>
        </w:rPr>
        <w:t>Програмно-цільовий метод</w:t>
      </w:r>
      <w:r w:rsidRPr="00247AFA">
        <w:rPr>
          <w:rFonts w:ascii="Times New Roman" w:eastAsia="Times New Roman" w:hAnsi="Times New Roman" w:cs="Times New Roman"/>
          <w:i/>
          <w:iCs/>
          <w:noProof/>
          <w:color w:val="333333"/>
          <w:sz w:val="28"/>
          <w:szCs w:val="28"/>
          <w:lang w:val="uk-UA" w:eastAsia="ru-RU"/>
        </w:rPr>
        <w:t> </w:t>
      </w:r>
      <w:r w:rsidRPr="00247AFA">
        <w:rPr>
          <w:rFonts w:ascii="Times New Roman" w:eastAsia="Times New Roman" w:hAnsi="Times New Roman" w:cs="Times New Roman"/>
          <w:noProof/>
          <w:color w:val="333333"/>
          <w:sz w:val="28"/>
          <w:szCs w:val="28"/>
          <w:lang w:val="uk-UA" w:eastAsia="ru-RU"/>
        </w:rPr>
        <w:t>є способом розробки програм, які покликані вирішувати певні завдання або сприяти досягненню визначених параметрів розвитку соціально-економічних систем. Ключовими елементами методу є поняття: цільова комплексна програма, системний підхід, принципи цільової орієнтації, компетентності, </w:t>
      </w:r>
      <w:hyperlink r:id="rId9" w:tooltip="Глосарій: Ефект" w:history="1">
        <w:r w:rsidRPr="00247AFA">
          <w:rPr>
            <w:rFonts w:ascii="Times New Roman" w:eastAsia="Times New Roman" w:hAnsi="Times New Roman" w:cs="Times New Roman"/>
            <w:b/>
            <w:bCs/>
            <w:noProof/>
            <w:color w:val="083062"/>
            <w:sz w:val="28"/>
            <w:szCs w:val="28"/>
            <w:u w:val="single"/>
            <w:lang w:val="uk-UA" w:eastAsia="ru-RU"/>
          </w:rPr>
          <w:t>ефект</w:t>
        </w:r>
      </w:hyperlink>
      <w:r w:rsidRPr="00247AFA">
        <w:rPr>
          <w:rFonts w:ascii="Times New Roman" w:eastAsia="Times New Roman" w:hAnsi="Times New Roman" w:cs="Times New Roman"/>
          <w:noProof/>
          <w:color w:val="333333"/>
          <w:sz w:val="28"/>
          <w:szCs w:val="28"/>
          <w:lang w:val="uk-UA" w:eastAsia="ru-RU"/>
        </w:rPr>
        <w:t>ивності, адресності, визначення ключової ланки. Цільові комплексні програми класифікують за:</w:t>
      </w:r>
    </w:p>
    <w:p w:rsidR="00247AFA" w:rsidRPr="00247AFA" w:rsidRDefault="00247AFA" w:rsidP="00247AFA">
      <w:pPr>
        <w:shd w:val="clear" w:color="auto" w:fill="FFFFFF"/>
        <w:spacing w:after="0" w:line="276" w:lineRule="auto"/>
        <w:ind w:firstLine="709"/>
        <w:contextualSpacing/>
        <w:jc w:val="both"/>
        <w:rPr>
          <w:rFonts w:ascii="Times New Roman" w:eastAsia="Times New Roman" w:hAnsi="Times New Roman" w:cs="Times New Roman"/>
          <w:noProof/>
          <w:color w:val="333333"/>
          <w:sz w:val="28"/>
          <w:szCs w:val="28"/>
          <w:lang w:val="uk-UA" w:eastAsia="ru-RU"/>
        </w:rPr>
      </w:pPr>
      <w:r w:rsidRPr="00247AFA">
        <w:rPr>
          <w:rFonts w:ascii="Times New Roman" w:eastAsia="Times New Roman" w:hAnsi="Times New Roman" w:cs="Times New Roman"/>
          <w:noProof/>
          <w:color w:val="333333"/>
          <w:sz w:val="28"/>
          <w:szCs w:val="28"/>
          <w:lang w:val="uk-UA" w:eastAsia="ru-RU"/>
        </w:rPr>
        <w:t>- ознаками змісту - соціальні, економічні, екологічні, бюджетні, виробничі, фінансові, науково-технічні, регіональні та ін.;</w:t>
      </w:r>
    </w:p>
    <w:p w:rsidR="00247AFA" w:rsidRPr="00247AFA" w:rsidRDefault="00247AFA" w:rsidP="00247AFA">
      <w:pPr>
        <w:shd w:val="clear" w:color="auto" w:fill="FFFFFF"/>
        <w:spacing w:after="0" w:line="276" w:lineRule="auto"/>
        <w:ind w:firstLine="709"/>
        <w:contextualSpacing/>
        <w:jc w:val="both"/>
        <w:rPr>
          <w:rFonts w:ascii="Times New Roman" w:eastAsia="Times New Roman" w:hAnsi="Times New Roman" w:cs="Times New Roman"/>
          <w:noProof/>
          <w:color w:val="333333"/>
          <w:sz w:val="28"/>
          <w:szCs w:val="28"/>
          <w:lang w:val="uk-UA" w:eastAsia="ru-RU"/>
        </w:rPr>
      </w:pPr>
      <w:r w:rsidRPr="00247AFA">
        <w:rPr>
          <w:rFonts w:ascii="Times New Roman" w:eastAsia="Times New Roman" w:hAnsi="Times New Roman" w:cs="Times New Roman"/>
          <w:noProof/>
          <w:color w:val="333333"/>
          <w:sz w:val="28"/>
          <w:szCs w:val="28"/>
          <w:lang w:val="uk-UA" w:eastAsia="ru-RU"/>
        </w:rPr>
        <w:t>- терміну реалізації - довгострокові, середньострокові, короткострокові;</w:t>
      </w:r>
    </w:p>
    <w:p w:rsidR="00247AFA" w:rsidRPr="00247AFA" w:rsidRDefault="00247AFA" w:rsidP="00247AFA">
      <w:pPr>
        <w:shd w:val="clear" w:color="auto" w:fill="FFFFFF"/>
        <w:spacing w:after="0" w:line="276" w:lineRule="auto"/>
        <w:ind w:firstLine="709"/>
        <w:contextualSpacing/>
        <w:jc w:val="both"/>
        <w:rPr>
          <w:rFonts w:ascii="Times New Roman" w:eastAsia="Times New Roman" w:hAnsi="Times New Roman" w:cs="Times New Roman"/>
          <w:noProof/>
          <w:color w:val="333333"/>
          <w:sz w:val="28"/>
          <w:szCs w:val="28"/>
          <w:lang w:val="uk-UA" w:eastAsia="ru-RU"/>
        </w:rPr>
      </w:pPr>
      <w:r w:rsidRPr="00247AFA">
        <w:rPr>
          <w:rFonts w:ascii="Times New Roman" w:eastAsia="Times New Roman" w:hAnsi="Times New Roman" w:cs="Times New Roman"/>
          <w:noProof/>
          <w:color w:val="333333"/>
          <w:sz w:val="28"/>
          <w:szCs w:val="28"/>
          <w:lang w:val="uk-UA" w:eastAsia="ru-RU"/>
        </w:rPr>
        <w:t>- характеру постановки завдань - розвитку, реконструкції, створення;</w:t>
      </w:r>
    </w:p>
    <w:p w:rsidR="00247AFA" w:rsidRPr="00247AFA" w:rsidRDefault="00247AFA" w:rsidP="00247AFA">
      <w:pPr>
        <w:shd w:val="clear" w:color="auto" w:fill="FFFFFF"/>
        <w:spacing w:after="0" w:line="276" w:lineRule="auto"/>
        <w:ind w:firstLine="709"/>
        <w:contextualSpacing/>
        <w:jc w:val="both"/>
        <w:rPr>
          <w:rFonts w:ascii="Times New Roman" w:eastAsia="Times New Roman" w:hAnsi="Times New Roman" w:cs="Times New Roman"/>
          <w:noProof/>
          <w:color w:val="333333"/>
          <w:sz w:val="28"/>
          <w:szCs w:val="28"/>
          <w:lang w:val="uk-UA" w:eastAsia="ru-RU"/>
        </w:rPr>
      </w:pPr>
      <w:r w:rsidRPr="00247AFA">
        <w:rPr>
          <w:rFonts w:ascii="Times New Roman" w:eastAsia="Times New Roman" w:hAnsi="Times New Roman" w:cs="Times New Roman"/>
          <w:noProof/>
          <w:color w:val="333333"/>
          <w:sz w:val="28"/>
          <w:szCs w:val="28"/>
          <w:lang w:val="uk-UA" w:eastAsia="ru-RU"/>
        </w:rPr>
        <w:lastRenderedPageBreak/>
        <w:t>- масштабу - мікро-, мезо-, макрорівнів.</w:t>
      </w:r>
    </w:p>
    <w:p w:rsidR="00247AFA" w:rsidRPr="00247AFA" w:rsidRDefault="00247AFA" w:rsidP="00247AFA">
      <w:pPr>
        <w:shd w:val="clear" w:color="auto" w:fill="FFFFFF"/>
        <w:spacing w:after="0" w:line="276" w:lineRule="auto"/>
        <w:ind w:firstLine="709"/>
        <w:contextualSpacing/>
        <w:jc w:val="both"/>
        <w:rPr>
          <w:rFonts w:ascii="Times New Roman" w:eastAsia="Times New Roman" w:hAnsi="Times New Roman" w:cs="Times New Roman"/>
          <w:noProof/>
          <w:color w:val="333333"/>
          <w:sz w:val="28"/>
          <w:szCs w:val="28"/>
          <w:lang w:val="uk-UA" w:eastAsia="ru-RU"/>
        </w:rPr>
      </w:pPr>
      <w:r w:rsidRPr="00247AFA">
        <w:rPr>
          <w:rFonts w:ascii="Times New Roman" w:eastAsia="Times New Roman" w:hAnsi="Times New Roman" w:cs="Times New Roman"/>
          <w:b/>
          <w:bCs/>
          <w:i/>
          <w:iCs/>
          <w:noProof/>
          <w:color w:val="333333"/>
          <w:sz w:val="28"/>
          <w:szCs w:val="28"/>
          <w:lang w:val="uk-UA" w:eastAsia="ru-RU"/>
        </w:rPr>
        <w:t>SWOT-аналіз</w:t>
      </w:r>
      <w:r w:rsidRPr="00247AFA">
        <w:rPr>
          <w:rFonts w:ascii="Times New Roman" w:eastAsia="Times New Roman" w:hAnsi="Times New Roman" w:cs="Times New Roman"/>
          <w:noProof/>
          <w:color w:val="333333"/>
          <w:sz w:val="28"/>
          <w:szCs w:val="28"/>
          <w:lang w:val="uk-UA" w:eastAsia="ru-RU"/>
        </w:rPr>
        <w:t> дозволяє виявити сильні й слабкі сторони, можливості й загрози об’єкту/предмету дослідження, встановити зв'язки між ними, які в подальшому можуть бути використані для формулювання стратегії розвитку.</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395"/>
        <w:gridCol w:w="3267"/>
      </w:tblGrid>
      <w:tr w:rsidR="00247AFA" w:rsidRPr="00247AFA" w:rsidTr="00247AFA">
        <w:trPr>
          <w:trHeight w:val="588"/>
          <w:jc w:val="center"/>
        </w:trPr>
        <w:tc>
          <w:tcPr>
            <w:tcW w:w="3114" w:type="dxa"/>
            <w:vAlign w:val="center"/>
            <w:hideMark/>
          </w:tcPr>
          <w:p w:rsidR="00247AFA" w:rsidRPr="00247AFA" w:rsidRDefault="00247AFA" w:rsidP="00247AFA">
            <w:pPr>
              <w:spacing w:after="0" w:line="276" w:lineRule="auto"/>
              <w:contextualSpacing/>
              <w:jc w:val="both"/>
              <w:rPr>
                <w:rFonts w:ascii="Times New Roman" w:eastAsia="Times New Roman" w:hAnsi="Times New Roman" w:cs="Times New Roman"/>
                <w:noProof/>
                <w:sz w:val="28"/>
                <w:szCs w:val="28"/>
                <w:lang w:val="uk-UA" w:eastAsia="ru-RU"/>
              </w:rPr>
            </w:pPr>
            <w:r w:rsidRPr="00247AFA">
              <w:rPr>
                <w:rFonts w:ascii="Times New Roman" w:eastAsia="Times New Roman" w:hAnsi="Times New Roman" w:cs="Times New Roman"/>
                <w:noProof/>
                <w:sz w:val="28"/>
                <w:szCs w:val="28"/>
                <w:lang w:val="uk-UA" w:eastAsia="ru-RU"/>
              </w:rPr>
              <w:t>Внутрішні джерела (контрольовані)</w:t>
            </w:r>
          </w:p>
        </w:tc>
        <w:tc>
          <w:tcPr>
            <w:tcW w:w="3395" w:type="dxa"/>
            <w:vAlign w:val="center"/>
            <w:hideMark/>
          </w:tcPr>
          <w:p w:rsidR="00247AFA" w:rsidRPr="00247AFA" w:rsidRDefault="00247AFA" w:rsidP="00247AFA">
            <w:pPr>
              <w:spacing w:after="0" w:line="276" w:lineRule="auto"/>
              <w:contextualSpacing/>
              <w:jc w:val="both"/>
              <w:rPr>
                <w:rFonts w:ascii="Times New Roman" w:eastAsia="Times New Roman" w:hAnsi="Times New Roman" w:cs="Times New Roman"/>
                <w:noProof/>
                <w:sz w:val="28"/>
                <w:szCs w:val="28"/>
                <w:lang w:val="uk-UA" w:eastAsia="ru-RU"/>
              </w:rPr>
            </w:pPr>
            <w:r w:rsidRPr="00247AFA">
              <w:rPr>
                <w:rFonts w:ascii="Times New Roman" w:eastAsia="Times New Roman" w:hAnsi="Times New Roman" w:cs="Times New Roman"/>
                <w:noProof/>
                <w:sz w:val="28"/>
                <w:szCs w:val="28"/>
                <w:lang w:val="uk-UA" w:eastAsia="ru-RU"/>
              </w:rPr>
              <w:t>Сильні сторони</w:t>
            </w:r>
          </w:p>
          <w:p w:rsidR="00247AFA" w:rsidRPr="00247AFA" w:rsidRDefault="00247AFA" w:rsidP="00247AFA">
            <w:pPr>
              <w:spacing w:after="0" w:line="276" w:lineRule="auto"/>
              <w:contextualSpacing/>
              <w:jc w:val="both"/>
              <w:rPr>
                <w:rFonts w:ascii="Times New Roman" w:eastAsia="Times New Roman" w:hAnsi="Times New Roman" w:cs="Times New Roman"/>
                <w:noProof/>
                <w:sz w:val="28"/>
                <w:szCs w:val="28"/>
                <w:lang w:val="uk-UA" w:eastAsia="ru-RU"/>
              </w:rPr>
            </w:pPr>
            <w:r w:rsidRPr="00247AFA">
              <w:rPr>
                <w:rFonts w:ascii="Times New Roman" w:eastAsia="Times New Roman" w:hAnsi="Times New Roman" w:cs="Times New Roman"/>
                <w:noProof/>
                <w:sz w:val="28"/>
                <w:szCs w:val="28"/>
                <w:lang w:val="uk-UA" w:eastAsia="ru-RU"/>
              </w:rPr>
              <w:t>(Strengths)</w:t>
            </w:r>
          </w:p>
        </w:tc>
        <w:tc>
          <w:tcPr>
            <w:tcW w:w="3267" w:type="dxa"/>
            <w:vAlign w:val="center"/>
            <w:hideMark/>
          </w:tcPr>
          <w:p w:rsidR="00247AFA" w:rsidRPr="00247AFA" w:rsidRDefault="00247AFA" w:rsidP="00247AFA">
            <w:pPr>
              <w:spacing w:after="0" w:line="276" w:lineRule="auto"/>
              <w:contextualSpacing/>
              <w:jc w:val="both"/>
              <w:rPr>
                <w:rFonts w:ascii="Times New Roman" w:eastAsia="Times New Roman" w:hAnsi="Times New Roman" w:cs="Times New Roman"/>
                <w:noProof/>
                <w:sz w:val="28"/>
                <w:szCs w:val="28"/>
                <w:lang w:val="uk-UA" w:eastAsia="ru-RU"/>
              </w:rPr>
            </w:pPr>
            <w:r w:rsidRPr="00247AFA">
              <w:rPr>
                <w:rFonts w:ascii="Times New Roman" w:eastAsia="Times New Roman" w:hAnsi="Times New Roman" w:cs="Times New Roman"/>
                <w:noProof/>
                <w:sz w:val="28"/>
                <w:szCs w:val="28"/>
                <w:lang w:val="uk-UA" w:eastAsia="ru-RU"/>
              </w:rPr>
              <w:t>Слабкі сторони (Weaknesses)</w:t>
            </w:r>
          </w:p>
        </w:tc>
      </w:tr>
      <w:tr w:rsidR="00247AFA" w:rsidRPr="00247AFA" w:rsidTr="00247AFA">
        <w:trPr>
          <w:trHeight w:val="588"/>
          <w:jc w:val="center"/>
        </w:trPr>
        <w:tc>
          <w:tcPr>
            <w:tcW w:w="3114" w:type="dxa"/>
            <w:vAlign w:val="center"/>
            <w:hideMark/>
          </w:tcPr>
          <w:p w:rsidR="00247AFA" w:rsidRPr="00247AFA" w:rsidRDefault="00247AFA" w:rsidP="00247AFA">
            <w:pPr>
              <w:spacing w:after="0" w:line="276" w:lineRule="auto"/>
              <w:contextualSpacing/>
              <w:jc w:val="both"/>
              <w:rPr>
                <w:rFonts w:ascii="Times New Roman" w:eastAsia="Times New Roman" w:hAnsi="Times New Roman" w:cs="Times New Roman"/>
                <w:noProof/>
                <w:sz w:val="28"/>
                <w:szCs w:val="28"/>
                <w:lang w:val="uk-UA" w:eastAsia="ru-RU"/>
              </w:rPr>
            </w:pPr>
            <w:r w:rsidRPr="00247AFA">
              <w:rPr>
                <w:rFonts w:ascii="Times New Roman" w:eastAsia="Times New Roman" w:hAnsi="Times New Roman" w:cs="Times New Roman"/>
                <w:noProof/>
                <w:sz w:val="28"/>
                <w:szCs w:val="28"/>
                <w:lang w:val="uk-UA" w:eastAsia="ru-RU"/>
              </w:rPr>
              <w:t>Зовнішні джерела (неконтрольовані)</w:t>
            </w:r>
          </w:p>
        </w:tc>
        <w:tc>
          <w:tcPr>
            <w:tcW w:w="3395" w:type="dxa"/>
            <w:vAlign w:val="center"/>
            <w:hideMark/>
          </w:tcPr>
          <w:p w:rsidR="00247AFA" w:rsidRPr="00247AFA" w:rsidRDefault="00247AFA" w:rsidP="00247AFA">
            <w:pPr>
              <w:spacing w:after="0" w:line="276" w:lineRule="auto"/>
              <w:contextualSpacing/>
              <w:jc w:val="both"/>
              <w:rPr>
                <w:rFonts w:ascii="Times New Roman" w:eastAsia="Times New Roman" w:hAnsi="Times New Roman" w:cs="Times New Roman"/>
                <w:noProof/>
                <w:sz w:val="28"/>
                <w:szCs w:val="28"/>
                <w:lang w:val="uk-UA" w:eastAsia="ru-RU"/>
              </w:rPr>
            </w:pPr>
            <w:r w:rsidRPr="00247AFA">
              <w:rPr>
                <w:rFonts w:ascii="Times New Roman" w:eastAsia="Times New Roman" w:hAnsi="Times New Roman" w:cs="Times New Roman"/>
                <w:noProof/>
                <w:sz w:val="28"/>
                <w:szCs w:val="28"/>
                <w:lang w:val="uk-UA" w:eastAsia="ru-RU"/>
              </w:rPr>
              <w:t>Можливості</w:t>
            </w:r>
          </w:p>
          <w:p w:rsidR="00247AFA" w:rsidRPr="00247AFA" w:rsidRDefault="00247AFA" w:rsidP="00247AFA">
            <w:pPr>
              <w:spacing w:after="0" w:line="276" w:lineRule="auto"/>
              <w:contextualSpacing/>
              <w:jc w:val="both"/>
              <w:rPr>
                <w:rFonts w:ascii="Times New Roman" w:eastAsia="Times New Roman" w:hAnsi="Times New Roman" w:cs="Times New Roman"/>
                <w:noProof/>
                <w:sz w:val="28"/>
                <w:szCs w:val="28"/>
                <w:lang w:val="uk-UA" w:eastAsia="ru-RU"/>
              </w:rPr>
            </w:pPr>
            <w:r w:rsidRPr="00247AFA">
              <w:rPr>
                <w:rFonts w:ascii="Times New Roman" w:eastAsia="Times New Roman" w:hAnsi="Times New Roman" w:cs="Times New Roman"/>
                <w:noProof/>
                <w:sz w:val="28"/>
                <w:szCs w:val="28"/>
                <w:lang w:val="uk-UA" w:eastAsia="ru-RU"/>
              </w:rPr>
              <w:t>(Opportunities)</w:t>
            </w:r>
          </w:p>
        </w:tc>
        <w:tc>
          <w:tcPr>
            <w:tcW w:w="3267" w:type="dxa"/>
            <w:vAlign w:val="center"/>
            <w:hideMark/>
          </w:tcPr>
          <w:p w:rsidR="00247AFA" w:rsidRPr="00247AFA" w:rsidRDefault="00247AFA" w:rsidP="00247AFA">
            <w:pPr>
              <w:spacing w:after="0" w:line="276" w:lineRule="auto"/>
              <w:contextualSpacing/>
              <w:jc w:val="both"/>
              <w:rPr>
                <w:rFonts w:ascii="Times New Roman" w:eastAsia="Times New Roman" w:hAnsi="Times New Roman" w:cs="Times New Roman"/>
                <w:noProof/>
                <w:sz w:val="28"/>
                <w:szCs w:val="28"/>
                <w:lang w:val="uk-UA" w:eastAsia="ru-RU"/>
              </w:rPr>
            </w:pPr>
            <w:r w:rsidRPr="00247AFA">
              <w:rPr>
                <w:rFonts w:ascii="Times New Roman" w:eastAsia="Times New Roman" w:hAnsi="Times New Roman" w:cs="Times New Roman"/>
                <w:noProof/>
                <w:sz w:val="28"/>
                <w:szCs w:val="28"/>
                <w:lang w:val="uk-UA" w:eastAsia="ru-RU"/>
              </w:rPr>
              <w:t>Загрози</w:t>
            </w:r>
          </w:p>
          <w:p w:rsidR="00247AFA" w:rsidRPr="00247AFA" w:rsidRDefault="00247AFA" w:rsidP="00247AFA">
            <w:pPr>
              <w:spacing w:after="0" w:line="276" w:lineRule="auto"/>
              <w:contextualSpacing/>
              <w:jc w:val="both"/>
              <w:rPr>
                <w:rFonts w:ascii="Times New Roman" w:eastAsia="Times New Roman" w:hAnsi="Times New Roman" w:cs="Times New Roman"/>
                <w:noProof/>
                <w:sz w:val="28"/>
                <w:szCs w:val="28"/>
                <w:lang w:val="uk-UA" w:eastAsia="ru-RU"/>
              </w:rPr>
            </w:pPr>
            <w:r w:rsidRPr="00247AFA">
              <w:rPr>
                <w:rFonts w:ascii="Times New Roman" w:eastAsia="Times New Roman" w:hAnsi="Times New Roman" w:cs="Times New Roman"/>
                <w:noProof/>
                <w:sz w:val="28"/>
                <w:szCs w:val="28"/>
                <w:lang w:val="uk-UA" w:eastAsia="ru-RU"/>
              </w:rPr>
              <w:t>(Threats)</w:t>
            </w:r>
          </w:p>
        </w:tc>
      </w:tr>
    </w:tbl>
    <w:p w:rsidR="00247AFA" w:rsidRPr="00247AFA" w:rsidRDefault="00247AFA" w:rsidP="00247AFA">
      <w:pPr>
        <w:shd w:val="clear" w:color="auto" w:fill="FFFFFF"/>
        <w:spacing w:after="0" w:line="276" w:lineRule="auto"/>
        <w:ind w:firstLine="709"/>
        <w:contextualSpacing/>
        <w:jc w:val="both"/>
        <w:rPr>
          <w:rFonts w:ascii="Times New Roman" w:eastAsia="Times New Roman" w:hAnsi="Times New Roman" w:cs="Times New Roman"/>
          <w:noProof/>
          <w:color w:val="333333"/>
          <w:sz w:val="28"/>
          <w:szCs w:val="28"/>
          <w:lang w:val="uk-UA" w:eastAsia="ru-RU"/>
        </w:rPr>
      </w:pPr>
      <w:r w:rsidRPr="00247AFA">
        <w:rPr>
          <w:rFonts w:ascii="Times New Roman" w:eastAsia="Times New Roman" w:hAnsi="Times New Roman" w:cs="Times New Roman"/>
          <w:b/>
          <w:bCs/>
          <w:i/>
          <w:iCs/>
          <w:noProof/>
          <w:color w:val="333333"/>
          <w:sz w:val="28"/>
          <w:szCs w:val="28"/>
          <w:lang w:val="uk-UA" w:eastAsia="ru-RU"/>
        </w:rPr>
        <w:t>PEST-аналіз</w:t>
      </w:r>
      <w:r w:rsidRPr="00247AFA">
        <w:rPr>
          <w:rFonts w:ascii="Times New Roman" w:eastAsia="Times New Roman" w:hAnsi="Times New Roman" w:cs="Times New Roman"/>
          <w:noProof/>
          <w:color w:val="333333"/>
          <w:sz w:val="28"/>
          <w:szCs w:val="28"/>
          <w:lang w:val="uk-UA" w:eastAsia="ru-RU"/>
        </w:rPr>
        <w:t> дозволяє зрозуміти, як зовнішні сили впливають на предмет дослідження; є частиною управління ризиками та розробки стратегії.</w:t>
      </w:r>
    </w:p>
    <w:tbl>
      <w:tblPr>
        <w:tblW w:w="10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98"/>
        <w:gridCol w:w="1961"/>
        <w:gridCol w:w="1789"/>
      </w:tblGrid>
      <w:tr w:rsidR="00247AFA" w:rsidRPr="00247AFA" w:rsidTr="00247AFA">
        <w:trPr>
          <w:trHeight w:val="456"/>
          <w:jc w:val="center"/>
        </w:trPr>
        <w:tc>
          <w:tcPr>
            <w:tcW w:w="6398" w:type="dxa"/>
            <w:vAlign w:val="center"/>
            <w:hideMark/>
          </w:tcPr>
          <w:p w:rsidR="00247AFA" w:rsidRPr="00247AFA" w:rsidRDefault="00247AFA" w:rsidP="00247AFA">
            <w:pPr>
              <w:spacing w:after="0" w:line="276" w:lineRule="auto"/>
              <w:ind w:hanging="5"/>
              <w:contextualSpacing/>
              <w:jc w:val="both"/>
              <w:rPr>
                <w:rFonts w:ascii="Times New Roman" w:eastAsia="Times New Roman" w:hAnsi="Times New Roman" w:cs="Times New Roman"/>
                <w:noProof/>
                <w:sz w:val="28"/>
                <w:szCs w:val="28"/>
                <w:lang w:val="uk-UA" w:eastAsia="ru-RU"/>
              </w:rPr>
            </w:pPr>
            <w:r w:rsidRPr="00247AFA">
              <w:rPr>
                <w:rFonts w:ascii="Times New Roman" w:eastAsia="Times New Roman" w:hAnsi="Times New Roman" w:cs="Times New Roman"/>
                <w:noProof/>
                <w:sz w:val="28"/>
                <w:szCs w:val="28"/>
                <w:lang w:val="uk-UA" w:eastAsia="ru-RU"/>
              </w:rPr>
              <w:t>Фактор</w:t>
            </w:r>
          </w:p>
        </w:tc>
        <w:tc>
          <w:tcPr>
            <w:tcW w:w="1961" w:type="dxa"/>
            <w:vAlign w:val="center"/>
            <w:hideMark/>
          </w:tcPr>
          <w:p w:rsidR="00247AFA" w:rsidRPr="00247AFA" w:rsidRDefault="00247AFA" w:rsidP="00247AFA">
            <w:pPr>
              <w:spacing w:after="0" w:line="276" w:lineRule="auto"/>
              <w:ind w:hanging="5"/>
              <w:contextualSpacing/>
              <w:jc w:val="both"/>
              <w:rPr>
                <w:rFonts w:ascii="Times New Roman" w:eastAsia="Times New Roman" w:hAnsi="Times New Roman" w:cs="Times New Roman"/>
                <w:noProof/>
                <w:sz w:val="28"/>
                <w:szCs w:val="28"/>
                <w:lang w:val="uk-UA" w:eastAsia="ru-RU"/>
              </w:rPr>
            </w:pPr>
            <w:r w:rsidRPr="00247AFA">
              <w:rPr>
                <w:rFonts w:ascii="Times New Roman" w:eastAsia="Times New Roman" w:hAnsi="Times New Roman" w:cs="Times New Roman"/>
                <w:noProof/>
                <w:sz w:val="28"/>
                <w:szCs w:val="28"/>
                <w:lang w:val="uk-UA" w:eastAsia="ru-RU"/>
              </w:rPr>
              <w:t>Можливості</w:t>
            </w:r>
          </w:p>
        </w:tc>
        <w:tc>
          <w:tcPr>
            <w:tcW w:w="1789" w:type="dxa"/>
            <w:vAlign w:val="center"/>
            <w:hideMark/>
          </w:tcPr>
          <w:p w:rsidR="00247AFA" w:rsidRPr="00247AFA" w:rsidRDefault="00247AFA" w:rsidP="00247AFA">
            <w:pPr>
              <w:spacing w:after="0" w:line="276" w:lineRule="auto"/>
              <w:ind w:hanging="5"/>
              <w:contextualSpacing/>
              <w:jc w:val="both"/>
              <w:rPr>
                <w:rFonts w:ascii="Times New Roman" w:eastAsia="Times New Roman" w:hAnsi="Times New Roman" w:cs="Times New Roman"/>
                <w:noProof/>
                <w:sz w:val="28"/>
                <w:szCs w:val="28"/>
                <w:lang w:val="uk-UA" w:eastAsia="ru-RU"/>
              </w:rPr>
            </w:pPr>
            <w:r w:rsidRPr="00247AFA">
              <w:rPr>
                <w:rFonts w:ascii="Times New Roman" w:eastAsia="Times New Roman" w:hAnsi="Times New Roman" w:cs="Times New Roman"/>
                <w:noProof/>
                <w:sz w:val="28"/>
                <w:szCs w:val="28"/>
                <w:lang w:val="uk-UA" w:eastAsia="ru-RU"/>
              </w:rPr>
              <w:t>Загрози</w:t>
            </w:r>
          </w:p>
        </w:tc>
      </w:tr>
      <w:tr w:rsidR="00247AFA" w:rsidRPr="00247AFA" w:rsidTr="00247AFA">
        <w:trPr>
          <w:trHeight w:val="588"/>
          <w:jc w:val="center"/>
        </w:trPr>
        <w:tc>
          <w:tcPr>
            <w:tcW w:w="6398" w:type="dxa"/>
            <w:vAlign w:val="center"/>
            <w:hideMark/>
          </w:tcPr>
          <w:p w:rsidR="00247AFA" w:rsidRPr="00247AFA" w:rsidRDefault="00247AFA" w:rsidP="00247AFA">
            <w:pPr>
              <w:spacing w:after="0" w:line="276" w:lineRule="auto"/>
              <w:ind w:hanging="5"/>
              <w:contextualSpacing/>
              <w:jc w:val="both"/>
              <w:rPr>
                <w:rFonts w:ascii="Times New Roman" w:eastAsia="Times New Roman" w:hAnsi="Times New Roman" w:cs="Times New Roman"/>
                <w:noProof/>
                <w:sz w:val="28"/>
                <w:szCs w:val="28"/>
                <w:lang w:val="uk-UA" w:eastAsia="ru-RU"/>
              </w:rPr>
            </w:pPr>
            <w:r w:rsidRPr="00247AFA">
              <w:rPr>
                <w:rFonts w:ascii="Times New Roman" w:eastAsia="Times New Roman" w:hAnsi="Times New Roman" w:cs="Times New Roman"/>
                <w:noProof/>
                <w:sz w:val="28"/>
                <w:szCs w:val="28"/>
                <w:lang w:val="uk-UA" w:eastAsia="ru-RU"/>
              </w:rPr>
              <w:t>Політичне середовище (Political Environment)</w:t>
            </w:r>
          </w:p>
        </w:tc>
        <w:tc>
          <w:tcPr>
            <w:tcW w:w="1961" w:type="dxa"/>
            <w:vAlign w:val="center"/>
            <w:hideMark/>
          </w:tcPr>
          <w:p w:rsidR="00247AFA" w:rsidRPr="00247AFA" w:rsidRDefault="00247AFA" w:rsidP="00247AFA">
            <w:pPr>
              <w:spacing w:after="0" w:line="276" w:lineRule="auto"/>
              <w:ind w:hanging="5"/>
              <w:contextualSpacing/>
              <w:jc w:val="both"/>
              <w:rPr>
                <w:rFonts w:ascii="Times New Roman" w:eastAsia="Times New Roman" w:hAnsi="Times New Roman" w:cs="Times New Roman"/>
                <w:noProof/>
                <w:sz w:val="28"/>
                <w:szCs w:val="28"/>
                <w:lang w:val="uk-UA" w:eastAsia="ru-RU"/>
              </w:rPr>
            </w:pPr>
          </w:p>
        </w:tc>
        <w:tc>
          <w:tcPr>
            <w:tcW w:w="1789" w:type="dxa"/>
            <w:vAlign w:val="center"/>
            <w:hideMark/>
          </w:tcPr>
          <w:p w:rsidR="00247AFA" w:rsidRPr="00247AFA" w:rsidRDefault="00247AFA" w:rsidP="00247AFA">
            <w:pPr>
              <w:spacing w:after="0" w:line="276" w:lineRule="auto"/>
              <w:ind w:hanging="5"/>
              <w:contextualSpacing/>
              <w:jc w:val="both"/>
              <w:rPr>
                <w:rFonts w:ascii="Times New Roman" w:eastAsia="Times New Roman" w:hAnsi="Times New Roman" w:cs="Times New Roman"/>
                <w:noProof/>
                <w:sz w:val="28"/>
                <w:szCs w:val="28"/>
                <w:lang w:val="uk-UA" w:eastAsia="ru-RU"/>
              </w:rPr>
            </w:pPr>
          </w:p>
        </w:tc>
      </w:tr>
      <w:tr w:rsidR="00247AFA" w:rsidRPr="00247AFA" w:rsidTr="00247AFA">
        <w:trPr>
          <w:trHeight w:val="588"/>
          <w:jc w:val="center"/>
        </w:trPr>
        <w:tc>
          <w:tcPr>
            <w:tcW w:w="6398" w:type="dxa"/>
            <w:vAlign w:val="center"/>
            <w:hideMark/>
          </w:tcPr>
          <w:p w:rsidR="00247AFA" w:rsidRPr="00247AFA" w:rsidRDefault="00247AFA" w:rsidP="00247AFA">
            <w:pPr>
              <w:spacing w:after="0" w:line="276" w:lineRule="auto"/>
              <w:ind w:hanging="5"/>
              <w:contextualSpacing/>
              <w:jc w:val="both"/>
              <w:rPr>
                <w:rFonts w:ascii="Times New Roman" w:eastAsia="Times New Roman" w:hAnsi="Times New Roman" w:cs="Times New Roman"/>
                <w:noProof/>
                <w:sz w:val="28"/>
                <w:szCs w:val="28"/>
                <w:lang w:val="uk-UA" w:eastAsia="ru-RU"/>
              </w:rPr>
            </w:pPr>
            <w:r w:rsidRPr="00247AFA">
              <w:rPr>
                <w:rFonts w:ascii="Times New Roman" w:eastAsia="Times New Roman" w:hAnsi="Times New Roman" w:cs="Times New Roman"/>
                <w:noProof/>
                <w:sz w:val="28"/>
                <w:szCs w:val="28"/>
                <w:lang w:val="uk-UA" w:eastAsia="ru-RU"/>
              </w:rPr>
              <w:t>Економіка (Economic)</w:t>
            </w:r>
          </w:p>
        </w:tc>
        <w:tc>
          <w:tcPr>
            <w:tcW w:w="1961" w:type="dxa"/>
            <w:vAlign w:val="center"/>
            <w:hideMark/>
          </w:tcPr>
          <w:p w:rsidR="00247AFA" w:rsidRPr="00247AFA" w:rsidRDefault="00247AFA" w:rsidP="00247AFA">
            <w:pPr>
              <w:spacing w:after="0" w:line="276" w:lineRule="auto"/>
              <w:ind w:hanging="5"/>
              <w:contextualSpacing/>
              <w:jc w:val="both"/>
              <w:rPr>
                <w:rFonts w:ascii="Times New Roman" w:eastAsia="Times New Roman" w:hAnsi="Times New Roman" w:cs="Times New Roman"/>
                <w:noProof/>
                <w:sz w:val="28"/>
                <w:szCs w:val="28"/>
                <w:lang w:val="uk-UA" w:eastAsia="ru-RU"/>
              </w:rPr>
            </w:pPr>
          </w:p>
        </w:tc>
        <w:tc>
          <w:tcPr>
            <w:tcW w:w="1789" w:type="dxa"/>
            <w:vAlign w:val="center"/>
            <w:hideMark/>
          </w:tcPr>
          <w:p w:rsidR="00247AFA" w:rsidRPr="00247AFA" w:rsidRDefault="00247AFA" w:rsidP="00247AFA">
            <w:pPr>
              <w:spacing w:after="0" w:line="276" w:lineRule="auto"/>
              <w:ind w:hanging="5"/>
              <w:contextualSpacing/>
              <w:jc w:val="both"/>
              <w:rPr>
                <w:rFonts w:ascii="Times New Roman" w:eastAsia="Times New Roman" w:hAnsi="Times New Roman" w:cs="Times New Roman"/>
                <w:noProof/>
                <w:sz w:val="28"/>
                <w:szCs w:val="28"/>
                <w:lang w:val="uk-UA" w:eastAsia="ru-RU"/>
              </w:rPr>
            </w:pPr>
          </w:p>
        </w:tc>
      </w:tr>
      <w:tr w:rsidR="00247AFA" w:rsidRPr="00247AFA" w:rsidTr="00247AFA">
        <w:trPr>
          <w:trHeight w:val="588"/>
          <w:jc w:val="center"/>
        </w:trPr>
        <w:tc>
          <w:tcPr>
            <w:tcW w:w="6398" w:type="dxa"/>
            <w:vAlign w:val="center"/>
            <w:hideMark/>
          </w:tcPr>
          <w:p w:rsidR="00247AFA" w:rsidRPr="00247AFA" w:rsidRDefault="00247AFA" w:rsidP="00247AFA">
            <w:pPr>
              <w:spacing w:after="0" w:line="276" w:lineRule="auto"/>
              <w:ind w:hanging="5"/>
              <w:contextualSpacing/>
              <w:jc w:val="both"/>
              <w:rPr>
                <w:rFonts w:ascii="Times New Roman" w:eastAsia="Times New Roman" w:hAnsi="Times New Roman" w:cs="Times New Roman"/>
                <w:noProof/>
                <w:sz w:val="28"/>
                <w:szCs w:val="28"/>
                <w:lang w:val="uk-UA" w:eastAsia="ru-RU"/>
              </w:rPr>
            </w:pPr>
            <w:r w:rsidRPr="00247AFA">
              <w:rPr>
                <w:rFonts w:ascii="Times New Roman" w:eastAsia="Times New Roman" w:hAnsi="Times New Roman" w:cs="Times New Roman"/>
                <w:noProof/>
                <w:sz w:val="28"/>
                <w:szCs w:val="28"/>
                <w:lang w:val="uk-UA" w:eastAsia="ru-RU"/>
              </w:rPr>
              <w:t>Соціум (Social)</w:t>
            </w:r>
          </w:p>
        </w:tc>
        <w:tc>
          <w:tcPr>
            <w:tcW w:w="1961" w:type="dxa"/>
            <w:vAlign w:val="center"/>
            <w:hideMark/>
          </w:tcPr>
          <w:p w:rsidR="00247AFA" w:rsidRPr="00247AFA" w:rsidRDefault="00247AFA" w:rsidP="00247AFA">
            <w:pPr>
              <w:spacing w:after="0" w:line="276" w:lineRule="auto"/>
              <w:ind w:hanging="5"/>
              <w:contextualSpacing/>
              <w:jc w:val="both"/>
              <w:rPr>
                <w:rFonts w:ascii="Times New Roman" w:eastAsia="Times New Roman" w:hAnsi="Times New Roman" w:cs="Times New Roman"/>
                <w:noProof/>
                <w:sz w:val="28"/>
                <w:szCs w:val="28"/>
                <w:lang w:val="uk-UA" w:eastAsia="ru-RU"/>
              </w:rPr>
            </w:pPr>
          </w:p>
        </w:tc>
        <w:tc>
          <w:tcPr>
            <w:tcW w:w="1789" w:type="dxa"/>
            <w:vAlign w:val="center"/>
            <w:hideMark/>
          </w:tcPr>
          <w:p w:rsidR="00247AFA" w:rsidRPr="00247AFA" w:rsidRDefault="00247AFA" w:rsidP="00247AFA">
            <w:pPr>
              <w:spacing w:after="0" w:line="276" w:lineRule="auto"/>
              <w:ind w:hanging="5"/>
              <w:contextualSpacing/>
              <w:jc w:val="both"/>
              <w:rPr>
                <w:rFonts w:ascii="Times New Roman" w:eastAsia="Times New Roman" w:hAnsi="Times New Roman" w:cs="Times New Roman"/>
                <w:noProof/>
                <w:sz w:val="28"/>
                <w:szCs w:val="28"/>
                <w:lang w:val="uk-UA" w:eastAsia="ru-RU"/>
              </w:rPr>
            </w:pPr>
          </w:p>
        </w:tc>
      </w:tr>
      <w:tr w:rsidR="00247AFA" w:rsidRPr="00247AFA" w:rsidTr="00247AFA">
        <w:trPr>
          <w:trHeight w:val="588"/>
          <w:jc w:val="center"/>
        </w:trPr>
        <w:tc>
          <w:tcPr>
            <w:tcW w:w="6398" w:type="dxa"/>
            <w:vAlign w:val="center"/>
            <w:hideMark/>
          </w:tcPr>
          <w:p w:rsidR="00247AFA" w:rsidRPr="00247AFA" w:rsidRDefault="00247AFA" w:rsidP="00247AFA">
            <w:pPr>
              <w:spacing w:after="0" w:line="276" w:lineRule="auto"/>
              <w:ind w:hanging="5"/>
              <w:contextualSpacing/>
              <w:jc w:val="both"/>
              <w:rPr>
                <w:rFonts w:ascii="Times New Roman" w:eastAsia="Times New Roman" w:hAnsi="Times New Roman" w:cs="Times New Roman"/>
                <w:noProof/>
                <w:sz w:val="28"/>
                <w:szCs w:val="28"/>
                <w:lang w:val="uk-UA" w:eastAsia="ru-RU"/>
              </w:rPr>
            </w:pPr>
            <w:r w:rsidRPr="00247AFA">
              <w:rPr>
                <w:rFonts w:ascii="Times New Roman" w:eastAsia="Times New Roman" w:hAnsi="Times New Roman" w:cs="Times New Roman"/>
                <w:noProof/>
                <w:sz w:val="28"/>
                <w:szCs w:val="28"/>
                <w:lang w:val="uk-UA" w:eastAsia="ru-RU"/>
              </w:rPr>
              <w:t>Технології (Technology)</w:t>
            </w:r>
          </w:p>
        </w:tc>
        <w:tc>
          <w:tcPr>
            <w:tcW w:w="1961" w:type="dxa"/>
            <w:vAlign w:val="center"/>
            <w:hideMark/>
          </w:tcPr>
          <w:p w:rsidR="00247AFA" w:rsidRPr="00247AFA" w:rsidRDefault="00247AFA" w:rsidP="00247AFA">
            <w:pPr>
              <w:spacing w:after="0" w:line="276" w:lineRule="auto"/>
              <w:ind w:hanging="5"/>
              <w:contextualSpacing/>
              <w:jc w:val="both"/>
              <w:rPr>
                <w:rFonts w:ascii="Times New Roman" w:eastAsia="Times New Roman" w:hAnsi="Times New Roman" w:cs="Times New Roman"/>
                <w:noProof/>
                <w:sz w:val="28"/>
                <w:szCs w:val="28"/>
                <w:lang w:val="uk-UA" w:eastAsia="ru-RU"/>
              </w:rPr>
            </w:pPr>
          </w:p>
        </w:tc>
        <w:tc>
          <w:tcPr>
            <w:tcW w:w="0" w:type="auto"/>
            <w:vAlign w:val="center"/>
            <w:hideMark/>
          </w:tcPr>
          <w:p w:rsidR="00247AFA" w:rsidRPr="00247AFA" w:rsidRDefault="00247AFA" w:rsidP="00247AFA">
            <w:pPr>
              <w:spacing w:after="0" w:line="276" w:lineRule="auto"/>
              <w:ind w:hanging="5"/>
              <w:contextualSpacing/>
              <w:jc w:val="both"/>
              <w:rPr>
                <w:rFonts w:ascii="Times New Roman" w:eastAsia="Times New Roman" w:hAnsi="Times New Roman" w:cs="Times New Roman"/>
                <w:noProof/>
                <w:sz w:val="28"/>
                <w:szCs w:val="28"/>
                <w:lang w:val="uk-UA" w:eastAsia="ru-RU"/>
              </w:rPr>
            </w:pPr>
          </w:p>
        </w:tc>
      </w:tr>
    </w:tbl>
    <w:p w:rsidR="00247AFA" w:rsidRPr="00247AFA" w:rsidRDefault="00247AFA" w:rsidP="00247AFA">
      <w:pPr>
        <w:spacing w:after="0" w:line="276" w:lineRule="auto"/>
        <w:ind w:firstLine="709"/>
        <w:contextualSpacing/>
        <w:jc w:val="both"/>
        <w:rPr>
          <w:rFonts w:ascii="Times New Roman" w:hAnsi="Times New Roman" w:cs="Times New Roman"/>
          <w:noProof/>
          <w:sz w:val="28"/>
          <w:szCs w:val="28"/>
          <w:lang w:val="uk-UA"/>
        </w:rPr>
      </w:pPr>
    </w:p>
    <w:p w:rsidR="00247AFA" w:rsidRPr="00247AFA" w:rsidRDefault="00247AFA" w:rsidP="00247AFA">
      <w:pPr>
        <w:pStyle w:val="3"/>
        <w:shd w:val="clear" w:color="auto" w:fill="FFFFFF"/>
        <w:spacing w:before="0" w:beforeAutospacing="0" w:after="0" w:afterAutospacing="0" w:line="276" w:lineRule="auto"/>
        <w:ind w:firstLine="709"/>
        <w:contextualSpacing/>
        <w:jc w:val="both"/>
        <w:rPr>
          <w:noProof/>
          <w:color w:val="333333"/>
          <w:sz w:val="28"/>
          <w:szCs w:val="28"/>
          <w:lang w:val="uk-UA"/>
        </w:rPr>
      </w:pPr>
      <w:r w:rsidRPr="00247AFA">
        <w:rPr>
          <w:noProof/>
          <w:color w:val="333333"/>
          <w:sz w:val="28"/>
          <w:szCs w:val="28"/>
          <w:lang w:val="uk-UA"/>
        </w:rPr>
        <w:t>6. Евристичні (пошукові) методи дослідження</w:t>
      </w:r>
    </w:p>
    <w:p w:rsidR="00247AFA" w:rsidRPr="00247AFA" w:rsidRDefault="00247AFA" w:rsidP="00247AFA">
      <w:pPr>
        <w:pStyle w:val="a3"/>
        <w:shd w:val="clear" w:color="auto" w:fill="FFFFFF"/>
        <w:spacing w:before="0" w:beforeAutospacing="0" w:after="0" w:afterAutospacing="0" w:line="276" w:lineRule="auto"/>
        <w:ind w:firstLine="709"/>
        <w:contextualSpacing/>
        <w:jc w:val="both"/>
        <w:rPr>
          <w:noProof/>
          <w:color w:val="333333"/>
          <w:sz w:val="28"/>
          <w:szCs w:val="28"/>
          <w:lang w:val="uk-UA"/>
        </w:rPr>
      </w:pPr>
      <w:r w:rsidRPr="00247AFA">
        <w:rPr>
          <w:rStyle w:val="a4"/>
          <w:i/>
          <w:iCs/>
          <w:noProof/>
          <w:color w:val="333333"/>
          <w:sz w:val="28"/>
          <w:szCs w:val="28"/>
          <w:lang w:val="uk-UA"/>
        </w:rPr>
        <w:t>Метод сканування.</w:t>
      </w:r>
      <w:r w:rsidRPr="00247AFA">
        <w:rPr>
          <w:noProof/>
          <w:color w:val="333333"/>
          <w:sz w:val="28"/>
          <w:szCs w:val="28"/>
          <w:lang w:val="uk-UA"/>
        </w:rPr>
        <w:t> Сформована група експертів з різних галузей знань збирає інформацію, аналітичні матеріали, окреслює предметне проблемне поле із застосуванням методології форсайту, виявляє нові та дотичні проблеми до окресленого поля проблем. Результатом застосування методу є: осмислення проблеми, кластеризація та генерація нових ідей, відбір перспективніших ідей для їх подальшої розробки.</w:t>
      </w:r>
    </w:p>
    <w:p w:rsidR="00247AFA" w:rsidRPr="00247AFA" w:rsidRDefault="00247AFA" w:rsidP="00247AFA">
      <w:pPr>
        <w:pStyle w:val="a3"/>
        <w:shd w:val="clear" w:color="auto" w:fill="FFFFFF"/>
        <w:spacing w:before="0" w:beforeAutospacing="0" w:after="0" w:afterAutospacing="0" w:line="276" w:lineRule="auto"/>
        <w:ind w:firstLine="709"/>
        <w:contextualSpacing/>
        <w:jc w:val="both"/>
        <w:rPr>
          <w:noProof/>
          <w:color w:val="333333"/>
          <w:sz w:val="28"/>
          <w:szCs w:val="28"/>
          <w:lang w:val="uk-UA"/>
        </w:rPr>
      </w:pPr>
      <w:r w:rsidRPr="00247AFA">
        <w:rPr>
          <w:rStyle w:val="a4"/>
          <w:i/>
          <w:iCs/>
          <w:noProof/>
          <w:color w:val="333333"/>
          <w:sz w:val="28"/>
          <w:szCs w:val="28"/>
          <w:lang w:val="uk-UA"/>
        </w:rPr>
        <w:t>Метод експертних панелей.</w:t>
      </w:r>
      <w:r w:rsidRPr="00247AFA">
        <w:rPr>
          <w:noProof/>
          <w:color w:val="333333"/>
          <w:sz w:val="28"/>
          <w:szCs w:val="28"/>
          <w:lang w:val="uk-UA"/>
        </w:rPr>
        <w:t> 3 використанням матеріалів сканування групою експертів (10-20 осіб) здійснюється аналітичне обмірковування можливих варіантів підходів до визначеної проблематики. Передбачає налагодження тісної взаємодії між представниками різних галузей наук і сфер діяльності, відкритість для всіх зацікавлених суб'єктів, у т.ч. представників громадськості.</w:t>
      </w:r>
    </w:p>
    <w:p w:rsidR="00247AFA" w:rsidRPr="00247AFA" w:rsidRDefault="00247AFA" w:rsidP="00247AFA">
      <w:pPr>
        <w:pStyle w:val="a3"/>
        <w:shd w:val="clear" w:color="auto" w:fill="FFFFFF"/>
        <w:spacing w:before="0" w:beforeAutospacing="0" w:after="0" w:afterAutospacing="0" w:line="276" w:lineRule="auto"/>
        <w:ind w:firstLine="709"/>
        <w:contextualSpacing/>
        <w:jc w:val="both"/>
        <w:rPr>
          <w:noProof/>
          <w:color w:val="333333"/>
          <w:sz w:val="28"/>
          <w:szCs w:val="28"/>
          <w:lang w:val="uk-UA"/>
        </w:rPr>
      </w:pPr>
      <w:r w:rsidRPr="00247AFA">
        <w:rPr>
          <w:rStyle w:val="a4"/>
          <w:i/>
          <w:iCs/>
          <w:noProof/>
          <w:color w:val="333333"/>
          <w:sz w:val="28"/>
          <w:szCs w:val="28"/>
          <w:lang w:val="uk-UA"/>
        </w:rPr>
        <w:t>Метод “мізкового штурму”.</w:t>
      </w:r>
      <w:r w:rsidRPr="00247AFA">
        <w:rPr>
          <w:noProof/>
          <w:color w:val="333333"/>
          <w:sz w:val="28"/>
          <w:szCs w:val="28"/>
          <w:lang w:val="uk-UA"/>
        </w:rPr>
        <w:t>  Групою експертів глибоко вивчається й обговорюється кожний кластер ідей і підхід щодо їх реалізації. На першому етапі здійснюється обговорення проблеми з метою збору ідей без критичних коментарів; на другому  - ретельне обговорення висловлених ідей.</w:t>
      </w:r>
    </w:p>
    <w:p w:rsidR="00247AFA" w:rsidRPr="00247AFA" w:rsidRDefault="00247AFA" w:rsidP="00247AFA">
      <w:pPr>
        <w:pStyle w:val="a3"/>
        <w:shd w:val="clear" w:color="auto" w:fill="FFFFFF"/>
        <w:spacing w:before="0" w:beforeAutospacing="0" w:after="0" w:afterAutospacing="0" w:line="276" w:lineRule="auto"/>
        <w:ind w:firstLine="709"/>
        <w:contextualSpacing/>
        <w:jc w:val="both"/>
        <w:rPr>
          <w:noProof/>
          <w:color w:val="333333"/>
          <w:sz w:val="28"/>
          <w:szCs w:val="28"/>
          <w:lang w:val="uk-UA"/>
        </w:rPr>
      </w:pPr>
      <w:r w:rsidRPr="00247AFA">
        <w:rPr>
          <w:rStyle w:val="a4"/>
          <w:i/>
          <w:iCs/>
          <w:noProof/>
          <w:color w:val="333333"/>
          <w:sz w:val="28"/>
          <w:szCs w:val="28"/>
          <w:lang w:val="uk-UA"/>
        </w:rPr>
        <w:t>Метод Дельфі (експертних оцінок).</w:t>
      </w:r>
      <w:r w:rsidRPr="00247AFA">
        <w:rPr>
          <w:noProof/>
          <w:color w:val="333333"/>
          <w:sz w:val="28"/>
          <w:szCs w:val="28"/>
          <w:lang w:val="uk-UA"/>
        </w:rPr>
        <w:t> В основі лежить експертне опитування за складеною анкетою думки кваліфікованих науковців і фахівців у предметній площині проблеми. Метод передбачає створення експертних панелей за окремими напрямами, перелік потенційних досягнень у довгостроковій перспективі (20-30 років).</w:t>
      </w:r>
    </w:p>
    <w:p w:rsidR="00247AFA" w:rsidRPr="00247AFA" w:rsidRDefault="00247AFA" w:rsidP="00247AFA">
      <w:pPr>
        <w:jc w:val="both"/>
      </w:pPr>
    </w:p>
    <w:sectPr w:rsidR="00247AFA" w:rsidRPr="00247AFA" w:rsidSect="00151A1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7F5"/>
    <w:rsid w:val="00151A1D"/>
    <w:rsid w:val="00247AFA"/>
    <w:rsid w:val="003E4F0C"/>
    <w:rsid w:val="007C5863"/>
    <w:rsid w:val="00A967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3C24E4-F021-4B3F-8702-646469DEF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151A1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51A1D"/>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151A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51A1D"/>
    <w:rPr>
      <w:b/>
      <w:bCs/>
    </w:rPr>
  </w:style>
  <w:style w:type="character" w:styleId="a5">
    <w:name w:val="Emphasis"/>
    <w:basedOn w:val="a0"/>
    <w:uiPriority w:val="20"/>
    <w:qFormat/>
    <w:rsid w:val="00151A1D"/>
    <w:rPr>
      <w:i/>
      <w:iCs/>
    </w:rPr>
  </w:style>
  <w:style w:type="character" w:styleId="a6">
    <w:name w:val="Hyperlink"/>
    <w:basedOn w:val="a0"/>
    <w:uiPriority w:val="99"/>
    <w:semiHidden/>
    <w:unhideWhenUsed/>
    <w:rsid w:val="00151A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228107">
      <w:bodyDiv w:val="1"/>
      <w:marLeft w:val="0"/>
      <w:marRight w:val="0"/>
      <w:marTop w:val="0"/>
      <w:marBottom w:val="0"/>
      <w:divBdr>
        <w:top w:val="none" w:sz="0" w:space="0" w:color="auto"/>
        <w:left w:val="none" w:sz="0" w:space="0" w:color="auto"/>
        <w:bottom w:val="none" w:sz="0" w:space="0" w:color="auto"/>
        <w:right w:val="none" w:sz="0" w:space="0" w:color="auto"/>
      </w:divBdr>
    </w:div>
    <w:div w:id="625352088">
      <w:bodyDiv w:val="1"/>
      <w:marLeft w:val="0"/>
      <w:marRight w:val="0"/>
      <w:marTop w:val="0"/>
      <w:marBottom w:val="0"/>
      <w:divBdr>
        <w:top w:val="none" w:sz="0" w:space="0" w:color="auto"/>
        <w:left w:val="none" w:sz="0" w:space="0" w:color="auto"/>
        <w:bottom w:val="none" w:sz="0" w:space="0" w:color="auto"/>
        <w:right w:val="none" w:sz="0" w:space="0" w:color="auto"/>
      </w:divBdr>
    </w:div>
    <w:div w:id="642321041">
      <w:bodyDiv w:val="1"/>
      <w:marLeft w:val="0"/>
      <w:marRight w:val="0"/>
      <w:marTop w:val="0"/>
      <w:marBottom w:val="0"/>
      <w:divBdr>
        <w:top w:val="none" w:sz="0" w:space="0" w:color="auto"/>
        <w:left w:val="none" w:sz="0" w:space="0" w:color="auto"/>
        <w:bottom w:val="none" w:sz="0" w:space="0" w:color="auto"/>
        <w:right w:val="none" w:sz="0" w:space="0" w:color="auto"/>
      </w:divBdr>
    </w:div>
    <w:div w:id="1056390796">
      <w:bodyDiv w:val="1"/>
      <w:marLeft w:val="0"/>
      <w:marRight w:val="0"/>
      <w:marTop w:val="0"/>
      <w:marBottom w:val="0"/>
      <w:divBdr>
        <w:top w:val="none" w:sz="0" w:space="0" w:color="auto"/>
        <w:left w:val="none" w:sz="0" w:space="0" w:color="auto"/>
        <w:bottom w:val="none" w:sz="0" w:space="0" w:color="auto"/>
        <w:right w:val="none" w:sz="0" w:space="0" w:color="auto"/>
      </w:divBdr>
      <w:divsChild>
        <w:div w:id="1437480819">
          <w:marLeft w:val="0"/>
          <w:marRight w:val="0"/>
          <w:marTop w:val="0"/>
          <w:marBottom w:val="0"/>
          <w:divBdr>
            <w:top w:val="none" w:sz="0" w:space="0" w:color="auto"/>
            <w:left w:val="none" w:sz="0" w:space="0" w:color="auto"/>
            <w:bottom w:val="none" w:sz="0" w:space="0" w:color="auto"/>
            <w:right w:val="none" w:sz="0" w:space="0" w:color="auto"/>
          </w:divBdr>
        </w:div>
      </w:divsChild>
    </w:div>
    <w:div w:id="1449855205">
      <w:bodyDiv w:val="1"/>
      <w:marLeft w:val="0"/>
      <w:marRight w:val="0"/>
      <w:marTop w:val="0"/>
      <w:marBottom w:val="0"/>
      <w:divBdr>
        <w:top w:val="none" w:sz="0" w:space="0" w:color="auto"/>
        <w:left w:val="none" w:sz="0" w:space="0" w:color="auto"/>
        <w:bottom w:val="none" w:sz="0" w:space="0" w:color="auto"/>
        <w:right w:val="none" w:sz="0" w:space="0" w:color="auto"/>
      </w:divBdr>
    </w:div>
    <w:div w:id="1481190137">
      <w:bodyDiv w:val="1"/>
      <w:marLeft w:val="0"/>
      <w:marRight w:val="0"/>
      <w:marTop w:val="0"/>
      <w:marBottom w:val="0"/>
      <w:divBdr>
        <w:top w:val="none" w:sz="0" w:space="0" w:color="auto"/>
        <w:left w:val="none" w:sz="0" w:space="0" w:color="auto"/>
        <w:bottom w:val="none" w:sz="0" w:space="0" w:color="auto"/>
        <w:right w:val="none" w:sz="0" w:space="0" w:color="auto"/>
      </w:divBdr>
    </w:div>
    <w:div w:id="211250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arn.nubip.edu.ua/mod/glossary/showentry.php?eid=63329&amp;displayformat=dictionary" TargetMode="External"/><Relationship Id="rId3" Type="http://schemas.openxmlformats.org/officeDocument/2006/relationships/webSettings" Target="webSettings.xml"/><Relationship Id="rId7" Type="http://schemas.openxmlformats.org/officeDocument/2006/relationships/hyperlink" Target="https://elearn.nubip.edu.ua/mod/glossary/showentry.php?eid=63295&amp;displayformat=dictionar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learn.nubip.edu.ua/mod/glossary/showentry.php?eid=63311&amp;displayformat=dictionary" TargetMode="External"/><Relationship Id="rId11" Type="http://schemas.openxmlformats.org/officeDocument/2006/relationships/theme" Target="theme/theme1.xml"/><Relationship Id="rId5" Type="http://schemas.openxmlformats.org/officeDocument/2006/relationships/hyperlink" Target="https://elearn.nubip.edu.ua/mod/glossary/showentry.php?eid=63295&amp;displayformat=dictionary" TargetMode="External"/><Relationship Id="rId10" Type="http://schemas.openxmlformats.org/officeDocument/2006/relationships/fontTable" Target="fontTable.xml"/><Relationship Id="rId4" Type="http://schemas.openxmlformats.org/officeDocument/2006/relationships/hyperlink" Target="https://elearn.nubip.edu.ua/mod/glossary/showentry.php?eid=63311&amp;displayformat=dictionary" TargetMode="External"/><Relationship Id="rId9" Type="http://schemas.openxmlformats.org/officeDocument/2006/relationships/hyperlink" Target="https://elearn.nubip.edu.ua/mod/glossary/showentry.php?eid=63311&amp;displayformat=dictiona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3848</Words>
  <Characters>21939</Characters>
  <Application>Microsoft Office Word</Application>
  <DocSecurity>0</DocSecurity>
  <Lines>182</Lines>
  <Paragraphs>51</Paragraphs>
  <ScaleCrop>false</ScaleCrop>
  <Company/>
  <LinksUpToDate>false</LinksUpToDate>
  <CharactersWithSpaces>25736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2022-10-07T06:46:00Z</dcterms:created>
  <dcterms:modified xsi:type="dcterms:W3CDTF">2022-10-07T06:53:00Z</dcterms:modified>
</cp:coreProperties>
</file>