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Layout w:type="fixed"/>
        <w:tblLook w:val="04A0" w:firstRow="1" w:lastRow="0" w:firstColumn="1" w:lastColumn="0" w:noHBand="0" w:noVBand="1"/>
      </w:tblPr>
      <w:tblGrid>
        <w:gridCol w:w="706"/>
        <w:gridCol w:w="3797"/>
        <w:gridCol w:w="5811"/>
      </w:tblGrid>
      <w:tr w:rsidR="000A3FDD" w:rsidRPr="005D688C" w14:paraId="17E77694" w14:textId="77777777" w:rsidTr="00D61213">
        <w:tc>
          <w:tcPr>
            <w:tcW w:w="706" w:type="dxa"/>
            <w:vAlign w:val="center"/>
          </w:tcPr>
          <w:p w14:paraId="621969C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w:t>
            </w:r>
          </w:p>
          <w:p w14:paraId="03FC084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п/п</w:t>
            </w:r>
          </w:p>
        </w:tc>
        <w:tc>
          <w:tcPr>
            <w:tcW w:w="3797" w:type="dxa"/>
            <w:vAlign w:val="center"/>
          </w:tcPr>
          <w:p w14:paraId="76D677D6"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Текст завдання</w:t>
            </w:r>
          </w:p>
        </w:tc>
        <w:tc>
          <w:tcPr>
            <w:tcW w:w="5811" w:type="dxa"/>
            <w:vAlign w:val="center"/>
          </w:tcPr>
          <w:p w14:paraId="1CC04A1A"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Варіанти відповідей</w:t>
            </w:r>
          </w:p>
        </w:tc>
      </w:tr>
      <w:tr w:rsidR="000A3FDD" w:rsidRPr="005D688C" w14:paraId="11562293" w14:textId="77777777" w:rsidTr="00D61213">
        <w:tc>
          <w:tcPr>
            <w:tcW w:w="706" w:type="dxa"/>
          </w:tcPr>
          <w:p w14:paraId="25BCC8E9" w14:textId="77777777" w:rsidR="000A3FDD" w:rsidRPr="005D688C" w:rsidRDefault="000A3FDD" w:rsidP="00085956">
            <w:pPr>
              <w:jc w:val="both"/>
              <w:rPr>
                <w:rFonts w:ascii="Times New Roman" w:hAnsi="Times New Roman" w:cs="Times New Roman"/>
                <w:sz w:val="28"/>
                <w:szCs w:val="28"/>
              </w:rPr>
            </w:pPr>
            <w:r w:rsidRPr="005D688C">
              <w:rPr>
                <w:rFonts w:ascii="Times New Roman" w:hAnsi="Times New Roman" w:cs="Times New Roman"/>
                <w:sz w:val="28"/>
                <w:szCs w:val="28"/>
              </w:rPr>
              <w:t>1.</w:t>
            </w:r>
          </w:p>
        </w:tc>
        <w:tc>
          <w:tcPr>
            <w:tcW w:w="3797" w:type="dxa"/>
          </w:tcPr>
          <w:p w14:paraId="56744E83"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Формами організації суспільного виробництва є:</w:t>
            </w:r>
          </w:p>
        </w:tc>
        <w:tc>
          <w:tcPr>
            <w:tcW w:w="5811" w:type="dxa"/>
          </w:tcPr>
          <w:p w14:paraId="46F4D67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ринкова та командно-адміністративна економіка;</w:t>
            </w:r>
          </w:p>
          <w:p w14:paraId="39D3D1F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натуральне та товарне виробництво;</w:t>
            </w:r>
          </w:p>
          <w:p w14:paraId="0E2AE8EB"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державна та приватна власність;</w:t>
            </w:r>
          </w:p>
          <w:p w14:paraId="1F36405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юридичні та фізичні особи;</w:t>
            </w:r>
          </w:p>
          <w:p w14:paraId="7F4EE939" w14:textId="77777777" w:rsidR="000A3FDD" w:rsidRPr="005D688C" w:rsidRDefault="004757EC" w:rsidP="00085956">
            <w:pPr>
              <w:rPr>
                <w:rFonts w:ascii="Times New Roman" w:hAnsi="Times New Roman" w:cs="Times New Roman"/>
                <w:sz w:val="28"/>
                <w:szCs w:val="28"/>
              </w:rPr>
            </w:pPr>
            <w:r w:rsidRPr="005D688C">
              <w:rPr>
                <w:rFonts w:ascii="Times New Roman" w:hAnsi="Times New Roman" w:cs="Times New Roman"/>
                <w:sz w:val="28"/>
                <w:szCs w:val="28"/>
              </w:rPr>
              <w:t>Д) комерційна та некомерційна діяльність.</w:t>
            </w:r>
          </w:p>
        </w:tc>
      </w:tr>
      <w:tr w:rsidR="000A3FDD" w:rsidRPr="005D688C" w14:paraId="472462DE" w14:textId="77777777" w:rsidTr="00D61213">
        <w:tc>
          <w:tcPr>
            <w:tcW w:w="706" w:type="dxa"/>
          </w:tcPr>
          <w:p w14:paraId="3079266A"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2.</w:t>
            </w:r>
          </w:p>
        </w:tc>
        <w:tc>
          <w:tcPr>
            <w:tcW w:w="3797" w:type="dxa"/>
          </w:tcPr>
          <w:p w14:paraId="32C36F26"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Основними рисами натурального господарства не є:</w:t>
            </w:r>
          </w:p>
        </w:tc>
        <w:tc>
          <w:tcPr>
            <w:tcW w:w="5811" w:type="dxa"/>
          </w:tcPr>
          <w:p w14:paraId="0E8BD8F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суспільний поділ праці;</w:t>
            </w:r>
          </w:p>
          <w:p w14:paraId="260EBB72"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універсальність праці;</w:t>
            </w:r>
          </w:p>
          <w:p w14:paraId="1E39BD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замкненість виробництва;</w:t>
            </w:r>
          </w:p>
          <w:p w14:paraId="2830AD6A"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прямі економічні зв’язки;</w:t>
            </w:r>
          </w:p>
          <w:p w14:paraId="6E79865C" w14:textId="77777777" w:rsidR="000A3FDD"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0A3FDD" w:rsidRPr="005D688C" w14:paraId="0F6A1DCA" w14:textId="77777777" w:rsidTr="00D61213">
        <w:tc>
          <w:tcPr>
            <w:tcW w:w="706" w:type="dxa"/>
          </w:tcPr>
          <w:p w14:paraId="59F1CAC5"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3.</w:t>
            </w:r>
          </w:p>
        </w:tc>
        <w:tc>
          <w:tcPr>
            <w:tcW w:w="3797" w:type="dxa"/>
          </w:tcPr>
          <w:p w14:paraId="2BFCC587"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Матеріальною основою виникнення товарного виробництва є:</w:t>
            </w:r>
          </w:p>
        </w:tc>
        <w:tc>
          <w:tcPr>
            <w:tcW w:w="5811" w:type="dxa"/>
          </w:tcPr>
          <w:p w14:paraId="1B329D5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приватна власність;</w:t>
            </w:r>
          </w:p>
          <w:p w14:paraId="7FCAEF8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суспільний поділ праці;</w:t>
            </w:r>
          </w:p>
          <w:p w14:paraId="27537DC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w:t>
            </w:r>
          </w:p>
          <w:p w14:paraId="490D51F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1F0EA20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Д) торгівля.</w:t>
            </w:r>
          </w:p>
        </w:tc>
      </w:tr>
      <w:tr w:rsidR="000A3FDD" w:rsidRPr="005D688C" w14:paraId="3E25A70B" w14:textId="77777777" w:rsidTr="00D61213">
        <w:tc>
          <w:tcPr>
            <w:tcW w:w="706" w:type="dxa"/>
          </w:tcPr>
          <w:p w14:paraId="750599E8"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4.</w:t>
            </w:r>
          </w:p>
        </w:tc>
        <w:tc>
          <w:tcPr>
            <w:tcW w:w="3797" w:type="dxa"/>
          </w:tcPr>
          <w:p w14:paraId="72EE5D14"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5811" w:type="dxa"/>
          </w:tcPr>
          <w:p w14:paraId="3D75B59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суб’єкт ринку;</w:t>
            </w:r>
          </w:p>
          <w:p w14:paraId="67C415EE"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фізична особа;</w:t>
            </w:r>
          </w:p>
          <w:p w14:paraId="688A2E8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товар;</w:t>
            </w:r>
          </w:p>
          <w:p w14:paraId="18275C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391D8FE2" w14:textId="77777777" w:rsidR="000A3FDD" w:rsidRPr="005D688C" w:rsidRDefault="004757EC" w:rsidP="00847207">
            <w:pPr>
              <w:rPr>
                <w:rFonts w:ascii="Times New Roman" w:hAnsi="Times New Roman" w:cs="Times New Roman"/>
                <w:sz w:val="28"/>
                <w:szCs w:val="28"/>
              </w:rPr>
            </w:pPr>
            <w:r w:rsidRPr="005D688C">
              <w:rPr>
                <w:rFonts w:ascii="Times New Roman" w:hAnsi="Times New Roman" w:cs="Times New Roman"/>
                <w:sz w:val="28"/>
                <w:szCs w:val="28"/>
              </w:rPr>
              <w:t>Д) суб’єкт підприємництва.</w:t>
            </w:r>
          </w:p>
        </w:tc>
      </w:tr>
      <w:tr w:rsidR="000A3FDD" w:rsidRPr="005D688C" w14:paraId="792D40B4" w14:textId="77777777" w:rsidTr="00D61213">
        <w:tc>
          <w:tcPr>
            <w:tcW w:w="706" w:type="dxa"/>
          </w:tcPr>
          <w:p w14:paraId="458637F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5</w:t>
            </w:r>
            <w:r w:rsidR="008534A3" w:rsidRPr="005D688C">
              <w:rPr>
                <w:rFonts w:ascii="Times New Roman" w:hAnsi="Times New Roman" w:cs="Times New Roman"/>
                <w:sz w:val="28"/>
                <w:szCs w:val="28"/>
              </w:rPr>
              <w:t>.</w:t>
            </w:r>
          </w:p>
        </w:tc>
        <w:tc>
          <w:tcPr>
            <w:tcW w:w="3797" w:type="dxa"/>
          </w:tcPr>
          <w:p w14:paraId="491D2EC8"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5811" w:type="dxa"/>
          </w:tcPr>
          <w:p w14:paraId="7F988FC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торгівля;</w:t>
            </w:r>
          </w:p>
          <w:p w14:paraId="1AD0154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3BCC9B0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господарська діяльність;</w:t>
            </w:r>
          </w:p>
          <w:p w14:paraId="3365619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535EDC10"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виробнича діяльність.</w:t>
            </w:r>
          </w:p>
        </w:tc>
      </w:tr>
      <w:tr w:rsidR="00741DEA" w:rsidRPr="005D688C" w14:paraId="0A95FD75" w14:textId="77777777" w:rsidTr="00D61213">
        <w:tc>
          <w:tcPr>
            <w:tcW w:w="706" w:type="dxa"/>
          </w:tcPr>
          <w:p w14:paraId="753FCBAD" w14:textId="5E69E566" w:rsidR="00741DE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7</w:t>
            </w:r>
            <w:r w:rsidR="00862045" w:rsidRPr="005D688C">
              <w:rPr>
                <w:rFonts w:ascii="Times New Roman" w:hAnsi="Times New Roman" w:cs="Times New Roman"/>
                <w:sz w:val="28"/>
                <w:szCs w:val="28"/>
              </w:rPr>
              <w:t>.</w:t>
            </w:r>
          </w:p>
        </w:tc>
        <w:tc>
          <w:tcPr>
            <w:tcW w:w="3797" w:type="dxa"/>
          </w:tcPr>
          <w:p w14:paraId="2B7595C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продуктивності праці, використання нової техніки тощо, називається:</w:t>
            </w:r>
          </w:p>
        </w:tc>
        <w:tc>
          <w:tcPr>
            <w:tcW w:w="5811" w:type="dxa"/>
          </w:tcPr>
          <w:p w14:paraId="590086F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0446224D"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119E876B"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09BDC421"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5019D89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741DEA" w:rsidRPr="005D688C" w14:paraId="65EB9613" w14:textId="77777777" w:rsidTr="00D61213">
        <w:tc>
          <w:tcPr>
            <w:tcW w:w="706" w:type="dxa"/>
          </w:tcPr>
          <w:p w14:paraId="37292F9F" w14:textId="4CA9355B" w:rsidR="00741DE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8</w:t>
            </w:r>
            <w:r w:rsidR="00862045" w:rsidRPr="005D688C">
              <w:rPr>
                <w:rFonts w:ascii="Times New Roman" w:hAnsi="Times New Roman" w:cs="Times New Roman"/>
                <w:sz w:val="28"/>
                <w:szCs w:val="28"/>
              </w:rPr>
              <w:t>.</w:t>
            </w:r>
          </w:p>
        </w:tc>
        <w:tc>
          <w:tcPr>
            <w:tcW w:w="3797" w:type="dxa"/>
          </w:tcPr>
          <w:p w14:paraId="4214B07E"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Функція ринку, що об’єднує економіку в одне ціле, розкриваючи систему горизонтальних і вертикальних </w:t>
            </w:r>
            <w:proofErr w:type="spellStart"/>
            <w:r w:rsidRPr="005D688C">
              <w:rPr>
                <w:rFonts w:ascii="Times New Roman" w:hAnsi="Times New Roman" w:cs="Times New Roman"/>
                <w:sz w:val="28"/>
                <w:szCs w:val="28"/>
              </w:rPr>
              <w:t>зв’язків</w:t>
            </w:r>
            <w:proofErr w:type="spellEnd"/>
            <w:r w:rsidRPr="005D688C">
              <w:rPr>
                <w:rFonts w:ascii="Times New Roman" w:hAnsi="Times New Roman" w:cs="Times New Roman"/>
                <w:sz w:val="28"/>
                <w:szCs w:val="28"/>
              </w:rPr>
              <w:t xml:space="preserve">, у тому </w:t>
            </w:r>
            <w:r w:rsidRPr="005D688C">
              <w:rPr>
                <w:rFonts w:ascii="Times New Roman" w:hAnsi="Times New Roman" w:cs="Times New Roman"/>
                <w:sz w:val="28"/>
                <w:szCs w:val="28"/>
              </w:rPr>
              <w:lastRenderedPageBreak/>
              <w:t>числі зовнішньоекономічних, називається:</w:t>
            </w:r>
          </w:p>
        </w:tc>
        <w:tc>
          <w:tcPr>
            <w:tcW w:w="5811" w:type="dxa"/>
          </w:tcPr>
          <w:p w14:paraId="2EC3A16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lastRenderedPageBreak/>
              <w:t>А) регулююча;</w:t>
            </w:r>
          </w:p>
          <w:p w14:paraId="2214894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08E3F30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2BEEA218"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CCD2AB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0A3FDD" w:rsidRPr="005D688C" w14:paraId="5640F176" w14:textId="77777777" w:rsidTr="00D61213">
        <w:tc>
          <w:tcPr>
            <w:tcW w:w="706" w:type="dxa"/>
          </w:tcPr>
          <w:p w14:paraId="19E945B9" w14:textId="0B4BA58E"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8534A3" w:rsidRPr="005D688C">
              <w:rPr>
                <w:rFonts w:ascii="Times New Roman" w:hAnsi="Times New Roman" w:cs="Times New Roman"/>
                <w:sz w:val="28"/>
                <w:szCs w:val="28"/>
              </w:rPr>
              <w:t>.</w:t>
            </w:r>
          </w:p>
        </w:tc>
        <w:tc>
          <w:tcPr>
            <w:tcW w:w="3797" w:type="dxa"/>
          </w:tcPr>
          <w:p w14:paraId="2524967C"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5811" w:type="dxa"/>
          </w:tcPr>
          <w:p w14:paraId="07ADE971"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об’єкти ринку;</w:t>
            </w:r>
          </w:p>
          <w:p w14:paraId="35E15816"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суб’єкти ринку;</w:t>
            </w:r>
          </w:p>
          <w:p w14:paraId="20FD1B2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підприємці та бізнесмени;</w:t>
            </w:r>
          </w:p>
          <w:p w14:paraId="2906CAB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об’єкти підприємництва;</w:t>
            </w:r>
          </w:p>
          <w:p w14:paraId="049B560D" w14:textId="77777777" w:rsidR="000A3FDD"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громадяни України.</w:t>
            </w:r>
          </w:p>
        </w:tc>
      </w:tr>
      <w:tr w:rsidR="000A3FDD" w:rsidRPr="005D688C" w14:paraId="5205AB1C" w14:textId="77777777" w:rsidTr="00D61213">
        <w:tc>
          <w:tcPr>
            <w:tcW w:w="706" w:type="dxa"/>
          </w:tcPr>
          <w:p w14:paraId="3CBC8400" w14:textId="568554F6" w:rsidR="000A3FDD" w:rsidRPr="005D688C" w:rsidRDefault="00862045" w:rsidP="006363D4">
            <w:pPr>
              <w:jc w:val="both"/>
              <w:rPr>
                <w:rFonts w:ascii="Times New Roman" w:hAnsi="Times New Roman" w:cs="Times New Roman"/>
                <w:sz w:val="28"/>
                <w:szCs w:val="28"/>
              </w:rPr>
            </w:pPr>
            <w:r w:rsidRPr="005D688C">
              <w:rPr>
                <w:rFonts w:ascii="Times New Roman" w:hAnsi="Times New Roman" w:cs="Times New Roman"/>
                <w:sz w:val="28"/>
                <w:szCs w:val="28"/>
              </w:rPr>
              <w:t>1</w:t>
            </w:r>
            <w:r w:rsidR="006363D4">
              <w:rPr>
                <w:rFonts w:ascii="Times New Roman" w:hAnsi="Times New Roman" w:cs="Times New Roman"/>
                <w:sz w:val="28"/>
                <w:szCs w:val="28"/>
              </w:rPr>
              <w:t>0</w:t>
            </w:r>
            <w:r w:rsidR="008534A3" w:rsidRPr="005D688C">
              <w:rPr>
                <w:rFonts w:ascii="Times New Roman" w:hAnsi="Times New Roman" w:cs="Times New Roman"/>
                <w:sz w:val="28"/>
                <w:szCs w:val="28"/>
              </w:rPr>
              <w:t>.</w:t>
            </w:r>
          </w:p>
        </w:tc>
        <w:tc>
          <w:tcPr>
            <w:tcW w:w="3797" w:type="dxa"/>
          </w:tcPr>
          <w:p w14:paraId="2720D9E8"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Самостійність підприємницької діяльності означає:</w:t>
            </w:r>
          </w:p>
        </w:tc>
        <w:tc>
          <w:tcPr>
            <w:tcW w:w="5811" w:type="dxa"/>
          </w:tcPr>
          <w:p w14:paraId="32544DF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673F7E1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09D4A97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свободу та самостійність суб’єктів підприємництва у прийнятті управлінських рішень та здійснення бізнесу;</w:t>
            </w:r>
          </w:p>
          <w:p w14:paraId="3E754EA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інноваційний характер підприємницької діяльності:</w:t>
            </w:r>
          </w:p>
          <w:p w14:paraId="35567CFC"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5B497909" w14:textId="77777777" w:rsidTr="00D61213">
        <w:tc>
          <w:tcPr>
            <w:tcW w:w="706" w:type="dxa"/>
          </w:tcPr>
          <w:p w14:paraId="3E8229AA" w14:textId="6AB00781" w:rsidR="000A3FDD" w:rsidRPr="005D688C" w:rsidRDefault="00862045" w:rsidP="006363D4">
            <w:pPr>
              <w:jc w:val="both"/>
              <w:rPr>
                <w:rFonts w:ascii="Times New Roman" w:hAnsi="Times New Roman" w:cs="Times New Roman"/>
                <w:sz w:val="28"/>
                <w:szCs w:val="28"/>
              </w:rPr>
            </w:pPr>
            <w:r w:rsidRPr="005D688C">
              <w:rPr>
                <w:rFonts w:ascii="Times New Roman" w:hAnsi="Times New Roman" w:cs="Times New Roman"/>
                <w:sz w:val="28"/>
                <w:szCs w:val="28"/>
              </w:rPr>
              <w:t>1</w:t>
            </w:r>
            <w:r w:rsidR="006363D4">
              <w:rPr>
                <w:rFonts w:ascii="Times New Roman" w:hAnsi="Times New Roman" w:cs="Times New Roman"/>
                <w:sz w:val="28"/>
                <w:szCs w:val="28"/>
              </w:rPr>
              <w:t>1</w:t>
            </w:r>
            <w:r w:rsidR="008534A3" w:rsidRPr="005D688C">
              <w:rPr>
                <w:rFonts w:ascii="Times New Roman" w:hAnsi="Times New Roman" w:cs="Times New Roman"/>
                <w:sz w:val="28"/>
                <w:szCs w:val="28"/>
              </w:rPr>
              <w:t>.</w:t>
            </w:r>
          </w:p>
        </w:tc>
        <w:tc>
          <w:tcPr>
            <w:tcW w:w="3797" w:type="dxa"/>
          </w:tcPr>
          <w:p w14:paraId="22852617"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Систематичність підприємницької діяльності означає: </w:t>
            </w:r>
          </w:p>
        </w:tc>
        <w:tc>
          <w:tcPr>
            <w:tcW w:w="5811" w:type="dxa"/>
          </w:tcPr>
          <w:p w14:paraId="6913173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1C6DC70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3A787C81"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свободу та самостійність суб’єктів підприємництва у прийнятті управлінських рішень та здійснення бізнесу;</w:t>
            </w:r>
          </w:p>
          <w:p w14:paraId="3B4D4677"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постійний характер господарювання, проведення регулярних, а не одноразових господарських операцій;</w:t>
            </w:r>
          </w:p>
          <w:p w14:paraId="1E9528C3"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15FF710A" w14:textId="77777777" w:rsidTr="00D61213">
        <w:tc>
          <w:tcPr>
            <w:tcW w:w="706" w:type="dxa"/>
          </w:tcPr>
          <w:p w14:paraId="2CB530F4" w14:textId="33628E25" w:rsidR="000A3FDD" w:rsidRPr="005D688C" w:rsidRDefault="00E80966" w:rsidP="006363D4">
            <w:pPr>
              <w:jc w:val="both"/>
              <w:rPr>
                <w:rFonts w:ascii="Times New Roman" w:hAnsi="Times New Roman" w:cs="Times New Roman"/>
                <w:sz w:val="28"/>
                <w:szCs w:val="28"/>
              </w:rPr>
            </w:pPr>
            <w:r w:rsidRPr="005D688C">
              <w:rPr>
                <w:rFonts w:ascii="Times New Roman" w:hAnsi="Times New Roman" w:cs="Times New Roman"/>
                <w:sz w:val="28"/>
                <w:szCs w:val="28"/>
              </w:rPr>
              <w:t>1</w:t>
            </w:r>
            <w:r w:rsidR="006363D4">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3E23BC95"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w:t>
            </w:r>
            <w:r w:rsidR="00862045" w:rsidRPr="005D688C">
              <w:rPr>
                <w:rFonts w:ascii="Times New Roman" w:hAnsi="Times New Roman" w:cs="Times New Roman"/>
                <w:sz w:val="28"/>
                <w:szCs w:val="28"/>
              </w:rPr>
              <w:t>,</w:t>
            </w:r>
            <w:r w:rsidRPr="005D688C">
              <w:rPr>
                <w:rFonts w:ascii="Times New Roman" w:hAnsi="Times New Roman" w:cs="Times New Roman"/>
                <w:sz w:val="28"/>
                <w:szCs w:val="28"/>
              </w:rPr>
              <w:t xml:space="preserve">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5811" w:type="dxa"/>
          </w:tcPr>
          <w:p w14:paraId="7C0685F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214DDC1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4300974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08B73D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8C418FC"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7DFD3B28" w14:textId="77777777" w:rsidTr="00D61213">
        <w:tc>
          <w:tcPr>
            <w:tcW w:w="706" w:type="dxa"/>
          </w:tcPr>
          <w:p w14:paraId="03A038EB" w14:textId="363E6A62" w:rsidR="000A3FDD" w:rsidRPr="005D688C" w:rsidRDefault="00E80966" w:rsidP="006363D4">
            <w:pPr>
              <w:jc w:val="both"/>
              <w:rPr>
                <w:rFonts w:ascii="Times New Roman" w:hAnsi="Times New Roman" w:cs="Times New Roman"/>
                <w:sz w:val="28"/>
                <w:szCs w:val="28"/>
              </w:rPr>
            </w:pPr>
            <w:r w:rsidRPr="005D688C">
              <w:rPr>
                <w:rFonts w:ascii="Times New Roman" w:hAnsi="Times New Roman" w:cs="Times New Roman"/>
                <w:sz w:val="28"/>
                <w:szCs w:val="28"/>
              </w:rPr>
              <w:t>1</w:t>
            </w:r>
            <w:r w:rsidR="006363D4">
              <w:rPr>
                <w:rFonts w:ascii="Times New Roman" w:hAnsi="Times New Roman" w:cs="Times New Roman"/>
                <w:sz w:val="28"/>
                <w:szCs w:val="28"/>
              </w:rPr>
              <w:t>3</w:t>
            </w:r>
            <w:r w:rsidRPr="005D688C">
              <w:rPr>
                <w:rFonts w:ascii="Times New Roman" w:hAnsi="Times New Roman" w:cs="Times New Roman"/>
                <w:sz w:val="28"/>
                <w:szCs w:val="28"/>
              </w:rPr>
              <w:t>.</w:t>
            </w:r>
          </w:p>
        </w:tc>
        <w:tc>
          <w:tcPr>
            <w:tcW w:w="3797" w:type="dxa"/>
          </w:tcPr>
          <w:p w14:paraId="34B45043" w14:textId="77777777" w:rsidR="000A3FDD" w:rsidRPr="005D688C" w:rsidRDefault="00E80966" w:rsidP="00847207">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5811" w:type="dxa"/>
          </w:tcPr>
          <w:p w14:paraId="0477D95C"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04DA48A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захисна;</w:t>
            </w:r>
          </w:p>
          <w:p w14:paraId="4523262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стимулююча;</w:t>
            </w:r>
          </w:p>
          <w:p w14:paraId="707AC7E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управлінська;</w:t>
            </w:r>
          </w:p>
          <w:p w14:paraId="3153FC27"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організаційна.</w:t>
            </w:r>
          </w:p>
        </w:tc>
      </w:tr>
      <w:tr w:rsidR="00862045" w:rsidRPr="005D688C" w14:paraId="4DEE9A45" w14:textId="77777777" w:rsidTr="00D61213">
        <w:tc>
          <w:tcPr>
            <w:tcW w:w="706" w:type="dxa"/>
          </w:tcPr>
          <w:p w14:paraId="76D3694F" w14:textId="4CDCF288" w:rsidR="00862045" w:rsidRPr="005D688C" w:rsidRDefault="00862045" w:rsidP="006363D4">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w:t>
            </w:r>
            <w:r w:rsidR="006363D4">
              <w:rPr>
                <w:rFonts w:ascii="Times New Roman" w:hAnsi="Times New Roman" w:cs="Times New Roman"/>
                <w:sz w:val="28"/>
                <w:szCs w:val="28"/>
              </w:rPr>
              <w:t>4</w:t>
            </w:r>
          </w:p>
        </w:tc>
        <w:tc>
          <w:tcPr>
            <w:tcW w:w="3797" w:type="dxa"/>
          </w:tcPr>
          <w:p w14:paraId="277BFE9A"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5811" w:type="dxa"/>
          </w:tcPr>
          <w:p w14:paraId="5AE31A02"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5569A42E"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50CC504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493180C6"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0B260DD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609D6A95" w14:textId="77777777" w:rsidTr="00D61213">
        <w:tc>
          <w:tcPr>
            <w:tcW w:w="706" w:type="dxa"/>
          </w:tcPr>
          <w:p w14:paraId="420CB83D" w14:textId="6B3CB17D" w:rsidR="000A3FDD" w:rsidRPr="005D688C" w:rsidRDefault="00E80966" w:rsidP="006363D4">
            <w:pPr>
              <w:jc w:val="both"/>
              <w:rPr>
                <w:rFonts w:ascii="Times New Roman" w:hAnsi="Times New Roman" w:cs="Times New Roman"/>
                <w:sz w:val="28"/>
                <w:szCs w:val="28"/>
              </w:rPr>
            </w:pPr>
            <w:r w:rsidRPr="005D688C">
              <w:rPr>
                <w:rFonts w:ascii="Times New Roman" w:hAnsi="Times New Roman" w:cs="Times New Roman"/>
                <w:sz w:val="28"/>
                <w:szCs w:val="28"/>
              </w:rPr>
              <w:t>1</w:t>
            </w:r>
            <w:r w:rsidR="006363D4">
              <w:rPr>
                <w:rFonts w:ascii="Times New Roman" w:hAnsi="Times New Roman" w:cs="Times New Roman"/>
                <w:sz w:val="28"/>
                <w:szCs w:val="28"/>
              </w:rPr>
              <w:t>5</w:t>
            </w:r>
            <w:r w:rsidRPr="005D688C">
              <w:rPr>
                <w:rFonts w:ascii="Times New Roman" w:hAnsi="Times New Roman" w:cs="Times New Roman"/>
                <w:sz w:val="28"/>
                <w:szCs w:val="28"/>
              </w:rPr>
              <w:t>.</w:t>
            </w:r>
          </w:p>
        </w:tc>
        <w:tc>
          <w:tcPr>
            <w:tcW w:w="3797" w:type="dxa"/>
          </w:tcPr>
          <w:p w14:paraId="7D04C8E2"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Об’єкти підприємницької діяльності – це:</w:t>
            </w:r>
          </w:p>
        </w:tc>
        <w:tc>
          <w:tcPr>
            <w:tcW w:w="5811" w:type="dxa"/>
          </w:tcPr>
          <w:p w14:paraId="3B9B864E"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тільки товари, роботи, послуги, що споживає населення країни;</w:t>
            </w:r>
          </w:p>
          <w:p w14:paraId="587C3015"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тільки інформація, майнові та немайнові права;</w:t>
            </w:r>
          </w:p>
          <w:p w14:paraId="2F4D75FD"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тільки цінні папери, валюта;</w:t>
            </w:r>
          </w:p>
          <w:p w14:paraId="49B4350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тільки предмети та засоби праці;</w:t>
            </w:r>
          </w:p>
          <w:p w14:paraId="2162A695" w14:textId="77777777" w:rsidR="000A3FDD" w:rsidRPr="005D688C" w:rsidRDefault="00E80966" w:rsidP="00085956">
            <w:pPr>
              <w:rPr>
                <w:rFonts w:ascii="Times New Roman" w:hAnsi="Times New Roman" w:cs="Times New Roman"/>
                <w:sz w:val="28"/>
                <w:szCs w:val="28"/>
              </w:rPr>
            </w:pPr>
            <w:r w:rsidRPr="005D688C">
              <w:rPr>
                <w:rFonts w:ascii="Times New Roman" w:hAnsi="Times New Roman" w:cs="Times New Roman"/>
                <w:sz w:val="28"/>
                <w:szCs w:val="28"/>
              </w:rPr>
              <w:t>Д) все те, що виступає предметом купівлі-продажу на ринку.</w:t>
            </w:r>
          </w:p>
        </w:tc>
      </w:tr>
      <w:tr w:rsidR="000A3FDD" w:rsidRPr="005D688C" w14:paraId="1EB6BA4D" w14:textId="77777777" w:rsidTr="00D61213">
        <w:tc>
          <w:tcPr>
            <w:tcW w:w="706" w:type="dxa"/>
          </w:tcPr>
          <w:p w14:paraId="120EC8C6" w14:textId="378E3127"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16</w:t>
            </w:r>
            <w:r w:rsidR="00E80966" w:rsidRPr="005D688C">
              <w:rPr>
                <w:rFonts w:ascii="Times New Roman" w:hAnsi="Times New Roman" w:cs="Times New Roman"/>
                <w:sz w:val="28"/>
                <w:szCs w:val="28"/>
              </w:rPr>
              <w:t>.</w:t>
            </w:r>
          </w:p>
        </w:tc>
        <w:tc>
          <w:tcPr>
            <w:tcW w:w="3797" w:type="dxa"/>
          </w:tcPr>
          <w:p w14:paraId="5C3903F5"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Поняття «бізнес» та «підприємництво»</w:t>
            </w:r>
          </w:p>
        </w:tc>
        <w:tc>
          <w:tcPr>
            <w:tcW w:w="5811" w:type="dxa"/>
          </w:tcPr>
          <w:p w14:paraId="1259B86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тотожні;</w:t>
            </w:r>
          </w:p>
          <w:p w14:paraId="17041E9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бізнес більш широке поняття;</w:t>
            </w:r>
          </w:p>
          <w:p w14:paraId="1415374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 більш широке поняття;</w:t>
            </w:r>
          </w:p>
          <w:p w14:paraId="0CF77F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є різними поняттями и не мають спільних ознак;</w:t>
            </w:r>
          </w:p>
          <w:p w14:paraId="0DE82A98"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0A72E6D8" w14:textId="77777777" w:rsidTr="00D61213">
        <w:tc>
          <w:tcPr>
            <w:tcW w:w="706" w:type="dxa"/>
          </w:tcPr>
          <w:p w14:paraId="6315CE79" w14:textId="5B524CB9"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17</w:t>
            </w:r>
            <w:r w:rsidR="00BC7FC0" w:rsidRPr="005D688C">
              <w:rPr>
                <w:rFonts w:ascii="Times New Roman" w:hAnsi="Times New Roman" w:cs="Times New Roman"/>
                <w:sz w:val="28"/>
                <w:szCs w:val="28"/>
              </w:rPr>
              <w:t>.</w:t>
            </w:r>
          </w:p>
        </w:tc>
        <w:tc>
          <w:tcPr>
            <w:tcW w:w="3797" w:type="dxa"/>
          </w:tcPr>
          <w:p w14:paraId="569EE221" w14:textId="77777777" w:rsidR="000A3FDD" w:rsidRPr="005D688C" w:rsidRDefault="0032000F" w:rsidP="0032000F">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діяльність суб’єктів </w:t>
            </w:r>
            <w:r w:rsidRPr="005D688C">
              <w:rPr>
                <w:rFonts w:ascii="Times New Roman" w:hAnsi="Times New Roman" w:cs="Times New Roman"/>
                <w:color w:val="000000"/>
                <w:sz w:val="28"/>
                <w:szCs w:val="28"/>
                <w:shd w:val="clear" w:color="auto" w:fill="FFFFFF"/>
              </w:rPr>
              <w:t>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tc>
        <w:tc>
          <w:tcPr>
            <w:tcW w:w="5811" w:type="dxa"/>
          </w:tcPr>
          <w:p w14:paraId="2855F497" w14:textId="77777777" w:rsidR="000A3FDD"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04950E37"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54F00C9"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22DE10B0"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3C32F878"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4BFC6DD2" w14:textId="77777777" w:rsidTr="00D61213">
        <w:tc>
          <w:tcPr>
            <w:tcW w:w="706" w:type="dxa"/>
          </w:tcPr>
          <w:p w14:paraId="750E9860" w14:textId="283252B7"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18</w:t>
            </w:r>
            <w:r w:rsidR="00BC7FC0" w:rsidRPr="005D688C">
              <w:rPr>
                <w:rFonts w:ascii="Times New Roman" w:hAnsi="Times New Roman" w:cs="Times New Roman"/>
                <w:sz w:val="28"/>
                <w:szCs w:val="28"/>
              </w:rPr>
              <w:t>.</w:t>
            </w:r>
          </w:p>
        </w:tc>
        <w:tc>
          <w:tcPr>
            <w:tcW w:w="3797" w:type="dxa"/>
          </w:tcPr>
          <w:p w14:paraId="4BF885A6" w14:textId="77777777" w:rsidR="000A3FDD" w:rsidRPr="005D688C" w:rsidRDefault="0032000F"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r w:rsidR="00111EB3" w:rsidRPr="005D688C">
              <w:rPr>
                <w:rFonts w:ascii="Times New Roman" w:hAnsi="Times New Roman" w:cs="Times New Roman"/>
                <w:color w:val="000000"/>
                <w:sz w:val="28"/>
                <w:szCs w:val="28"/>
                <w:shd w:val="clear" w:color="auto" w:fill="FFFFFF"/>
              </w:rPr>
              <w:t xml:space="preserve"> – це:</w:t>
            </w:r>
          </w:p>
        </w:tc>
        <w:tc>
          <w:tcPr>
            <w:tcW w:w="5811" w:type="dxa"/>
          </w:tcPr>
          <w:p w14:paraId="182C0501" w14:textId="68911DCD"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042C9F">
              <w:rPr>
                <w:rFonts w:ascii="Times New Roman" w:hAnsi="Times New Roman" w:cs="Times New Roman"/>
                <w:sz w:val="28"/>
                <w:szCs w:val="28"/>
              </w:rPr>
              <w:t xml:space="preserve">господарська </w:t>
            </w:r>
            <w:r w:rsidRPr="005D688C">
              <w:rPr>
                <w:rFonts w:ascii="Times New Roman" w:hAnsi="Times New Roman" w:cs="Times New Roman"/>
                <w:sz w:val="28"/>
                <w:szCs w:val="28"/>
              </w:rPr>
              <w:t>комерційна діяльність</w:t>
            </w:r>
            <w:r w:rsidR="00042C9F">
              <w:rPr>
                <w:rFonts w:ascii="Times New Roman" w:hAnsi="Times New Roman" w:cs="Times New Roman"/>
                <w:sz w:val="28"/>
                <w:szCs w:val="28"/>
              </w:rPr>
              <w:t xml:space="preserve"> (підприємництво)</w:t>
            </w:r>
            <w:r w:rsidRPr="005D688C">
              <w:rPr>
                <w:rFonts w:ascii="Times New Roman" w:hAnsi="Times New Roman" w:cs="Times New Roman"/>
                <w:sz w:val="28"/>
                <w:szCs w:val="28"/>
              </w:rPr>
              <w:t>;</w:t>
            </w:r>
          </w:p>
          <w:p w14:paraId="6BC8A6B7"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0BB0B2E5" w14:textId="51730EEB"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042C9F">
              <w:rPr>
                <w:rFonts w:ascii="Times New Roman" w:hAnsi="Times New Roman" w:cs="Times New Roman"/>
                <w:sz w:val="28"/>
                <w:szCs w:val="28"/>
              </w:rPr>
              <w:t>виробнича</w:t>
            </w:r>
            <w:r w:rsidRPr="005D688C">
              <w:rPr>
                <w:rFonts w:ascii="Times New Roman" w:hAnsi="Times New Roman" w:cs="Times New Roman"/>
                <w:sz w:val="28"/>
                <w:szCs w:val="28"/>
              </w:rPr>
              <w:t xml:space="preserve"> діяльність;</w:t>
            </w:r>
          </w:p>
          <w:p w14:paraId="14CBAAC6"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64632E84" w14:textId="77777777" w:rsidR="000A3FDD" w:rsidRPr="005D688C" w:rsidRDefault="00111EB3" w:rsidP="00111EB3">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C6E9F02" w14:textId="77777777" w:rsidTr="00D61213">
        <w:tc>
          <w:tcPr>
            <w:tcW w:w="706" w:type="dxa"/>
          </w:tcPr>
          <w:p w14:paraId="59CE128B" w14:textId="53A45411"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19</w:t>
            </w:r>
            <w:r w:rsidR="00BC7FC0" w:rsidRPr="005D688C">
              <w:rPr>
                <w:rFonts w:ascii="Times New Roman" w:hAnsi="Times New Roman" w:cs="Times New Roman"/>
                <w:sz w:val="28"/>
                <w:szCs w:val="28"/>
              </w:rPr>
              <w:t>.</w:t>
            </w:r>
          </w:p>
        </w:tc>
        <w:tc>
          <w:tcPr>
            <w:tcW w:w="3797" w:type="dxa"/>
          </w:tcPr>
          <w:p w14:paraId="51AA52B6" w14:textId="77777777" w:rsidR="000A3FDD" w:rsidRPr="005D688C" w:rsidRDefault="00EE733D" w:rsidP="00EE733D">
            <w:pPr>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підприємництво в Україні здійснюється:</w:t>
            </w:r>
          </w:p>
        </w:tc>
        <w:tc>
          <w:tcPr>
            <w:tcW w:w="5811" w:type="dxa"/>
          </w:tcPr>
          <w:p w14:paraId="0E33DF65" w14:textId="77777777" w:rsidR="000A3FD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А)</w:t>
            </w:r>
            <w:r w:rsidR="00BC7FC0" w:rsidRPr="005D688C">
              <w:rPr>
                <w:rFonts w:ascii="Times New Roman" w:hAnsi="Times New Roman" w:cs="Times New Roman"/>
                <w:sz w:val="28"/>
                <w:szCs w:val="28"/>
              </w:rPr>
              <w:t xml:space="preserve"> тільки у формі малого підприємництва;</w:t>
            </w:r>
          </w:p>
          <w:p w14:paraId="770DDFE8"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Б)</w:t>
            </w:r>
            <w:r w:rsidR="00BC7FC0" w:rsidRPr="005D688C">
              <w:rPr>
                <w:rFonts w:ascii="Times New Roman" w:hAnsi="Times New Roman" w:cs="Times New Roman"/>
                <w:sz w:val="28"/>
                <w:szCs w:val="28"/>
              </w:rPr>
              <w:t xml:space="preserve"> тільки у форми товариств;</w:t>
            </w:r>
          </w:p>
          <w:p w14:paraId="6A53CCA7"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В)</w:t>
            </w:r>
            <w:r w:rsidR="00BC7FC0" w:rsidRPr="005D688C">
              <w:rPr>
                <w:rFonts w:ascii="Times New Roman" w:hAnsi="Times New Roman" w:cs="Times New Roman"/>
                <w:sz w:val="28"/>
                <w:szCs w:val="28"/>
              </w:rPr>
              <w:t xml:space="preserve"> тільки при реєстрації фізичної особи-підприємця;</w:t>
            </w:r>
          </w:p>
          <w:p w14:paraId="2BDF08CC"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Г)</w:t>
            </w:r>
            <w:r w:rsidR="00BC7FC0" w:rsidRPr="005D688C">
              <w:rPr>
                <w:rFonts w:ascii="Times New Roman" w:hAnsi="Times New Roman" w:cs="Times New Roman"/>
                <w:sz w:val="28"/>
                <w:szCs w:val="28"/>
              </w:rPr>
              <w:t xml:space="preserve"> в будь-яких організаційних формах, передбачених законодавством, на вибір </w:t>
            </w:r>
            <w:r w:rsidR="00BC7FC0" w:rsidRPr="005D688C">
              <w:rPr>
                <w:rFonts w:ascii="Times New Roman" w:hAnsi="Times New Roman" w:cs="Times New Roman"/>
                <w:sz w:val="28"/>
                <w:szCs w:val="28"/>
              </w:rPr>
              <w:lastRenderedPageBreak/>
              <w:t>підприємця;</w:t>
            </w:r>
          </w:p>
          <w:p w14:paraId="266143B1"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CE02708" w14:textId="77777777" w:rsidTr="00D61213">
        <w:tc>
          <w:tcPr>
            <w:tcW w:w="706" w:type="dxa"/>
          </w:tcPr>
          <w:p w14:paraId="3AD71B65" w14:textId="66F53D88"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lastRenderedPageBreak/>
              <w:t>20</w:t>
            </w:r>
            <w:r w:rsidR="00BC7FC0" w:rsidRPr="005D688C">
              <w:rPr>
                <w:rFonts w:ascii="Times New Roman" w:hAnsi="Times New Roman" w:cs="Times New Roman"/>
                <w:sz w:val="28"/>
                <w:szCs w:val="28"/>
              </w:rPr>
              <w:t>.</w:t>
            </w:r>
          </w:p>
        </w:tc>
        <w:tc>
          <w:tcPr>
            <w:tcW w:w="3797" w:type="dxa"/>
          </w:tcPr>
          <w:p w14:paraId="6942BB58"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с</w:t>
            </w:r>
            <w:r w:rsidRPr="005D688C">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5811" w:type="dxa"/>
          </w:tcPr>
          <w:p w14:paraId="401A0E03"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42986A46"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C31C975"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4D0A7907"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25D1CE32"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C86D002" w14:textId="77777777" w:rsidTr="00D61213">
        <w:tc>
          <w:tcPr>
            <w:tcW w:w="706" w:type="dxa"/>
          </w:tcPr>
          <w:p w14:paraId="3E465A10" w14:textId="4F21384C"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21</w:t>
            </w:r>
            <w:r w:rsidR="000F710F" w:rsidRPr="005D688C">
              <w:rPr>
                <w:rFonts w:ascii="Times New Roman" w:hAnsi="Times New Roman" w:cs="Times New Roman"/>
                <w:sz w:val="28"/>
                <w:szCs w:val="28"/>
              </w:rPr>
              <w:t>.</w:t>
            </w:r>
          </w:p>
        </w:tc>
        <w:tc>
          <w:tcPr>
            <w:tcW w:w="3797" w:type="dxa"/>
          </w:tcPr>
          <w:p w14:paraId="2BF9F0E7" w14:textId="77777777" w:rsidR="000A3FDD" w:rsidRPr="005D688C" w:rsidRDefault="000F710F" w:rsidP="000F710F">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 xml:space="preserve">Згідно Господарського Кодексу, </w:t>
            </w:r>
            <w:r w:rsidR="00BC7FC0" w:rsidRPr="005D688C">
              <w:rPr>
                <w:rFonts w:ascii="Times New Roman" w:hAnsi="Times New Roman" w:cs="Times New Roman"/>
                <w:color w:val="000000"/>
                <w:sz w:val="28"/>
                <w:szCs w:val="28"/>
                <w:shd w:val="clear" w:color="auto" w:fill="FFFFFF"/>
              </w:rPr>
              <w:t>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r w:rsidRPr="005D688C">
              <w:rPr>
                <w:rFonts w:ascii="Times New Roman" w:hAnsi="Times New Roman" w:cs="Times New Roman"/>
                <w:color w:val="000000"/>
                <w:sz w:val="28"/>
                <w:szCs w:val="28"/>
                <w:shd w:val="clear" w:color="auto" w:fill="FFFFFF"/>
              </w:rPr>
              <w:t xml:space="preserve"> – це:</w:t>
            </w:r>
          </w:p>
        </w:tc>
        <w:tc>
          <w:tcPr>
            <w:tcW w:w="5811" w:type="dxa"/>
          </w:tcPr>
          <w:p w14:paraId="2E9BA6A2"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А)</w:t>
            </w:r>
            <w:r w:rsidR="000F710F" w:rsidRPr="005D688C">
              <w:rPr>
                <w:rFonts w:ascii="Times New Roman" w:hAnsi="Times New Roman" w:cs="Times New Roman"/>
                <w:sz w:val="28"/>
                <w:szCs w:val="28"/>
              </w:rPr>
              <w:t xml:space="preserve"> підприємства;</w:t>
            </w:r>
          </w:p>
          <w:p w14:paraId="24547117"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Б)</w:t>
            </w:r>
            <w:r w:rsidR="000F710F" w:rsidRPr="005D688C">
              <w:rPr>
                <w:rFonts w:ascii="Times New Roman" w:hAnsi="Times New Roman" w:cs="Times New Roman"/>
                <w:sz w:val="28"/>
                <w:szCs w:val="28"/>
              </w:rPr>
              <w:t xml:space="preserve"> громадяни України;</w:t>
            </w:r>
          </w:p>
          <w:p w14:paraId="568349D5"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В)</w:t>
            </w:r>
            <w:r w:rsidR="000F710F" w:rsidRPr="005D688C">
              <w:rPr>
                <w:rFonts w:ascii="Times New Roman" w:hAnsi="Times New Roman" w:cs="Times New Roman"/>
                <w:sz w:val="28"/>
                <w:szCs w:val="28"/>
              </w:rPr>
              <w:t xml:space="preserve"> юридичні особи;</w:t>
            </w:r>
          </w:p>
          <w:p w14:paraId="05B45F5A"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Г)</w:t>
            </w:r>
            <w:r w:rsidR="000F710F" w:rsidRPr="005D688C">
              <w:rPr>
                <w:rFonts w:ascii="Times New Roman" w:hAnsi="Times New Roman" w:cs="Times New Roman"/>
                <w:sz w:val="28"/>
                <w:szCs w:val="28"/>
              </w:rPr>
              <w:t xml:space="preserve"> суб’єкти господарювання;</w:t>
            </w:r>
          </w:p>
          <w:p w14:paraId="73BAB38B" w14:textId="77777777" w:rsidR="000A3FD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BF4996E" w14:textId="77777777" w:rsidTr="00D61213">
        <w:tc>
          <w:tcPr>
            <w:tcW w:w="706" w:type="dxa"/>
          </w:tcPr>
          <w:p w14:paraId="42137EEA" w14:textId="7A8CB846" w:rsidR="000A3FDD" w:rsidRPr="005D688C" w:rsidRDefault="009622A7" w:rsidP="006363D4">
            <w:pPr>
              <w:jc w:val="both"/>
              <w:rPr>
                <w:rFonts w:ascii="Times New Roman" w:hAnsi="Times New Roman" w:cs="Times New Roman"/>
                <w:sz w:val="28"/>
                <w:szCs w:val="28"/>
              </w:rPr>
            </w:pPr>
            <w:r w:rsidRPr="005D688C">
              <w:rPr>
                <w:rFonts w:ascii="Times New Roman" w:hAnsi="Times New Roman" w:cs="Times New Roman"/>
                <w:sz w:val="28"/>
                <w:szCs w:val="28"/>
              </w:rPr>
              <w:t>2</w:t>
            </w:r>
            <w:r w:rsidR="006363D4">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00F8B725"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w:t>
            </w:r>
            <w:r w:rsidRPr="005D688C">
              <w:rPr>
                <w:rFonts w:ascii="Times New Roman" w:hAnsi="Times New Roman" w:cs="Times New Roman"/>
                <w:color w:val="000000"/>
                <w:sz w:val="28"/>
                <w:szCs w:val="28"/>
                <w:shd w:val="clear" w:color="auto" w:fill="FFFFFF"/>
              </w:rPr>
              <w:lastRenderedPageBreak/>
              <w:t>України, є:</w:t>
            </w:r>
          </w:p>
        </w:tc>
        <w:tc>
          <w:tcPr>
            <w:tcW w:w="5811" w:type="dxa"/>
          </w:tcPr>
          <w:p w14:paraId="6096BBA4"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lastRenderedPageBreak/>
              <w:t>А)</w:t>
            </w:r>
            <w:r w:rsidR="00964B72" w:rsidRPr="005D688C">
              <w:rPr>
                <w:rFonts w:ascii="Times New Roman" w:hAnsi="Times New Roman" w:cs="Times New Roman"/>
                <w:sz w:val="28"/>
                <w:szCs w:val="28"/>
              </w:rPr>
              <w:t xml:space="preserve"> суб’єктами малого підприємництва;</w:t>
            </w:r>
          </w:p>
          <w:p w14:paraId="11A95B13"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Б)</w:t>
            </w:r>
            <w:r w:rsidR="00964B72" w:rsidRPr="005D688C">
              <w:rPr>
                <w:rFonts w:ascii="Times New Roman" w:hAnsi="Times New Roman" w:cs="Times New Roman"/>
                <w:sz w:val="28"/>
                <w:szCs w:val="28"/>
              </w:rPr>
              <w:t xml:space="preserve"> суб’єктами </w:t>
            </w:r>
            <w:proofErr w:type="spellStart"/>
            <w:r w:rsidR="00964B72" w:rsidRPr="005D688C">
              <w:rPr>
                <w:rFonts w:ascii="Times New Roman" w:hAnsi="Times New Roman" w:cs="Times New Roman"/>
                <w:sz w:val="28"/>
                <w:szCs w:val="28"/>
              </w:rPr>
              <w:t>мікропідприємництва</w:t>
            </w:r>
            <w:proofErr w:type="spellEnd"/>
            <w:r w:rsidR="00964B72" w:rsidRPr="005D688C">
              <w:rPr>
                <w:rFonts w:ascii="Times New Roman" w:hAnsi="Times New Roman" w:cs="Times New Roman"/>
                <w:sz w:val="28"/>
                <w:szCs w:val="28"/>
              </w:rPr>
              <w:t>;</w:t>
            </w:r>
          </w:p>
          <w:p w14:paraId="29179456"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В)</w:t>
            </w:r>
            <w:r w:rsidR="00964B72" w:rsidRPr="005D688C">
              <w:rPr>
                <w:rFonts w:ascii="Times New Roman" w:hAnsi="Times New Roman" w:cs="Times New Roman"/>
                <w:sz w:val="28"/>
                <w:szCs w:val="28"/>
              </w:rPr>
              <w:t xml:space="preserve"> суб’єктами середнього підприємництва;</w:t>
            </w:r>
          </w:p>
          <w:p w14:paraId="08A27612"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Г)</w:t>
            </w:r>
            <w:r w:rsidR="00964B72" w:rsidRPr="005D688C">
              <w:rPr>
                <w:rFonts w:ascii="Times New Roman" w:hAnsi="Times New Roman" w:cs="Times New Roman"/>
                <w:sz w:val="28"/>
                <w:szCs w:val="28"/>
              </w:rPr>
              <w:t xml:space="preserve"> суб’єктами великого підприємництва;</w:t>
            </w:r>
          </w:p>
          <w:p w14:paraId="5B98474F" w14:textId="77777777" w:rsidR="000A3FDD" w:rsidRPr="005D688C" w:rsidRDefault="009622A7" w:rsidP="009622A7">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04DD26D" w14:textId="77777777" w:rsidTr="00D61213">
        <w:tc>
          <w:tcPr>
            <w:tcW w:w="706" w:type="dxa"/>
          </w:tcPr>
          <w:p w14:paraId="71AF1B33" w14:textId="6EDB8669" w:rsidR="000A3FDD" w:rsidRPr="005D688C" w:rsidRDefault="006363D4" w:rsidP="006363D4">
            <w:pPr>
              <w:jc w:val="both"/>
              <w:rPr>
                <w:rFonts w:ascii="Times New Roman" w:hAnsi="Times New Roman" w:cs="Times New Roman"/>
                <w:sz w:val="28"/>
                <w:szCs w:val="28"/>
              </w:rPr>
            </w:pPr>
            <w:r>
              <w:rPr>
                <w:rFonts w:ascii="Times New Roman" w:hAnsi="Times New Roman" w:cs="Times New Roman"/>
                <w:sz w:val="28"/>
                <w:szCs w:val="28"/>
              </w:rPr>
              <w:lastRenderedPageBreak/>
              <w:t>23</w:t>
            </w:r>
            <w:r w:rsidR="00A432F3" w:rsidRPr="005D688C">
              <w:rPr>
                <w:rFonts w:ascii="Times New Roman" w:hAnsi="Times New Roman" w:cs="Times New Roman"/>
                <w:sz w:val="28"/>
                <w:szCs w:val="28"/>
              </w:rPr>
              <w:t>.</w:t>
            </w:r>
          </w:p>
        </w:tc>
        <w:tc>
          <w:tcPr>
            <w:tcW w:w="3797" w:type="dxa"/>
          </w:tcPr>
          <w:p w14:paraId="65B378AC"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5811" w:type="dxa"/>
          </w:tcPr>
          <w:p w14:paraId="31295625"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А) суб’єктами малого підприємництва;</w:t>
            </w:r>
          </w:p>
          <w:p w14:paraId="19DAA65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 xml:space="preserve">Б) суб’єктами </w:t>
            </w:r>
            <w:proofErr w:type="spellStart"/>
            <w:r w:rsidRPr="005D688C">
              <w:rPr>
                <w:rFonts w:ascii="Times New Roman" w:hAnsi="Times New Roman" w:cs="Times New Roman"/>
                <w:sz w:val="28"/>
                <w:szCs w:val="28"/>
              </w:rPr>
              <w:t>мікропідприємництва</w:t>
            </w:r>
            <w:proofErr w:type="spellEnd"/>
            <w:r w:rsidRPr="005D688C">
              <w:rPr>
                <w:rFonts w:ascii="Times New Roman" w:hAnsi="Times New Roman" w:cs="Times New Roman"/>
                <w:sz w:val="28"/>
                <w:szCs w:val="28"/>
              </w:rPr>
              <w:t>;</w:t>
            </w:r>
          </w:p>
          <w:p w14:paraId="742CAD86"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В) суб’єктами середнього підприємництва;</w:t>
            </w:r>
          </w:p>
          <w:p w14:paraId="7109DDE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Г) суб’єктами великого підприємництва;</w:t>
            </w:r>
          </w:p>
          <w:p w14:paraId="22938479" w14:textId="77777777" w:rsidR="000A3FDD" w:rsidRPr="005D688C" w:rsidRDefault="00046A75" w:rsidP="00046A75">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4C070ED" w14:textId="77777777" w:rsidTr="00D61213">
        <w:tc>
          <w:tcPr>
            <w:tcW w:w="706" w:type="dxa"/>
          </w:tcPr>
          <w:p w14:paraId="148E697B" w14:textId="4B025504" w:rsidR="000A3FDD" w:rsidRPr="005D688C" w:rsidRDefault="006363D4" w:rsidP="00550A95">
            <w:pPr>
              <w:jc w:val="both"/>
              <w:rPr>
                <w:rFonts w:ascii="Times New Roman" w:hAnsi="Times New Roman" w:cs="Times New Roman"/>
                <w:sz w:val="28"/>
                <w:szCs w:val="28"/>
              </w:rPr>
            </w:pPr>
            <w:r>
              <w:rPr>
                <w:rFonts w:ascii="Times New Roman" w:hAnsi="Times New Roman" w:cs="Times New Roman"/>
                <w:sz w:val="28"/>
                <w:szCs w:val="28"/>
              </w:rPr>
              <w:t>24</w:t>
            </w:r>
            <w:r w:rsidR="00A432F3" w:rsidRPr="005D688C">
              <w:rPr>
                <w:rFonts w:ascii="Times New Roman" w:hAnsi="Times New Roman" w:cs="Times New Roman"/>
                <w:sz w:val="28"/>
                <w:szCs w:val="28"/>
              </w:rPr>
              <w:t>.</w:t>
            </w:r>
          </w:p>
        </w:tc>
        <w:tc>
          <w:tcPr>
            <w:tcW w:w="3797" w:type="dxa"/>
          </w:tcPr>
          <w:p w14:paraId="36714AE8" w14:textId="77777777" w:rsidR="000A3FDD" w:rsidRPr="005D688C" w:rsidRDefault="00A432F3" w:rsidP="00550A95">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5811" w:type="dxa"/>
          </w:tcPr>
          <w:p w14:paraId="33537B1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фізична особа – підприємець;</w:t>
            </w:r>
          </w:p>
          <w:p w14:paraId="24A65F9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1DAE51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підприємство;</w:t>
            </w:r>
          </w:p>
          <w:p w14:paraId="437AF69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суб’єкт ринку;</w:t>
            </w:r>
          </w:p>
          <w:p w14:paraId="5F54034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об’єкт підприємницької діяльності.</w:t>
            </w:r>
          </w:p>
          <w:p w14:paraId="350ED2F9" w14:textId="77777777" w:rsidR="000A3FDD" w:rsidRPr="005D688C" w:rsidRDefault="000A3FDD" w:rsidP="00550A95">
            <w:pPr>
              <w:jc w:val="both"/>
              <w:rPr>
                <w:rFonts w:ascii="Times New Roman" w:hAnsi="Times New Roman" w:cs="Times New Roman"/>
                <w:sz w:val="28"/>
                <w:szCs w:val="28"/>
              </w:rPr>
            </w:pPr>
          </w:p>
        </w:tc>
      </w:tr>
      <w:tr w:rsidR="000A3FDD" w:rsidRPr="005D688C" w14:paraId="7906FB20" w14:textId="77777777" w:rsidTr="00D61213">
        <w:tc>
          <w:tcPr>
            <w:tcW w:w="706" w:type="dxa"/>
          </w:tcPr>
          <w:p w14:paraId="35B8FF1A" w14:textId="75B11DC7" w:rsidR="000A3FDD" w:rsidRPr="005D688C" w:rsidRDefault="006363D4" w:rsidP="00550A95">
            <w:pPr>
              <w:jc w:val="both"/>
              <w:rPr>
                <w:rFonts w:ascii="Times New Roman" w:hAnsi="Times New Roman" w:cs="Times New Roman"/>
                <w:sz w:val="28"/>
                <w:szCs w:val="28"/>
              </w:rPr>
            </w:pPr>
            <w:r>
              <w:rPr>
                <w:rFonts w:ascii="Times New Roman" w:hAnsi="Times New Roman" w:cs="Times New Roman"/>
                <w:sz w:val="28"/>
                <w:szCs w:val="28"/>
              </w:rPr>
              <w:t>25</w:t>
            </w:r>
            <w:r w:rsidR="00A432F3" w:rsidRPr="005D688C">
              <w:rPr>
                <w:rFonts w:ascii="Times New Roman" w:hAnsi="Times New Roman" w:cs="Times New Roman"/>
                <w:sz w:val="28"/>
                <w:szCs w:val="28"/>
              </w:rPr>
              <w:t>.</w:t>
            </w:r>
          </w:p>
        </w:tc>
        <w:tc>
          <w:tcPr>
            <w:tcW w:w="3797" w:type="dxa"/>
          </w:tcPr>
          <w:p w14:paraId="151F5B78" w14:textId="77777777" w:rsidR="004B0209" w:rsidRPr="005D688C" w:rsidRDefault="009B30B0"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товарів і послуг для задоволення потреб населення з найменшими витратами на виробництво та реалізацію</w:t>
            </w:r>
            <w:r w:rsidR="00641A33"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w:t>
            </w:r>
          </w:p>
          <w:p w14:paraId="6F04C7F5" w14:textId="77777777" w:rsidR="000A3FDD" w:rsidRPr="005D688C" w:rsidRDefault="000A3FDD" w:rsidP="00550A95">
            <w:pPr>
              <w:rPr>
                <w:rFonts w:ascii="Times New Roman" w:hAnsi="Times New Roman" w:cs="Times New Roman"/>
                <w:sz w:val="28"/>
                <w:szCs w:val="28"/>
              </w:rPr>
            </w:pPr>
          </w:p>
        </w:tc>
        <w:tc>
          <w:tcPr>
            <w:tcW w:w="5811" w:type="dxa"/>
          </w:tcPr>
          <w:p w14:paraId="2577F9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виробничо-технологічна функція підприємства;</w:t>
            </w:r>
          </w:p>
          <w:p w14:paraId="069DACB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9F81C7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6E6899E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соціальна функція;</w:t>
            </w:r>
          </w:p>
          <w:p w14:paraId="3DE443BA"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1F6240E6" w14:textId="77777777" w:rsidTr="00D61213">
        <w:tc>
          <w:tcPr>
            <w:tcW w:w="706" w:type="dxa"/>
          </w:tcPr>
          <w:p w14:paraId="1BDD028C" w14:textId="2264281C" w:rsidR="000A3FDD" w:rsidRPr="005D688C" w:rsidRDefault="006363D4" w:rsidP="00550A95">
            <w:pPr>
              <w:jc w:val="both"/>
              <w:rPr>
                <w:rFonts w:ascii="Times New Roman" w:hAnsi="Times New Roman" w:cs="Times New Roman"/>
                <w:sz w:val="28"/>
                <w:szCs w:val="28"/>
              </w:rPr>
            </w:pPr>
            <w:r>
              <w:rPr>
                <w:rFonts w:ascii="Times New Roman" w:hAnsi="Times New Roman" w:cs="Times New Roman"/>
                <w:sz w:val="28"/>
                <w:szCs w:val="28"/>
              </w:rPr>
              <w:t>26</w:t>
            </w:r>
            <w:r w:rsidR="00A432F3" w:rsidRPr="005D688C">
              <w:rPr>
                <w:rFonts w:ascii="Times New Roman" w:hAnsi="Times New Roman" w:cs="Times New Roman"/>
                <w:sz w:val="28"/>
                <w:szCs w:val="28"/>
              </w:rPr>
              <w:t>.</w:t>
            </w:r>
          </w:p>
        </w:tc>
        <w:tc>
          <w:tcPr>
            <w:tcW w:w="3797" w:type="dxa"/>
          </w:tcPr>
          <w:p w14:paraId="08B77B85" w14:textId="77777777" w:rsidR="004B0209" w:rsidRPr="005D688C" w:rsidRDefault="00641A33"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робочих місць, поліпшенн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умов праці, створенн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w:t>
            </w:r>
            <w:r w:rsidR="004B0209" w:rsidRPr="005D688C">
              <w:rPr>
                <w:rFonts w:ascii="Times New Roman" w:hAnsi="Times New Roman" w:cs="Times New Roman"/>
                <w:sz w:val="28"/>
                <w:szCs w:val="28"/>
              </w:rPr>
              <w:lastRenderedPageBreak/>
              <w:t>сприятливого психологічного клімату у трудовому колективі</w:t>
            </w:r>
            <w:r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 xml:space="preserve">: </w:t>
            </w:r>
          </w:p>
          <w:p w14:paraId="020A5BD0" w14:textId="77777777" w:rsidR="000A3FDD" w:rsidRPr="005D688C" w:rsidRDefault="000A3FDD" w:rsidP="00550A95">
            <w:pPr>
              <w:rPr>
                <w:rFonts w:ascii="Times New Roman" w:hAnsi="Times New Roman" w:cs="Times New Roman"/>
                <w:sz w:val="28"/>
                <w:szCs w:val="28"/>
              </w:rPr>
            </w:pPr>
          </w:p>
        </w:tc>
        <w:tc>
          <w:tcPr>
            <w:tcW w:w="5811" w:type="dxa"/>
          </w:tcPr>
          <w:p w14:paraId="6270DA6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А) виробничо-технологічна функція підприємства;</w:t>
            </w:r>
          </w:p>
          <w:p w14:paraId="1E77A93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FA28C5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49F014F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Г) соціальна функція;</w:t>
            </w:r>
          </w:p>
          <w:p w14:paraId="1A613CB2"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793055B9" w14:textId="77777777" w:rsidTr="00D61213">
        <w:tc>
          <w:tcPr>
            <w:tcW w:w="706" w:type="dxa"/>
          </w:tcPr>
          <w:p w14:paraId="17606EEE" w14:textId="3F778830" w:rsidR="000A3FDD" w:rsidRPr="005D688C" w:rsidRDefault="006363D4" w:rsidP="00550A95">
            <w:pPr>
              <w:jc w:val="both"/>
              <w:rPr>
                <w:rFonts w:ascii="Times New Roman" w:hAnsi="Times New Roman" w:cs="Times New Roman"/>
                <w:sz w:val="28"/>
                <w:szCs w:val="28"/>
              </w:rPr>
            </w:pPr>
            <w:r>
              <w:rPr>
                <w:rFonts w:ascii="Times New Roman" w:hAnsi="Times New Roman" w:cs="Times New Roman"/>
                <w:sz w:val="28"/>
                <w:szCs w:val="28"/>
              </w:rPr>
              <w:lastRenderedPageBreak/>
              <w:t>27</w:t>
            </w:r>
            <w:r w:rsidR="00A432F3" w:rsidRPr="005D688C">
              <w:rPr>
                <w:rFonts w:ascii="Times New Roman" w:hAnsi="Times New Roman" w:cs="Times New Roman"/>
                <w:sz w:val="28"/>
                <w:szCs w:val="28"/>
              </w:rPr>
              <w:t>.</w:t>
            </w:r>
          </w:p>
        </w:tc>
        <w:tc>
          <w:tcPr>
            <w:tcW w:w="3797" w:type="dxa"/>
          </w:tcPr>
          <w:p w14:paraId="698C5C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що діє на основі власності територіальної громади називається:</w:t>
            </w:r>
          </w:p>
          <w:p w14:paraId="48D30078" w14:textId="77777777" w:rsidR="000A3FDD" w:rsidRPr="005D688C" w:rsidRDefault="000A3FDD" w:rsidP="00550A95">
            <w:pPr>
              <w:rPr>
                <w:rFonts w:ascii="Times New Roman" w:hAnsi="Times New Roman" w:cs="Times New Roman"/>
                <w:sz w:val="28"/>
                <w:szCs w:val="28"/>
              </w:rPr>
            </w:pPr>
          </w:p>
        </w:tc>
        <w:tc>
          <w:tcPr>
            <w:tcW w:w="5811" w:type="dxa"/>
          </w:tcPr>
          <w:p w14:paraId="61C5DD4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7EC7A7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колективне;</w:t>
            </w:r>
          </w:p>
          <w:p w14:paraId="4C6E828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комунальне;</w:t>
            </w:r>
          </w:p>
          <w:p w14:paraId="4693043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державне;</w:t>
            </w:r>
          </w:p>
          <w:p w14:paraId="11154CCF"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казенне.</w:t>
            </w:r>
          </w:p>
        </w:tc>
      </w:tr>
      <w:tr w:rsidR="000A3FDD" w:rsidRPr="005D688C" w14:paraId="1B78FDB3" w14:textId="77777777" w:rsidTr="00D61213">
        <w:tc>
          <w:tcPr>
            <w:tcW w:w="706" w:type="dxa"/>
          </w:tcPr>
          <w:p w14:paraId="4E5580B5" w14:textId="77CD3641" w:rsidR="000A3FDD" w:rsidRPr="005D688C" w:rsidRDefault="006363D4" w:rsidP="00550A95">
            <w:pPr>
              <w:jc w:val="both"/>
              <w:rPr>
                <w:rFonts w:ascii="Times New Roman" w:hAnsi="Times New Roman" w:cs="Times New Roman"/>
                <w:sz w:val="28"/>
                <w:szCs w:val="28"/>
              </w:rPr>
            </w:pPr>
            <w:r>
              <w:rPr>
                <w:rFonts w:ascii="Times New Roman" w:hAnsi="Times New Roman" w:cs="Times New Roman"/>
                <w:sz w:val="28"/>
                <w:szCs w:val="28"/>
              </w:rPr>
              <w:t>28</w:t>
            </w:r>
            <w:r w:rsidR="00A432F3" w:rsidRPr="005D688C">
              <w:rPr>
                <w:rFonts w:ascii="Times New Roman" w:hAnsi="Times New Roman" w:cs="Times New Roman"/>
                <w:sz w:val="28"/>
                <w:szCs w:val="28"/>
              </w:rPr>
              <w:t>.</w:t>
            </w:r>
          </w:p>
        </w:tc>
        <w:tc>
          <w:tcPr>
            <w:tcW w:w="3797" w:type="dxa"/>
          </w:tcPr>
          <w:p w14:paraId="41378C2D" w14:textId="77777777" w:rsidR="004B0209" w:rsidRPr="005D688C" w:rsidRDefault="004B0209" w:rsidP="00550A95">
            <w:pPr>
              <w:jc w:val="both"/>
              <w:rPr>
                <w:rFonts w:ascii="Times New Roman" w:hAnsi="Times New Roman" w:cs="Times New Roman"/>
                <w:sz w:val="28"/>
                <w:szCs w:val="28"/>
              </w:rPr>
            </w:pPr>
            <w:r w:rsidRPr="005D688C">
              <w:rPr>
                <w:rFonts w:ascii="Times New Roman" w:hAnsi="Times New Roman" w:cs="Times New Roman"/>
                <w:sz w:val="28"/>
                <w:szCs w:val="28"/>
              </w:rPr>
              <w:t>Підприємство визнається підприємством з іноземними інвестиціями якщо:</w:t>
            </w:r>
          </w:p>
          <w:p w14:paraId="0B096DD2" w14:textId="77777777" w:rsidR="000A3FDD" w:rsidRPr="005D688C" w:rsidRDefault="000A3FDD" w:rsidP="00550A95">
            <w:pPr>
              <w:rPr>
                <w:rFonts w:ascii="Times New Roman" w:hAnsi="Times New Roman" w:cs="Times New Roman"/>
                <w:sz w:val="28"/>
                <w:szCs w:val="28"/>
              </w:rPr>
            </w:pPr>
          </w:p>
        </w:tc>
        <w:tc>
          <w:tcPr>
            <w:tcW w:w="5811" w:type="dxa"/>
          </w:tcPr>
          <w:p w14:paraId="03C6D21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 статутному фонді іноземна інвестиція складає не менше 1%;</w:t>
            </w:r>
          </w:p>
          <w:p w14:paraId="7D770D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в статутному фонді іноземна інвестиція складає не менше 10%;</w:t>
            </w:r>
          </w:p>
          <w:p w14:paraId="5B5B5F4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в статутному фонді іноземна інвестиція складає 100%</w:t>
            </w:r>
          </w:p>
          <w:p w14:paraId="5B63F79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в статутному фонді іноземна інвестиція складає не менше 5%</w:t>
            </w:r>
          </w:p>
          <w:p w14:paraId="251E6E44"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не має вірної відповіді.</w:t>
            </w:r>
          </w:p>
        </w:tc>
      </w:tr>
      <w:tr w:rsidR="000A3FDD" w:rsidRPr="005D688C" w14:paraId="0FEB4C4C" w14:textId="77777777" w:rsidTr="00D61213">
        <w:tc>
          <w:tcPr>
            <w:tcW w:w="706" w:type="dxa"/>
          </w:tcPr>
          <w:p w14:paraId="0BA96B16" w14:textId="2C82FDCC" w:rsidR="000A3FDD" w:rsidRPr="005D688C" w:rsidRDefault="006363D4" w:rsidP="00550A95">
            <w:pPr>
              <w:jc w:val="both"/>
              <w:rPr>
                <w:rFonts w:ascii="Times New Roman" w:hAnsi="Times New Roman" w:cs="Times New Roman"/>
                <w:sz w:val="28"/>
                <w:szCs w:val="28"/>
              </w:rPr>
            </w:pPr>
            <w:r>
              <w:rPr>
                <w:rFonts w:ascii="Times New Roman" w:hAnsi="Times New Roman" w:cs="Times New Roman"/>
                <w:sz w:val="28"/>
                <w:szCs w:val="28"/>
              </w:rPr>
              <w:t>29</w:t>
            </w:r>
            <w:r w:rsidR="00A432F3" w:rsidRPr="005D688C">
              <w:rPr>
                <w:rFonts w:ascii="Times New Roman" w:hAnsi="Times New Roman" w:cs="Times New Roman"/>
                <w:sz w:val="28"/>
                <w:szCs w:val="28"/>
              </w:rPr>
              <w:t>.</w:t>
            </w:r>
          </w:p>
        </w:tc>
        <w:tc>
          <w:tcPr>
            <w:tcW w:w="3797" w:type="dxa"/>
          </w:tcPr>
          <w:p w14:paraId="7D7DE129"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створене одним засновником (юридичною чи фізичною особою) називається:</w:t>
            </w:r>
          </w:p>
          <w:p w14:paraId="6133EE9C" w14:textId="77777777" w:rsidR="000A3FDD" w:rsidRPr="005D688C" w:rsidRDefault="000A3FDD" w:rsidP="00550A95">
            <w:pPr>
              <w:rPr>
                <w:rFonts w:ascii="Times New Roman" w:hAnsi="Times New Roman" w:cs="Times New Roman"/>
                <w:sz w:val="28"/>
                <w:szCs w:val="28"/>
              </w:rPr>
            </w:pPr>
          </w:p>
        </w:tc>
        <w:tc>
          <w:tcPr>
            <w:tcW w:w="5811" w:type="dxa"/>
          </w:tcPr>
          <w:p w14:paraId="2055B54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13195AF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корпоративне;</w:t>
            </w:r>
          </w:p>
          <w:p w14:paraId="4EC453B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унітарне;</w:t>
            </w:r>
          </w:p>
          <w:p w14:paraId="5CCD1322"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казенне;</w:t>
            </w:r>
          </w:p>
          <w:p w14:paraId="4263F643"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державне.</w:t>
            </w:r>
          </w:p>
        </w:tc>
      </w:tr>
      <w:tr w:rsidR="000A3FDD" w:rsidRPr="005D688C" w14:paraId="13AAACA2" w14:textId="77777777" w:rsidTr="00D61213">
        <w:tc>
          <w:tcPr>
            <w:tcW w:w="706" w:type="dxa"/>
          </w:tcPr>
          <w:p w14:paraId="50DABEEC" w14:textId="5313C722" w:rsidR="000A3FDD" w:rsidRPr="005D688C" w:rsidRDefault="00A432F3" w:rsidP="006363D4">
            <w:pPr>
              <w:jc w:val="both"/>
              <w:rPr>
                <w:rFonts w:ascii="Times New Roman" w:hAnsi="Times New Roman" w:cs="Times New Roman"/>
                <w:sz w:val="28"/>
                <w:szCs w:val="28"/>
              </w:rPr>
            </w:pPr>
            <w:r w:rsidRPr="005D688C">
              <w:rPr>
                <w:rFonts w:ascii="Times New Roman" w:hAnsi="Times New Roman" w:cs="Times New Roman"/>
                <w:sz w:val="28"/>
                <w:szCs w:val="28"/>
              </w:rPr>
              <w:t>3</w:t>
            </w:r>
            <w:r w:rsidR="006363D4">
              <w:rPr>
                <w:rFonts w:ascii="Times New Roman" w:hAnsi="Times New Roman" w:cs="Times New Roman"/>
                <w:sz w:val="28"/>
                <w:szCs w:val="28"/>
              </w:rPr>
              <w:t>0</w:t>
            </w:r>
            <w:r w:rsidRPr="005D688C">
              <w:rPr>
                <w:rFonts w:ascii="Times New Roman" w:hAnsi="Times New Roman" w:cs="Times New Roman"/>
                <w:sz w:val="28"/>
                <w:szCs w:val="28"/>
              </w:rPr>
              <w:t>.</w:t>
            </w:r>
          </w:p>
        </w:tc>
        <w:tc>
          <w:tcPr>
            <w:tcW w:w="3797" w:type="dxa"/>
          </w:tcPr>
          <w:p w14:paraId="72DB503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Договірне об’єднання підприємств, створене з метою постійної координації господарської діяльності без права втручання у виробничу і комерційну діяльність учасників – це:</w:t>
            </w:r>
          </w:p>
          <w:p w14:paraId="62A1C1DF" w14:textId="77777777" w:rsidR="000A3FDD" w:rsidRPr="005D688C" w:rsidRDefault="000A3FDD" w:rsidP="00550A95">
            <w:pPr>
              <w:rPr>
                <w:rFonts w:ascii="Times New Roman" w:hAnsi="Times New Roman" w:cs="Times New Roman"/>
                <w:sz w:val="28"/>
                <w:szCs w:val="28"/>
              </w:rPr>
            </w:pPr>
          </w:p>
        </w:tc>
        <w:tc>
          <w:tcPr>
            <w:tcW w:w="5811" w:type="dxa"/>
          </w:tcPr>
          <w:p w14:paraId="72976B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35F629D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3FAF9DA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4F3F0DBE"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40FF0D36"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65591176" w14:textId="77777777" w:rsidTr="00D61213">
        <w:tc>
          <w:tcPr>
            <w:tcW w:w="706" w:type="dxa"/>
          </w:tcPr>
          <w:p w14:paraId="15AD786E" w14:textId="6B0DCEE8" w:rsidR="000A3FDD" w:rsidRPr="005D688C" w:rsidRDefault="00A432F3" w:rsidP="006363D4">
            <w:pPr>
              <w:jc w:val="both"/>
              <w:rPr>
                <w:rFonts w:ascii="Times New Roman" w:hAnsi="Times New Roman" w:cs="Times New Roman"/>
                <w:sz w:val="28"/>
                <w:szCs w:val="28"/>
              </w:rPr>
            </w:pPr>
            <w:r w:rsidRPr="005D688C">
              <w:rPr>
                <w:rFonts w:ascii="Times New Roman" w:hAnsi="Times New Roman" w:cs="Times New Roman"/>
                <w:sz w:val="28"/>
                <w:szCs w:val="28"/>
              </w:rPr>
              <w:t>3</w:t>
            </w:r>
            <w:r w:rsidR="006363D4">
              <w:rPr>
                <w:rFonts w:ascii="Times New Roman" w:hAnsi="Times New Roman" w:cs="Times New Roman"/>
                <w:sz w:val="28"/>
                <w:szCs w:val="28"/>
              </w:rPr>
              <w:t>1</w:t>
            </w:r>
            <w:r w:rsidRPr="005D688C">
              <w:rPr>
                <w:rFonts w:ascii="Times New Roman" w:hAnsi="Times New Roman" w:cs="Times New Roman"/>
                <w:sz w:val="28"/>
                <w:szCs w:val="28"/>
              </w:rPr>
              <w:t>.</w:t>
            </w:r>
          </w:p>
        </w:tc>
        <w:tc>
          <w:tcPr>
            <w:tcW w:w="3797" w:type="dxa"/>
          </w:tcPr>
          <w:p w14:paraId="3AF1C29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p w14:paraId="67C20DC3" w14:textId="77777777" w:rsidR="000A3FDD" w:rsidRPr="005D688C" w:rsidRDefault="000A3FDD" w:rsidP="00550A95">
            <w:pPr>
              <w:rPr>
                <w:rFonts w:ascii="Times New Roman" w:hAnsi="Times New Roman" w:cs="Times New Roman"/>
                <w:sz w:val="28"/>
                <w:szCs w:val="28"/>
              </w:rPr>
            </w:pPr>
          </w:p>
        </w:tc>
        <w:tc>
          <w:tcPr>
            <w:tcW w:w="5811" w:type="dxa"/>
          </w:tcPr>
          <w:p w14:paraId="1A96F0E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2BA5439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7E1F8226"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19D0DAC7"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7C65B837" w14:textId="77777777" w:rsidR="000A3FDD"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3DDA05F5" w14:textId="77777777" w:rsidTr="00D61213">
        <w:tc>
          <w:tcPr>
            <w:tcW w:w="706" w:type="dxa"/>
          </w:tcPr>
          <w:p w14:paraId="24FFC2E5" w14:textId="0050DD52" w:rsidR="000A3FDD" w:rsidRPr="005D688C" w:rsidRDefault="00A432F3" w:rsidP="006363D4">
            <w:pPr>
              <w:jc w:val="both"/>
              <w:rPr>
                <w:rFonts w:ascii="Times New Roman" w:hAnsi="Times New Roman" w:cs="Times New Roman"/>
                <w:sz w:val="28"/>
                <w:szCs w:val="28"/>
              </w:rPr>
            </w:pPr>
            <w:r w:rsidRPr="005D688C">
              <w:rPr>
                <w:rFonts w:ascii="Times New Roman" w:hAnsi="Times New Roman" w:cs="Times New Roman"/>
                <w:sz w:val="28"/>
                <w:szCs w:val="28"/>
              </w:rPr>
              <w:t>3</w:t>
            </w:r>
            <w:r w:rsidR="006363D4">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02E49BAB"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 xml:space="preserve">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w:t>
            </w:r>
            <w:r w:rsidRPr="005D688C">
              <w:rPr>
                <w:rFonts w:ascii="Times New Roman" w:hAnsi="Times New Roman" w:cs="Times New Roman"/>
                <w:color w:val="000000"/>
                <w:sz w:val="28"/>
                <w:szCs w:val="28"/>
                <w:shd w:val="clear" w:color="auto" w:fill="FFFFFF"/>
              </w:rPr>
              <w:lastRenderedPageBreak/>
              <w:t>інвестиційної, фінансової, зовнішньоекономічної та іншої діяльності – це:</w:t>
            </w:r>
          </w:p>
        </w:tc>
        <w:tc>
          <w:tcPr>
            <w:tcW w:w="5811" w:type="dxa"/>
          </w:tcPr>
          <w:p w14:paraId="1734A5B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А) виробниче об’єднання;</w:t>
            </w:r>
          </w:p>
          <w:p w14:paraId="59C753D3"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4EE7A2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274E9167"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0C2CEE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концерн.</w:t>
            </w:r>
          </w:p>
          <w:p w14:paraId="32C800F8" w14:textId="77777777" w:rsidR="000A3FDD" w:rsidRPr="005D688C" w:rsidRDefault="000A3FDD" w:rsidP="00550A95">
            <w:pPr>
              <w:jc w:val="both"/>
              <w:rPr>
                <w:rFonts w:ascii="Times New Roman" w:hAnsi="Times New Roman" w:cs="Times New Roman"/>
                <w:sz w:val="28"/>
                <w:szCs w:val="28"/>
              </w:rPr>
            </w:pPr>
          </w:p>
        </w:tc>
      </w:tr>
      <w:tr w:rsidR="000A3FDD" w:rsidRPr="005D688C" w14:paraId="285C2247" w14:textId="77777777" w:rsidTr="00D61213">
        <w:tc>
          <w:tcPr>
            <w:tcW w:w="706" w:type="dxa"/>
          </w:tcPr>
          <w:p w14:paraId="70235600" w14:textId="009B76A5" w:rsidR="000A3FDD" w:rsidRPr="005D688C" w:rsidRDefault="006363D4" w:rsidP="00550A95">
            <w:pPr>
              <w:jc w:val="both"/>
              <w:rPr>
                <w:rFonts w:ascii="Times New Roman" w:hAnsi="Times New Roman" w:cs="Times New Roman"/>
                <w:sz w:val="28"/>
                <w:szCs w:val="28"/>
              </w:rPr>
            </w:pPr>
            <w:r>
              <w:rPr>
                <w:rFonts w:ascii="Times New Roman" w:hAnsi="Times New Roman" w:cs="Times New Roman"/>
                <w:sz w:val="28"/>
                <w:szCs w:val="28"/>
              </w:rPr>
              <w:lastRenderedPageBreak/>
              <w:t>33</w:t>
            </w:r>
            <w:r w:rsidR="00A432F3" w:rsidRPr="005D688C">
              <w:rPr>
                <w:rFonts w:ascii="Times New Roman" w:hAnsi="Times New Roman" w:cs="Times New Roman"/>
                <w:sz w:val="28"/>
                <w:szCs w:val="28"/>
              </w:rPr>
              <w:t>.</w:t>
            </w:r>
          </w:p>
        </w:tc>
        <w:tc>
          <w:tcPr>
            <w:tcW w:w="3797" w:type="dxa"/>
          </w:tcPr>
          <w:p w14:paraId="16A74194"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5811" w:type="dxa"/>
          </w:tcPr>
          <w:p w14:paraId="298B7CBF"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А) 100 мінімальним заробітним платам;</w:t>
            </w:r>
          </w:p>
          <w:p w14:paraId="673D64C8"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Б) 1000 мінімальним заробітним платам;</w:t>
            </w:r>
          </w:p>
          <w:p w14:paraId="39502BBE"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В) 1250 мінімальним заробітним платам;</w:t>
            </w:r>
          </w:p>
          <w:p w14:paraId="53AADEC1"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Г) 1500 мінімальним заробітним платам;</w:t>
            </w:r>
          </w:p>
          <w:p w14:paraId="5D307DEF" w14:textId="77777777" w:rsidR="000A3FDD" w:rsidRPr="005D688C" w:rsidRDefault="00550A95" w:rsidP="00550A95">
            <w:pPr>
              <w:jc w:val="both"/>
              <w:rPr>
                <w:rFonts w:ascii="Times New Roman" w:hAnsi="Times New Roman" w:cs="Times New Roman"/>
                <w:sz w:val="28"/>
                <w:szCs w:val="28"/>
              </w:rPr>
            </w:pPr>
            <w:r w:rsidRPr="005D688C">
              <w:rPr>
                <w:rFonts w:ascii="Times New Roman" w:hAnsi="Times New Roman" w:cs="Times New Roman"/>
                <w:sz w:val="28"/>
                <w:szCs w:val="28"/>
              </w:rPr>
              <w:t>Д) розмір статутного фонду акціонерного товариства не обмежується законодавством.</w:t>
            </w:r>
          </w:p>
        </w:tc>
      </w:tr>
      <w:tr w:rsidR="000A3FDD" w:rsidRPr="005D688C" w14:paraId="0208744A" w14:textId="77777777" w:rsidTr="00D61213">
        <w:tc>
          <w:tcPr>
            <w:tcW w:w="706" w:type="dxa"/>
          </w:tcPr>
          <w:p w14:paraId="719BB935" w14:textId="4FFCFA73"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34</w:t>
            </w:r>
            <w:r w:rsidR="00550A95" w:rsidRPr="005D688C">
              <w:rPr>
                <w:rFonts w:ascii="Times New Roman" w:hAnsi="Times New Roman" w:cs="Times New Roman"/>
                <w:sz w:val="28"/>
                <w:szCs w:val="28"/>
              </w:rPr>
              <w:t>.</w:t>
            </w:r>
          </w:p>
        </w:tc>
        <w:tc>
          <w:tcPr>
            <w:tcW w:w="3797" w:type="dxa"/>
          </w:tcPr>
          <w:p w14:paraId="7E1D2807"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5811" w:type="dxa"/>
          </w:tcPr>
          <w:p w14:paraId="3F958576"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А) невиробниче підприємництво;</w:t>
            </w:r>
          </w:p>
          <w:p w14:paraId="662DCF84"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067ED805"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традиціоналістське</w:t>
            </w:r>
            <w:proofErr w:type="spellEnd"/>
            <w:r w:rsidRPr="005D688C">
              <w:rPr>
                <w:rFonts w:ascii="Times New Roman" w:hAnsi="Times New Roman" w:cs="Times New Roman"/>
                <w:sz w:val="28"/>
                <w:szCs w:val="28"/>
              </w:rPr>
              <w:t xml:space="preserve"> підприємництво;</w:t>
            </w:r>
          </w:p>
          <w:p w14:paraId="4B31DBDB"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52CC488F" w14:textId="77777777" w:rsidR="000A3FDD"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Д) некомерційне підприємництво.</w:t>
            </w:r>
          </w:p>
        </w:tc>
      </w:tr>
      <w:tr w:rsidR="000A3FDD" w:rsidRPr="005D688C" w14:paraId="4568A1DA" w14:textId="77777777" w:rsidTr="00D61213">
        <w:tc>
          <w:tcPr>
            <w:tcW w:w="706" w:type="dxa"/>
          </w:tcPr>
          <w:p w14:paraId="380DAE72" w14:textId="049BE77D"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35</w:t>
            </w:r>
            <w:r w:rsidR="00550A95" w:rsidRPr="005D688C">
              <w:rPr>
                <w:rFonts w:ascii="Times New Roman" w:hAnsi="Times New Roman" w:cs="Times New Roman"/>
                <w:sz w:val="28"/>
                <w:szCs w:val="28"/>
              </w:rPr>
              <w:t>.</w:t>
            </w:r>
          </w:p>
        </w:tc>
        <w:tc>
          <w:tcPr>
            <w:tcW w:w="3797" w:type="dxa"/>
          </w:tcPr>
          <w:p w14:paraId="7FEA185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Виготовлення однакової кількості продукції за рівні проміжки часу – це:</w:t>
            </w:r>
          </w:p>
          <w:p w14:paraId="52B59687" w14:textId="77777777" w:rsidR="000A3FDD" w:rsidRPr="005D688C" w:rsidRDefault="000A3FDD" w:rsidP="00100E79">
            <w:pPr>
              <w:jc w:val="both"/>
              <w:rPr>
                <w:rFonts w:ascii="Times New Roman" w:hAnsi="Times New Roman" w:cs="Times New Roman"/>
                <w:sz w:val="28"/>
                <w:szCs w:val="28"/>
              </w:rPr>
            </w:pPr>
          </w:p>
        </w:tc>
        <w:tc>
          <w:tcPr>
            <w:tcW w:w="5811" w:type="dxa"/>
          </w:tcPr>
          <w:p w14:paraId="1B5CA4DE"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аралельність;</w:t>
            </w:r>
          </w:p>
          <w:p w14:paraId="4C2D9ABC"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ропорційність;</w:t>
            </w:r>
          </w:p>
          <w:p w14:paraId="0C960015"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F06668" w:rsidRPr="005D688C">
              <w:rPr>
                <w:rFonts w:ascii="Times New Roman" w:hAnsi="Times New Roman" w:cs="Times New Roman"/>
                <w:sz w:val="28"/>
                <w:szCs w:val="28"/>
              </w:rPr>
              <w:t>р</w:t>
            </w:r>
            <w:r w:rsidRPr="005D688C">
              <w:rPr>
                <w:rFonts w:ascii="Times New Roman" w:hAnsi="Times New Roman" w:cs="Times New Roman"/>
                <w:sz w:val="28"/>
                <w:szCs w:val="28"/>
              </w:rPr>
              <w:t>итмічність;</w:t>
            </w:r>
          </w:p>
          <w:p w14:paraId="718DDAA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F06668" w:rsidRPr="005D688C">
              <w:rPr>
                <w:rFonts w:ascii="Times New Roman" w:hAnsi="Times New Roman" w:cs="Times New Roman"/>
                <w:sz w:val="28"/>
                <w:szCs w:val="28"/>
              </w:rPr>
              <w:t>с</w:t>
            </w:r>
            <w:r w:rsidRPr="005D688C">
              <w:rPr>
                <w:rFonts w:ascii="Times New Roman" w:hAnsi="Times New Roman" w:cs="Times New Roman"/>
                <w:sz w:val="28"/>
                <w:szCs w:val="28"/>
              </w:rPr>
              <w:t>пеціалізація;</w:t>
            </w:r>
          </w:p>
          <w:p w14:paraId="6A0B0FC3" w14:textId="77777777" w:rsidR="000A3FDD" w:rsidRPr="005D688C" w:rsidRDefault="00F4772B"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Д) </w:t>
            </w:r>
            <w:r w:rsidR="00F06668" w:rsidRPr="005D688C">
              <w:rPr>
                <w:rFonts w:ascii="Times New Roman" w:hAnsi="Times New Roman" w:cs="Times New Roman"/>
                <w:sz w:val="28"/>
                <w:szCs w:val="28"/>
              </w:rPr>
              <w:t>немає вірної відповіді.</w:t>
            </w:r>
          </w:p>
        </w:tc>
      </w:tr>
      <w:tr w:rsidR="000A3FDD" w:rsidRPr="005D688C" w14:paraId="28D4245C" w14:textId="77777777" w:rsidTr="00D61213">
        <w:tc>
          <w:tcPr>
            <w:tcW w:w="706" w:type="dxa"/>
          </w:tcPr>
          <w:p w14:paraId="6D15943B" w14:textId="2FF575BE"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36</w:t>
            </w:r>
            <w:r w:rsidR="00550A95" w:rsidRPr="005D688C">
              <w:rPr>
                <w:rFonts w:ascii="Times New Roman" w:hAnsi="Times New Roman" w:cs="Times New Roman"/>
                <w:sz w:val="28"/>
                <w:szCs w:val="28"/>
              </w:rPr>
              <w:t>.</w:t>
            </w:r>
          </w:p>
        </w:tc>
        <w:tc>
          <w:tcPr>
            <w:tcW w:w="3797" w:type="dxa"/>
          </w:tcPr>
          <w:p w14:paraId="6FE48A2D"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5811" w:type="dxa"/>
          </w:tcPr>
          <w:p w14:paraId="2D95CC2C"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інноваційні;</w:t>
            </w:r>
          </w:p>
          <w:p w14:paraId="66C67625"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венчурні;</w:t>
            </w:r>
          </w:p>
          <w:p w14:paraId="66AF5230"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традиціоналістські</w:t>
            </w:r>
            <w:proofErr w:type="spellEnd"/>
            <w:r w:rsidRPr="005D688C">
              <w:rPr>
                <w:rFonts w:ascii="Times New Roman" w:hAnsi="Times New Roman" w:cs="Times New Roman"/>
                <w:sz w:val="28"/>
                <w:szCs w:val="28"/>
              </w:rPr>
              <w:t>;</w:t>
            </w:r>
          </w:p>
          <w:p w14:paraId="6EF0F917"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комерційні;</w:t>
            </w:r>
          </w:p>
          <w:p w14:paraId="2D90D8A6"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неприбуткові.</w:t>
            </w:r>
          </w:p>
        </w:tc>
      </w:tr>
      <w:tr w:rsidR="000A3FDD" w:rsidRPr="005D688C" w14:paraId="5BEC752B" w14:textId="77777777" w:rsidTr="00D61213">
        <w:tc>
          <w:tcPr>
            <w:tcW w:w="706" w:type="dxa"/>
          </w:tcPr>
          <w:p w14:paraId="6D839EE8" w14:textId="444BA468"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37</w:t>
            </w:r>
            <w:r w:rsidR="00550A95" w:rsidRPr="005D688C">
              <w:rPr>
                <w:rFonts w:ascii="Times New Roman" w:hAnsi="Times New Roman" w:cs="Times New Roman"/>
                <w:sz w:val="28"/>
                <w:szCs w:val="28"/>
              </w:rPr>
              <w:t>.</w:t>
            </w:r>
          </w:p>
        </w:tc>
        <w:tc>
          <w:tcPr>
            <w:tcW w:w="3797" w:type="dxa"/>
          </w:tcPr>
          <w:p w14:paraId="6D74210A" w14:textId="77777777" w:rsidR="000A3FDD" w:rsidRPr="005D688C" w:rsidRDefault="00901DA2" w:rsidP="00100E79">
            <w:pPr>
              <w:jc w:val="both"/>
              <w:rPr>
                <w:rFonts w:ascii="Times New Roman" w:hAnsi="Times New Roman" w:cs="Times New Roman"/>
                <w:sz w:val="28"/>
                <w:szCs w:val="28"/>
              </w:rPr>
            </w:pPr>
            <w:r w:rsidRPr="005D688C">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5811" w:type="dxa"/>
          </w:tcPr>
          <w:p w14:paraId="1B247917"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А) невиробниче підприємництво;</w:t>
            </w:r>
          </w:p>
          <w:p w14:paraId="614635F4"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5D90C03C"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традиціоналістське</w:t>
            </w:r>
            <w:proofErr w:type="spellEnd"/>
            <w:r w:rsidRPr="005D688C">
              <w:rPr>
                <w:rFonts w:ascii="Times New Roman" w:hAnsi="Times New Roman" w:cs="Times New Roman"/>
                <w:sz w:val="28"/>
                <w:szCs w:val="28"/>
              </w:rPr>
              <w:t xml:space="preserve"> підприємництво;</w:t>
            </w:r>
          </w:p>
          <w:p w14:paraId="152B9B89"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44FA9329" w14:textId="77777777" w:rsidR="000A3FDD"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Д) некомерційне підприємництво.</w:t>
            </w:r>
          </w:p>
        </w:tc>
      </w:tr>
      <w:tr w:rsidR="000A3FDD" w:rsidRPr="005D688C" w14:paraId="70AA4A29" w14:textId="77777777" w:rsidTr="00D61213">
        <w:tc>
          <w:tcPr>
            <w:tcW w:w="706" w:type="dxa"/>
          </w:tcPr>
          <w:p w14:paraId="1957D455" w14:textId="015C3193"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38</w:t>
            </w:r>
            <w:r w:rsidR="00550A95" w:rsidRPr="005D688C">
              <w:rPr>
                <w:rFonts w:ascii="Times New Roman" w:hAnsi="Times New Roman" w:cs="Times New Roman"/>
                <w:sz w:val="28"/>
                <w:szCs w:val="28"/>
              </w:rPr>
              <w:t>.</w:t>
            </w:r>
          </w:p>
        </w:tc>
        <w:tc>
          <w:tcPr>
            <w:tcW w:w="3797" w:type="dxa"/>
          </w:tcPr>
          <w:p w14:paraId="59796EF5"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Вид </w:t>
            </w:r>
            <w:proofErr w:type="spellStart"/>
            <w:r w:rsidRPr="005D688C">
              <w:rPr>
                <w:rFonts w:ascii="Times New Roman" w:hAnsi="Times New Roman" w:cs="Times New Roman"/>
                <w:sz w:val="28"/>
                <w:szCs w:val="28"/>
              </w:rPr>
              <w:t>технопаркової</w:t>
            </w:r>
            <w:proofErr w:type="spellEnd"/>
            <w:r w:rsidRPr="005D688C">
              <w:rPr>
                <w:rFonts w:ascii="Times New Roman" w:hAnsi="Times New Roman" w:cs="Times New Roman"/>
                <w:sz w:val="28"/>
                <w:szCs w:val="28"/>
              </w:rPr>
              <w:t xml:space="preserve"> структури, якій являє собою центр допомоги новостворюваним підприємствам, який є багатофункціональним комплексом, орієнтованим на реалізацію широкого спектру інноваційних послуг, називається:</w:t>
            </w:r>
          </w:p>
        </w:tc>
        <w:tc>
          <w:tcPr>
            <w:tcW w:w="5811" w:type="dxa"/>
          </w:tcPr>
          <w:p w14:paraId="22A2A20B" w14:textId="77777777" w:rsidR="00607415" w:rsidRPr="005D688C" w:rsidRDefault="00607415" w:rsidP="00100E79">
            <w:pPr>
              <w:rPr>
                <w:rFonts w:ascii="Times New Roman" w:hAnsi="Times New Roman" w:cs="Times New Roman"/>
                <w:sz w:val="28"/>
                <w:szCs w:val="28"/>
              </w:rPr>
            </w:pPr>
            <w:r w:rsidRPr="005D688C">
              <w:rPr>
                <w:rFonts w:ascii="Times New Roman" w:hAnsi="Times New Roman" w:cs="Times New Roman"/>
                <w:sz w:val="28"/>
                <w:szCs w:val="28"/>
              </w:rPr>
              <w:t xml:space="preserve">А) інноваційне підприємство; </w:t>
            </w:r>
          </w:p>
          <w:p w14:paraId="542F4F32"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Б) інкубатор;</w:t>
            </w:r>
          </w:p>
          <w:p w14:paraId="35FE0AC7"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технологічний парк;</w:t>
            </w:r>
          </w:p>
          <w:p w14:paraId="6DF0576C"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технополіс;</w:t>
            </w:r>
          </w:p>
          <w:p w14:paraId="3856AFFD"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79C55B9" w14:textId="77777777" w:rsidTr="00D61213">
        <w:tc>
          <w:tcPr>
            <w:tcW w:w="706" w:type="dxa"/>
          </w:tcPr>
          <w:p w14:paraId="4FEBEB26" w14:textId="4EC3D6BD"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39</w:t>
            </w:r>
            <w:r w:rsidR="00550A95" w:rsidRPr="005D688C">
              <w:rPr>
                <w:rFonts w:ascii="Times New Roman" w:hAnsi="Times New Roman" w:cs="Times New Roman"/>
                <w:sz w:val="28"/>
                <w:szCs w:val="28"/>
              </w:rPr>
              <w:t>.</w:t>
            </w:r>
          </w:p>
        </w:tc>
        <w:tc>
          <w:tcPr>
            <w:tcW w:w="3797" w:type="dxa"/>
          </w:tcPr>
          <w:p w14:paraId="28A8EC2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Підприємництво, пов’язане із здійсненням процесів </w:t>
            </w:r>
            <w:r w:rsidRPr="005D688C">
              <w:rPr>
                <w:rFonts w:ascii="Times New Roman" w:hAnsi="Times New Roman" w:cs="Times New Roman"/>
                <w:sz w:val="28"/>
                <w:szCs w:val="28"/>
              </w:rPr>
              <w:lastRenderedPageBreak/>
              <w:t>купівлі-продажу товарів для задоволення попиту покупців (споживачів) та отримання прибутку, називається:</w:t>
            </w:r>
          </w:p>
        </w:tc>
        <w:tc>
          <w:tcPr>
            <w:tcW w:w="5811" w:type="dxa"/>
          </w:tcPr>
          <w:p w14:paraId="73780B06"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lastRenderedPageBreak/>
              <w:t xml:space="preserve">А)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нноваційне;</w:t>
            </w:r>
          </w:p>
          <w:p w14:paraId="5F4BDF3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р</w:t>
            </w:r>
            <w:r w:rsidRPr="005D688C">
              <w:rPr>
                <w:rFonts w:ascii="Times New Roman" w:hAnsi="Times New Roman" w:cs="Times New Roman"/>
                <w:sz w:val="28"/>
                <w:szCs w:val="28"/>
              </w:rPr>
              <w:t>инкове;</w:t>
            </w:r>
          </w:p>
          <w:p w14:paraId="7CBFFCF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lastRenderedPageBreak/>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иробниче;</w:t>
            </w:r>
          </w:p>
          <w:p w14:paraId="6C57F5A7"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омерційне;</w:t>
            </w:r>
          </w:p>
          <w:p w14:paraId="0577FFC8" w14:textId="77777777" w:rsidR="000A3FDD" w:rsidRPr="005D688C" w:rsidRDefault="003F3E39" w:rsidP="00641A33">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н</w:t>
            </w:r>
            <w:r w:rsidRPr="005D688C">
              <w:rPr>
                <w:rFonts w:ascii="Times New Roman" w:hAnsi="Times New Roman" w:cs="Times New Roman"/>
                <w:sz w:val="28"/>
                <w:szCs w:val="28"/>
              </w:rPr>
              <w:t>екомерційне.</w:t>
            </w:r>
          </w:p>
        </w:tc>
      </w:tr>
      <w:tr w:rsidR="000A3FDD" w:rsidRPr="005D688C" w14:paraId="434479EC" w14:textId="77777777" w:rsidTr="00D61213">
        <w:tc>
          <w:tcPr>
            <w:tcW w:w="706" w:type="dxa"/>
          </w:tcPr>
          <w:p w14:paraId="739191A4" w14:textId="2DA2D38F"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lastRenderedPageBreak/>
              <w:t>40</w:t>
            </w:r>
            <w:r w:rsidR="00550A95" w:rsidRPr="005D688C">
              <w:rPr>
                <w:rFonts w:ascii="Times New Roman" w:hAnsi="Times New Roman" w:cs="Times New Roman"/>
                <w:sz w:val="28"/>
                <w:szCs w:val="28"/>
              </w:rPr>
              <w:t>.</w:t>
            </w:r>
          </w:p>
        </w:tc>
        <w:tc>
          <w:tcPr>
            <w:tcW w:w="3797" w:type="dxa"/>
          </w:tcPr>
          <w:p w14:paraId="328D2EF3"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5811" w:type="dxa"/>
          </w:tcPr>
          <w:p w14:paraId="6D4EE92E"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А)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та інноваційні;</w:t>
            </w:r>
          </w:p>
          <w:p w14:paraId="07547FC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інноваційні;</w:t>
            </w:r>
          </w:p>
          <w:p w14:paraId="4FB7992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(технологічні) та комерційні (суто торговельні);</w:t>
            </w:r>
          </w:p>
          <w:p w14:paraId="517AC05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некомерційні;</w:t>
            </w:r>
          </w:p>
          <w:p w14:paraId="6D3271CB" w14:textId="77777777" w:rsidR="000A3FDD" w:rsidRPr="005D688C" w:rsidRDefault="003F3E39" w:rsidP="00641A33">
            <w:pPr>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 xml:space="preserve">нноваційні та </w:t>
            </w:r>
            <w:proofErr w:type="spellStart"/>
            <w:r w:rsidRPr="005D688C">
              <w:rPr>
                <w:rFonts w:ascii="Times New Roman" w:hAnsi="Times New Roman" w:cs="Times New Roman"/>
                <w:sz w:val="28"/>
                <w:szCs w:val="28"/>
              </w:rPr>
              <w:t>традиціоналістські</w:t>
            </w:r>
            <w:proofErr w:type="spellEnd"/>
            <w:r w:rsidRPr="005D688C">
              <w:rPr>
                <w:rFonts w:ascii="Times New Roman" w:hAnsi="Times New Roman" w:cs="Times New Roman"/>
                <w:sz w:val="28"/>
                <w:szCs w:val="28"/>
              </w:rPr>
              <w:t>.</w:t>
            </w:r>
          </w:p>
        </w:tc>
      </w:tr>
      <w:tr w:rsidR="000A3FDD" w:rsidRPr="005D688C" w14:paraId="04FF1948" w14:textId="77777777" w:rsidTr="00D61213">
        <w:tc>
          <w:tcPr>
            <w:tcW w:w="706" w:type="dxa"/>
          </w:tcPr>
          <w:p w14:paraId="07AA85CF" w14:textId="03EA3704" w:rsidR="000A3FDD"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41</w:t>
            </w:r>
            <w:r w:rsidR="00550A95" w:rsidRPr="005D688C">
              <w:rPr>
                <w:rFonts w:ascii="Times New Roman" w:hAnsi="Times New Roman" w:cs="Times New Roman"/>
                <w:sz w:val="28"/>
                <w:szCs w:val="28"/>
              </w:rPr>
              <w:t>.</w:t>
            </w:r>
          </w:p>
        </w:tc>
        <w:tc>
          <w:tcPr>
            <w:tcW w:w="3797" w:type="dxa"/>
          </w:tcPr>
          <w:p w14:paraId="33DC110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Процеси, пов’язані із зміною форми вартості, тобто з купівлею та </w:t>
            </w:r>
            <w:proofErr w:type="spellStart"/>
            <w:r w:rsidRPr="005D688C">
              <w:rPr>
                <w:rFonts w:ascii="Times New Roman" w:hAnsi="Times New Roman" w:cs="Times New Roman"/>
                <w:sz w:val="28"/>
                <w:szCs w:val="28"/>
              </w:rPr>
              <w:t>продажем</w:t>
            </w:r>
            <w:proofErr w:type="spellEnd"/>
            <w:r w:rsidRPr="005D688C">
              <w:rPr>
                <w:rFonts w:ascii="Times New Roman" w:hAnsi="Times New Roman" w:cs="Times New Roman"/>
                <w:sz w:val="28"/>
                <w:szCs w:val="28"/>
              </w:rPr>
              <w:t xml:space="preserve"> товарів – це:</w:t>
            </w:r>
          </w:p>
        </w:tc>
        <w:tc>
          <w:tcPr>
            <w:tcW w:w="5811" w:type="dxa"/>
          </w:tcPr>
          <w:p w14:paraId="1C85B6D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виробничі процеси;</w:t>
            </w:r>
          </w:p>
          <w:p w14:paraId="50C467F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технологічні процеси;</w:t>
            </w:r>
          </w:p>
          <w:p w14:paraId="19D647DA"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інноваційні процеси;</w:t>
            </w:r>
          </w:p>
          <w:p w14:paraId="4C8F421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некомерційні процеси;</w:t>
            </w:r>
          </w:p>
          <w:p w14:paraId="2EE792FF"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комерційні процеси.</w:t>
            </w:r>
          </w:p>
        </w:tc>
      </w:tr>
      <w:tr w:rsidR="00B82C48" w:rsidRPr="005D688C" w14:paraId="6135DACE" w14:textId="77777777" w:rsidTr="00D61213">
        <w:tc>
          <w:tcPr>
            <w:tcW w:w="706" w:type="dxa"/>
          </w:tcPr>
          <w:p w14:paraId="4DEE04FA" w14:textId="704B95EE" w:rsidR="00B82C48"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42</w:t>
            </w:r>
            <w:r w:rsidR="00B82C48" w:rsidRPr="005D688C">
              <w:rPr>
                <w:rFonts w:ascii="Times New Roman" w:hAnsi="Times New Roman" w:cs="Times New Roman"/>
                <w:sz w:val="28"/>
                <w:szCs w:val="28"/>
              </w:rPr>
              <w:t>.</w:t>
            </w:r>
          </w:p>
        </w:tc>
        <w:tc>
          <w:tcPr>
            <w:tcW w:w="3797" w:type="dxa"/>
          </w:tcPr>
          <w:p w14:paraId="3F41CB7A"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Критеріями розподілу підприємств на малі, середні та великі є:</w:t>
            </w:r>
          </w:p>
        </w:tc>
        <w:tc>
          <w:tcPr>
            <w:tcW w:w="5811" w:type="dxa"/>
          </w:tcPr>
          <w:p w14:paraId="5A27ED4C"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А) середньорічна чисельність працівників та обсяг річного валового доходу;</w:t>
            </w:r>
          </w:p>
          <w:p w14:paraId="48C75E9E"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Б) чисельність робітників, розмір статутного капіталу;</w:t>
            </w:r>
          </w:p>
          <w:p w14:paraId="23859D5B"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В) незалежність підприємства від інших суб’єктів господарювання та органів місцевої влади;</w:t>
            </w:r>
          </w:p>
          <w:p w14:paraId="57F26A3F"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Г) розмір податкових надходжень до місцевого бюджету, спрощена система обліку та звітності;</w:t>
            </w:r>
          </w:p>
          <w:p w14:paraId="09E2E9F4"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Д) розмір чистого прибутку за результатами попереднього фінансового року та обсяг продажів.</w:t>
            </w:r>
          </w:p>
        </w:tc>
      </w:tr>
      <w:tr w:rsidR="00B82C48" w:rsidRPr="005D688C" w14:paraId="1578C236" w14:textId="77777777" w:rsidTr="00D61213">
        <w:tc>
          <w:tcPr>
            <w:tcW w:w="706" w:type="dxa"/>
          </w:tcPr>
          <w:p w14:paraId="5DE3157E" w14:textId="56B13E5E" w:rsidR="00B82C48"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43</w:t>
            </w:r>
            <w:r w:rsidR="0077253A" w:rsidRPr="005D688C">
              <w:rPr>
                <w:rFonts w:ascii="Times New Roman" w:hAnsi="Times New Roman" w:cs="Times New Roman"/>
                <w:sz w:val="28"/>
                <w:szCs w:val="28"/>
              </w:rPr>
              <w:t>.</w:t>
            </w:r>
          </w:p>
        </w:tc>
        <w:tc>
          <w:tcPr>
            <w:tcW w:w="3797" w:type="dxa"/>
          </w:tcPr>
          <w:p w14:paraId="6BBC6022"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5811" w:type="dxa"/>
          </w:tcPr>
          <w:p w14:paraId="34C0DEA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66299E1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5A24C1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1E4D0A1C"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0C899729"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77253A" w:rsidRPr="005D688C" w14:paraId="2656604D" w14:textId="77777777" w:rsidTr="00D61213">
        <w:tc>
          <w:tcPr>
            <w:tcW w:w="706" w:type="dxa"/>
          </w:tcPr>
          <w:p w14:paraId="4B1B829A" w14:textId="202BEAAE" w:rsidR="0077253A" w:rsidRPr="005D688C" w:rsidRDefault="006363D4" w:rsidP="00920324">
            <w:pPr>
              <w:jc w:val="both"/>
              <w:rPr>
                <w:rFonts w:ascii="Times New Roman" w:hAnsi="Times New Roman" w:cs="Times New Roman"/>
                <w:sz w:val="28"/>
                <w:szCs w:val="28"/>
              </w:rPr>
            </w:pPr>
            <w:r>
              <w:rPr>
                <w:rFonts w:ascii="Times New Roman" w:hAnsi="Times New Roman" w:cs="Times New Roman"/>
                <w:sz w:val="28"/>
                <w:szCs w:val="28"/>
              </w:rPr>
              <w:t>44</w:t>
            </w:r>
            <w:r w:rsidR="00D52520" w:rsidRPr="005D688C">
              <w:rPr>
                <w:rFonts w:ascii="Times New Roman" w:hAnsi="Times New Roman" w:cs="Times New Roman"/>
                <w:sz w:val="28"/>
                <w:szCs w:val="28"/>
              </w:rPr>
              <w:t>.</w:t>
            </w:r>
          </w:p>
        </w:tc>
        <w:tc>
          <w:tcPr>
            <w:tcW w:w="3797" w:type="dxa"/>
          </w:tcPr>
          <w:p w14:paraId="796E2E9A"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функцій управлінського процесу не відносять:</w:t>
            </w:r>
          </w:p>
        </w:tc>
        <w:tc>
          <w:tcPr>
            <w:tcW w:w="5811" w:type="dxa"/>
          </w:tcPr>
          <w:p w14:paraId="12FEAFE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4FAFD2D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27376CD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1457A14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мотивацію;</w:t>
            </w:r>
          </w:p>
          <w:p w14:paraId="00D27EC8"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організацію.</w:t>
            </w:r>
          </w:p>
        </w:tc>
      </w:tr>
      <w:tr w:rsidR="0077253A" w:rsidRPr="005D688C" w14:paraId="114DF117" w14:textId="77777777" w:rsidTr="00D61213">
        <w:tc>
          <w:tcPr>
            <w:tcW w:w="706" w:type="dxa"/>
          </w:tcPr>
          <w:p w14:paraId="5AB932CE" w14:textId="01E00B72" w:rsidR="0077253A" w:rsidRPr="005D688C" w:rsidRDefault="006363D4" w:rsidP="00920324">
            <w:pPr>
              <w:jc w:val="both"/>
              <w:rPr>
                <w:rFonts w:ascii="Times New Roman" w:hAnsi="Times New Roman" w:cs="Times New Roman"/>
                <w:sz w:val="28"/>
                <w:szCs w:val="28"/>
              </w:rPr>
            </w:pPr>
            <w:r>
              <w:rPr>
                <w:rFonts w:ascii="Times New Roman" w:hAnsi="Times New Roman" w:cs="Times New Roman"/>
                <w:sz w:val="28"/>
                <w:szCs w:val="28"/>
              </w:rPr>
              <w:t>45</w:t>
            </w:r>
            <w:r w:rsidR="00D52520" w:rsidRPr="005D688C">
              <w:rPr>
                <w:rFonts w:ascii="Times New Roman" w:hAnsi="Times New Roman" w:cs="Times New Roman"/>
                <w:sz w:val="28"/>
                <w:szCs w:val="28"/>
              </w:rPr>
              <w:t>.</w:t>
            </w:r>
          </w:p>
        </w:tc>
        <w:tc>
          <w:tcPr>
            <w:tcW w:w="3797" w:type="dxa"/>
          </w:tcPr>
          <w:p w14:paraId="0DDEDD1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 xml:space="preserve">Встановлення основних </w:t>
            </w:r>
            <w:r w:rsidRPr="005D688C">
              <w:rPr>
                <w:rFonts w:ascii="Times New Roman" w:hAnsi="Times New Roman" w:cs="Times New Roman"/>
                <w:sz w:val="28"/>
                <w:szCs w:val="28"/>
              </w:rPr>
              <w:lastRenderedPageBreak/>
              <w:t>напрямків зусиль і схвалення рішень, постановка єдиної цілі для всіх співробітників – це:</w:t>
            </w:r>
          </w:p>
        </w:tc>
        <w:tc>
          <w:tcPr>
            <w:tcW w:w="5811" w:type="dxa"/>
          </w:tcPr>
          <w:p w14:paraId="39D4B2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А) аналіз інформації;</w:t>
            </w:r>
          </w:p>
          <w:p w14:paraId="2FC4DEC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Б) контроль;</w:t>
            </w:r>
          </w:p>
          <w:p w14:paraId="2EA3AE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5876740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534ECE5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12F40E2E" w14:textId="77777777" w:rsidTr="00D61213">
        <w:tc>
          <w:tcPr>
            <w:tcW w:w="706" w:type="dxa"/>
          </w:tcPr>
          <w:p w14:paraId="498930FC" w14:textId="74A47F6D" w:rsidR="0077253A" w:rsidRPr="005D688C" w:rsidRDefault="006363D4" w:rsidP="00920324">
            <w:pPr>
              <w:jc w:val="both"/>
              <w:rPr>
                <w:rFonts w:ascii="Times New Roman" w:hAnsi="Times New Roman" w:cs="Times New Roman"/>
                <w:sz w:val="28"/>
                <w:szCs w:val="28"/>
              </w:rPr>
            </w:pPr>
            <w:r>
              <w:rPr>
                <w:rFonts w:ascii="Times New Roman" w:hAnsi="Times New Roman" w:cs="Times New Roman"/>
                <w:sz w:val="28"/>
                <w:szCs w:val="28"/>
              </w:rPr>
              <w:lastRenderedPageBreak/>
              <w:t>46</w:t>
            </w:r>
            <w:r w:rsidR="00D52520" w:rsidRPr="005D688C">
              <w:rPr>
                <w:rFonts w:ascii="Times New Roman" w:hAnsi="Times New Roman" w:cs="Times New Roman"/>
                <w:sz w:val="28"/>
                <w:szCs w:val="28"/>
              </w:rPr>
              <w:t>.</w:t>
            </w:r>
          </w:p>
        </w:tc>
        <w:tc>
          <w:tcPr>
            <w:tcW w:w="3797" w:type="dxa"/>
          </w:tcPr>
          <w:p w14:paraId="2F2910E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5811" w:type="dxa"/>
          </w:tcPr>
          <w:p w14:paraId="557A7A8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56BC977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1C0B901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02A29BDE"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334256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6551C6B9" w14:textId="77777777" w:rsidTr="00D61213">
        <w:tc>
          <w:tcPr>
            <w:tcW w:w="706" w:type="dxa"/>
          </w:tcPr>
          <w:p w14:paraId="37D0A9EB" w14:textId="52E593B1" w:rsidR="0077253A" w:rsidRPr="005D688C" w:rsidRDefault="006363D4" w:rsidP="00920324">
            <w:pPr>
              <w:jc w:val="both"/>
              <w:rPr>
                <w:rFonts w:ascii="Times New Roman" w:hAnsi="Times New Roman" w:cs="Times New Roman"/>
                <w:sz w:val="28"/>
                <w:szCs w:val="28"/>
              </w:rPr>
            </w:pPr>
            <w:r>
              <w:rPr>
                <w:rFonts w:ascii="Times New Roman" w:hAnsi="Times New Roman" w:cs="Times New Roman"/>
                <w:sz w:val="28"/>
                <w:szCs w:val="28"/>
              </w:rPr>
              <w:t>47</w:t>
            </w:r>
            <w:r w:rsidR="00D52520" w:rsidRPr="005D688C">
              <w:rPr>
                <w:rFonts w:ascii="Times New Roman" w:hAnsi="Times New Roman" w:cs="Times New Roman"/>
                <w:sz w:val="28"/>
                <w:szCs w:val="28"/>
              </w:rPr>
              <w:t>.</w:t>
            </w:r>
          </w:p>
        </w:tc>
        <w:tc>
          <w:tcPr>
            <w:tcW w:w="3797" w:type="dxa"/>
          </w:tcPr>
          <w:p w14:paraId="5B13607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5811" w:type="dxa"/>
          </w:tcPr>
          <w:p w14:paraId="11692CC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0AE846F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0BF7DFD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3F5391C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040C422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3A5556E8" w14:textId="77777777" w:rsidTr="00D61213">
        <w:tc>
          <w:tcPr>
            <w:tcW w:w="706" w:type="dxa"/>
          </w:tcPr>
          <w:p w14:paraId="087652EB" w14:textId="104DCE6D" w:rsidR="0077253A" w:rsidRPr="005D688C" w:rsidRDefault="006363D4" w:rsidP="00920324">
            <w:pPr>
              <w:jc w:val="both"/>
              <w:rPr>
                <w:rFonts w:ascii="Times New Roman" w:hAnsi="Times New Roman" w:cs="Times New Roman"/>
                <w:sz w:val="28"/>
                <w:szCs w:val="28"/>
              </w:rPr>
            </w:pPr>
            <w:r>
              <w:rPr>
                <w:rFonts w:ascii="Times New Roman" w:hAnsi="Times New Roman" w:cs="Times New Roman"/>
                <w:sz w:val="28"/>
                <w:szCs w:val="28"/>
              </w:rPr>
              <w:t>48</w:t>
            </w:r>
            <w:r w:rsidR="00D52520" w:rsidRPr="005D688C">
              <w:rPr>
                <w:rFonts w:ascii="Times New Roman" w:hAnsi="Times New Roman" w:cs="Times New Roman"/>
                <w:sz w:val="28"/>
                <w:szCs w:val="28"/>
              </w:rPr>
              <w:t>.</w:t>
            </w:r>
          </w:p>
        </w:tc>
        <w:tc>
          <w:tcPr>
            <w:tcW w:w="3797" w:type="dxa"/>
          </w:tcPr>
          <w:p w14:paraId="3E57BF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5811" w:type="dxa"/>
          </w:tcPr>
          <w:p w14:paraId="4751488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14583F0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1877D80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48A7332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516211E5"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920324" w:rsidRPr="005D688C" w14:paraId="44675A31" w14:textId="77777777" w:rsidTr="00D61213">
        <w:tc>
          <w:tcPr>
            <w:tcW w:w="706" w:type="dxa"/>
          </w:tcPr>
          <w:p w14:paraId="76F3DE84" w14:textId="37158B6F" w:rsidR="00920324" w:rsidRPr="005D688C" w:rsidRDefault="006363D4" w:rsidP="00920324">
            <w:pPr>
              <w:jc w:val="both"/>
              <w:rPr>
                <w:rFonts w:ascii="Times New Roman" w:hAnsi="Times New Roman" w:cs="Times New Roman"/>
                <w:sz w:val="28"/>
                <w:szCs w:val="28"/>
              </w:rPr>
            </w:pPr>
            <w:r>
              <w:rPr>
                <w:rFonts w:ascii="Times New Roman" w:hAnsi="Times New Roman" w:cs="Times New Roman"/>
                <w:sz w:val="28"/>
                <w:szCs w:val="28"/>
              </w:rPr>
              <w:t>49</w:t>
            </w:r>
            <w:r w:rsidR="00920324" w:rsidRPr="005D688C">
              <w:rPr>
                <w:rFonts w:ascii="Times New Roman" w:hAnsi="Times New Roman" w:cs="Times New Roman"/>
                <w:sz w:val="28"/>
                <w:szCs w:val="28"/>
              </w:rPr>
              <w:t>.</w:t>
            </w:r>
          </w:p>
        </w:tc>
        <w:tc>
          <w:tcPr>
            <w:tcW w:w="3797" w:type="dxa"/>
          </w:tcPr>
          <w:p w14:paraId="04AC5EC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Рух товару від виробника до споживача – це:</w:t>
            </w:r>
          </w:p>
        </w:tc>
        <w:tc>
          <w:tcPr>
            <w:tcW w:w="5811" w:type="dxa"/>
          </w:tcPr>
          <w:p w14:paraId="63BD80D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7805866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07033C99"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22387F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6C744A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77253A" w:rsidRPr="005D688C" w14:paraId="48D4D324" w14:textId="77777777" w:rsidTr="00D61213">
        <w:tc>
          <w:tcPr>
            <w:tcW w:w="706" w:type="dxa"/>
          </w:tcPr>
          <w:p w14:paraId="4BFBE609" w14:textId="2F982481"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50</w:t>
            </w:r>
            <w:r w:rsidR="00D52520" w:rsidRPr="005D688C">
              <w:rPr>
                <w:rFonts w:ascii="Times New Roman" w:hAnsi="Times New Roman" w:cs="Times New Roman"/>
                <w:sz w:val="28"/>
                <w:szCs w:val="28"/>
              </w:rPr>
              <w:t>.</w:t>
            </w:r>
          </w:p>
        </w:tc>
        <w:tc>
          <w:tcPr>
            <w:tcW w:w="3797" w:type="dxa"/>
          </w:tcPr>
          <w:p w14:paraId="19B4D81D"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5811" w:type="dxa"/>
          </w:tcPr>
          <w:p w14:paraId="49D3992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менеджмент;</w:t>
            </w:r>
          </w:p>
          <w:p w14:paraId="55A6D44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торгівля;</w:t>
            </w:r>
          </w:p>
          <w:p w14:paraId="7C2B0F6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маркетинг;</w:t>
            </w:r>
          </w:p>
          <w:p w14:paraId="1AFA80D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172D885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6FE72301" w14:textId="77777777" w:rsidTr="00D61213">
        <w:tc>
          <w:tcPr>
            <w:tcW w:w="706" w:type="dxa"/>
          </w:tcPr>
          <w:p w14:paraId="32A0D435" w14:textId="0A8D6A69" w:rsidR="00437558"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51</w:t>
            </w:r>
          </w:p>
        </w:tc>
        <w:tc>
          <w:tcPr>
            <w:tcW w:w="3797" w:type="dxa"/>
          </w:tcPr>
          <w:p w14:paraId="5EF9C041"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5811" w:type="dxa"/>
          </w:tcPr>
          <w:p w14:paraId="2E517700"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064EF85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1E9AFEE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3B32763B"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19EE8EC0"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37967193" w14:textId="77777777" w:rsidTr="00D61213">
        <w:tc>
          <w:tcPr>
            <w:tcW w:w="706" w:type="dxa"/>
          </w:tcPr>
          <w:p w14:paraId="1136D39A" w14:textId="717706DD" w:rsidR="00437558" w:rsidRPr="005D688C" w:rsidRDefault="006363D4" w:rsidP="006363D4">
            <w:pPr>
              <w:jc w:val="both"/>
              <w:rPr>
                <w:rFonts w:ascii="Times New Roman" w:hAnsi="Times New Roman" w:cs="Times New Roman"/>
                <w:sz w:val="28"/>
                <w:szCs w:val="28"/>
              </w:rPr>
            </w:pPr>
            <w:r>
              <w:rPr>
                <w:rFonts w:ascii="Times New Roman" w:hAnsi="Times New Roman" w:cs="Times New Roman"/>
                <w:sz w:val="28"/>
                <w:szCs w:val="28"/>
              </w:rPr>
              <w:t>52</w:t>
            </w:r>
            <w:r w:rsidR="00437558" w:rsidRPr="005D688C">
              <w:rPr>
                <w:rFonts w:ascii="Times New Roman" w:hAnsi="Times New Roman" w:cs="Times New Roman"/>
                <w:sz w:val="28"/>
                <w:szCs w:val="28"/>
              </w:rPr>
              <w:t>.</w:t>
            </w:r>
          </w:p>
        </w:tc>
        <w:tc>
          <w:tcPr>
            <w:tcW w:w="3797" w:type="dxa"/>
          </w:tcPr>
          <w:p w14:paraId="7F6086B2"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попиту на товари створюють:</w:t>
            </w:r>
          </w:p>
        </w:tc>
        <w:tc>
          <w:tcPr>
            <w:tcW w:w="5811" w:type="dxa"/>
          </w:tcPr>
          <w:p w14:paraId="351C4D0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19C30066"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68F3052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4E19503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3C26CD15"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01A7327F" w14:textId="77777777" w:rsidTr="00D61213">
        <w:tc>
          <w:tcPr>
            <w:tcW w:w="706" w:type="dxa"/>
          </w:tcPr>
          <w:p w14:paraId="218FF12A" w14:textId="42FCABBE" w:rsidR="00437558"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53</w:t>
            </w:r>
            <w:r w:rsidR="00437558" w:rsidRPr="005D688C">
              <w:rPr>
                <w:rFonts w:ascii="Times New Roman" w:hAnsi="Times New Roman" w:cs="Times New Roman"/>
                <w:sz w:val="28"/>
                <w:szCs w:val="28"/>
              </w:rPr>
              <w:t>.</w:t>
            </w:r>
          </w:p>
        </w:tc>
        <w:tc>
          <w:tcPr>
            <w:tcW w:w="3797" w:type="dxa"/>
          </w:tcPr>
          <w:p w14:paraId="2A23AD27"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5811" w:type="dxa"/>
          </w:tcPr>
          <w:p w14:paraId="35B6834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35D78AB8"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28F190B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56493DC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52D2F253"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D867E32" w14:textId="77777777" w:rsidTr="00D61213">
        <w:tc>
          <w:tcPr>
            <w:tcW w:w="706" w:type="dxa"/>
          </w:tcPr>
          <w:p w14:paraId="091A6078" w14:textId="54D567BF"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lastRenderedPageBreak/>
              <w:t>54</w:t>
            </w:r>
            <w:r w:rsidR="00437558" w:rsidRPr="005D688C">
              <w:rPr>
                <w:rFonts w:ascii="Times New Roman" w:hAnsi="Times New Roman" w:cs="Times New Roman"/>
                <w:sz w:val="28"/>
                <w:szCs w:val="28"/>
              </w:rPr>
              <w:t>.</w:t>
            </w:r>
          </w:p>
        </w:tc>
        <w:tc>
          <w:tcPr>
            <w:tcW w:w="3797" w:type="dxa"/>
          </w:tcPr>
          <w:p w14:paraId="53F39D3B"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Джерела фінансування підприємницької діяльності поділяються на:</w:t>
            </w:r>
          </w:p>
        </w:tc>
        <w:tc>
          <w:tcPr>
            <w:tcW w:w="5811" w:type="dxa"/>
          </w:tcPr>
          <w:p w14:paraId="43E3BEC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B8470A" w:rsidRPr="005D688C">
              <w:rPr>
                <w:rFonts w:ascii="Times New Roman" w:hAnsi="Times New Roman" w:cs="Times New Roman"/>
                <w:sz w:val="28"/>
                <w:szCs w:val="28"/>
              </w:rPr>
              <w:t>внутрішні (власні) і зовнішні (залучені);</w:t>
            </w:r>
          </w:p>
          <w:p w14:paraId="131A595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8470A" w:rsidRPr="005D688C">
              <w:rPr>
                <w:rFonts w:ascii="Times New Roman" w:hAnsi="Times New Roman" w:cs="Times New Roman"/>
                <w:sz w:val="28"/>
                <w:szCs w:val="28"/>
              </w:rPr>
              <w:t>власний капітал і прибуток;</w:t>
            </w:r>
          </w:p>
          <w:p w14:paraId="74E24D46"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кредити та інвестиції;</w:t>
            </w:r>
          </w:p>
          <w:p w14:paraId="28BB5B2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зареєстрований капітал і резервний капітал;</w:t>
            </w:r>
          </w:p>
          <w:p w14:paraId="36A405FD"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867B51D" w14:textId="77777777" w:rsidTr="00D61213">
        <w:tc>
          <w:tcPr>
            <w:tcW w:w="706" w:type="dxa"/>
          </w:tcPr>
          <w:p w14:paraId="0C88890E" w14:textId="24DD3DEA"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55</w:t>
            </w:r>
            <w:r w:rsidR="002D6CBA" w:rsidRPr="005D688C">
              <w:rPr>
                <w:rFonts w:ascii="Times New Roman" w:hAnsi="Times New Roman" w:cs="Times New Roman"/>
                <w:sz w:val="28"/>
                <w:szCs w:val="28"/>
              </w:rPr>
              <w:t>.</w:t>
            </w:r>
          </w:p>
        </w:tc>
        <w:tc>
          <w:tcPr>
            <w:tcW w:w="3797" w:type="dxa"/>
          </w:tcPr>
          <w:p w14:paraId="6CFE97DA"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Податки, що входять до ціни товару або тарифу називаються:</w:t>
            </w:r>
          </w:p>
        </w:tc>
        <w:tc>
          <w:tcPr>
            <w:tcW w:w="5811" w:type="dxa"/>
          </w:tcPr>
          <w:p w14:paraId="7E14881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прямими;</w:t>
            </w:r>
          </w:p>
          <w:p w14:paraId="74B6E5E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непрямими;</w:t>
            </w:r>
          </w:p>
          <w:p w14:paraId="279EA443"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місцевими;</w:t>
            </w:r>
          </w:p>
          <w:p w14:paraId="0C1073FD"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загальнодержавними;</w:t>
            </w:r>
          </w:p>
          <w:p w14:paraId="6E3E559F"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69C7448" w14:textId="77777777" w:rsidTr="00D61213">
        <w:tc>
          <w:tcPr>
            <w:tcW w:w="706" w:type="dxa"/>
          </w:tcPr>
          <w:p w14:paraId="6D9BF937" w14:textId="5F6627AA"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56</w:t>
            </w:r>
            <w:r w:rsidR="002D6CBA" w:rsidRPr="005D688C">
              <w:rPr>
                <w:rFonts w:ascii="Times New Roman" w:hAnsi="Times New Roman" w:cs="Times New Roman"/>
                <w:sz w:val="28"/>
                <w:szCs w:val="28"/>
              </w:rPr>
              <w:t>.</w:t>
            </w:r>
          </w:p>
        </w:tc>
        <w:tc>
          <w:tcPr>
            <w:tcW w:w="3797" w:type="dxa"/>
          </w:tcPr>
          <w:p w14:paraId="13B4B17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непрямих податків не відносять:</w:t>
            </w:r>
          </w:p>
        </w:tc>
        <w:tc>
          <w:tcPr>
            <w:tcW w:w="5811" w:type="dxa"/>
          </w:tcPr>
          <w:p w14:paraId="1608C6B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податок з доходів фізичних осіб;</w:t>
            </w:r>
          </w:p>
          <w:p w14:paraId="69BC6C4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ПДВ;</w:t>
            </w:r>
          </w:p>
          <w:p w14:paraId="7C933ED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акцизний збір;</w:t>
            </w:r>
          </w:p>
          <w:p w14:paraId="37DF279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мито;</w:t>
            </w:r>
          </w:p>
          <w:p w14:paraId="06FE58AC"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73DBE1C" w14:textId="77777777" w:rsidTr="00D61213">
        <w:tc>
          <w:tcPr>
            <w:tcW w:w="706" w:type="dxa"/>
          </w:tcPr>
          <w:p w14:paraId="1B25D808" w14:textId="136D04BD"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57</w:t>
            </w:r>
            <w:r w:rsidR="002D6CBA" w:rsidRPr="005D688C">
              <w:rPr>
                <w:rFonts w:ascii="Times New Roman" w:hAnsi="Times New Roman" w:cs="Times New Roman"/>
                <w:sz w:val="28"/>
                <w:szCs w:val="28"/>
              </w:rPr>
              <w:t>.</w:t>
            </w:r>
          </w:p>
        </w:tc>
        <w:tc>
          <w:tcPr>
            <w:tcW w:w="3797" w:type="dxa"/>
          </w:tcPr>
          <w:p w14:paraId="15DD77A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5811" w:type="dxa"/>
          </w:tcPr>
          <w:p w14:paraId="6C435BB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одиниці оподаткування;</w:t>
            </w:r>
          </w:p>
          <w:p w14:paraId="6F2166F8"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ставки оподаткування;</w:t>
            </w:r>
          </w:p>
          <w:p w14:paraId="6F7837F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об’єкти оподаткування;</w:t>
            </w:r>
          </w:p>
          <w:p w14:paraId="72090DDF"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суб’єкти оподаткування;</w:t>
            </w:r>
          </w:p>
          <w:p w14:paraId="606614ED"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4A3B04A" w14:textId="77777777" w:rsidTr="00D61213">
        <w:tc>
          <w:tcPr>
            <w:tcW w:w="706" w:type="dxa"/>
          </w:tcPr>
          <w:p w14:paraId="26B3153C" w14:textId="4BA53D24"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58</w:t>
            </w:r>
            <w:r w:rsidR="002D6CBA" w:rsidRPr="005D688C">
              <w:rPr>
                <w:rFonts w:ascii="Times New Roman" w:hAnsi="Times New Roman" w:cs="Times New Roman"/>
                <w:sz w:val="28"/>
                <w:szCs w:val="28"/>
              </w:rPr>
              <w:t>.</w:t>
            </w:r>
          </w:p>
        </w:tc>
        <w:tc>
          <w:tcPr>
            <w:tcW w:w="3797" w:type="dxa"/>
          </w:tcPr>
          <w:p w14:paraId="3F42693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Загальна ставка податку на додану вартість дорівнює:</w:t>
            </w:r>
          </w:p>
        </w:tc>
        <w:tc>
          <w:tcPr>
            <w:tcW w:w="5811" w:type="dxa"/>
          </w:tcPr>
          <w:p w14:paraId="71CAB18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0809666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16,67%;</w:t>
            </w:r>
          </w:p>
          <w:p w14:paraId="6BA9651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7%;</w:t>
            </w:r>
          </w:p>
          <w:p w14:paraId="5C97F2A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0%</w:t>
            </w:r>
          </w:p>
          <w:p w14:paraId="4C43EB3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0702D6D" w14:textId="77777777" w:rsidTr="00D61213">
        <w:tc>
          <w:tcPr>
            <w:tcW w:w="706" w:type="dxa"/>
          </w:tcPr>
          <w:p w14:paraId="76AEE4C4" w14:textId="0C1530AF"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59</w:t>
            </w:r>
            <w:r w:rsidR="002D6CBA" w:rsidRPr="005D688C">
              <w:rPr>
                <w:rFonts w:ascii="Times New Roman" w:hAnsi="Times New Roman" w:cs="Times New Roman"/>
                <w:sz w:val="28"/>
                <w:szCs w:val="28"/>
              </w:rPr>
              <w:t>.</w:t>
            </w:r>
          </w:p>
        </w:tc>
        <w:tc>
          <w:tcPr>
            <w:tcW w:w="3797" w:type="dxa"/>
          </w:tcPr>
          <w:p w14:paraId="2E8B23E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Єдиний соціальний внесок сплачується:</w:t>
            </w:r>
          </w:p>
        </w:tc>
        <w:tc>
          <w:tcPr>
            <w:tcW w:w="5811" w:type="dxa"/>
          </w:tcPr>
          <w:p w14:paraId="2AECE93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найманими працівниками;</w:t>
            </w:r>
          </w:p>
          <w:p w14:paraId="5DBC122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роботодавцями;</w:t>
            </w:r>
          </w:p>
          <w:p w14:paraId="1311A2A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фізичними особами – підприємцями, що не використовують найману працю;</w:t>
            </w:r>
          </w:p>
          <w:p w14:paraId="2699F93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В;</w:t>
            </w:r>
          </w:p>
          <w:p w14:paraId="7BFAD2A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08F4363" w14:textId="77777777" w:rsidTr="00D61213">
        <w:tc>
          <w:tcPr>
            <w:tcW w:w="706" w:type="dxa"/>
          </w:tcPr>
          <w:p w14:paraId="4A8BAA01" w14:textId="31930077" w:rsidR="0077253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60</w:t>
            </w:r>
            <w:r w:rsidR="002D6CBA" w:rsidRPr="005D688C">
              <w:rPr>
                <w:rFonts w:ascii="Times New Roman" w:hAnsi="Times New Roman" w:cs="Times New Roman"/>
                <w:sz w:val="28"/>
                <w:szCs w:val="28"/>
              </w:rPr>
              <w:t>.</w:t>
            </w:r>
          </w:p>
        </w:tc>
        <w:tc>
          <w:tcPr>
            <w:tcW w:w="3797" w:type="dxa"/>
          </w:tcPr>
          <w:p w14:paraId="6B05C86B"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підакцизних товарів не відносять:</w:t>
            </w:r>
          </w:p>
        </w:tc>
        <w:tc>
          <w:tcPr>
            <w:tcW w:w="5811" w:type="dxa"/>
          </w:tcPr>
          <w:p w14:paraId="57E6ABD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тютюнові вироби;</w:t>
            </w:r>
          </w:p>
          <w:p w14:paraId="475AC0B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алкогольні напої;</w:t>
            </w:r>
          </w:p>
          <w:p w14:paraId="7F9F875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транспортні засоби;</w:t>
            </w:r>
          </w:p>
          <w:p w14:paraId="261704AC"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пальне;</w:t>
            </w:r>
          </w:p>
          <w:p w14:paraId="5C1AF0A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78956E9" w14:textId="77777777" w:rsidTr="00D61213">
        <w:tc>
          <w:tcPr>
            <w:tcW w:w="706" w:type="dxa"/>
          </w:tcPr>
          <w:p w14:paraId="6318E516" w14:textId="72448921" w:rsidR="002D6CB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61</w:t>
            </w:r>
            <w:r w:rsidR="002D6CBA" w:rsidRPr="005D688C">
              <w:rPr>
                <w:rFonts w:ascii="Times New Roman" w:hAnsi="Times New Roman" w:cs="Times New Roman"/>
                <w:sz w:val="28"/>
                <w:szCs w:val="28"/>
              </w:rPr>
              <w:t>.</w:t>
            </w:r>
          </w:p>
        </w:tc>
        <w:tc>
          <w:tcPr>
            <w:tcW w:w="3797" w:type="dxa"/>
          </w:tcPr>
          <w:p w14:paraId="4D1958B4"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Ставка податку на доходи фізичних осіб дорівнює:</w:t>
            </w:r>
          </w:p>
        </w:tc>
        <w:tc>
          <w:tcPr>
            <w:tcW w:w="5811" w:type="dxa"/>
          </w:tcPr>
          <w:p w14:paraId="606CD7D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4AA0526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18%;</w:t>
            </w:r>
          </w:p>
          <w:p w14:paraId="03852AD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30%;</w:t>
            </w:r>
          </w:p>
          <w:p w14:paraId="26C8EDD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5% або 3%;</w:t>
            </w:r>
          </w:p>
          <w:p w14:paraId="05584CDC"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BF8E502" w14:textId="77777777" w:rsidTr="00D61213">
        <w:tc>
          <w:tcPr>
            <w:tcW w:w="706" w:type="dxa"/>
          </w:tcPr>
          <w:p w14:paraId="1C8BC18C" w14:textId="1F54C8C3" w:rsidR="002D6CBA"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62</w:t>
            </w:r>
            <w:r w:rsidR="002D6CBA" w:rsidRPr="005D688C">
              <w:rPr>
                <w:rFonts w:ascii="Times New Roman" w:hAnsi="Times New Roman" w:cs="Times New Roman"/>
                <w:sz w:val="28"/>
                <w:szCs w:val="28"/>
              </w:rPr>
              <w:t>.</w:t>
            </w:r>
          </w:p>
        </w:tc>
        <w:tc>
          <w:tcPr>
            <w:tcW w:w="3797" w:type="dxa"/>
          </w:tcPr>
          <w:p w14:paraId="388CDB85"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Зовнішньоекономічна </w:t>
            </w:r>
            <w:r w:rsidRPr="005D688C">
              <w:rPr>
                <w:rFonts w:ascii="Times New Roman" w:hAnsi="Times New Roman" w:cs="Times New Roman"/>
                <w:sz w:val="28"/>
                <w:szCs w:val="28"/>
              </w:rPr>
              <w:lastRenderedPageBreak/>
              <w:t>діяльність – це:</w:t>
            </w:r>
          </w:p>
        </w:tc>
        <w:tc>
          <w:tcPr>
            <w:tcW w:w="5811" w:type="dxa"/>
          </w:tcPr>
          <w:p w14:paraId="0ECE57F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lastRenderedPageBreak/>
              <w:t xml:space="preserve">А) діяльність тільки суб’єктів господарської </w:t>
            </w:r>
            <w:r w:rsidRPr="005D688C">
              <w:rPr>
                <w:rFonts w:ascii="Times New Roman" w:hAnsi="Times New Roman" w:cs="Times New Roman"/>
                <w:sz w:val="28"/>
                <w:szCs w:val="28"/>
              </w:rPr>
              <w:lastRenderedPageBreak/>
              <w:t>діяльності України, що має місце за межами країни;</w:t>
            </w:r>
          </w:p>
          <w:p w14:paraId="1D1209C8"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Б) діяльність тільки іноземних суб’єктів </w:t>
            </w:r>
            <w:proofErr w:type="spellStart"/>
            <w:r w:rsidRPr="005D688C">
              <w:rPr>
                <w:rFonts w:ascii="Times New Roman" w:hAnsi="Times New Roman" w:cs="Times New Roman"/>
                <w:sz w:val="28"/>
                <w:szCs w:val="28"/>
              </w:rPr>
              <w:t>господарювання,що</w:t>
            </w:r>
            <w:proofErr w:type="spellEnd"/>
            <w:r w:rsidRPr="005D688C">
              <w:rPr>
                <w:rFonts w:ascii="Times New Roman" w:hAnsi="Times New Roman" w:cs="Times New Roman"/>
                <w:sz w:val="28"/>
                <w:szCs w:val="28"/>
              </w:rPr>
              <w:t xml:space="preserve"> має місце на території України;</w:t>
            </w:r>
          </w:p>
          <w:p w14:paraId="580E1014"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діяльність суб’єктів господарської діяльності України та іноземних суб’єктів господарювання, побудована на взаємовідносинах між ними, що має місце як на території України, так і за її межами;</w:t>
            </w:r>
          </w:p>
          <w:p w14:paraId="2E8BA19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діяльність суб’єктів господарської діяльності України та іноземних суб’єктів господарювання, побудована на взаємовідносинах між ними, що має місце тільки на території України;</w:t>
            </w:r>
          </w:p>
          <w:p w14:paraId="3DC3CF6A"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1E484D2" w14:textId="77777777" w:rsidTr="00D61213">
        <w:tc>
          <w:tcPr>
            <w:tcW w:w="706" w:type="dxa"/>
          </w:tcPr>
          <w:p w14:paraId="5B340E4C" w14:textId="1D01C8AD" w:rsidR="002F3ABC" w:rsidRPr="005D688C" w:rsidRDefault="006363D4" w:rsidP="00481D90">
            <w:pPr>
              <w:rPr>
                <w:rFonts w:ascii="Times New Roman" w:hAnsi="Times New Roman" w:cs="Times New Roman"/>
                <w:sz w:val="28"/>
                <w:szCs w:val="28"/>
              </w:rPr>
            </w:pPr>
            <w:r>
              <w:rPr>
                <w:rFonts w:ascii="Times New Roman" w:hAnsi="Times New Roman" w:cs="Times New Roman"/>
                <w:sz w:val="28"/>
                <w:szCs w:val="28"/>
              </w:rPr>
              <w:lastRenderedPageBreak/>
              <w:t>63</w:t>
            </w:r>
            <w:r w:rsidR="002F3ABC" w:rsidRPr="005D688C">
              <w:rPr>
                <w:rFonts w:ascii="Times New Roman" w:hAnsi="Times New Roman" w:cs="Times New Roman"/>
                <w:sz w:val="28"/>
                <w:szCs w:val="28"/>
              </w:rPr>
              <w:t>.</w:t>
            </w:r>
          </w:p>
        </w:tc>
        <w:tc>
          <w:tcPr>
            <w:tcW w:w="3797" w:type="dxa"/>
          </w:tcPr>
          <w:p w14:paraId="77156E6B" w14:textId="77777777" w:rsidR="002F3ABC" w:rsidRPr="005D688C" w:rsidRDefault="00481D90" w:rsidP="00481D90">
            <w:pPr>
              <w:rPr>
                <w:rFonts w:ascii="Times New Roman" w:hAnsi="Times New Roman" w:cs="Times New Roman"/>
                <w:sz w:val="28"/>
                <w:szCs w:val="28"/>
              </w:rPr>
            </w:pPr>
            <w:r w:rsidRPr="005D688C">
              <w:rPr>
                <w:rFonts w:ascii="Times New Roman" w:hAnsi="Times New Roman" w:cs="Times New Roman"/>
                <w:sz w:val="28"/>
                <w:szCs w:val="28"/>
              </w:rPr>
              <w:t>Ринок досконалої конкуренції характеризується:</w:t>
            </w:r>
          </w:p>
        </w:tc>
        <w:tc>
          <w:tcPr>
            <w:tcW w:w="5811" w:type="dxa"/>
          </w:tcPr>
          <w:p w14:paraId="0C3A05E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високими бар’єрами;</w:t>
            </w:r>
          </w:p>
          <w:p w14:paraId="2900E1F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однорідною продукцією;</w:t>
            </w:r>
          </w:p>
          <w:p w14:paraId="21E93D96"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незначною кількістю фірм;</w:t>
            </w:r>
          </w:p>
          <w:p w14:paraId="0BEC653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сильною ринковою владою;</w:t>
            </w:r>
          </w:p>
          <w:p w14:paraId="06F36133" w14:textId="77777777" w:rsidR="002F3ABC"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6052A89" w14:textId="77777777" w:rsidTr="00D61213">
        <w:tc>
          <w:tcPr>
            <w:tcW w:w="706" w:type="dxa"/>
          </w:tcPr>
          <w:p w14:paraId="76C834F7" w14:textId="04EC32F0" w:rsidR="002F3ABC"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64</w:t>
            </w:r>
            <w:r w:rsidR="002F3ABC" w:rsidRPr="005D688C">
              <w:rPr>
                <w:rFonts w:ascii="Times New Roman" w:hAnsi="Times New Roman" w:cs="Times New Roman"/>
                <w:sz w:val="28"/>
                <w:szCs w:val="28"/>
              </w:rPr>
              <w:t>.</w:t>
            </w:r>
          </w:p>
        </w:tc>
        <w:tc>
          <w:tcPr>
            <w:tcW w:w="3797" w:type="dxa"/>
          </w:tcPr>
          <w:p w14:paraId="79A4EF46"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Монополія характеризується: </w:t>
            </w:r>
          </w:p>
          <w:p w14:paraId="477C40E6"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04D283C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відсутністю бар’єрів;</w:t>
            </w:r>
          </w:p>
          <w:p w14:paraId="1B1578E7"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унікальною продукцією;</w:t>
            </w:r>
          </w:p>
          <w:p w14:paraId="21CBFE1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великою кількістю фірм;</w:t>
            </w:r>
          </w:p>
          <w:p w14:paraId="29DEF5A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відсутністю ринкової влади;</w:t>
            </w:r>
          </w:p>
          <w:p w14:paraId="698387FF"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D4E733B" w14:textId="77777777" w:rsidTr="00D61213">
        <w:tc>
          <w:tcPr>
            <w:tcW w:w="706" w:type="dxa"/>
          </w:tcPr>
          <w:p w14:paraId="3F3DAEFF" w14:textId="4147F11C" w:rsidR="002F3ABC"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65</w:t>
            </w:r>
            <w:r w:rsidR="002F3ABC" w:rsidRPr="005D688C">
              <w:rPr>
                <w:rFonts w:ascii="Times New Roman" w:hAnsi="Times New Roman" w:cs="Times New Roman"/>
                <w:sz w:val="28"/>
                <w:szCs w:val="28"/>
              </w:rPr>
              <w:t>.</w:t>
            </w:r>
          </w:p>
        </w:tc>
        <w:tc>
          <w:tcPr>
            <w:tcW w:w="3797" w:type="dxa"/>
          </w:tcPr>
          <w:p w14:paraId="3C6F55C3"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Конкурентну позицію підприємства можна розглядати:</w:t>
            </w:r>
          </w:p>
          <w:p w14:paraId="1639ED9D"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475D565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через кількість виробленої підприємством продукції;</w:t>
            </w:r>
          </w:p>
          <w:p w14:paraId="62C6D558"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через конкурентоспроможність продукції;</w:t>
            </w:r>
          </w:p>
          <w:p w14:paraId="00F38D94"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вміння працювати у команді;</w:t>
            </w:r>
          </w:p>
          <w:p w14:paraId="1A8B1CDE"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через кваліфіковані кадри підприємства;</w:t>
            </w:r>
          </w:p>
          <w:p w14:paraId="65DF29AB"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49B64D2" w14:textId="77777777" w:rsidTr="00D61213">
        <w:tc>
          <w:tcPr>
            <w:tcW w:w="706" w:type="dxa"/>
          </w:tcPr>
          <w:p w14:paraId="21D0181D" w14:textId="27A90028" w:rsidR="002F3ABC"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66</w:t>
            </w:r>
            <w:r w:rsidR="002F3ABC" w:rsidRPr="005D688C">
              <w:rPr>
                <w:rFonts w:ascii="Times New Roman" w:hAnsi="Times New Roman" w:cs="Times New Roman"/>
                <w:sz w:val="28"/>
                <w:szCs w:val="28"/>
              </w:rPr>
              <w:t>.</w:t>
            </w:r>
          </w:p>
        </w:tc>
        <w:tc>
          <w:tcPr>
            <w:tcW w:w="3797" w:type="dxa"/>
          </w:tcPr>
          <w:p w14:paraId="4739E4FB" w14:textId="77777777" w:rsidR="00A53F27" w:rsidRPr="005D688C" w:rsidRDefault="00A53F27" w:rsidP="00A53F27">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Конкурентна перевага – це: </w:t>
            </w:r>
          </w:p>
          <w:p w14:paraId="13123FDD"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3E28AA1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покращення якісних характеристик товарів;</w:t>
            </w:r>
          </w:p>
          <w:p w14:paraId="391340E0"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особливості чи властивості товару, які забезпечують підприємству перевагу над конкурентами;</w:t>
            </w:r>
          </w:p>
          <w:p w14:paraId="32ACB48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продукти, які особливо потрібні споживачам;</w:t>
            </w:r>
          </w:p>
          <w:p w14:paraId="26959E9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вміння працювати у команді;</w:t>
            </w:r>
          </w:p>
          <w:p w14:paraId="54F2E080"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1815E52" w14:textId="77777777" w:rsidTr="00D61213">
        <w:tc>
          <w:tcPr>
            <w:tcW w:w="706" w:type="dxa"/>
          </w:tcPr>
          <w:p w14:paraId="3B527657" w14:textId="241698CF" w:rsidR="002F3ABC"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67</w:t>
            </w:r>
            <w:r w:rsidR="002F3ABC" w:rsidRPr="005D688C">
              <w:rPr>
                <w:rFonts w:ascii="Times New Roman" w:hAnsi="Times New Roman" w:cs="Times New Roman"/>
                <w:sz w:val="28"/>
                <w:szCs w:val="28"/>
              </w:rPr>
              <w:t>.</w:t>
            </w:r>
          </w:p>
        </w:tc>
        <w:tc>
          <w:tcPr>
            <w:tcW w:w="3797" w:type="dxa"/>
          </w:tcPr>
          <w:p w14:paraId="6592AB30"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Фактична здатність товару задовольняти конкретну потребу – це:</w:t>
            </w:r>
          </w:p>
        </w:tc>
        <w:tc>
          <w:tcPr>
            <w:tcW w:w="5811" w:type="dxa"/>
          </w:tcPr>
          <w:p w14:paraId="46BE4A7F"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споживча вартість;</w:t>
            </w:r>
          </w:p>
          <w:p w14:paraId="0D3CBFD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якість;</w:t>
            </w:r>
          </w:p>
          <w:p w14:paraId="6E99069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корисний ефект;</w:t>
            </w:r>
          </w:p>
          <w:p w14:paraId="7F9F3E2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761159" w:rsidRPr="005D688C">
              <w:rPr>
                <w:rFonts w:ascii="Times New Roman" w:hAnsi="Times New Roman" w:cs="Times New Roman"/>
                <w:sz w:val="28"/>
                <w:szCs w:val="28"/>
              </w:rPr>
              <w:t>)</w:t>
            </w:r>
            <w:r w:rsidR="00A53F27" w:rsidRPr="005D688C">
              <w:rPr>
                <w:rFonts w:ascii="Times New Roman" w:hAnsi="Times New Roman" w:cs="Times New Roman"/>
                <w:sz w:val="28"/>
                <w:szCs w:val="28"/>
              </w:rPr>
              <w:t>конкурентоспроможність;</w:t>
            </w:r>
          </w:p>
          <w:p w14:paraId="1B21247C"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F3ABC" w:rsidRPr="005D688C" w14:paraId="13C28FD9" w14:textId="77777777" w:rsidTr="00D61213">
        <w:tc>
          <w:tcPr>
            <w:tcW w:w="706" w:type="dxa"/>
          </w:tcPr>
          <w:p w14:paraId="3B0C4F40" w14:textId="65EE9041" w:rsidR="002F3ABC"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lastRenderedPageBreak/>
              <w:t>68</w:t>
            </w:r>
            <w:r w:rsidR="002F3ABC" w:rsidRPr="005D688C">
              <w:rPr>
                <w:rFonts w:ascii="Times New Roman" w:hAnsi="Times New Roman" w:cs="Times New Roman"/>
                <w:sz w:val="28"/>
                <w:szCs w:val="28"/>
              </w:rPr>
              <w:t>.</w:t>
            </w:r>
          </w:p>
        </w:tc>
        <w:tc>
          <w:tcPr>
            <w:tcW w:w="3797" w:type="dxa"/>
          </w:tcPr>
          <w:p w14:paraId="62490D75"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5811" w:type="dxa"/>
          </w:tcPr>
          <w:p w14:paraId="27963F16"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A</w:t>
            </w:r>
            <w:r w:rsidR="00A53F27" w:rsidRPr="005D688C">
              <w:rPr>
                <w:rFonts w:ascii="Times New Roman" w:hAnsi="Times New Roman" w:cs="Times New Roman"/>
                <w:sz w:val="28"/>
                <w:szCs w:val="28"/>
              </w:rPr>
              <w:t xml:space="preserve">) досконалої конкуренції; </w:t>
            </w:r>
          </w:p>
          <w:p w14:paraId="49FEF2F4"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монополістичної конкуренції; </w:t>
            </w:r>
          </w:p>
          <w:p w14:paraId="54BB4AD0"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олігополії; </w:t>
            </w:r>
          </w:p>
          <w:p w14:paraId="3031F50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монополії;</w:t>
            </w:r>
          </w:p>
          <w:p w14:paraId="0792548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46B4033" w14:textId="77777777" w:rsidTr="00D61213">
        <w:tc>
          <w:tcPr>
            <w:tcW w:w="706" w:type="dxa"/>
          </w:tcPr>
          <w:p w14:paraId="2A153D84" w14:textId="6A41666D" w:rsidR="002F3ABC" w:rsidRPr="005D688C" w:rsidRDefault="006363D4" w:rsidP="00085956">
            <w:pPr>
              <w:jc w:val="both"/>
              <w:rPr>
                <w:rFonts w:ascii="Times New Roman" w:hAnsi="Times New Roman" w:cs="Times New Roman"/>
                <w:sz w:val="28"/>
                <w:szCs w:val="28"/>
              </w:rPr>
            </w:pPr>
            <w:r>
              <w:rPr>
                <w:rFonts w:ascii="Times New Roman" w:hAnsi="Times New Roman" w:cs="Times New Roman"/>
                <w:sz w:val="28"/>
                <w:szCs w:val="28"/>
              </w:rPr>
              <w:t>69</w:t>
            </w:r>
            <w:r w:rsidR="002F3ABC" w:rsidRPr="005D688C">
              <w:rPr>
                <w:rFonts w:ascii="Times New Roman" w:hAnsi="Times New Roman" w:cs="Times New Roman"/>
                <w:sz w:val="28"/>
                <w:szCs w:val="28"/>
              </w:rPr>
              <w:t>.</w:t>
            </w:r>
          </w:p>
        </w:tc>
        <w:tc>
          <w:tcPr>
            <w:tcW w:w="3797" w:type="dxa"/>
          </w:tcPr>
          <w:p w14:paraId="0BE5C7F3"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Оберіть неправильне визначення поняття «конкуренція»:</w:t>
            </w:r>
          </w:p>
        </w:tc>
        <w:tc>
          <w:tcPr>
            <w:tcW w:w="5811" w:type="dxa"/>
          </w:tcPr>
          <w:p w14:paraId="09346456"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суперництво у будь-якій сфері діяльності між окремими юридичними або фізичними особами, зацікавленими у досягненні спільної мети; </w:t>
            </w:r>
          </w:p>
          <w:p w14:paraId="39F9ED6B"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боротьба підприємств за обмежений обсяг платоспроможного попиту споживачів, яка ведеться ними на доступних сегментах ринку; </w:t>
            </w:r>
          </w:p>
          <w:p w14:paraId="4415E1DC"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об’єктивне економічне явище, яке в розвиненому товарному виробництві примушує господарюючих суб’єктів прагнути до збільшення прибутку; </w:t>
            </w:r>
          </w:p>
          <w:p w14:paraId="16869369"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об’єктивний процес продовження життєвого циклу товарів на ринку;</w:t>
            </w:r>
          </w:p>
          <w:p w14:paraId="43D1D87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97B51FE" w14:textId="77777777" w:rsidTr="00D61213">
        <w:tc>
          <w:tcPr>
            <w:tcW w:w="706" w:type="dxa"/>
          </w:tcPr>
          <w:p w14:paraId="0CF6ECE5" w14:textId="7A08BB04" w:rsidR="002F3ABC" w:rsidRPr="005D688C" w:rsidRDefault="006363D4" w:rsidP="006616A0">
            <w:pPr>
              <w:jc w:val="both"/>
              <w:rPr>
                <w:rFonts w:ascii="Times New Roman" w:hAnsi="Times New Roman" w:cs="Times New Roman"/>
                <w:sz w:val="28"/>
                <w:szCs w:val="28"/>
              </w:rPr>
            </w:pPr>
            <w:r>
              <w:rPr>
                <w:rFonts w:ascii="Times New Roman" w:hAnsi="Times New Roman" w:cs="Times New Roman"/>
                <w:sz w:val="28"/>
                <w:szCs w:val="28"/>
              </w:rPr>
              <w:t>7</w:t>
            </w:r>
            <w:r w:rsidR="006616A0">
              <w:rPr>
                <w:rFonts w:ascii="Times New Roman" w:hAnsi="Times New Roman" w:cs="Times New Roman"/>
                <w:sz w:val="28"/>
                <w:szCs w:val="28"/>
              </w:rPr>
              <w:t>0</w:t>
            </w:r>
            <w:r w:rsidR="002F3ABC" w:rsidRPr="005D688C">
              <w:rPr>
                <w:rFonts w:ascii="Times New Roman" w:hAnsi="Times New Roman" w:cs="Times New Roman"/>
                <w:sz w:val="28"/>
                <w:szCs w:val="28"/>
              </w:rPr>
              <w:t>.</w:t>
            </w:r>
          </w:p>
        </w:tc>
        <w:tc>
          <w:tcPr>
            <w:tcW w:w="3797" w:type="dxa"/>
          </w:tcPr>
          <w:p w14:paraId="77EABDF7"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5811" w:type="dxa"/>
          </w:tcPr>
          <w:p w14:paraId="0386B674"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характеристика, яка відображає відповідність певної продукції конкретним потребам споживача, що включають переваги й вимоги до споживчих властивостей продукції та витрати на її придбання; </w:t>
            </w:r>
          </w:p>
          <w:p w14:paraId="62122E38"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механізм ефективного використання конкурентних переваг з метою реалізації стратегічних цілей господарсько-фінансової діяльності та забезпечення соціально-економічних потреб споживачів; </w:t>
            </w:r>
          </w:p>
          <w:p w14:paraId="6E840F61"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самоврядна статутна організація, що утворюється на засадах угоди та рівноправності з метою представництва і захисту законних інтересів роботодавців; </w:t>
            </w:r>
          </w:p>
          <w:p w14:paraId="5B4EF1CD"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суб’єкт господарювання, створений юридичною особою (або) громадянином шляхом об’єднання їх майна і участі в підприємницькій діяльності;</w:t>
            </w:r>
          </w:p>
          <w:p w14:paraId="7E9F1F29"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bl>
    <w:p w14:paraId="43164F09" w14:textId="77777777" w:rsidR="000A3FDD" w:rsidRPr="00286918" w:rsidRDefault="000A3FDD" w:rsidP="006616A0">
      <w:pPr>
        <w:spacing w:after="0" w:line="240" w:lineRule="auto"/>
        <w:rPr>
          <w:rFonts w:ascii="Times New Roman" w:hAnsi="Times New Roman" w:cs="Times New Roman"/>
          <w:sz w:val="28"/>
          <w:szCs w:val="28"/>
        </w:rPr>
      </w:pPr>
      <w:bookmarkStart w:id="0" w:name="_GoBack"/>
      <w:bookmarkEnd w:id="0"/>
    </w:p>
    <w:sectPr w:rsidR="000A3FDD" w:rsidRPr="00286918" w:rsidSect="000B56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FEE9" w14:textId="77777777" w:rsidR="006F7A2A" w:rsidRDefault="006F7A2A" w:rsidP="00F363FC">
      <w:pPr>
        <w:spacing w:after="0" w:line="240" w:lineRule="auto"/>
      </w:pPr>
      <w:r>
        <w:separator/>
      </w:r>
    </w:p>
  </w:endnote>
  <w:endnote w:type="continuationSeparator" w:id="0">
    <w:p w14:paraId="0E22726C" w14:textId="77777777" w:rsidR="006F7A2A" w:rsidRDefault="006F7A2A" w:rsidP="00F3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95D8" w14:textId="77777777" w:rsidR="006F7A2A" w:rsidRDefault="006F7A2A" w:rsidP="00F363FC">
      <w:pPr>
        <w:spacing w:after="0" w:line="240" w:lineRule="auto"/>
      </w:pPr>
      <w:r>
        <w:separator/>
      </w:r>
    </w:p>
  </w:footnote>
  <w:footnote w:type="continuationSeparator" w:id="0">
    <w:p w14:paraId="09536735" w14:textId="77777777" w:rsidR="006F7A2A" w:rsidRDefault="006F7A2A" w:rsidP="00F36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8F"/>
    <w:rsid w:val="00042B65"/>
    <w:rsid w:val="00042C9F"/>
    <w:rsid w:val="00046A75"/>
    <w:rsid w:val="000504FE"/>
    <w:rsid w:val="0007263D"/>
    <w:rsid w:val="00085956"/>
    <w:rsid w:val="00090734"/>
    <w:rsid w:val="00095ABA"/>
    <w:rsid w:val="000A3FDD"/>
    <w:rsid w:val="000A59A5"/>
    <w:rsid w:val="000B3BBC"/>
    <w:rsid w:val="000B4B80"/>
    <w:rsid w:val="000B56BB"/>
    <w:rsid w:val="000C3E82"/>
    <w:rsid w:val="000F710F"/>
    <w:rsid w:val="00100E79"/>
    <w:rsid w:val="00102CE7"/>
    <w:rsid w:val="00110470"/>
    <w:rsid w:val="00111EB3"/>
    <w:rsid w:val="00122295"/>
    <w:rsid w:val="00193CF7"/>
    <w:rsid w:val="001A7C7D"/>
    <w:rsid w:val="001D2224"/>
    <w:rsid w:val="001F63CF"/>
    <w:rsid w:val="002329A3"/>
    <w:rsid w:val="002551A4"/>
    <w:rsid w:val="00286918"/>
    <w:rsid w:val="00287A12"/>
    <w:rsid w:val="00293AC3"/>
    <w:rsid w:val="002A61E9"/>
    <w:rsid w:val="002C3709"/>
    <w:rsid w:val="002D6CBA"/>
    <w:rsid w:val="002F051E"/>
    <w:rsid w:val="002F3ABC"/>
    <w:rsid w:val="00307A0F"/>
    <w:rsid w:val="00307A8B"/>
    <w:rsid w:val="0032000F"/>
    <w:rsid w:val="00345BAC"/>
    <w:rsid w:val="003573D8"/>
    <w:rsid w:val="00360000"/>
    <w:rsid w:val="00381792"/>
    <w:rsid w:val="003A6808"/>
    <w:rsid w:val="003F3E39"/>
    <w:rsid w:val="003F6FC5"/>
    <w:rsid w:val="00401FAF"/>
    <w:rsid w:val="00437558"/>
    <w:rsid w:val="00466F42"/>
    <w:rsid w:val="00470DC0"/>
    <w:rsid w:val="004757EC"/>
    <w:rsid w:val="0047686E"/>
    <w:rsid w:val="00481D90"/>
    <w:rsid w:val="00494CF6"/>
    <w:rsid w:val="004B0209"/>
    <w:rsid w:val="004D4E14"/>
    <w:rsid w:val="004E199D"/>
    <w:rsid w:val="004E248B"/>
    <w:rsid w:val="004E7FC6"/>
    <w:rsid w:val="005129DA"/>
    <w:rsid w:val="00525798"/>
    <w:rsid w:val="0053039B"/>
    <w:rsid w:val="00541BD5"/>
    <w:rsid w:val="00546D93"/>
    <w:rsid w:val="00550A95"/>
    <w:rsid w:val="0057357E"/>
    <w:rsid w:val="00574E1C"/>
    <w:rsid w:val="00580594"/>
    <w:rsid w:val="0058155E"/>
    <w:rsid w:val="0059115B"/>
    <w:rsid w:val="0059149C"/>
    <w:rsid w:val="005A3F1E"/>
    <w:rsid w:val="005A5DA7"/>
    <w:rsid w:val="005D688C"/>
    <w:rsid w:val="005E6AA0"/>
    <w:rsid w:val="00607415"/>
    <w:rsid w:val="00620632"/>
    <w:rsid w:val="006355B4"/>
    <w:rsid w:val="006363D4"/>
    <w:rsid w:val="00641A33"/>
    <w:rsid w:val="0066042F"/>
    <w:rsid w:val="006616A0"/>
    <w:rsid w:val="00675459"/>
    <w:rsid w:val="006947DC"/>
    <w:rsid w:val="006B0068"/>
    <w:rsid w:val="006D10D5"/>
    <w:rsid w:val="006D284F"/>
    <w:rsid w:val="006F19A8"/>
    <w:rsid w:val="006F7A2A"/>
    <w:rsid w:val="007149A6"/>
    <w:rsid w:val="0072322A"/>
    <w:rsid w:val="00741DEA"/>
    <w:rsid w:val="00746A80"/>
    <w:rsid w:val="00752828"/>
    <w:rsid w:val="00761159"/>
    <w:rsid w:val="007622BC"/>
    <w:rsid w:val="00763FA9"/>
    <w:rsid w:val="0077253A"/>
    <w:rsid w:val="007A12C9"/>
    <w:rsid w:val="007B0578"/>
    <w:rsid w:val="007C10BE"/>
    <w:rsid w:val="007C3E5B"/>
    <w:rsid w:val="007C7382"/>
    <w:rsid w:val="007E03D2"/>
    <w:rsid w:val="007F21EF"/>
    <w:rsid w:val="008332C2"/>
    <w:rsid w:val="00841588"/>
    <w:rsid w:val="00847207"/>
    <w:rsid w:val="008534A3"/>
    <w:rsid w:val="00856004"/>
    <w:rsid w:val="00862045"/>
    <w:rsid w:val="00875E9E"/>
    <w:rsid w:val="00885802"/>
    <w:rsid w:val="00891D3B"/>
    <w:rsid w:val="00894055"/>
    <w:rsid w:val="00897E5E"/>
    <w:rsid w:val="008A27B5"/>
    <w:rsid w:val="008C4A52"/>
    <w:rsid w:val="008D2EDD"/>
    <w:rsid w:val="00901DA2"/>
    <w:rsid w:val="00920324"/>
    <w:rsid w:val="0094422C"/>
    <w:rsid w:val="00950453"/>
    <w:rsid w:val="009622A7"/>
    <w:rsid w:val="00964B72"/>
    <w:rsid w:val="009968A1"/>
    <w:rsid w:val="009B30B0"/>
    <w:rsid w:val="009C2323"/>
    <w:rsid w:val="00A02DF1"/>
    <w:rsid w:val="00A131C5"/>
    <w:rsid w:val="00A1431B"/>
    <w:rsid w:val="00A14346"/>
    <w:rsid w:val="00A14477"/>
    <w:rsid w:val="00A3450C"/>
    <w:rsid w:val="00A37911"/>
    <w:rsid w:val="00A432F3"/>
    <w:rsid w:val="00A53F27"/>
    <w:rsid w:val="00AA4B13"/>
    <w:rsid w:val="00AA7934"/>
    <w:rsid w:val="00AD0283"/>
    <w:rsid w:val="00AF3275"/>
    <w:rsid w:val="00B1236B"/>
    <w:rsid w:val="00B26615"/>
    <w:rsid w:val="00B82C48"/>
    <w:rsid w:val="00B8470A"/>
    <w:rsid w:val="00BA018F"/>
    <w:rsid w:val="00BB6D06"/>
    <w:rsid w:val="00BC2FA9"/>
    <w:rsid w:val="00BC7FC0"/>
    <w:rsid w:val="00BD4295"/>
    <w:rsid w:val="00C7794F"/>
    <w:rsid w:val="00CB389F"/>
    <w:rsid w:val="00CB609D"/>
    <w:rsid w:val="00CC1217"/>
    <w:rsid w:val="00CD161E"/>
    <w:rsid w:val="00CF5387"/>
    <w:rsid w:val="00CF5A63"/>
    <w:rsid w:val="00D35DBB"/>
    <w:rsid w:val="00D52520"/>
    <w:rsid w:val="00D541E2"/>
    <w:rsid w:val="00D61213"/>
    <w:rsid w:val="00D73AA6"/>
    <w:rsid w:val="00D76C4C"/>
    <w:rsid w:val="00D87C3D"/>
    <w:rsid w:val="00DA1078"/>
    <w:rsid w:val="00DA7FC8"/>
    <w:rsid w:val="00DB495A"/>
    <w:rsid w:val="00DC0FEE"/>
    <w:rsid w:val="00DF6019"/>
    <w:rsid w:val="00DF77CC"/>
    <w:rsid w:val="00E62313"/>
    <w:rsid w:val="00E7084E"/>
    <w:rsid w:val="00E8056F"/>
    <w:rsid w:val="00E80966"/>
    <w:rsid w:val="00E91184"/>
    <w:rsid w:val="00EA3541"/>
    <w:rsid w:val="00EA6AF1"/>
    <w:rsid w:val="00EE733D"/>
    <w:rsid w:val="00F02FED"/>
    <w:rsid w:val="00F06668"/>
    <w:rsid w:val="00F10272"/>
    <w:rsid w:val="00F363FC"/>
    <w:rsid w:val="00F46C76"/>
    <w:rsid w:val="00F4772B"/>
    <w:rsid w:val="00F556D6"/>
    <w:rsid w:val="00F874D1"/>
    <w:rsid w:val="00FD58A0"/>
    <w:rsid w:val="00FE35E8"/>
    <w:rsid w:val="00FE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481D90"/>
    <w:pPr>
      <w:ind w:left="720"/>
      <w:contextualSpacing/>
    </w:pPr>
  </w:style>
  <w:style w:type="paragraph" w:styleId="a6">
    <w:name w:val="header"/>
    <w:basedOn w:val="a"/>
    <w:link w:val="a7"/>
    <w:uiPriority w:val="99"/>
    <w:unhideWhenUsed/>
    <w:rsid w:val="00F363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63FC"/>
    <w:rPr>
      <w:lang w:val="uk-UA"/>
    </w:rPr>
  </w:style>
  <w:style w:type="paragraph" w:styleId="a8">
    <w:name w:val="footer"/>
    <w:basedOn w:val="a"/>
    <w:link w:val="a9"/>
    <w:uiPriority w:val="99"/>
    <w:unhideWhenUsed/>
    <w:rsid w:val="00F363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63FC"/>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481D90"/>
    <w:pPr>
      <w:ind w:left="720"/>
      <w:contextualSpacing/>
    </w:pPr>
  </w:style>
  <w:style w:type="paragraph" w:styleId="a6">
    <w:name w:val="header"/>
    <w:basedOn w:val="a"/>
    <w:link w:val="a7"/>
    <w:uiPriority w:val="99"/>
    <w:unhideWhenUsed/>
    <w:rsid w:val="00F363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63FC"/>
    <w:rPr>
      <w:lang w:val="uk-UA"/>
    </w:rPr>
  </w:style>
  <w:style w:type="paragraph" w:styleId="a8">
    <w:name w:val="footer"/>
    <w:basedOn w:val="a"/>
    <w:link w:val="a9"/>
    <w:uiPriority w:val="99"/>
    <w:unhideWhenUsed/>
    <w:rsid w:val="00F363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63F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78B00-CAFA-4415-8B3B-7686F487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12</cp:revision>
  <dcterms:created xsi:type="dcterms:W3CDTF">2021-02-04T13:55:00Z</dcterms:created>
  <dcterms:modified xsi:type="dcterms:W3CDTF">2023-02-13T04:55:00Z</dcterms:modified>
</cp:coreProperties>
</file>