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6A" w:rsidRDefault="00A53D56" w:rsidP="00975A6A">
      <w:pPr>
        <w:widowControl/>
        <w:spacing w:line="240" w:lineRule="auto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Практичне заняття № 2</w:t>
      </w:r>
      <w:bookmarkStart w:id="0" w:name="_GoBack"/>
      <w:bookmarkEnd w:id="0"/>
    </w:p>
    <w:p w:rsidR="00975A6A" w:rsidRPr="00787444" w:rsidRDefault="00975A6A" w:rsidP="00975A6A">
      <w:pPr>
        <w:widowControl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787444">
        <w:rPr>
          <w:b/>
          <w:i/>
          <w:sz w:val="28"/>
          <w:szCs w:val="28"/>
        </w:rPr>
        <w:t>з навчальної дисципліни «Бізнес-діагностика»</w:t>
      </w:r>
    </w:p>
    <w:p w:rsidR="00975A6A" w:rsidRDefault="00975A6A" w:rsidP="00975A6A">
      <w:pPr>
        <w:widowControl/>
        <w:spacing w:line="240" w:lineRule="auto"/>
        <w:ind w:firstLine="540"/>
        <w:rPr>
          <w:b/>
          <w:i/>
          <w:sz w:val="28"/>
          <w:szCs w:val="28"/>
        </w:rPr>
      </w:pPr>
    </w:p>
    <w:p w:rsidR="00975A6A" w:rsidRPr="00975A6A" w:rsidRDefault="00975A6A" w:rsidP="00975A6A">
      <w:pPr>
        <w:widowControl/>
        <w:spacing w:line="240" w:lineRule="auto"/>
        <w:ind w:firstLine="540"/>
        <w:rPr>
          <w:b/>
          <w:sz w:val="28"/>
          <w:szCs w:val="28"/>
        </w:rPr>
      </w:pPr>
      <w:r w:rsidRPr="00975A6A">
        <w:rPr>
          <w:b/>
          <w:sz w:val="28"/>
          <w:szCs w:val="28"/>
        </w:rPr>
        <w:t>Завдання 1.</w:t>
      </w:r>
    </w:p>
    <w:p w:rsidR="00975A6A" w:rsidRPr="00975A6A" w:rsidRDefault="00372E17" w:rsidP="00975A6A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Проведіть дослідження</w:t>
      </w:r>
      <w:r w:rsidR="00975A6A" w:rsidRPr="00975A6A">
        <w:rPr>
          <w:sz w:val="28"/>
          <w:szCs w:val="28"/>
        </w:rPr>
        <w:t xml:space="preserve"> </w:t>
      </w:r>
      <w:r w:rsidR="007C0298">
        <w:rPr>
          <w:sz w:val="28"/>
          <w:szCs w:val="28"/>
        </w:rPr>
        <w:t>промисловості</w:t>
      </w:r>
      <w:r w:rsidR="00975A6A" w:rsidRPr="00975A6A">
        <w:rPr>
          <w:sz w:val="28"/>
          <w:szCs w:val="28"/>
        </w:rPr>
        <w:t xml:space="preserve"> </w:t>
      </w:r>
      <w:r w:rsidR="007C0298">
        <w:rPr>
          <w:sz w:val="28"/>
          <w:szCs w:val="28"/>
        </w:rPr>
        <w:t>в якій функціонує підприємство, яке Ви обрали для написання магістерської роботи</w:t>
      </w:r>
      <w:r w:rsidR="00975A6A" w:rsidRPr="00975A6A">
        <w:rPr>
          <w:sz w:val="28"/>
          <w:szCs w:val="28"/>
        </w:rPr>
        <w:t>:</w:t>
      </w:r>
    </w:p>
    <w:p w:rsidR="007B5992" w:rsidRDefault="007C0298" w:rsidP="007C0298">
      <w:pPr>
        <w:spacing w:line="240" w:lineRule="auto"/>
        <w:ind w:firstLineChars="201" w:firstLine="563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</w:t>
      </w:r>
      <w:r w:rsidR="0005402A">
        <w:rPr>
          <w:b/>
          <w:sz w:val="28"/>
          <w:szCs w:val="28"/>
          <w:lang w:eastAsia="uk-UA"/>
        </w:rPr>
        <w:t xml:space="preserve">(приклад) </w:t>
      </w:r>
      <w:r w:rsidR="007B5992">
        <w:rPr>
          <w:b/>
          <w:sz w:val="28"/>
          <w:szCs w:val="28"/>
          <w:lang w:eastAsia="uk-UA"/>
        </w:rPr>
        <w:t xml:space="preserve">Показники розвитку вітчизняної хлібопекарської промисловості </w:t>
      </w:r>
    </w:p>
    <w:p w:rsidR="008159AB" w:rsidRPr="008159AB" w:rsidRDefault="007B5992" w:rsidP="007C0298">
      <w:pPr>
        <w:spacing w:line="240" w:lineRule="auto"/>
        <w:ind w:firstLineChars="201" w:firstLine="563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за</w:t>
      </w:r>
      <w:r w:rsidR="008159AB" w:rsidRPr="008159AB">
        <w:rPr>
          <w:b/>
          <w:sz w:val="28"/>
          <w:szCs w:val="28"/>
          <w:lang w:eastAsia="uk-UA"/>
        </w:rPr>
        <w:t xml:space="preserve"> 20</w:t>
      </w:r>
      <w:r>
        <w:rPr>
          <w:b/>
          <w:sz w:val="28"/>
          <w:szCs w:val="28"/>
          <w:lang w:eastAsia="uk-UA"/>
        </w:rPr>
        <w:t>1</w:t>
      </w:r>
      <w:r w:rsidR="00831659">
        <w:rPr>
          <w:b/>
          <w:sz w:val="28"/>
          <w:szCs w:val="28"/>
          <w:lang w:eastAsia="uk-UA"/>
        </w:rPr>
        <w:t>6</w:t>
      </w:r>
      <w:r w:rsidR="008159AB" w:rsidRPr="008159AB">
        <w:rPr>
          <w:b/>
          <w:sz w:val="28"/>
          <w:szCs w:val="28"/>
          <w:lang w:eastAsia="uk-UA"/>
        </w:rPr>
        <w:t xml:space="preserve"> – 20</w:t>
      </w:r>
      <w:r w:rsidR="00831659">
        <w:rPr>
          <w:b/>
          <w:sz w:val="28"/>
          <w:szCs w:val="28"/>
          <w:lang w:eastAsia="uk-UA"/>
        </w:rPr>
        <w:t>20</w:t>
      </w:r>
      <w:r w:rsidR="008159AB" w:rsidRPr="008159AB">
        <w:rPr>
          <w:b/>
          <w:sz w:val="28"/>
          <w:szCs w:val="28"/>
          <w:lang w:eastAsia="uk-UA"/>
        </w:rPr>
        <w:t xml:space="preserve"> рр.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996"/>
        <w:gridCol w:w="876"/>
        <w:gridCol w:w="1053"/>
        <w:gridCol w:w="876"/>
        <w:gridCol w:w="881"/>
        <w:gridCol w:w="1377"/>
      </w:tblGrid>
      <w:tr w:rsidR="00F21DCD" w:rsidRPr="008159AB" w:rsidTr="00F21DCD">
        <w:trPr>
          <w:trHeight w:val="510"/>
        </w:trPr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B" w:rsidRPr="008159AB" w:rsidRDefault="008159AB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8159AB">
              <w:rPr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159AB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8159AB">
              <w:rPr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AB" w:rsidRPr="008159AB" w:rsidRDefault="008159AB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8159AB">
              <w:rPr>
                <w:sz w:val="24"/>
                <w:szCs w:val="24"/>
                <w:lang w:eastAsia="uk-UA"/>
              </w:rPr>
              <w:t xml:space="preserve">Абсолютне відхилення </w:t>
            </w:r>
          </w:p>
          <w:p w:rsidR="008159AB" w:rsidRPr="008159AB" w:rsidRDefault="008159AB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8159AB">
              <w:rPr>
                <w:sz w:val="24"/>
                <w:szCs w:val="24"/>
                <w:lang w:eastAsia="uk-UA"/>
              </w:rPr>
              <w:t>+\-</w:t>
            </w:r>
          </w:p>
          <w:p w:rsidR="008159AB" w:rsidRPr="008159AB" w:rsidRDefault="008159AB" w:rsidP="00831659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8159AB">
              <w:rPr>
                <w:sz w:val="24"/>
                <w:szCs w:val="24"/>
                <w:lang w:eastAsia="uk-UA"/>
              </w:rPr>
              <w:t>20</w:t>
            </w:r>
            <w:r w:rsidR="00831659">
              <w:rPr>
                <w:sz w:val="24"/>
                <w:szCs w:val="24"/>
                <w:lang w:eastAsia="uk-UA"/>
              </w:rPr>
              <w:t xml:space="preserve">20 </w:t>
            </w:r>
            <w:r w:rsidRPr="008159AB">
              <w:rPr>
                <w:sz w:val="24"/>
                <w:szCs w:val="24"/>
                <w:lang w:eastAsia="uk-UA"/>
              </w:rPr>
              <w:t>р. 20</w:t>
            </w:r>
            <w:r w:rsidR="007B5992">
              <w:rPr>
                <w:sz w:val="24"/>
                <w:szCs w:val="24"/>
                <w:lang w:eastAsia="uk-UA"/>
              </w:rPr>
              <w:t>1</w:t>
            </w:r>
            <w:r w:rsidR="00831659">
              <w:rPr>
                <w:sz w:val="24"/>
                <w:szCs w:val="24"/>
                <w:lang w:eastAsia="uk-UA"/>
              </w:rPr>
              <w:t xml:space="preserve">6 </w:t>
            </w:r>
            <w:r w:rsidRPr="008159AB">
              <w:rPr>
                <w:sz w:val="24"/>
                <w:szCs w:val="24"/>
                <w:lang w:eastAsia="uk-UA"/>
              </w:rPr>
              <w:t>р.</w:t>
            </w:r>
          </w:p>
        </w:tc>
      </w:tr>
      <w:tr w:rsidR="008159AB" w:rsidRPr="008159AB" w:rsidTr="00F21DCD">
        <w:trPr>
          <w:trHeight w:val="287"/>
        </w:trPr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AB" w:rsidRPr="008159AB" w:rsidRDefault="008159AB" w:rsidP="008159A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159AB" w:rsidP="00831659">
            <w:pPr>
              <w:spacing w:line="240" w:lineRule="auto"/>
              <w:ind w:firstLine="0"/>
              <w:jc w:val="center"/>
              <w:rPr>
                <w:szCs w:val="22"/>
                <w:lang w:eastAsia="uk-UA"/>
              </w:rPr>
            </w:pPr>
            <w:r w:rsidRPr="008159AB">
              <w:rPr>
                <w:szCs w:val="22"/>
                <w:lang w:eastAsia="uk-UA"/>
              </w:rPr>
              <w:t>201</w:t>
            </w:r>
            <w:r w:rsidR="00831659">
              <w:rPr>
                <w:szCs w:val="22"/>
                <w:lang w:eastAsia="uk-UA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31659" w:rsidP="008159AB">
            <w:pPr>
              <w:spacing w:line="240" w:lineRule="auto"/>
              <w:ind w:firstLine="0"/>
              <w:jc w:val="center"/>
              <w:rPr>
                <w:szCs w:val="22"/>
                <w:lang w:val="ru-RU" w:eastAsia="uk-UA"/>
              </w:rPr>
            </w:pPr>
            <w:r>
              <w:rPr>
                <w:szCs w:val="22"/>
                <w:lang w:val="ru-RU" w:eastAsia="uk-UA"/>
              </w:rPr>
              <w:t>2017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159AB" w:rsidP="00831659">
            <w:pPr>
              <w:spacing w:line="240" w:lineRule="auto"/>
              <w:ind w:firstLine="0"/>
              <w:jc w:val="center"/>
              <w:rPr>
                <w:szCs w:val="22"/>
                <w:lang w:eastAsia="uk-UA"/>
              </w:rPr>
            </w:pPr>
            <w:r w:rsidRPr="008159AB">
              <w:rPr>
                <w:szCs w:val="22"/>
                <w:lang w:eastAsia="uk-UA"/>
              </w:rPr>
              <w:t>201</w:t>
            </w:r>
            <w:r w:rsidR="00831659">
              <w:rPr>
                <w:szCs w:val="22"/>
                <w:lang w:eastAsia="uk-UA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159AB" w:rsidP="00831659">
            <w:pPr>
              <w:spacing w:line="240" w:lineRule="auto"/>
              <w:ind w:firstLine="0"/>
              <w:jc w:val="center"/>
              <w:rPr>
                <w:szCs w:val="22"/>
                <w:lang w:eastAsia="uk-UA"/>
              </w:rPr>
            </w:pPr>
            <w:r w:rsidRPr="008159AB">
              <w:rPr>
                <w:szCs w:val="22"/>
                <w:lang w:eastAsia="uk-UA"/>
              </w:rPr>
              <w:t>20</w:t>
            </w:r>
            <w:r w:rsidR="00831659">
              <w:rPr>
                <w:szCs w:val="22"/>
                <w:lang w:eastAsia="uk-UA"/>
              </w:rPr>
              <w:t>19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159AB" w:rsidP="00831659">
            <w:pPr>
              <w:spacing w:line="240" w:lineRule="auto"/>
              <w:ind w:firstLine="0"/>
              <w:jc w:val="center"/>
              <w:rPr>
                <w:szCs w:val="22"/>
                <w:lang w:eastAsia="uk-UA"/>
              </w:rPr>
            </w:pPr>
            <w:r w:rsidRPr="008159AB">
              <w:rPr>
                <w:szCs w:val="22"/>
                <w:lang w:eastAsia="uk-UA"/>
              </w:rPr>
              <w:t>20</w:t>
            </w:r>
            <w:r w:rsidR="00831659">
              <w:rPr>
                <w:szCs w:val="22"/>
                <w:lang w:eastAsia="uk-UA"/>
              </w:rPr>
              <w:t>20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AB" w:rsidRPr="008159AB" w:rsidRDefault="008159AB" w:rsidP="008159AB">
            <w:pPr>
              <w:spacing w:line="240" w:lineRule="auto"/>
              <w:ind w:firstLine="0"/>
              <w:jc w:val="center"/>
              <w:rPr>
                <w:szCs w:val="22"/>
                <w:lang w:eastAsia="uk-UA"/>
              </w:rPr>
            </w:pPr>
          </w:p>
        </w:tc>
      </w:tr>
      <w:tr w:rsidR="008159AB" w:rsidRPr="008159AB" w:rsidTr="00F21DCD">
        <w:trPr>
          <w:cantSplit/>
          <w:trHeight w:val="73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AB" w:rsidRPr="008159AB" w:rsidRDefault="008159AB" w:rsidP="008159AB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159AB">
              <w:rPr>
                <w:sz w:val="24"/>
                <w:szCs w:val="24"/>
                <w:lang w:eastAsia="uk-UA"/>
              </w:rPr>
              <w:t xml:space="preserve">Виробництво </w:t>
            </w:r>
          </w:p>
          <w:p w:rsidR="008159AB" w:rsidRPr="008159AB" w:rsidRDefault="008159AB" w:rsidP="008159A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8159AB">
              <w:rPr>
                <w:sz w:val="24"/>
                <w:szCs w:val="24"/>
                <w:lang w:eastAsia="uk-UA"/>
              </w:rPr>
              <w:t xml:space="preserve">хліба в Україні, </w:t>
            </w:r>
          </w:p>
          <w:p w:rsidR="008159AB" w:rsidRPr="008159AB" w:rsidRDefault="007B5992" w:rsidP="008159A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8239EF">
              <w:rPr>
                <w:sz w:val="24"/>
                <w:szCs w:val="24"/>
                <w:lang w:eastAsia="uk-UA"/>
              </w:rPr>
              <w:t>(</w:t>
            </w:r>
            <w:r w:rsidR="008159AB" w:rsidRPr="008159AB">
              <w:rPr>
                <w:sz w:val="24"/>
                <w:szCs w:val="24"/>
                <w:lang w:eastAsia="uk-UA"/>
              </w:rPr>
              <w:t>тис. т.</w:t>
            </w:r>
            <w:r w:rsidRPr="008239EF">
              <w:rPr>
                <w:sz w:val="24"/>
                <w:szCs w:val="24"/>
                <w:lang w:eastAsia="uk-UA"/>
              </w:rPr>
              <w:t>)</w:t>
            </w:r>
            <w:r w:rsidR="008159AB" w:rsidRPr="008159AB">
              <w:rPr>
                <w:sz w:val="24"/>
                <w:szCs w:val="24"/>
                <w:lang w:eastAsia="uk-UA"/>
              </w:rPr>
              <w:t xml:space="preserve"> </w:t>
            </w:r>
            <w:r w:rsidRPr="008239EF">
              <w:rPr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8239EF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Pr="008239EF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159AB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8159AB">
              <w:rPr>
                <w:bCs/>
                <w:sz w:val="24"/>
                <w:szCs w:val="24"/>
                <w:lang w:eastAsia="uk-UA"/>
              </w:rPr>
              <w:t>1694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159AB" w:rsidP="008159A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8159AB">
              <w:rPr>
                <w:bCs/>
                <w:sz w:val="24"/>
                <w:szCs w:val="24"/>
                <w:lang w:eastAsia="uk-UA"/>
              </w:rPr>
              <w:t>1607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159AB" w:rsidP="008159A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8159AB">
              <w:rPr>
                <w:bCs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159AB" w:rsidP="008159A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8159AB">
              <w:rPr>
                <w:bCs/>
                <w:sz w:val="24"/>
                <w:szCs w:val="24"/>
                <w:lang w:eastAsia="uk-UA"/>
              </w:rPr>
              <w:t>1357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159AB" w:rsidP="008159A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8159AB">
              <w:rPr>
                <w:bCs/>
                <w:sz w:val="24"/>
                <w:szCs w:val="24"/>
                <w:lang w:eastAsia="uk-UA"/>
              </w:rPr>
              <w:t>1231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B" w:rsidRPr="008159AB" w:rsidRDefault="008239EF" w:rsidP="008159A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-463</w:t>
            </w:r>
          </w:p>
        </w:tc>
      </w:tr>
      <w:tr w:rsidR="00F21DCD" w:rsidRPr="008159AB" w:rsidTr="00F21DCD">
        <w:trPr>
          <w:cantSplit/>
          <w:trHeight w:val="33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D" w:rsidRPr="008239EF" w:rsidRDefault="00F21DCD" w:rsidP="008159AB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239EF">
              <w:rPr>
                <w:sz w:val="24"/>
                <w:szCs w:val="24"/>
                <w:lang w:eastAsia="uk-UA"/>
              </w:rPr>
              <w:t>хліб житній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15,2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14,1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8239EF" w:rsidP="008159A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F21DCD" w:rsidRPr="008159AB" w:rsidTr="00F21DCD">
        <w:trPr>
          <w:cantSplit/>
          <w:trHeight w:val="273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D" w:rsidRPr="008239EF" w:rsidRDefault="00F21DCD" w:rsidP="008159AB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239EF">
              <w:rPr>
                <w:sz w:val="24"/>
                <w:szCs w:val="24"/>
                <w:lang w:eastAsia="uk-UA"/>
              </w:rPr>
              <w:t>хліб житній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838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783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706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606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533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8239EF" w:rsidP="008159A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-305</w:t>
            </w:r>
          </w:p>
        </w:tc>
      </w:tr>
      <w:tr w:rsidR="00F21DCD" w:rsidRPr="008159AB" w:rsidTr="00F21DCD">
        <w:trPr>
          <w:cantSplit/>
          <w:trHeight w:val="547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D" w:rsidRPr="008239EF" w:rsidRDefault="00F21DCD" w:rsidP="008159AB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239EF">
              <w:rPr>
                <w:sz w:val="24"/>
                <w:szCs w:val="24"/>
                <w:lang w:eastAsia="uk-UA"/>
              </w:rPr>
              <w:t xml:space="preserve">хліб </w:t>
            </w:r>
            <w:proofErr w:type="spellStart"/>
            <w:r w:rsidRPr="008239EF">
              <w:rPr>
                <w:sz w:val="24"/>
                <w:szCs w:val="24"/>
                <w:lang w:eastAsia="uk-UA"/>
              </w:rPr>
              <w:t>житньо</w:t>
            </w:r>
            <w:proofErr w:type="spellEnd"/>
            <w:r w:rsidRPr="008239EF">
              <w:rPr>
                <w:sz w:val="24"/>
                <w:szCs w:val="24"/>
                <w:lang w:eastAsia="uk-UA"/>
              </w:rPr>
              <w:t xml:space="preserve"> пшеничний і пшенично -житній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528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466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413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8239EF" w:rsidP="008159A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-127</w:t>
            </w:r>
          </w:p>
        </w:tc>
      </w:tr>
      <w:tr w:rsidR="00F21DCD" w:rsidRPr="008159AB" w:rsidTr="00F21DCD">
        <w:trPr>
          <w:cantSplit/>
          <w:trHeight w:val="40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D" w:rsidRPr="008239EF" w:rsidRDefault="00F21DCD" w:rsidP="008159AB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239EF">
              <w:rPr>
                <w:sz w:val="24"/>
                <w:szCs w:val="24"/>
                <w:lang w:eastAsia="uk-UA"/>
              </w:rPr>
              <w:t>вироби булочні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378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316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276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8239EF" w:rsidP="008159A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-102</w:t>
            </w:r>
          </w:p>
        </w:tc>
      </w:tr>
      <w:tr w:rsidR="00F21DCD" w:rsidRPr="008159AB" w:rsidTr="00F21DCD">
        <w:trPr>
          <w:cantSplit/>
          <w:trHeight w:val="291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D" w:rsidRPr="008239EF" w:rsidRDefault="00F21DCD" w:rsidP="008159AB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239EF">
              <w:rPr>
                <w:sz w:val="24"/>
                <w:szCs w:val="24"/>
                <w:lang w:eastAsia="uk-UA"/>
              </w:rPr>
              <w:t>хліб інший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5,6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5,8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5,5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8239EF" w:rsidP="008159A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-1</w:t>
            </w:r>
          </w:p>
        </w:tc>
      </w:tr>
      <w:tr w:rsidR="007B5992" w:rsidRPr="008159AB" w:rsidTr="00F21DCD">
        <w:trPr>
          <w:cantSplit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92" w:rsidRPr="008239EF" w:rsidRDefault="007B5992" w:rsidP="007B5992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239EF">
              <w:rPr>
                <w:sz w:val="24"/>
                <w:szCs w:val="24"/>
                <w:lang w:eastAsia="uk-UA"/>
              </w:rPr>
              <w:t xml:space="preserve">Виробництво </w:t>
            </w:r>
          </w:p>
          <w:p w:rsidR="007B5992" w:rsidRPr="008159AB" w:rsidRDefault="007B5992" w:rsidP="007B5992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8239EF">
              <w:rPr>
                <w:sz w:val="24"/>
                <w:szCs w:val="24"/>
                <w:lang w:eastAsia="uk-UA"/>
              </w:rPr>
              <w:t xml:space="preserve">хліба в Житомирській області, (т.) </w:t>
            </w:r>
            <w:proofErr w:type="spellStart"/>
            <w:r w:rsidRPr="008239EF">
              <w:rPr>
                <w:sz w:val="24"/>
                <w:szCs w:val="24"/>
                <w:lang w:eastAsia="uk-UA"/>
              </w:rPr>
              <w:t>у.т.ч</w:t>
            </w:r>
            <w:proofErr w:type="spellEnd"/>
            <w:r w:rsidRPr="008239EF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1"/>
              <w:widowControl w:val="0"/>
              <w:ind w:right="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57436,3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2"/>
              <w:widowControl w:val="0"/>
              <w:spacing w:before="4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56424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2"/>
              <w:widowControl w:val="0"/>
              <w:spacing w:before="4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53389,0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1"/>
              <w:widowControl w:val="0"/>
              <w:ind w:right="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48203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1"/>
              <w:widowControl w:val="0"/>
              <w:ind w:right="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40501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159AB" w:rsidRDefault="008239EF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-16935,3</w:t>
            </w:r>
          </w:p>
        </w:tc>
      </w:tr>
      <w:tr w:rsidR="007B5992" w:rsidRPr="008159AB" w:rsidTr="00F21DCD">
        <w:trPr>
          <w:cantSplit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92" w:rsidRPr="008239EF" w:rsidRDefault="007B5992" w:rsidP="00ED0702">
            <w:pPr>
              <w:pStyle w:val="a4"/>
              <w:widowControl w:val="0"/>
              <w:tabs>
                <w:tab w:val="left" w:pos="5529"/>
              </w:tabs>
              <w:rPr>
                <w:rFonts w:ascii="Times New Roman" w:hAnsi="Times New Roman"/>
                <w:szCs w:val="24"/>
              </w:rPr>
            </w:pPr>
            <w:r w:rsidRPr="008239EF">
              <w:rPr>
                <w:rFonts w:ascii="Times New Roman" w:hAnsi="Times New Roman"/>
                <w:szCs w:val="24"/>
              </w:rPr>
              <w:t>хліб пшеничний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ind w:right="0"/>
              <w:contextualSpacing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23437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ind w:right="0"/>
              <w:contextualSpacing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22315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ind w:right="0"/>
              <w:contextualSpacing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21368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ind w:right="0"/>
              <w:contextualSpacing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18472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ind w:right="0"/>
              <w:contextualSpacing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15797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159AB" w:rsidRDefault="008239EF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-6640</w:t>
            </w:r>
          </w:p>
        </w:tc>
      </w:tr>
      <w:tr w:rsidR="007B5992" w:rsidRPr="008159AB" w:rsidTr="00F21DCD">
        <w:trPr>
          <w:cantSplit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92" w:rsidRPr="008239EF" w:rsidRDefault="007B5992" w:rsidP="00ED0702">
            <w:pPr>
              <w:pStyle w:val="a4"/>
              <w:widowControl w:val="0"/>
              <w:tabs>
                <w:tab w:val="left" w:pos="5529"/>
              </w:tabs>
              <w:contextualSpacing/>
              <w:rPr>
                <w:rFonts w:ascii="Times New Roman" w:hAnsi="Times New Roman"/>
                <w:szCs w:val="24"/>
              </w:rPr>
            </w:pPr>
            <w:r w:rsidRPr="008239EF">
              <w:rPr>
                <w:rFonts w:ascii="Times New Roman" w:hAnsi="Times New Roman"/>
                <w:szCs w:val="24"/>
              </w:rPr>
              <w:t>хліб житньо-пшеничний і пшенично-житній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11673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11645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11133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10499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8608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D754A6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-3065</w:t>
            </w:r>
          </w:p>
        </w:tc>
      </w:tr>
      <w:tr w:rsidR="007B5992" w:rsidRPr="008159AB" w:rsidTr="00F21DCD">
        <w:trPr>
          <w:cantSplit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92" w:rsidRPr="008239EF" w:rsidRDefault="007B5992" w:rsidP="00ED0702">
            <w:pPr>
              <w:pStyle w:val="a4"/>
              <w:widowControl w:val="0"/>
              <w:tabs>
                <w:tab w:val="left" w:pos="5529"/>
              </w:tabs>
              <w:rPr>
                <w:rFonts w:ascii="Times New Roman" w:hAnsi="Times New Roman"/>
                <w:szCs w:val="24"/>
              </w:rPr>
            </w:pPr>
            <w:r w:rsidRPr="008239EF">
              <w:rPr>
                <w:rFonts w:ascii="Times New Roman" w:hAnsi="Times New Roman"/>
                <w:szCs w:val="24"/>
              </w:rPr>
              <w:t>вироби булочні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117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114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116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D754A6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-44</w:t>
            </w:r>
          </w:p>
        </w:tc>
      </w:tr>
      <w:tr w:rsidR="007B5992" w:rsidRPr="008159AB" w:rsidTr="00F21DCD">
        <w:trPr>
          <w:cantSplit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92" w:rsidRPr="008239EF" w:rsidRDefault="007B5992" w:rsidP="00ED0702">
            <w:pPr>
              <w:pStyle w:val="a4"/>
              <w:widowControl w:val="0"/>
              <w:tabs>
                <w:tab w:val="left" w:pos="5529"/>
              </w:tabs>
              <w:rPr>
                <w:rFonts w:ascii="Times New Roman" w:hAnsi="Times New Roman"/>
                <w:szCs w:val="24"/>
              </w:rPr>
            </w:pPr>
            <w:r w:rsidRPr="008239EF">
              <w:rPr>
                <w:rFonts w:ascii="Times New Roman" w:hAnsi="Times New Roman"/>
                <w:szCs w:val="24"/>
              </w:rPr>
              <w:t>хліб дієтичний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ind w:right="0"/>
              <w:contextualSpacing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23437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ind w:right="0"/>
              <w:contextualSpacing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22315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ind w:right="0"/>
              <w:contextualSpacing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21368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ind w:right="0"/>
              <w:contextualSpacing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18472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7B5992" w:rsidP="00ED0702">
            <w:pPr>
              <w:pStyle w:val="3"/>
              <w:widowControl w:val="0"/>
              <w:ind w:right="0"/>
              <w:contextualSpacing/>
              <w:rPr>
                <w:sz w:val="24"/>
                <w:szCs w:val="24"/>
                <w:lang w:val="uk-UA"/>
              </w:rPr>
            </w:pPr>
            <w:r w:rsidRPr="008239EF">
              <w:rPr>
                <w:sz w:val="24"/>
                <w:szCs w:val="24"/>
                <w:lang w:val="uk-UA"/>
              </w:rPr>
              <w:t>15797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92" w:rsidRPr="008239EF" w:rsidRDefault="00831659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-7640</w:t>
            </w:r>
          </w:p>
        </w:tc>
      </w:tr>
      <w:tr w:rsidR="00B90F69" w:rsidRPr="008159AB" w:rsidTr="00F21DCD">
        <w:trPr>
          <w:cantSplit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9" w:rsidRPr="008239EF" w:rsidRDefault="00B90F69" w:rsidP="00ED0702">
            <w:pPr>
              <w:pStyle w:val="a4"/>
              <w:widowControl w:val="0"/>
              <w:tabs>
                <w:tab w:val="left" w:pos="5529"/>
              </w:tabs>
              <w:rPr>
                <w:rFonts w:ascii="Times New Roman" w:hAnsi="Times New Roman"/>
                <w:szCs w:val="24"/>
              </w:rPr>
            </w:pPr>
            <w:r w:rsidRPr="008239EF">
              <w:rPr>
                <w:rFonts w:ascii="Times New Roman" w:hAnsi="Times New Roman"/>
                <w:szCs w:val="24"/>
                <w:lang w:eastAsia="uk-UA"/>
              </w:rPr>
              <w:t>Кількість підприємств у Житомирській області, одиниць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B90F69" w:rsidP="00B90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B90F69" w:rsidP="00B90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B90F69" w:rsidP="00B90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B90F69" w:rsidP="00B90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B90F69" w:rsidP="00B90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831659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-1</w:t>
            </w:r>
          </w:p>
        </w:tc>
      </w:tr>
      <w:tr w:rsidR="00B90F69" w:rsidRPr="008159AB" w:rsidTr="00F21DCD">
        <w:trPr>
          <w:cantSplit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9" w:rsidRPr="008239EF" w:rsidRDefault="00B90F69" w:rsidP="00ED0702">
            <w:pPr>
              <w:pStyle w:val="a4"/>
              <w:widowControl w:val="0"/>
              <w:tabs>
                <w:tab w:val="left" w:pos="5529"/>
              </w:tabs>
              <w:rPr>
                <w:rFonts w:ascii="Times New Roman" w:hAnsi="Times New Roman"/>
                <w:szCs w:val="24"/>
                <w:lang w:eastAsia="uk-UA"/>
              </w:rPr>
            </w:pPr>
            <w:r w:rsidRPr="008239EF">
              <w:rPr>
                <w:rFonts w:ascii="Times New Roman" w:hAnsi="Times New Roman"/>
                <w:szCs w:val="24"/>
                <w:lang w:eastAsia="uk-UA"/>
              </w:rPr>
              <w:t>Чистий дохід (виручка) від реалізації продукції (товарів, робіт, послуг), млн. грн.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B90F69" w:rsidP="00B90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301,89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B90F69" w:rsidP="00B90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313,13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B90F69" w:rsidP="00B90F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309,51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B90F69" w:rsidP="00B90F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239EF">
              <w:rPr>
                <w:sz w:val="24"/>
                <w:szCs w:val="24"/>
              </w:rPr>
              <w:t>331,55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B90F69" w:rsidP="00B90F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239EF">
              <w:rPr>
                <w:sz w:val="24"/>
                <w:szCs w:val="24"/>
                <w:lang w:val="ru-RU"/>
              </w:rPr>
              <w:t>426,75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9" w:rsidRPr="008239EF" w:rsidRDefault="00831659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124,86</w:t>
            </w:r>
          </w:p>
        </w:tc>
      </w:tr>
      <w:tr w:rsidR="00F21DCD" w:rsidRPr="008159AB" w:rsidTr="00F21DCD">
        <w:trPr>
          <w:cantSplit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D" w:rsidRPr="008239EF" w:rsidRDefault="00F21DCD" w:rsidP="00B90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 xml:space="preserve">Кінцевий результат діяльності (чистий прибуток (збиток) </w:t>
            </w:r>
          </w:p>
          <w:p w:rsidR="00F21DCD" w:rsidRPr="008239EF" w:rsidRDefault="00F21DCD" w:rsidP="00B90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млн. грн.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-3,356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-34,89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-20,19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239EF">
              <w:rPr>
                <w:sz w:val="24"/>
                <w:szCs w:val="24"/>
              </w:rPr>
              <w:t>-8,06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239EF">
              <w:rPr>
                <w:sz w:val="24"/>
                <w:szCs w:val="24"/>
                <w:lang w:val="ru-RU"/>
              </w:rPr>
              <w:t>4,05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831659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7,406</w:t>
            </w:r>
          </w:p>
        </w:tc>
      </w:tr>
      <w:tr w:rsidR="00F21DCD" w:rsidRPr="008159AB" w:rsidTr="00F21DCD">
        <w:trPr>
          <w:cantSplit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D" w:rsidRPr="008239EF" w:rsidRDefault="00F21DCD" w:rsidP="00B90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Рентабельність діяльності, 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-1,11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9EF">
              <w:rPr>
                <w:sz w:val="24"/>
                <w:szCs w:val="24"/>
              </w:rPr>
              <w:t>-10,1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239EF">
              <w:rPr>
                <w:sz w:val="24"/>
                <w:szCs w:val="24"/>
                <w:lang w:val="ru-RU"/>
              </w:rPr>
              <w:t>-6,2</w:t>
            </w:r>
            <w:r w:rsidRPr="008239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239EF">
              <w:rPr>
                <w:sz w:val="24"/>
                <w:szCs w:val="24"/>
                <w:lang w:val="ru-RU"/>
              </w:rPr>
              <w:t>-2,35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F21DCD" w:rsidP="00F21DC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239EF">
              <w:rPr>
                <w:sz w:val="24"/>
                <w:szCs w:val="24"/>
                <w:lang w:val="ru-RU"/>
              </w:rPr>
              <w:t>0,95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CD" w:rsidRPr="008239EF" w:rsidRDefault="00831659" w:rsidP="008159A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2,06</w:t>
            </w:r>
          </w:p>
        </w:tc>
      </w:tr>
    </w:tbl>
    <w:p w:rsidR="008159AB" w:rsidRPr="00975A6A" w:rsidRDefault="008159AB" w:rsidP="00975A6A">
      <w:pPr>
        <w:widowControl/>
        <w:spacing w:line="240" w:lineRule="auto"/>
        <w:ind w:firstLine="540"/>
        <w:rPr>
          <w:sz w:val="28"/>
          <w:szCs w:val="28"/>
        </w:rPr>
      </w:pPr>
    </w:p>
    <w:p w:rsidR="00975A6A" w:rsidRPr="008159AB" w:rsidRDefault="00975A6A" w:rsidP="00975A6A">
      <w:pPr>
        <w:widowControl/>
        <w:spacing w:line="240" w:lineRule="auto"/>
        <w:ind w:firstLine="540"/>
        <w:rPr>
          <w:sz w:val="28"/>
          <w:szCs w:val="28"/>
          <w:lang w:val="ru-RU"/>
        </w:rPr>
      </w:pPr>
    </w:p>
    <w:p w:rsidR="00FA0EB8" w:rsidRPr="00975A6A" w:rsidRDefault="00FA0EB8" w:rsidP="00FA0EB8">
      <w:pPr>
        <w:widowControl/>
        <w:spacing w:line="240" w:lineRule="auto"/>
        <w:ind w:firstLine="540"/>
        <w:rPr>
          <w:b/>
          <w:sz w:val="28"/>
          <w:szCs w:val="28"/>
        </w:rPr>
      </w:pPr>
      <w:r w:rsidRPr="00975A6A">
        <w:rPr>
          <w:b/>
          <w:sz w:val="28"/>
          <w:szCs w:val="28"/>
        </w:rPr>
        <w:t xml:space="preserve">Завдання </w:t>
      </w:r>
      <w:r w:rsidRPr="008159AB">
        <w:rPr>
          <w:b/>
          <w:sz w:val="28"/>
          <w:szCs w:val="28"/>
          <w:lang w:val="ru-RU"/>
        </w:rPr>
        <w:t>2</w:t>
      </w:r>
      <w:r w:rsidRPr="00975A6A">
        <w:rPr>
          <w:b/>
          <w:sz w:val="28"/>
          <w:szCs w:val="28"/>
        </w:rPr>
        <w:t>.</w:t>
      </w:r>
    </w:p>
    <w:p w:rsidR="00FA0EB8" w:rsidRPr="00A53D56" w:rsidRDefault="00FA0EB8" w:rsidP="00975A6A">
      <w:pPr>
        <w:widowControl/>
        <w:spacing w:line="240" w:lineRule="auto"/>
        <w:ind w:firstLine="540"/>
        <w:rPr>
          <w:sz w:val="28"/>
          <w:szCs w:val="28"/>
        </w:rPr>
      </w:pPr>
      <w:r w:rsidRPr="009D37E5">
        <w:rPr>
          <w:sz w:val="28"/>
          <w:szCs w:val="28"/>
        </w:rPr>
        <w:t>Спираючись на інформацію, отриману під час проходження практики (відомості про</w:t>
      </w:r>
      <w:r>
        <w:rPr>
          <w:sz w:val="28"/>
          <w:szCs w:val="28"/>
        </w:rPr>
        <w:t xml:space="preserve"> підприємство, його оточення)</w:t>
      </w:r>
      <w:r w:rsidRPr="009D37E5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діть</w:t>
      </w:r>
      <w:r w:rsidRPr="009D37E5">
        <w:rPr>
          <w:sz w:val="28"/>
          <w:szCs w:val="28"/>
        </w:rPr>
        <w:t xml:space="preserve"> діагностику діяльності підприємства визначивши його сильні та слабкі сторони, а також потенційні можливості та загрози.</w:t>
      </w:r>
    </w:p>
    <w:p w:rsidR="007C0298" w:rsidRDefault="007C0298">
      <w:pPr>
        <w:widowControl/>
        <w:spacing w:after="200" w:line="276" w:lineRule="auto"/>
        <w:ind w:firstLine="0"/>
        <w:jc w:val="left"/>
        <w:rPr>
          <w:rFonts w:ascii="Liberation Serif" w:eastAsia="NSimSun" w:hAnsi="Liberation Serif" w:cs="Lucida Sans" w:hint="eastAsia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Lucida Sans" w:hint="eastAsia"/>
          <w:kern w:val="2"/>
          <w:sz w:val="28"/>
          <w:szCs w:val="28"/>
          <w:lang w:eastAsia="zh-CN" w:bidi="hi-IN"/>
        </w:rPr>
        <w:br w:type="page"/>
      </w:r>
    </w:p>
    <w:p w:rsidR="00FA0EB8" w:rsidRPr="00FA0EB8" w:rsidRDefault="00FA0EB8" w:rsidP="00FA0EB8">
      <w:pPr>
        <w:widowControl/>
        <w:suppressAutoHyphens/>
        <w:spacing w:line="360" w:lineRule="auto"/>
        <w:ind w:firstLine="709"/>
        <w:jc w:val="center"/>
        <w:rPr>
          <w:rFonts w:ascii="Liberation Serif" w:eastAsia="NSimSun" w:hAnsi="Liberation Serif" w:cs="Lucida Sans" w:hint="eastAsia"/>
          <w:kern w:val="2"/>
          <w:sz w:val="28"/>
          <w:szCs w:val="28"/>
          <w:lang w:eastAsia="zh-CN" w:bidi="hi-IN"/>
        </w:rPr>
      </w:pPr>
      <w:r w:rsidRPr="00FA0EB8">
        <w:rPr>
          <w:rFonts w:ascii="Liberation Serif" w:eastAsia="NSimSun" w:hAnsi="Liberation Serif" w:cs="Lucida Sans"/>
          <w:kern w:val="2"/>
          <w:sz w:val="28"/>
          <w:szCs w:val="28"/>
          <w:lang w:eastAsia="zh-CN" w:bidi="hi-IN"/>
        </w:rPr>
        <w:lastRenderedPageBreak/>
        <w:t>Матриця SWOТ- аналіз</w:t>
      </w:r>
      <w:r>
        <w:rPr>
          <w:rFonts w:ascii="Liberation Serif" w:eastAsia="NSimSun" w:hAnsi="Liberation Serif" w:cs="Lucida Sans"/>
          <w:kern w:val="2"/>
          <w:sz w:val="28"/>
          <w:szCs w:val="28"/>
          <w:lang w:eastAsia="zh-CN" w:bidi="hi-IN"/>
        </w:rPr>
        <w:t>у</w:t>
      </w:r>
      <w:r w:rsidRPr="00FA0EB8">
        <w:rPr>
          <w:rFonts w:ascii="Liberation Serif" w:eastAsia="NSimSun" w:hAnsi="Liberation Serif" w:cs="Lucida Sans"/>
          <w:kern w:val="2"/>
          <w:sz w:val="28"/>
          <w:szCs w:val="28"/>
          <w:lang w:eastAsia="zh-CN" w:bidi="hi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4"/>
      </w:tblGrid>
      <w:tr w:rsidR="00FA0EB8" w:rsidRPr="00FA0EB8" w:rsidTr="00202DC4">
        <w:trPr>
          <w:trHeight w:val="277"/>
        </w:trPr>
        <w:tc>
          <w:tcPr>
            <w:tcW w:w="4921" w:type="dxa"/>
            <w:shd w:val="clear" w:color="auto" w:fill="auto"/>
          </w:tcPr>
          <w:p w:rsidR="00FA0EB8" w:rsidRPr="00FA0EB8" w:rsidRDefault="00FA0EB8" w:rsidP="00FA0EB8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Liberation Serif" w:eastAsia="NSimSun" w:hAnsi="Liberation Serif" w:cs="Lucida Sans" w:hint="eastAsia"/>
                <w:b/>
                <w:kern w:val="2"/>
                <w:sz w:val="24"/>
                <w:szCs w:val="24"/>
                <w:lang w:eastAsia="zh-CN" w:bidi="hi-IN"/>
              </w:rPr>
            </w:pPr>
            <w:r w:rsidRPr="00FA0EB8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Сильні сторони (S)</w:t>
            </w:r>
          </w:p>
        </w:tc>
        <w:tc>
          <w:tcPr>
            <w:tcW w:w="4923" w:type="dxa"/>
            <w:shd w:val="clear" w:color="auto" w:fill="auto"/>
          </w:tcPr>
          <w:p w:rsidR="00FA0EB8" w:rsidRPr="00FA0EB8" w:rsidRDefault="00FA0EB8" w:rsidP="00FA0EB8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A0EB8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Слабкі сторони (W)</w:t>
            </w:r>
          </w:p>
        </w:tc>
      </w:tr>
      <w:tr w:rsidR="00FA0EB8" w:rsidRPr="00FA0EB8" w:rsidTr="00FA0EB8">
        <w:trPr>
          <w:trHeight w:val="346"/>
        </w:trPr>
        <w:tc>
          <w:tcPr>
            <w:tcW w:w="4921" w:type="dxa"/>
            <w:shd w:val="clear" w:color="auto" w:fill="auto"/>
          </w:tcPr>
          <w:p w:rsidR="00FA0EB8" w:rsidRPr="00FA0EB8" w:rsidRDefault="00FA0EB8" w:rsidP="00FA0EB8">
            <w:pPr>
              <w:widowControl/>
              <w:suppressAutoHyphens/>
              <w:spacing w:line="240" w:lineRule="auto"/>
              <w:jc w:val="left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23" w:type="dxa"/>
            <w:shd w:val="clear" w:color="auto" w:fill="auto"/>
          </w:tcPr>
          <w:p w:rsidR="00FA0EB8" w:rsidRPr="00FA0EB8" w:rsidRDefault="00FA0EB8" w:rsidP="00FA0EB8">
            <w:pPr>
              <w:widowControl/>
              <w:suppressAutoHyphens/>
              <w:spacing w:line="240" w:lineRule="auto"/>
              <w:ind w:left="360" w:firstLine="0"/>
              <w:jc w:val="left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A0EB8" w:rsidRPr="00FA0EB8" w:rsidTr="00202DC4">
        <w:trPr>
          <w:trHeight w:val="373"/>
        </w:trPr>
        <w:tc>
          <w:tcPr>
            <w:tcW w:w="4921" w:type="dxa"/>
            <w:shd w:val="clear" w:color="auto" w:fill="auto"/>
          </w:tcPr>
          <w:p w:rsidR="00FA0EB8" w:rsidRPr="00FA0EB8" w:rsidRDefault="00FA0EB8" w:rsidP="00FA0EB8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A0EB8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Загрози (T)</w:t>
            </w:r>
          </w:p>
        </w:tc>
        <w:tc>
          <w:tcPr>
            <w:tcW w:w="4923" w:type="dxa"/>
            <w:shd w:val="clear" w:color="auto" w:fill="auto"/>
          </w:tcPr>
          <w:p w:rsidR="00FA0EB8" w:rsidRPr="00FA0EB8" w:rsidRDefault="00FA0EB8" w:rsidP="00FA0EB8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A0EB8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Можливості (O)</w:t>
            </w:r>
          </w:p>
        </w:tc>
      </w:tr>
      <w:tr w:rsidR="00FA0EB8" w:rsidRPr="00FA0EB8" w:rsidTr="00FA0EB8">
        <w:trPr>
          <w:trHeight w:val="455"/>
        </w:trPr>
        <w:tc>
          <w:tcPr>
            <w:tcW w:w="4921" w:type="dxa"/>
            <w:shd w:val="clear" w:color="auto" w:fill="auto"/>
          </w:tcPr>
          <w:p w:rsidR="00FA0EB8" w:rsidRPr="00FA0EB8" w:rsidRDefault="00FA0EB8" w:rsidP="00FA0EB8">
            <w:pPr>
              <w:widowControl/>
              <w:suppressAutoHyphens/>
              <w:spacing w:line="240" w:lineRule="auto"/>
              <w:ind w:left="360" w:firstLine="0"/>
              <w:jc w:val="left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23" w:type="dxa"/>
            <w:shd w:val="clear" w:color="auto" w:fill="auto"/>
          </w:tcPr>
          <w:p w:rsidR="00FA0EB8" w:rsidRPr="00FA0EB8" w:rsidRDefault="00FA0EB8" w:rsidP="00FA0EB8">
            <w:pPr>
              <w:widowControl/>
              <w:suppressAutoHyphens/>
              <w:spacing w:line="240" w:lineRule="auto"/>
              <w:ind w:left="360" w:firstLine="0"/>
              <w:jc w:val="left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11149" w:rsidRPr="00911149" w:rsidRDefault="00911149" w:rsidP="00975A6A">
      <w:pPr>
        <w:widowControl/>
        <w:spacing w:line="240" w:lineRule="auto"/>
        <w:ind w:firstLine="540"/>
        <w:rPr>
          <w:b/>
          <w:sz w:val="16"/>
          <w:szCs w:val="16"/>
        </w:rPr>
      </w:pPr>
    </w:p>
    <w:p w:rsidR="00FA0EB8" w:rsidRPr="00911149" w:rsidRDefault="00911149" w:rsidP="00975A6A">
      <w:pPr>
        <w:widowControl/>
        <w:spacing w:line="240" w:lineRule="auto"/>
        <w:ind w:firstLine="540"/>
        <w:rPr>
          <w:b/>
          <w:sz w:val="28"/>
          <w:szCs w:val="28"/>
        </w:rPr>
      </w:pPr>
      <w:r w:rsidRPr="00911149">
        <w:rPr>
          <w:b/>
          <w:sz w:val="28"/>
          <w:szCs w:val="28"/>
        </w:rPr>
        <w:t>Приклад</w:t>
      </w:r>
    </w:p>
    <w:bookmarkStart w:id="1" w:name="_MON_1514806379"/>
    <w:bookmarkEnd w:id="1"/>
    <w:p w:rsidR="00D026A4" w:rsidRPr="00D026A4" w:rsidRDefault="00D026A4" w:rsidP="00D026A4">
      <w:pPr>
        <w:spacing w:line="360" w:lineRule="auto"/>
        <w:ind w:firstLine="0"/>
        <w:jc w:val="center"/>
        <w:rPr>
          <w:sz w:val="28"/>
          <w:szCs w:val="28"/>
          <w:lang w:eastAsia="uk-UA"/>
        </w:rPr>
      </w:pPr>
      <w:r w:rsidRPr="00D026A4">
        <w:rPr>
          <w:sz w:val="28"/>
          <w:szCs w:val="28"/>
          <w:lang w:eastAsia="uk-UA"/>
        </w:rPr>
        <w:object w:dxaOrig="10220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337.2pt" o:ole="">
            <v:imagedata r:id="rId5" o:title=""/>
          </v:shape>
          <o:OLEObject Type="Embed" ProgID="Word.Picture.8" ShapeID="_x0000_i1025" DrawAspect="Content" ObjectID="_1769189675" r:id="rId6"/>
        </w:object>
      </w:r>
      <w:r w:rsidRPr="00D026A4">
        <w:rPr>
          <w:sz w:val="28"/>
          <w:szCs w:val="28"/>
          <w:lang w:eastAsia="uk-UA"/>
        </w:rPr>
        <w:t xml:space="preserve">Рис. </w:t>
      </w:r>
      <w:r>
        <w:rPr>
          <w:sz w:val="28"/>
          <w:szCs w:val="28"/>
          <w:lang w:eastAsia="uk-UA"/>
        </w:rPr>
        <w:t>1</w:t>
      </w:r>
      <w:r w:rsidRPr="00D026A4">
        <w:rPr>
          <w:sz w:val="28"/>
          <w:szCs w:val="28"/>
          <w:lang w:eastAsia="uk-UA"/>
        </w:rPr>
        <w:t xml:space="preserve">. Матриця SWOT – аналізу спеціалізованих виробників </w:t>
      </w:r>
    </w:p>
    <w:p w:rsidR="00D026A4" w:rsidRPr="00D026A4" w:rsidRDefault="00D026A4" w:rsidP="00D026A4">
      <w:pPr>
        <w:spacing w:line="360" w:lineRule="auto"/>
        <w:ind w:firstLine="142"/>
        <w:jc w:val="center"/>
        <w:rPr>
          <w:sz w:val="28"/>
          <w:szCs w:val="28"/>
          <w:lang w:eastAsia="uk-UA"/>
        </w:rPr>
      </w:pPr>
      <w:r w:rsidRPr="00D026A4">
        <w:rPr>
          <w:sz w:val="28"/>
          <w:szCs w:val="28"/>
          <w:lang w:eastAsia="uk-UA"/>
        </w:rPr>
        <w:t>хлібобулочної продукції</w:t>
      </w:r>
    </w:p>
    <w:p w:rsidR="004035D0" w:rsidRDefault="004035D0" w:rsidP="00975A6A">
      <w:pPr>
        <w:widowControl/>
        <w:spacing w:line="240" w:lineRule="auto"/>
        <w:ind w:firstLine="540"/>
        <w:rPr>
          <w:b/>
          <w:sz w:val="28"/>
          <w:szCs w:val="28"/>
        </w:rPr>
      </w:pPr>
    </w:p>
    <w:p w:rsidR="00975A6A" w:rsidRDefault="00975A6A" w:rsidP="00975A6A">
      <w:pPr>
        <w:widowControl/>
        <w:spacing w:line="240" w:lineRule="auto"/>
        <w:ind w:firstLine="540"/>
        <w:rPr>
          <w:b/>
          <w:sz w:val="28"/>
          <w:szCs w:val="28"/>
        </w:rPr>
      </w:pPr>
      <w:r w:rsidRPr="00975A6A">
        <w:rPr>
          <w:b/>
          <w:sz w:val="28"/>
          <w:szCs w:val="28"/>
        </w:rPr>
        <w:t xml:space="preserve">Завдання </w:t>
      </w:r>
      <w:r w:rsidR="002E4E31">
        <w:rPr>
          <w:b/>
          <w:sz w:val="28"/>
          <w:szCs w:val="28"/>
        </w:rPr>
        <w:t>3</w:t>
      </w:r>
      <w:r w:rsidRPr="00975A6A">
        <w:rPr>
          <w:b/>
          <w:sz w:val="28"/>
          <w:szCs w:val="28"/>
        </w:rPr>
        <w:t xml:space="preserve">. 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По горизонталі: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3. Сфера товарного обігу та пов’язана з ним сукупність товарно-грошових відносин, яка виникає між виробниками та споживачами у процесі купівлі-продажу товарів.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7. Юридична або фізична особа, котра здійснює для підприємства поставку виробничих запасів, малоцінних і швидкозношуваних предметів, необоротних активів чи інших цінностей.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8. Підприємство, з яким компанія вступає в договірні відносини.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11. Науковець, прізвище якого має індекс, обчислений з використанням рангу підприємства, що визначається за величиною його ринкової частки.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lastRenderedPageBreak/>
        <w:t>13. Методичний підхід до оцінювання середовища господарювання підприємства, який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передбачає врахування важливості галузі, вплив на підприємство, напрям впливу.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14. Юридична або фізична особа, котра виконує для підприємства будівельні, ремонтні чи інші роботи.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По вертикалі: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1. Автор моделі «галузевої конкуренції».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2. Конкуренція — сукупність великої кількості малих і середніх підприємств, торгівля між якими, а також між фізичними особами здійснюється без значного впливу на рівень цін (прикметник).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4. Фізична або юридична особа чи група осіб, які є суперниками.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5. Модель середовища господарювання підприємств, де зовнішнє середовище розглядається як дворівнева структура, що складається із зовнішнього шару організації — «середовища завдань» і «загального середовища» (прикметник).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6. Ринкова структура, для якої характерна присутність незначної кількості компаній на ринку, кожна з яких володіє великою часткою ринку.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9. Тип ринкової структури, коли лише одна компанія пропонує весь ринковий обсяг товару, для якого не існує близьких замінників.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10. Методичний підхід до оцінювання факторів зовнішнього середовища (абревіатура від чотирьох англійських слів).</w:t>
      </w:r>
    </w:p>
    <w:p w:rsidR="00372E17" w:rsidRPr="00372E17" w:rsidRDefault="00372E17" w:rsidP="00372E17">
      <w:pPr>
        <w:widowControl/>
        <w:spacing w:line="240" w:lineRule="auto"/>
        <w:ind w:firstLine="540"/>
        <w:rPr>
          <w:sz w:val="28"/>
          <w:szCs w:val="28"/>
        </w:rPr>
      </w:pPr>
      <w:r w:rsidRPr="00372E17">
        <w:rPr>
          <w:sz w:val="28"/>
          <w:szCs w:val="28"/>
        </w:rPr>
        <w:t>12. Вид середовища господарювання підприємств (прикметник).</w:t>
      </w:r>
    </w:p>
    <w:p w:rsidR="00FA0EB8" w:rsidRDefault="00FA0EB8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5A6A" w:rsidRPr="00975A6A" w:rsidRDefault="00975A6A" w:rsidP="00975A6A">
      <w:pPr>
        <w:widowControl/>
        <w:spacing w:line="240" w:lineRule="auto"/>
        <w:ind w:firstLine="54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3"/>
        <w:gridCol w:w="593"/>
        <w:gridCol w:w="592"/>
        <w:gridCol w:w="592"/>
        <w:gridCol w:w="592"/>
        <w:gridCol w:w="609"/>
        <w:gridCol w:w="609"/>
        <w:gridCol w:w="609"/>
        <w:gridCol w:w="609"/>
        <w:gridCol w:w="609"/>
        <w:gridCol w:w="609"/>
      </w:tblGrid>
      <w:tr w:rsidR="00A943F7" w:rsidTr="00372E1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7" w:rsidRPr="00A943F7" w:rsidRDefault="00A943F7">
            <w:pPr>
              <w:ind w:firstLine="0"/>
              <w:rPr>
                <w:b/>
              </w:rPr>
            </w:pPr>
            <w:r w:rsidRPr="00A943F7">
              <w:rPr>
                <w:b/>
              </w:rPr>
              <w:t>1</w:t>
            </w:r>
          </w:p>
        </w:tc>
        <w:tc>
          <w:tcPr>
            <w:tcW w:w="42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943F7" w:rsidRPr="001D5A40" w:rsidRDefault="001D5A40">
            <w:pPr>
              <w:ind w:firstLine="0"/>
              <w:rPr>
                <w:b/>
              </w:rPr>
            </w:pPr>
            <w:r w:rsidRPr="001D5A40">
              <w:rPr>
                <w:b/>
              </w:rPr>
              <w:t>2</w:t>
            </w:r>
          </w:p>
        </w:tc>
      </w:tr>
      <w:tr w:rsidR="00A943F7" w:rsidTr="00372E1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A943F7" w:rsidRPr="001D5A40" w:rsidRDefault="00A943F7">
            <w:pPr>
              <w:ind w:firstLine="0"/>
              <w:rPr>
                <w:b/>
              </w:rPr>
            </w:pPr>
            <w:r w:rsidRPr="001D5A40">
              <w:rPr>
                <w:b/>
              </w:rPr>
              <w:t>3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A943F7" w:rsidRPr="002E23CA" w:rsidRDefault="002E23CA">
            <w:pPr>
              <w:ind w:firstLine="0"/>
              <w:rPr>
                <w:b/>
              </w:rPr>
            </w:pPr>
            <w:r w:rsidRPr="002E23CA">
              <w:rPr>
                <w:b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</w:tr>
      <w:tr w:rsidR="00181427" w:rsidTr="00372E17"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427" w:rsidRDefault="00181427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7" w:rsidRPr="001D5A40" w:rsidRDefault="00181427">
            <w:pPr>
              <w:ind w:firstLine="0"/>
              <w:rPr>
                <w:b/>
              </w:rPr>
            </w:pPr>
            <w:r w:rsidRPr="001D5A40">
              <w:rPr>
                <w:b/>
              </w:rPr>
              <w:t>5</w:t>
            </w:r>
          </w:p>
        </w:tc>
        <w:tc>
          <w:tcPr>
            <w:tcW w:w="23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427" w:rsidRDefault="00181427">
            <w:pPr>
              <w:ind w:firstLine="0"/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7" w:rsidRDefault="00181427">
            <w:pPr>
              <w:ind w:firstLine="0"/>
            </w:pP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7" w:rsidRPr="002E23CA" w:rsidRDefault="00181427">
            <w:pPr>
              <w:ind w:firstLine="0"/>
              <w:rPr>
                <w:b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7" w:rsidRPr="002E23CA" w:rsidRDefault="00181427">
            <w:pPr>
              <w:ind w:firstLine="0"/>
              <w:rPr>
                <w:b/>
              </w:rPr>
            </w:pPr>
            <w:r w:rsidRPr="002E23CA">
              <w:rPr>
                <w:b/>
              </w:rPr>
              <w:t>6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7" w:rsidRDefault="00181427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7" w:rsidRDefault="00181427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7" w:rsidRDefault="00181427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181427" w:rsidRDefault="00181427">
            <w:pPr>
              <w:ind w:firstLine="0"/>
            </w:pPr>
          </w:p>
        </w:tc>
      </w:tr>
      <w:tr w:rsidR="00A943F7" w:rsidTr="00372E17"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943F7" w:rsidRPr="001D5A40" w:rsidRDefault="001D5A40">
            <w:pPr>
              <w:ind w:firstLine="0"/>
              <w:rPr>
                <w:b/>
              </w:rPr>
            </w:pPr>
            <w:r w:rsidRPr="001D5A40">
              <w:rPr>
                <w:b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</w:tr>
      <w:tr w:rsidR="008829D6" w:rsidTr="00372E17"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</w:tr>
      <w:tr w:rsidR="008829D6" w:rsidTr="00372E17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943F7" w:rsidRPr="00A943F7" w:rsidRDefault="00A943F7">
            <w:pPr>
              <w:ind w:firstLine="0"/>
              <w:rPr>
                <w:b/>
              </w:rPr>
            </w:pPr>
            <w:r w:rsidRPr="00A943F7">
              <w:rPr>
                <w:b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943F7" w:rsidRDefault="00A943F7">
            <w:pPr>
              <w:ind w:firstLine="0"/>
            </w:pPr>
          </w:p>
        </w:tc>
      </w:tr>
      <w:tr w:rsidR="00EC0911" w:rsidTr="00372E17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911" w:rsidRPr="00A943F7" w:rsidRDefault="00EC0911">
            <w:pPr>
              <w:ind w:firstLine="0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118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</w:tr>
      <w:tr w:rsidR="00EC0911" w:rsidTr="00372E17"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11" w:rsidRPr="00A943F7" w:rsidRDefault="00EC0911">
            <w:pPr>
              <w:ind w:firstLine="0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</w:tr>
      <w:tr w:rsidR="008829D6" w:rsidTr="00372E17"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11" w:rsidRPr="002E23CA" w:rsidRDefault="00EC0911">
            <w:pPr>
              <w:ind w:firstLine="0"/>
              <w:rPr>
                <w:b/>
              </w:rPr>
            </w:pPr>
            <w:r w:rsidRPr="002E23CA">
              <w:rPr>
                <w:b/>
              </w:rPr>
              <w:t>9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Pr="002E23CA" w:rsidRDefault="00EC0911">
            <w:pPr>
              <w:ind w:firstLine="0"/>
              <w:rPr>
                <w:b/>
              </w:rPr>
            </w:pPr>
            <w:r w:rsidRPr="002E23CA">
              <w:rPr>
                <w:b/>
              </w:rPr>
              <w:t>10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</w:tr>
      <w:tr w:rsidR="00EC0911" w:rsidTr="008829D6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EC0911" w:rsidRPr="002E23CA" w:rsidRDefault="00EC0911">
            <w:pPr>
              <w:ind w:firstLine="0"/>
              <w:rPr>
                <w:b/>
              </w:rPr>
            </w:pPr>
            <w:r w:rsidRPr="002E23CA">
              <w:rPr>
                <w:b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</w:tr>
      <w:tr w:rsidR="00EC0911" w:rsidTr="00992BF6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</w:tr>
      <w:tr w:rsidR="00EC0911" w:rsidTr="00992BF6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</w:tr>
      <w:tr w:rsidR="00EC0911" w:rsidTr="00181427"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911" w:rsidRPr="001D5A40" w:rsidRDefault="00EC0911">
            <w:pPr>
              <w:ind w:firstLine="0"/>
              <w:rPr>
                <w:b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1" w:rsidRPr="0025321C" w:rsidRDefault="00EC0911">
            <w:pPr>
              <w:ind w:firstLine="0"/>
              <w:rPr>
                <w:b/>
              </w:rPr>
            </w:pPr>
            <w:r w:rsidRPr="0025321C">
              <w:rPr>
                <w:b/>
              </w:rPr>
              <w:t>12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vMerge w:val="restart"/>
            <w:tcBorders>
              <w:left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911" w:rsidRDefault="00EC0911">
            <w:pPr>
              <w:ind w:firstLine="0"/>
            </w:pPr>
          </w:p>
        </w:tc>
      </w:tr>
      <w:tr w:rsidR="005B61EF" w:rsidTr="00181427">
        <w:tc>
          <w:tcPr>
            <w:tcW w:w="5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592" w:type="dxa"/>
            <w:vMerge/>
            <w:tcBorders>
              <w:left w:val="nil"/>
              <w:bottom w:val="nil"/>
              <w:right w:val="nil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5B61EF" w:rsidRDefault="005B61EF">
            <w:pPr>
              <w:ind w:firstLine="0"/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1EF" w:rsidRDefault="005B61EF">
            <w:pPr>
              <w:ind w:firstLine="0"/>
            </w:pPr>
          </w:p>
        </w:tc>
      </w:tr>
      <w:tr w:rsidR="00181427" w:rsidTr="00181427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Pr="001D5A40" w:rsidRDefault="001D5A40">
            <w:pPr>
              <w:ind w:firstLine="0"/>
              <w:rPr>
                <w:b/>
              </w:rPr>
            </w:pPr>
            <w:r w:rsidRPr="001D5A40">
              <w:rPr>
                <w:b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</w:tr>
      <w:tr w:rsidR="00181427" w:rsidTr="00181427"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bottom w:val="single" w:sz="4" w:space="0" w:color="auto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</w:tr>
      <w:tr w:rsidR="001D5A40" w:rsidTr="00181427"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1D5A40" w:rsidRPr="001D5A40" w:rsidRDefault="001D5A40">
            <w:pPr>
              <w:ind w:firstLine="0"/>
              <w:rPr>
                <w:b/>
              </w:rPr>
            </w:pPr>
            <w:r w:rsidRPr="001D5A40">
              <w:rPr>
                <w:b/>
              </w:rPr>
              <w:t>14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</w:tr>
      <w:tr w:rsidR="001D5A40" w:rsidTr="00181427"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</w:tr>
      <w:tr w:rsidR="001D5A40" w:rsidTr="00181427"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</w:tr>
      <w:tr w:rsidR="001D5A40" w:rsidTr="00181427"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D5A40" w:rsidRDefault="001D5A40">
            <w:pPr>
              <w:ind w:firstLine="0"/>
            </w:pPr>
          </w:p>
        </w:tc>
      </w:tr>
    </w:tbl>
    <w:p w:rsidR="00480F59" w:rsidRDefault="00480F59"/>
    <w:sectPr w:rsidR="00480F59" w:rsidSect="00A9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CE5"/>
    <w:multiLevelType w:val="hybridMultilevel"/>
    <w:tmpl w:val="DFD23B5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F95CE2"/>
    <w:multiLevelType w:val="hybridMultilevel"/>
    <w:tmpl w:val="04E4102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E3"/>
    <w:rsid w:val="000436AC"/>
    <w:rsid w:val="0005402A"/>
    <w:rsid w:val="00134E1E"/>
    <w:rsid w:val="00181427"/>
    <w:rsid w:val="001B395A"/>
    <w:rsid w:val="001D5A40"/>
    <w:rsid w:val="00241657"/>
    <w:rsid w:val="0025321C"/>
    <w:rsid w:val="002551F4"/>
    <w:rsid w:val="00270BF8"/>
    <w:rsid w:val="002E23CA"/>
    <w:rsid w:val="002E4E31"/>
    <w:rsid w:val="00372E17"/>
    <w:rsid w:val="004035D0"/>
    <w:rsid w:val="00480F59"/>
    <w:rsid w:val="004B2A71"/>
    <w:rsid w:val="005111A3"/>
    <w:rsid w:val="005B61EF"/>
    <w:rsid w:val="007B5992"/>
    <w:rsid w:val="007C0298"/>
    <w:rsid w:val="007D29E3"/>
    <w:rsid w:val="008159AB"/>
    <w:rsid w:val="008239EF"/>
    <w:rsid w:val="00831659"/>
    <w:rsid w:val="008829D6"/>
    <w:rsid w:val="00911149"/>
    <w:rsid w:val="00975A6A"/>
    <w:rsid w:val="00992BF6"/>
    <w:rsid w:val="009D774D"/>
    <w:rsid w:val="00A53D56"/>
    <w:rsid w:val="00A943F7"/>
    <w:rsid w:val="00AE6FE6"/>
    <w:rsid w:val="00B90F69"/>
    <w:rsid w:val="00CB6110"/>
    <w:rsid w:val="00D026A4"/>
    <w:rsid w:val="00D754A6"/>
    <w:rsid w:val="00EC0911"/>
    <w:rsid w:val="00F21DCD"/>
    <w:rsid w:val="00FA0EB8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3A12"/>
  <w15:docId w15:val="{0402895C-9487-4151-A29A-0464385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6A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B5992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7B5992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4">
    <w:name w:val="Таблица"/>
    <w:basedOn w:val="a"/>
    <w:rsid w:val="007B5992"/>
    <w:pPr>
      <w:widowControl/>
      <w:spacing w:line="240" w:lineRule="auto"/>
      <w:ind w:firstLine="0"/>
      <w:jc w:val="left"/>
    </w:pPr>
    <w:rPr>
      <w:rFonts w:ascii="Antiqua" w:hAnsi="Antiqua"/>
      <w:sz w:val="24"/>
    </w:rPr>
  </w:style>
  <w:style w:type="paragraph" w:customStyle="1" w:styleId="3">
    <w:name w:val="Обычный3"/>
    <w:rsid w:val="007B5992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114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dcterms:created xsi:type="dcterms:W3CDTF">2023-02-19T06:06:00Z</dcterms:created>
  <dcterms:modified xsi:type="dcterms:W3CDTF">2024-02-11T18:48:00Z</dcterms:modified>
</cp:coreProperties>
</file>