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BC0B" w14:textId="36EEB3BB" w:rsidR="006F6709" w:rsidRDefault="006F6709" w:rsidP="006F6709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5C0160F" w14:textId="1C5D249E" w:rsidR="006F6709" w:rsidRDefault="006C24C0" w:rsidP="006F67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6F6709" w:rsidRPr="006F6709">
        <w:rPr>
          <w:rFonts w:ascii="Times New Roman" w:hAnsi="Times New Roman" w:cs="Times New Roman"/>
          <w:sz w:val="32"/>
          <w:szCs w:val="32"/>
        </w:rPr>
        <w:t>онтрольна робота</w:t>
      </w:r>
    </w:p>
    <w:p w14:paraId="4F9099D9" w14:textId="59FC5ECE" w:rsidR="00BB07E9" w:rsidRPr="006F6709" w:rsidRDefault="006F6709" w:rsidP="006F6709">
      <w:pPr>
        <w:jc w:val="center"/>
        <w:rPr>
          <w:rFonts w:ascii="Times New Roman" w:hAnsi="Times New Roman" w:cs="Times New Roman"/>
          <w:sz w:val="32"/>
          <w:szCs w:val="32"/>
        </w:rPr>
      </w:pPr>
      <w:r w:rsidRPr="006F6709">
        <w:rPr>
          <w:rFonts w:ascii="Times New Roman" w:hAnsi="Times New Roman" w:cs="Times New Roman"/>
          <w:sz w:val="32"/>
          <w:szCs w:val="32"/>
        </w:rPr>
        <w:t>для студентів спеціальності 242 «Туризм»</w:t>
      </w:r>
    </w:p>
    <w:p w14:paraId="2BB2D080" w14:textId="62667269" w:rsidR="006F6709" w:rsidRDefault="006F6709">
      <w:pPr>
        <w:rPr>
          <w:rFonts w:ascii="Times New Roman" w:hAnsi="Times New Roman" w:cs="Times New Roman"/>
          <w:sz w:val="32"/>
          <w:szCs w:val="32"/>
        </w:rPr>
      </w:pPr>
    </w:p>
    <w:p w14:paraId="0F401B30" w14:textId="71E9BF26" w:rsidR="006F6709" w:rsidRDefault="006F67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Теоретичні питання:</w:t>
      </w:r>
    </w:p>
    <w:p w14:paraId="0EBAAB85" w14:textId="3D2A1E41" w:rsidR="006F6709" w:rsidRPr="00145B7A" w:rsidRDefault="006F6709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 xml:space="preserve">Сутність планування. Предмет, зміст та задачі курсу. </w:t>
      </w:r>
    </w:p>
    <w:p w14:paraId="41FD7177" w14:textId="54938AAA" w:rsidR="006F6709" w:rsidRPr="00145B7A" w:rsidRDefault="006F6709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 xml:space="preserve">Сучасні методологічні підходи до планування господарської діяльності та філософські концепції планування. </w:t>
      </w:r>
    </w:p>
    <w:p w14:paraId="2B20FDA2" w14:textId="17B0F895" w:rsidR="00B03546" w:rsidRPr="00145B7A" w:rsidRDefault="00B03546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 xml:space="preserve">Система планів підприємства, їх зміст, особливості, взаємозв’язок. </w:t>
      </w:r>
    </w:p>
    <w:p w14:paraId="2F5713CF" w14:textId="716ABE4B" w:rsidR="006F6709" w:rsidRPr="00145B7A" w:rsidRDefault="00B03546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>Методи та інструментарій розробки планів, їх інформаційна та нормативна баз.</w:t>
      </w:r>
    </w:p>
    <w:p w14:paraId="69FF9A1E" w14:textId="17475104" w:rsidR="00B03546" w:rsidRPr="00145B7A" w:rsidRDefault="00B03546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 xml:space="preserve">Розробка плану збуту і контролю продукції, зміст та призначення. </w:t>
      </w:r>
    </w:p>
    <w:p w14:paraId="38109F91" w14:textId="48F95F12" w:rsidR="00B03546" w:rsidRPr="00145B7A" w:rsidRDefault="00B03546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>Планування реклами та комунікаційна політика у здійсненні планів збуту і контролю продукції.</w:t>
      </w:r>
    </w:p>
    <w:p w14:paraId="4B171B63" w14:textId="0912F229" w:rsidR="00C31711" w:rsidRPr="00145B7A" w:rsidRDefault="00C31711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 xml:space="preserve">Виробнича програма підприємства, її зміст та основні завдання. </w:t>
      </w:r>
    </w:p>
    <w:p w14:paraId="3811047A" w14:textId="35281ECD" w:rsidR="00C31711" w:rsidRDefault="00C31711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 xml:space="preserve">Формвання плану і контролю виробництва продукції. Методика розрахунку показників плану і контролю виробництва. </w:t>
      </w:r>
    </w:p>
    <w:p w14:paraId="1876DBF5" w14:textId="67AA3628" w:rsidR="00145B7A" w:rsidRPr="00145B7A" w:rsidRDefault="00145B7A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 xml:space="preserve">Планування і контроль потреби в сировині і матеріальних ресурсах. </w:t>
      </w:r>
    </w:p>
    <w:p w14:paraId="5F327251" w14:textId="2AA1B8DF" w:rsidR="00145B7A" w:rsidRPr="00145B7A" w:rsidRDefault="00145B7A" w:rsidP="00145B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B7A">
        <w:rPr>
          <w:rFonts w:ascii="Times New Roman" w:hAnsi="Times New Roman" w:cs="Times New Roman"/>
          <w:sz w:val="28"/>
          <w:szCs w:val="28"/>
        </w:rPr>
        <w:t>Запаси, їх види та регулювання</w:t>
      </w:r>
    </w:p>
    <w:p w14:paraId="69D82044" w14:textId="2D2C5B9B" w:rsidR="00C31711" w:rsidRPr="00145B7A" w:rsidRDefault="00C31711" w:rsidP="00C31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B7A">
        <w:rPr>
          <w:rFonts w:ascii="Times New Roman" w:hAnsi="Times New Roman" w:cs="Times New Roman"/>
          <w:sz w:val="28"/>
          <w:szCs w:val="28"/>
        </w:rPr>
        <w:t>Задачі по темах</w:t>
      </w:r>
      <w:r w:rsidR="00145B7A">
        <w:rPr>
          <w:rFonts w:ascii="Times New Roman" w:hAnsi="Times New Roman" w:cs="Times New Roman"/>
          <w:sz w:val="28"/>
          <w:szCs w:val="28"/>
        </w:rPr>
        <w:t>:</w:t>
      </w:r>
    </w:p>
    <w:p w14:paraId="55DE637E" w14:textId="77777777" w:rsidR="00C31711" w:rsidRDefault="00C31711" w:rsidP="00C31711">
      <w:pPr>
        <w:jc w:val="both"/>
        <w:rPr>
          <w:rFonts w:ascii="Times New Roman" w:hAnsi="Times New Roman" w:cs="Times New Roman"/>
          <w:sz w:val="28"/>
          <w:szCs w:val="28"/>
        </w:rPr>
      </w:pPr>
      <w:r w:rsidRPr="00C31711">
        <w:rPr>
          <w:rFonts w:ascii="Times New Roman" w:hAnsi="Times New Roman" w:cs="Times New Roman"/>
          <w:sz w:val="28"/>
          <w:szCs w:val="28"/>
        </w:rPr>
        <w:t xml:space="preserve">Задача 1. Відповідно до укладених угод підприємство у плановому році повинно відвантажити споживачам 10 тис. виробів А та направити у роздрібну торгівлю 2 тис. цих виробів і створити 5-ти денний запас готової продукції до кінця року. Неминучі втрати від браку – 0,5 %. Необхідно розрахувати план виробництва виробів А на плановий рік, в тому числі у квартальному розрізі. </w:t>
      </w:r>
    </w:p>
    <w:p w14:paraId="3A9CA108" w14:textId="4F9BC040" w:rsidR="00B03546" w:rsidRDefault="00C31711" w:rsidP="00C31711">
      <w:pPr>
        <w:jc w:val="center"/>
      </w:pPr>
      <w:r w:rsidRPr="00C31711">
        <w:rPr>
          <w:rFonts w:ascii="Times New Roman" w:hAnsi="Times New Roman" w:cs="Times New Roman"/>
          <w:sz w:val="28"/>
          <w:szCs w:val="28"/>
        </w:rPr>
        <w:t>Методичні вказівки: Запаси готової продукції розраховуються у календарних днях, розподіл виробничої програми здійснюється пропорційно до кількості робочих днів.Календарний розподіл виробничої програми, її оптимізація</w:t>
      </w:r>
      <w:r>
        <w:t>.</w:t>
      </w:r>
    </w:p>
    <w:p w14:paraId="20C7DB07" w14:textId="252B2B2C" w:rsidR="00C31711" w:rsidRDefault="00C31711">
      <w:pPr>
        <w:rPr>
          <w:rFonts w:ascii="Times New Roman" w:hAnsi="Times New Roman" w:cs="Times New Roman"/>
          <w:sz w:val="28"/>
          <w:szCs w:val="28"/>
        </w:rPr>
      </w:pPr>
    </w:p>
    <w:p w14:paraId="0423FB3F" w14:textId="50F52B5C" w:rsidR="00C31711" w:rsidRDefault="00145B7A" w:rsidP="001A5A59">
      <w:pPr>
        <w:jc w:val="both"/>
        <w:rPr>
          <w:rFonts w:ascii="Times New Roman" w:hAnsi="Times New Roman" w:cs="Times New Roman"/>
          <w:sz w:val="28"/>
          <w:szCs w:val="28"/>
        </w:rPr>
      </w:pPr>
      <w:r w:rsidRPr="001A5A59">
        <w:rPr>
          <w:rFonts w:ascii="Times New Roman" w:hAnsi="Times New Roman" w:cs="Times New Roman"/>
          <w:sz w:val="28"/>
          <w:szCs w:val="28"/>
        </w:rPr>
        <w:t>Задача 2. Розрахувати потребу підприємства у чорних металах, якщо план виробництва виробів складає 7500 шт., середня вага виробів – 0,85 кг, а коефіцієнт використання металу – 0,72. Передбачається, що 30% відходів металу можуть повторно використовуватись у виробництві.</w:t>
      </w:r>
    </w:p>
    <w:p w14:paraId="688D5870" w14:textId="77777777" w:rsidR="001A5A59" w:rsidRPr="00B03546" w:rsidRDefault="001A5A59" w:rsidP="001A5A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A59" w:rsidRPr="00B035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23BA9"/>
    <w:multiLevelType w:val="hybridMultilevel"/>
    <w:tmpl w:val="B34C1E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26"/>
    <w:rsid w:val="00145B7A"/>
    <w:rsid w:val="001A5A59"/>
    <w:rsid w:val="006A1826"/>
    <w:rsid w:val="006C24C0"/>
    <w:rsid w:val="006F6709"/>
    <w:rsid w:val="00B03546"/>
    <w:rsid w:val="00BB07E9"/>
    <w:rsid w:val="00C3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0954"/>
  <w15:chartTrackingRefBased/>
  <w15:docId w15:val="{C34FB6D5-CFF1-4504-8309-6E202885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Людмила</cp:lastModifiedBy>
  <cp:revision>6</cp:revision>
  <dcterms:created xsi:type="dcterms:W3CDTF">2023-11-02T06:57:00Z</dcterms:created>
  <dcterms:modified xsi:type="dcterms:W3CDTF">2024-02-11T11:04:00Z</dcterms:modified>
</cp:coreProperties>
</file>