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CD" w:rsidRPr="004650CD" w:rsidRDefault="004650CD" w:rsidP="004650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50CD"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09519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650C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5E7C6E" w:rsidRPr="004650CD" w:rsidRDefault="0009519B" w:rsidP="00465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Особливості східного і західного типу філософування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519B">
        <w:rPr>
          <w:rFonts w:ascii="Times New Roman" w:hAnsi="Times New Roman" w:cs="Times New Roman"/>
          <w:sz w:val="28"/>
          <w:szCs w:val="28"/>
        </w:rPr>
        <w:t>Міфологічний, релігійний і науковий компоненти у філософській традиції заходу і сходу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519B">
        <w:rPr>
          <w:rFonts w:ascii="Times New Roman" w:hAnsi="Times New Roman" w:cs="Times New Roman"/>
          <w:sz w:val="28"/>
          <w:szCs w:val="28"/>
        </w:rPr>
        <w:t xml:space="preserve">Домінуюча проблематика </w:t>
      </w:r>
      <w:r w:rsidR="0009519B">
        <w:rPr>
          <w:rFonts w:ascii="Times New Roman" w:hAnsi="Times New Roman" w:cs="Times New Roman"/>
          <w:sz w:val="28"/>
          <w:szCs w:val="28"/>
        </w:rPr>
        <w:t>у філософській традиції заходу і сходу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9519B">
        <w:rPr>
          <w:rFonts w:ascii="Times New Roman" w:hAnsi="Times New Roman" w:cs="Times New Roman"/>
          <w:sz w:val="28"/>
          <w:szCs w:val="28"/>
        </w:rPr>
        <w:t xml:space="preserve">Суб'єкт філософування </w:t>
      </w:r>
      <w:r w:rsidR="0009519B">
        <w:rPr>
          <w:rFonts w:ascii="Times New Roman" w:hAnsi="Times New Roman" w:cs="Times New Roman"/>
          <w:sz w:val="28"/>
          <w:szCs w:val="28"/>
        </w:rPr>
        <w:t>у філософській традиції заходу і сходу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0CD" w:rsidRP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09519B">
        <w:rPr>
          <w:rFonts w:ascii="Times New Roman" w:hAnsi="Times New Roman" w:cs="Times New Roman"/>
          <w:sz w:val="28"/>
          <w:szCs w:val="28"/>
        </w:rPr>
        <w:t>Інтровертний</w:t>
      </w:r>
      <w:proofErr w:type="spellEnd"/>
      <w:r w:rsidR="0009519B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="0009519B">
        <w:rPr>
          <w:rFonts w:ascii="Times New Roman" w:hAnsi="Times New Roman" w:cs="Times New Roman"/>
          <w:sz w:val="28"/>
          <w:szCs w:val="28"/>
        </w:rPr>
        <w:t>давньосхідної</w:t>
      </w:r>
      <w:proofErr w:type="spellEnd"/>
      <w:r w:rsidR="0009519B">
        <w:rPr>
          <w:rFonts w:ascii="Times New Roman" w:hAnsi="Times New Roman" w:cs="Times New Roman"/>
          <w:sz w:val="28"/>
          <w:szCs w:val="28"/>
        </w:rPr>
        <w:t xml:space="preserve"> філософії та </w:t>
      </w:r>
      <w:proofErr w:type="spellStart"/>
      <w:r w:rsidR="0009519B">
        <w:rPr>
          <w:rFonts w:ascii="Times New Roman" w:hAnsi="Times New Roman" w:cs="Times New Roman"/>
          <w:sz w:val="28"/>
          <w:szCs w:val="28"/>
        </w:rPr>
        <w:t>екстравертний</w:t>
      </w:r>
      <w:proofErr w:type="spellEnd"/>
      <w:r w:rsidR="0009519B">
        <w:rPr>
          <w:rFonts w:ascii="Times New Roman" w:hAnsi="Times New Roman" w:cs="Times New Roman"/>
          <w:sz w:val="28"/>
          <w:szCs w:val="28"/>
        </w:rPr>
        <w:t xml:space="preserve"> характер західної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50CD" w:rsidRPr="004650CD" w:rsidRDefault="004650CD" w:rsidP="004650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50CD" w:rsidRPr="00465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1B"/>
    <w:rsid w:val="0009519B"/>
    <w:rsid w:val="004650CD"/>
    <w:rsid w:val="004B6D1B"/>
    <w:rsid w:val="005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3056-5038-4A46-B727-4F1ECA6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2024-02-08T12:52:00Z</dcterms:created>
  <dcterms:modified xsi:type="dcterms:W3CDTF">2024-02-08T13:15:00Z</dcterms:modified>
</cp:coreProperties>
</file>