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3C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>Лекція 1-2.</w:t>
      </w:r>
    </w:p>
    <w:p w:rsidR="00EB6D3C" w:rsidRDefault="00D138DE" w:rsidP="00896D3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8DE">
        <w:rPr>
          <w:rFonts w:ascii="Times New Roman" w:hAnsi="Times New Roman" w:cs="Times New Roman"/>
          <w:b/>
          <w:sz w:val="28"/>
          <w:szCs w:val="28"/>
          <w:lang w:val="uk-UA"/>
        </w:rPr>
        <w:t>ДИДАКТИЧНІ ОСНОВИ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ВИКЛАДАННЯ ВІЙСЬКОВИХ ТА СОЦІОГУМАНІТАРНИХ ДИСЦИПЛІН</w:t>
      </w:r>
    </w:p>
    <w:p w:rsidR="00D138DE" w:rsidRDefault="00D138DE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C0B" w:rsidRDefault="00EB6D3C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закони, закономірності та принципи дидактики </w:t>
      </w:r>
      <w:proofErr w:type="spellStart"/>
      <w:r w:rsidRPr="00EB6D3C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EB6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D3C">
        <w:rPr>
          <w:rFonts w:ascii="Times New Roman" w:hAnsi="Times New Roman" w:cs="Times New Roman"/>
          <w:b/>
          <w:sz w:val="28"/>
          <w:szCs w:val="28"/>
        </w:rPr>
        <w:t>військових</w:t>
      </w:r>
      <w:proofErr w:type="spellEnd"/>
      <w:r w:rsidRPr="00EB6D3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B6D3C">
        <w:rPr>
          <w:rFonts w:ascii="Times New Roman" w:hAnsi="Times New Roman" w:cs="Times New Roman"/>
          <w:b/>
          <w:sz w:val="28"/>
          <w:szCs w:val="28"/>
        </w:rPr>
        <w:t>соціогуманітарних</w:t>
      </w:r>
      <w:proofErr w:type="spellEnd"/>
      <w:r w:rsidRPr="00EB6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D3C">
        <w:rPr>
          <w:rFonts w:ascii="Times New Roman" w:hAnsi="Times New Roman" w:cs="Times New Roman"/>
          <w:b/>
          <w:sz w:val="28"/>
          <w:szCs w:val="28"/>
        </w:rPr>
        <w:t>дисциплін</w:t>
      </w:r>
      <w:proofErr w:type="spellEnd"/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>Педагогічні закони являють внутрішні, стійкі, повторювані об’єктивні зв’язки між компонентами навчально</w:t>
      </w:r>
      <w:r w:rsidR="00360C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процесу. </w:t>
      </w:r>
      <w:r w:rsidRPr="00896D3B">
        <w:rPr>
          <w:rFonts w:ascii="Times New Roman" w:hAnsi="Times New Roman" w:cs="Times New Roman"/>
          <w:sz w:val="28"/>
          <w:szCs w:val="28"/>
          <w:lang w:val="uk-UA"/>
        </w:rPr>
        <w:t xml:space="preserve">Законом у дидактиці можна вважати внутрішній істотний зв’язок явищ навчання, який зумовлює їх необхідний вияв і розвиток.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sym w:font="Symbol" w:char="F0B7"/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закон відповідності мети освіти характеру, рівню і тенденціям суспільного розвитку; 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sym w:font="Symbol" w:char="F0B7"/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закон відповідності змісту навчання його меті; 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sym w:font="Symbol" w:char="F0B7"/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закон відповідності змісту навчання засобам його реалізації;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C0B">
        <w:rPr>
          <w:rFonts w:ascii="Times New Roman" w:hAnsi="Times New Roman" w:cs="Times New Roman"/>
          <w:sz w:val="28"/>
          <w:szCs w:val="28"/>
        </w:rPr>
        <w:sym w:font="Symbol" w:char="F0B7"/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закон цілісності і єдності педагогічного процесу; 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sym w:font="Symbol" w:char="F0B7"/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закон виховного і розвиваючого характеру навчання. </w:t>
      </w:r>
    </w:p>
    <w:p w:rsid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77E">
        <w:rPr>
          <w:rFonts w:ascii="Times New Roman" w:hAnsi="Times New Roman" w:cs="Times New Roman"/>
          <w:b/>
          <w:i/>
          <w:sz w:val="28"/>
          <w:szCs w:val="28"/>
        </w:rPr>
        <w:t>Закономірності</w:t>
      </w:r>
      <w:proofErr w:type="spellEnd"/>
      <w:r w:rsidRPr="004A47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b/>
          <w:i/>
          <w:sz w:val="28"/>
          <w:szCs w:val="28"/>
        </w:rPr>
        <w:t>процесу</w:t>
      </w:r>
      <w:proofErr w:type="spellEnd"/>
      <w:r w:rsidRPr="004A47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ідовні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закону. Вони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повторювані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4E1" w:rsidRPr="00D66471" w:rsidRDefault="00D824E1" w:rsidP="00896D3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71">
        <w:rPr>
          <w:rFonts w:ascii="Times New Roman" w:hAnsi="Times New Roman" w:cs="Times New Roman"/>
          <w:sz w:val="28"/>
          <w:szCs w:val="28"/>
          <w:lang w:val="uk-UA"/>
        </w:rPr>
        <w:t xml:space="preserve">навчання - активний процес; </w:t>
      </w:r>
    </w:p>
    <w:p w:rsidR="00D824E1" w:rsidRPr="00D66471" w:rsidRDefault="00D824E1" w:rsidP="00896D3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71">
        <w:rPr>
          <w:rFonts w:ascii="Times New Roman" w:hAnsi="Times New Roman" w:cs="Times New Roman"/>
          <w:sz w:val="28"/>
          <w:szCs w:val="28"/>
          <w:lang w:val="uk-UA"/>
        </w:rPr>
        <w:t xml:space="preserve">тільки знання, які застосовуються на практиці, залишаються у пам’яті; </w:t>
      </w:r>
    </w:p>
    <w:p w:rsidR="00D824E1" w:rsidRPr="00D66471" w:rsidRDefault="00D824E1" w:rsidP="00896D3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71">
        <w:rPr>
          <w:rFonts w:ascii="Times New Roman" w:hAnsi="Times New Roman" w:cs="Times New Roman"/>
          <w:sz w:val="28"/>
          <w:szCs w:val="28"/>
          <w:lang w:val="uk-UA"/>
        </w:rPr>
        <w:t xml:space="preserve">зв’язок і взаємодія у навчальному процесі студента і досліджуваного об'єкта; </w:t>
      </w:r>
    </w:p>
    <w:p w:rsidR="00D824E1" w:rsidRPr="00D66471" w:rsidRDefault="00D824E1" w:rsidP="00896D3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71">
        <w:rPr>
          <w:rFonts w:ascii="Times New Roman" w:hAnsi="Times New Roman" w:cs="Times New Roman"/>
          <w:sz w:val="28"/>
          <w:szCs w:val="28"/>
          <w:lang w:val="uk-UA"/>
        </w:rPr>
        <w:t xml:space="preserve">навички формуються у процесі тренування; </w:t>
      </w:r>
    </w:p>
    <w:p w:rsidR="00D824E1" w:rsidRPr="00D66471" w:rsidRDefault="00D824E1" w:rsidP="00896D3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71">
        <w:rPr>
          <w:rFonts w:ascii="Times New Roman" w:hAnsi="Times New Roman" w:cs="Times New Roman"/>
          <w:sz w:val="28"/>
          <w:szCs w:val="28"/>
          <w:lang w:val="uk-UA"/>
        </w:rPr>
        <w:t xml:space="preserve">міцність знань забезпечується при прямому і відстроченому повторенні; </w:t>
      </w:r>
    </w:p>
    <w:p w:rsidR="00D824E1" w:rsidRPr="00D66471" w:rsidRDefault="00D824E1" w:rsidP="00896D3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71">
        <w:rPr>
          <w:rFonts w:ascii="Times New Roman" w:hAnsi="Times New Roman" w:cs="Times New Roman"/>
          <w:sz w:val="28"/>
          <w:szCs w:val="28"/>
          <w:lang w:val="uk-UA"/>
        </w:rPr>
        <w:t>процес навчання обумовлюється потребами суспільства у різнобічному розвитку особистості.</w:t>
      </w:r>
    </w:p>
    <w:p w:rsidR="00D66471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діалектично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взаємозалежні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собою.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гармонізує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lastRenderedPageBreak/>
        <w:t>постаючи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ійких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істотний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причиною і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дидактичного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471" w:rsidRDefault="00D6647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7E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77E">
        <w:rPr>
          <w:rFonts w:ascii="Times New Roman" w:hAnsi="Times New Roman" w:cs="Times New Roman"/>
          <w:b/>
          <w:i/>
          <w:sz w:val="28"/>
          <w:szCs w:val="28"/>
        </w:rPr>
        <w:t>Принципи</w:t>
      </w:r>
      <w:proofErr w:type="spellEnd"/>
      <w:r w:rsidRPr="004A47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навчальновиховного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77E" w:rsidRP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цілеспрямованості навчання, що вимагає чіткого визначення цілей навчання, їх структуризації відповідно змісту освіти за всіма освітньо-кваліфікаційними рівнями; </w:t>
      </w:r>
    </w:p>
    <w:p w:rsidR="004A477E" w:rsidRP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єдності навчання та виховання відображає орієнтацію на посилення виховання в процесі навчання, забезпечення їх більш тісного зв’язку.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відігравати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A477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A47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але й структура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педагога; </w:t>
      </w:r>
    </w:p>
    <w:p w:rsidR="004A477E" w:rsidRP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зв’язку теорії навчання з практикою і виробництвом - реалізується як у змісті, так і в організаційних формах і методах навчання, які пов’язують теоретичні підходи з рішенням практичних задач, що їх висуває виробництво; </w:t>
      </w:r>
    </w:p>
    <w:p w:rsidR="004A477E" w:rsidRP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провідної ролі теоретичних знань - передбачає організацію навчального процесу у діалектичному розвитку від теоретичних положень за яким формуються знання, до методів практичної підготовки за </w:t>
      </w:r>
      <w:proofErr w:type="spellStart"/>
      <w:r w:rsidRPr="004A477E">
        <w:rPr>
          <w:rFonts w:ascii="Times New Roman" w:hAnsi="Times New Roman" w:cs="Times New Roman"/>
          <w:sz w:val="28"/>
          <w:szCs w:val="28"/>
          <w:lang w:val="uk-UA"/>
        </w:rPr>
        <w:t>діяльнісним</w:t>
      </w:r>
      <w:proofErr w:type="spellEnd"/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 підходом, що формує вміння, навички та певний соціальний досвід; </w:t>
      </w:r>
    </w:p>
    <w:p w:rsidR="004A477E" w:rsidRP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наочності навчання («золоте» правило дидактики) - вимагає залучення до сприйняття інформації всіх органів чуття людини. Феномен цього явища полягає у тому, що людина сприймає органами зору до 85 % всієї інформації, органами слуху – до 11-15 %, а за допомогою нюху, дотику, смакових відчуттів – 3-5 %; </w:t>
      </w:r>
    </w:p>
    <w:p w:rsid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системності і послідовності навчання - відображає логіку самого навчального предмету і тісно пов’язаний з дуже важливою характеристикою розвинутої особистості - системністю мислення.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77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lastRenderedPageBreak/>
        <w:t>засвоєним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у студента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створилася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і старим,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оновленим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і забутим. У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="004A47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аспектах: 1) як принцип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; 2) як </w:t>
      </w:r>
      <w:proofErr w:type="spellStart"/>
      <w:proofErr w:type="gramStart"/>
      <w:r w:rsidRPr="004A477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; 3) як принцип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навчально-виховним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 науковості - вимагає, щоб у процесі навчання перед студентами розкривалася об’єктивна наукове коло законів, закономірностей і принципів навчання; на цій основі - розвитку культури мислення, методології наукового пошуку, засвоєння способів наукової організації праці у процесі навчально-творчої діяльності; </w:t>
      </w:r>
    </w:p>
    <w:p w:rsid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характеру навчання вимагає разом з досягненням дидактичних цілей досягати соціально-орієнтованих цілей навчання (культурологічних, етичних, світоглядних та ін.), у разі досягнення яких виховуються високі моральні цінності, культура творчої праці, духовність, гуманність та ін. В.О.Сухомлинський писав, що вчителі повинні: «…стверджувати гуманний початок у вихованні як важливішу рису педагогі</w:t>
      </w:r>
      <w:r w:rsidR="004A477E" w:rsidRPr="004A477E">
        <w:rPr>
          <w:rFonts w:ascii="Times New Roman" w:hAnsi="Times New Roman" w:cs="Times New Roman"/>
          <w:sz w:val="28"/>
          <w:szCs w:val="28"/>
          <w:lang w:val="uk-UA"/>
        </w:rPr>
        <w:t>чної культури кожного педагога»</w:t>
      </w:r>
    </w:p>
    <w:p w:rsid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оперативності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вимага</w:t>
      </w:r>
      <w:proofErr w:type="gramStart"/>
      <w:r w:rsidRPr="004A477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змінюваних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система повинна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7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студентами; </w:t>
      </w:r>
    </w:p>
    <w:p w:rsidR="004A477E" w:rsidRDefault="00D824E1" w:rsidP="00896D3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7E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індивідуалізації навчальної діяльності - спрямований на створення найбільш сприятливих цілей навчання з урахуванням індивідуальних можливостей студентів, що проявляється в індивідуалізації темпів засвоєння матеріалу, методів та форм, а також змісту навчання. </w:t>
      </w:r>
    </w:p>
    <w:p w:rsidR="00D824E1" w:rsidRPr="00360C0B" w:rsidRDefault="00816093" w:rsidP="00896D3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824E1"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точки зору у ході процесу навчання у мозку в першу чергу відкладаються: 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1) знання, які здобуті на початку навчального заняття (ефект первинного сприйняття); </w:t>
      </w:r>
    </w:p>
    <w:p w:rsidR="00D824E1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2) знання, які здобуті у кінці навчального заняття (ефект останнього сприйняття); </w:t>
      </w:r>
    </w:p>
    <w:p w:rsidR="00EB6D3C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lastRenderedPageBreak/>
        <w:t>3) будь-яка інформація, яка надана у формі емфази на неї (визначена її значущість та унікальність);</w:t>
      </w:r>
    </w:p>
    <w:p w:rsidR="00360C0B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4) інформація, яка представляє особистий інтерес для студента; </w:t>
      </w:r>
    </w:p>
    <w:p w:rsidR="00360C0B" w:rsidRPr="00360C0B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>5) інша інформація, яка надає загострене сприйняття за допомогою будь-якого із п’яти органів відчуттів (слух, зір, нюх, смак, дотик).</w:t>
      </w:r>
    </w:p>
    <w:p w:rsidR="00EB6D3C" w:rsidRDefault="00D824E1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Педагог час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часу повинен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ідсилювати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так і кожного студента до предмету через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інформ</w:t>
      </w:r>
      <w:r w:rsidR="00EB6D3C"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 w:rsidR="00EB6D3C">
        <w:rPr>
          <w:rFonts w:ascii="Times New Roman" w:hAnsi="Times New Roman" w:cs="Times New Roman"/>
          <w:sz w:val="28"/>
          <w:szCs w:val="28"/>
        </w:rPr>
        <w:t xml:space="preserve"> в режимах, </w:t>
      </w:r>
      <w:proofErr w:type="spellStart"/>
      <w:r w:rsidR="00EB6D3C">
        <w:rPr>
          <w:rFonts w:ascii="Times New Roman" w:hAnsi="Times New Roman" w:cs="Times New Roman"/>
          <w:sz w:val="28"/>
          <w:szCs w:val="28"/>
        </w:rPr>
        <w:t>згаданих</w:t>
      </w:r>
      <w:proofErr w:type="spellEnd"/>
      <w:r w:rsidR="00EB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D3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EB6D3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>.</w:t>
      </w:r>
    </w:p>
    <w:p w:rsidR="00EB6D3C" w:rsidRDefault="00EB6D3C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D3C" w:rsidRDefault="00EB6D3C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та форми викладання військових та </w:t>
      </w:r>
      <w:proofErr w:type="spellStart"/>
      <w:r w:rsidRPr="00360C0B">
        <w:rPr>
          <w:rFonts w:ascii="Times New Roman" w:hAnsi="Times New Roman" w:cs="Times New Roman"/>
          <w:b/>
          <w:sz w:val="28"/>
          <w:szCs w:val="28"/>
          <w:lang w:val="uk-UA"/>
        </w:rPr>
        <w:t>соціогуманітарних</w:t>
      </w:r>
      <w:proofErr w:type="spellEnd"/>
      <w:r w:rsidRPr="00360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</w:t>
      </w:r>
    </w:p>
    <w:p w:rsidR="00816093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3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навчання</w:t>
      </w: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 - система способів досягнення освітньої мети у послідовній взаємодії педагогів і здобувачів, які спрямовані на організацію засвоєння змісту освіти. </w:t>
      </w:r>
    </w:p>
    <w:p w:rsidR="00816093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дидактичного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r w:rsidR="00816093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093">
        <w:rPr>
          <w:rFonts w:ascii="Times New Roman" w:hAnsi="Times New Roman" w:cs="Times New Roman"/>
          <w:sz w:val="28"/>
          <w:szCs w:val="28"/>
          <w:u w:val="single"/>
        </w:rPr>
        <w:t>загальні</w:t>
      </w:r>
      <w:proofErr w:type="spellEnd"/>
      <w:r w:rsidRPr="00816093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816093">
        <w:rPr>
          <w:rFonts w:ascii="Times New Roman" w:hAnsi="Times New Roman" w:cs="Times New Roman"/>
          <w:sz w:val="28"/>
          <w:szCs w:val="28"/>
          <w:u w:val="single"/>
        </w:rPr>
        <w:t>спеціальні</w:t>
      </w:r>
      <w:proofErr w:type="spellEnd"/>
      <w:r w:rsidRPr="00816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16093">
        <w:rPr>
          <w:rFonts w:ascii="Times New Roman" w:hAnsi="Times New Roman" w:cs="Times New Roman"/>
          <w:sz w:val="28"/>
          <w:szCs w:val="28"/>
          <w:u w:val="single"/>
        </w:rPr>
        <w:t>методи</w:t>
      </w:r>
      <w:proofErr w:type="spellEnd"/>
      <w:r w:rsidRPr="00816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16093">
        <w:rPr>
          <w:rFonts w:ascii="Times New Roman" w:hAnsi="Times New Roman" w:cs="Times New Roman"/>
          <w:sz w:val="28"/>
          <w:szCs w:val="28"/>
          <w:u w:val="single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93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093">
        <w:rPr>
          <w:rFonts w:ascii="Times New Roman" w:hAnsi="Times New Roman" w:cs="Times New Roman"/>
          <w:b/>
          <w:sz w:val="28"/>
          <w:szCs w:val="28"/>
          <w:lang w:val="uk-UA"/>
        </w:rPr>
        <w:t>Загальні методи</w:t>
      </w:r>
      <w:r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 (розповідь, лекція, ілюстрація, бесіда) застосовують при вивченні різних дисциплін.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і вони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поповнюються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однорідності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93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цільового призначення методів, їх можна розділити на </w:t>
      </w:r>
      <w:r w:rsidR="00816093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 основні групи: </w:t>
      </w:r>
    </w:p>
    <w:p w:rsidR="00816093" w:rsidRDefault="0081609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60C0B"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0C0B"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етоди організації здійснення навчально-пізнавальної діяльності; </w:t>
      </w:r>
    </w:p>
    <w:p w:rsidR="00816093" w:rsidRDefault="0081609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="00360C0B"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0C0B"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етоди стимулювання і мотивації навчальної діяльності; </w:t>
      </w:r>
    </w:p>
    <w:p w:rsidR="00816093" w:rsidRDefault="0081609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ІІІ. М</w:t>
      </w:r>
      <w:r w:rsidR="00360C0B"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етоди контролю та самоконтролю за ефективністю навчально-пізнавальної діяльності. </w:t>
      </w:r>
    </w:p>
    <w:p w:rsidR="0084643F" w:rsidRPr="0084643F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09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класифікацію методів за </w:t>
      </w:r>
      <w:r w:rsidRPr="0084643F">
        <w:rPr>
          <w:rFonts w:ascii="Times New Roman" w:hAnsi="Times New Roman" w:cs="Times New Roman"/>
          <w:sz w:val="28"/>
          <w:szCs w:val="28"/>
          <w:lang w:val="uk-UA"/>
        </w:rPr>
        <w:t>першою групою</w:t>
      </w:r>
      <w:r w:rsidR="0084643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4643F" w:rsidRPr="00846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43F" w:rsidRPr="0084643F">
        <w:rPr>
          <w:rFonts w:ascii="Times New Roman" w:hAnsi="Times New Roman" w:cs="Times New Roman"/>
          <w:b/>
          <w:sz w:val="28"/>
          <w:szCs w:val="28"/>
          <w:lang w:val="uk-UA"/>
        </w:rPr>
        <w:t>Методи організації здійснення навчально-пізнавальної діяльності.</w:t>
      </w:r>
    </w:p>
    <w:p w:rsidR="0084643F" w:rsidRPr="00D1243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B1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залежності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джерел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передачі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одержання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="00D1243A" w:rsidRPr="003B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3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1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3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1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3A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D12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4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24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643F" w:rsidRPr="0084643F" w:rsidRDefault="00360C0B" w:rsidP="00896D3B">
      <w:pPr>
        <w:pStyle w:val="a3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43F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8464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643F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84643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4643F" w:rsidRPr="0084643F" w:rsidRDefault="00360C0B" w:rsidP="00896D3B">
      <w:pPr>
        <w:pStyle w:val="a3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43F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8464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643F" w:rsidRPr="0084643F" w:rsidRDefault="00360C0B" w:rsidP="00896D3B">
      <w:pPr>
        <w:pStyle w:val="a3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43F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6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43F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3F">
        <w:rPr>
          <w:rFonts w:ascii="Times New Roman" w:hAnsi="Times New Roman" w:cs="Times New Roman"/>
          <w:sz w:val="28"/>
          <w:szCs w:val="28"/>
          <w:lang w:val="uk-UA"/>
        </w:rPr>
        <w:t xml:space="preserve">Словесні методи розділяють на монологічні (пояснення, лекція, інструктаж) і діалогові (бесіда, семінар, диспут, дискусія). </w:t>
      </w:r>
    </w:p>
    <w:p w:rsidR="0084643F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3F">
        <w:rPr>
          <w:rFonts w:ascii="Times New Roman" w:hAnsi="Times New Roman" w:cs="Times New Roman"/>
          <w:sz w:val="28"/>
          <w:szCs w:val="28"/>
          <w:lang w:val="uk-UA"/>
        </w:rPr>
        <w:t>Наочні методи включають ілюстрацію (плакат, діапозитив); демонстрацію (відеофільм, мультимедійний файл); спостереження (технологія, операція).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ідноситься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розрахункових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1A" w:rsidRDefault="003B4B1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B1A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proofErr w:type="gramStart"/>
      <w:r w:rsidRPr="003B4B1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B4B1A">
        <w:rPr>
          <w:rFonts w:ascii="Times New Roman" w:hAnsi="Times New Roman" w:cs="Times New Roman"/>
          <w:i/>
          <w:sz w:val="28"/>
          <w:szCs w:val="28"/>
        </w:rPr>
        <w:t>івнем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самостійності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мислення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84643F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</w:t>
      </w:r>
      <w:r w:rsidRPr="00D1243A">
        <w:rPr>
          <w:rFonts w:ascii="Times New Roman" w:hAnsi="Times New Roman" w:cs="Times New Roman"/>
          <w:sz w:val="28"/>
          <w:szCs w:val="28"/>
          <w:lang w:val="uk-UA"/>
        </w:rPr>
        <w:t>репродуктивні</w:t>
      </w:r>
      <w:r w:rsidR="0084643F" w:rsidRPr="00D12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43F"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Метою репродуктивних методів є формування системи знань, вмінь та навичок, які дозволяють здійснювати репродуктивну діяльність здобувача (повторювати наявний когнітивний досвід).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3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D1243A">
        <w:rPr>
          <w:rFonts w:ascii="Times New Roman" w:hAnsi="Times New Roman" w:cs="Times New Roman"/>
          <w:sz w:val="28"/>
          <w:szCs w:val="28"/>
          <w:lang w:val="uk-UA"/>
        </w:rPr>
        <w:t>проблемно-пошукові</w:t>
      </w:r>
      <w:r w:rsidR="0084643F">
        <w:rPr>
          <w:rFonts w:ascii="Times New Roman" w:hAnsi="Times New Roman" w:cs="Times New Roman"/>
          <w:sz w:val="28"/>
          <w:szCs w:val="28"/>
          <w:lang w:val="uk-UA"/>
        </w:rPr>
        <w:t>, які поділяються на</w:t>
      </w:r>
      <w:r w:rsidRPr="00846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43F" w:rsidRPr="0084643F">
        <w:rPr>
          <w:rFonts w:ascii="Times New Roman" w:hAnsi="Times New Roman" w:cs="Times New Roman"/>
          <w:sz w:val="28"/>
          <w:szCs w:val="28"/>
          <w:lang w:val="uk-UA"/>
        </w:rPr>
        <w:t>дійові (рішення задач, побудова графіків); евристичні (бесіда, обговорення, дискусія); пошуковий (курсове проектування); дослідницькі (наукова праця, дипломне проектування); методи проблемного викладу навчального матеріалу.</w:t>
      </w:r>
    </w:p>
    <w:p w:rsidR="00D1243A" w:rsidRDefault="00D1243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3A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досягнення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цілей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метод</w:t>
      </w:r>
      <w:r w:rsidRPr="00360C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класифікуються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чином: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евристичні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>);</w:t>
      </w:r>
    </w:p>
    <w:p w:rsidR="00D1243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за текстом).</w:t>
      </w:r>
    </w:p>
    <w:p w:rsidR="00D1243A" w:rsidRDefault="00D1243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3A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логікою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передачі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сприйняття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інформації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індуктивні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1243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дедуктивні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індуктивний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Дедуктивний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оперує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синтезу,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абстрагування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43A" w:rsidRPr="00D1243A" w:rsidRDefault="00D1243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3A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ступенем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навчальною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43A">
        <w:rPr>
          <w:rFonts w:ascii="Times New Roman" w:hAnsi="Times New Roman" w:cs="Times New Roman"/>
          <w:i/>
          <w:sz w:val="28"/>
          <w:szCs w:val="28"/>
        </w:rPr>
        <w:t>роботою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243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43A" w:rsidRDefault="00D1243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C0B" w:rsidRPr="00360C0B" w:rsidRDefault="00D1243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3A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="00360C0B" w:rsidRPr="00D124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C0B" w:rsidRPr="00D1243A">
        <w:rPr>
          <w:rFonts w:ascii="Times New Roman" w:hAnsi="Times New Roman" w:cs="Times New Roman"/>
          <w:i/>
          <w:sz w:val="28"/>
          <w:szCs w:val="28"/>
        </w:rPr>
        <w:t>функціонально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 </w:t>
      </w:r>
      <w:proofErr w:type="spellStart"/>
      <w:r w:rsidR="00360C0B" w:rsidRPr="00D1243A">
        <w:rPr>
          <w:rFonts w:ascii="Times New Roman" w:hAnsi="Times New Roman" w:cs="Times New Roman"/>
          <w:i/>
          <w:sz w:val="28"/>
          <w:szCs w:val="28"/>
        </w:rPr>
        <w:t>спрямован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360C0B" w:rsidRPr="00D1243A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Pr="00D1243A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="00360C0B"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0B"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360C0B"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0B"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60C0B"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0B" w:rsidRPr="00360C0B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360C0B" w:rsidRPr="00360C0B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1) методи одностороннього подання матеріалу (лекція, доповідь, звіт, пояснення);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2) методи ознайомлення з досвідом роботи інших суб’єктів (обмін досвідом, стажування, практика, експеримент, інтерв’ю, зустріч з колегами);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3) методи проблемного навчання (аналіз подій, дослідження ситуацій;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>4) методи спонукання до творчого пошуку (дидактичні ігри, рольове моделювання виробничих ситуацій тощо);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5) методи активізації слухачів (дискусія, диспут, ділова гра, моделювання та ін.);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6) методи надання додаткової інформації (реферат, опис експерименту, складання звітів тощо);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>7) методи самостійної роботи (наукові і курсові роботи, доповідь на конференції тощо);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8) методи виховного спрямування (відвідування театру, кіно, виставки з наступним обговоренням). </w:t>
      </w:r>
    </w:p>
    <w:p w:rsidR="003B4B1A" w:rsidRDefault="003B4B1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B1A" w:rsidRPr="003B4B1A" w:rsidRDefault="003B4B1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B1A">
        <w:rPr>
          <w:rFonts w:ascii="Times New Roman" w:hAnsi="Times New Roman" w:cs="Times New Roman"/>
          <w:b/>
          <w:sz w:val="28"/>
          <w:szCs w:val="28"/>
          <w:lang w:val="uk-UA"/>
        </w:rPr>
        <w:t>Методи стимулювання і мотивації навчальної діяльності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засвоювався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способами і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Start"/>
      <w:r w:rsidRPr="00360C0B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красномовство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), авторитет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наочних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рейтингової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мотивуватися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емоційно-моральних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організаційно-діяльнісних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 боку педагога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потреби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ціннісні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здобувачі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1) методи інтелектуальної колективної діяльності </w:t>
      </w:r>
    </w:p>
    <w:p w:rsidR="00360C0B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  <w:lang w:val="uk-UA"/>
        </w:rPr>
        <w:t xml:space="preserve">2) імітаційні. 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інтелектуальної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колективної</w:t>
      </w:r>
      <w:proofErr w:type="spellEnd"/>
      <w:r w:rsidRPr="003B4B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Імітаційні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імітацією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імітаційних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ідносяться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імітаційні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метод тренажу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B1A">
        <w:rPr>
          <w:rFonts w:ascii="Times New Roman" w:hAnsi="Times New Roman" w:cs="Times New Roman"/>
          <w:i/>
          <w:sz w:val="28"/>
          <w:szCs w:val="28"/>
          <w:lang w:val="uk-UA"/>
        </w:rPr>
        <w:t>Імітаційні колективні методи</w:t>
      </w:r>
      <w:r w:rsidRPr="003B4B1A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розподіл ролей, ігрове проектування, ділові ігри. </w:t>
      </w:r>
      <w:r w:rsidRPr="00896D3B">
        <w:rPr>
          <w:rFonts w:ascii="Times New Roman" w:hAnsi="Times New Roman" w:cs="Times New Roman"/>
          <w:sz w:val="28"/>
          <w:szCs w:val="28"/>
          <w:lang w:val="uk-UA"/>
        </w:rPr>
        <w:t xml:space="preserve">Імітаційні методи найбільш активні. Вони сприяють формуванню професійних, організаційних і управлінських умінь. </w:t>
      </w:r>
    </w:p>
    <w:p w:rsidR="003B4B1A" w:rsidRDefault="003B4B1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B1A" w:rsidRPr="003B4B1A" w:rsidRDefault="003B4B1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4B1A">
        <w:rPr>
          <w:rFonts w:ascii="Times New Roman" w:hAnsi="Times New Roman" w:cs="Times New Roman"/>
          <w:b/>
          <w:sz w:val="28"/>
          <w:szCs w:val="28"/>
        </w:rPr>
        <w:lastRenderedPageBreak/>
        <w:t>Методи</w:t>
      </w:r>
      <w:proofErr w:type="spellEnd"/>
      <w:r w:rsidRPr="003B4B1A">
        <w:rPr>
          <w:rFonts w:ascii="Times New Roman" w:hAnsi="Times New Roman" w:cs="Times New Roman"/>
          <w:b/>
          <w:sz w:val="28"/>
          <w:szCs w:val="28"/>
        </w:rPr>
        <w:t xml:space="preserve"> контролю та самоконтролю за </w:t>
      </w:r>
      <w:proofErr w:type="spellStart"/>
      <w:r w:rsidRPr="003B4B1A">
        <w:rPr>
          <w:rFonts w:ascii="Times New Roman" w:hAnsi="Times New Roman" w:cs="Times New Roman"/>
          <w:b/>
          <w:sz w:val="28"/>
          <w:szCs w:val="28"/>
        </w:rPr>
        <w:t>ефективністю</w:t>
      </w:r>
      <w:proofErr w:type="spellEnd"/>
      <w:r w:rsidRPr="003B4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b/>
          <w:sz w:val="28"/>
          <w:szCs w:val="28"/>
        </w:rPr>
        <w:t>нав</w:t>
      </w:r>
      <w:r>
        <w:rPr>
          <w:rFonts w:ascii="Times New Roman" w:hAnsi="Times New Roman" w:cs="Times New Roman"/>
          <w:b/>
          <w:sz w:val="28"/>
          <w:szCs w:val="28"/>
        </w:rPr>
        <w:t>чально-пізнавальної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контролю та самоконтролю; 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контролю та самоконтролю; </w:t>
      </w:r>
    </w:p>
    <w:p w:rsidR="003B4B1A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контролю та самоконтролю. </w:t>
      </w:r>
    </w:p>
    <w:p w:rsid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модульний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заліки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екзамени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1A" w:rsidRPr="003B4B1A" w:rsidRDefault="003B4B1A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4A1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B1A">
        <w:rPr>
          <w:rFonts w:ascii="Times New Roman" w:hAnsi="Times New Roman" w:cs="Times New Roman"/>
          <w:b/>
          <w:i/>
          <w:sz w:val="28"/>
          <w:szCs w:val="28"/>
        </w:rPr>
        <w:t>Прийоми</w:t>
      </w:r>
      <w:proofErr w:type="spellEnd"/>
      <w:r w:rsidRPr="003B4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B4B1A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методу,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педагога й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4A1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4A1">
        <w:rPr>
          <w:rFonts w:ascii="Times New Roman" w:hAnsi="Times New Roman" w:cs="Times New Roman"/>
          <w:b/>
          <w:i/>
          <w:sz w:val="28"/>
          <w:szCs w:val="28"/>
        </w:rPr>
        <w:t xml:space="preserve">Форма </w:t>
      </w:r>
      <w:proofErr w:type="spellStart"/>
      <w:r w:rsidRPr="00C354A1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C3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54A1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структурно-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педагога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здобувачі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4A1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відносинами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4A1" w:rsidRPr="00A826C0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0C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i/>
          <w:sz w:val="28"/>
          <w:szCs w:val="28"/>
        </w:rPr>
        <w:t>чотири</w:t>
      </w:r>
      <w:proofErr w:type="spellEnd"/>
      <w:r w:rsidRPr="00A82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Pr="00A82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i/>
          <w:sz w:val="28"/>
          <w:szCs w:val="28"/>
        </w:rPr>
        <w:t>організаційних</w:t>
      </w:r>
      <w:proofErr w:type="spellEnd"/>
      <w:r w:rsidRPr="00A826C0">
        <w:rPr>
          <w:rFonts w:ascii="Times New Roman" w:hAnsi="Times New Roman" w:cs="Times New Roman"/>
          <w:i/>
          <w:sz w:val="28"/>
          <w:szCs w:val="28"/>
        </w:rPr>
        <w:t xml:space="preserve"> форм: </w:t>
      </w:r>
    </w:p>
    <w:p w:rsidR="00C354A1" w:rsidRPr="00C354A1" w:rsidRDefault="00360C0B" w:rsidP="00896D3B">
      <w:pPr>
        <w:pStyle w:val="a3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54A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35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4A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354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4A1" w:rsidRPr="00C354A1" w:rsidRDefault="00360C0B" w:rsidP="00896D3B">
      <w:pPr>
        <w:pStyle w:val="a3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4A1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proofErr w:type="gramStart"/>
      <w:r w:rsidRPr="00C354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54A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354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4A1" w:rsidRPr="00C354A1" w:rsidRDefault="00360C0B" w:rsidP="00896D3B">
      <w:pPr>
        <w:pStyle w:val="a3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54A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C354A1">
        <w:rPr>
          <w:rFonts w:ascii="Times New Roman" w:hAnsi="Times New Roman" w:cs="Times New Roman"/>
          <w:sz w:val="28"/>
          <w:szCs w:val="28"/>
        </w:rPr>
        <w:t xml:space="preserve"> робота; </w:t>
      </w:r>
    </w:p>
    <w:p w:rsidR="00C354A1" w:rsidRPr="00C354A1" w:rsidRDefault="00360C0B" w:rsidP="00896D3B">
      <w:pPr>
        <w:pStyle w:val="a3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54A1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C354A1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824E1" w:rsidRPr="00360C0B" w:rsidRDefault="00360C0B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належать: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лабораторне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lastRenderedPageBreak/>
        <w:t>гра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0C0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60C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60C0B">
        <w:rPr>
          <w:rFonts w:ascii="Times New Roman" w:hAnsi="Times New Roman" w:cs="Times New Roman"/>
          <w:sz w:val="28"/>
          <w:szCs w:val="28"/>
        </w:rPr>
        <w:t>.</w:t>
      </w:r>
    </w:p>
    <w:p w:rsidR="00A826C0" w:rsidRPr="00A826C0" w:rsidRDefault="00A826C0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6C0">
        <w:rPr>
          <w:rFonts w:ascii="Times New Roman" w:hAnsi="Times New Roman" w:cs="Times New Roman"/>
          <w:sz w:val="28"/>
          <w:szCs w:val="28"/>
        </w:rPr>
        <w:t xml:space="preserve">Дидактична мета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2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6C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proofErr w:type="gramStart"/>
      <w:r w:rsidRPr="00A82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6C0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ВНЗ є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C0" w:rsidRPr="00A826C0" w:rsidRDefault="00A826C0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6C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друкованими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82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6C0">
        <w:rPr>
          <w:rFonts w:ascii="Times New Roman" w:hAnsi="Times New Roman" w:cs="Times New Roman"/>
          <w:sz w:val="28"/>
          <w:szCs w:val="28"/>
        </w:rPr>
        <w:t>ідручниками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настановами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вправляння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експериментально-дослідницька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перегляд телепередач,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радіопередач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набування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26C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82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C0B" w:rsidRPr="00A826C0" w:rsidRDefault="00A826C0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6C0">
        <w:rPr>
          <w:rFonts w:ascii="Times New Roman" w:hAnsi="Times New Roman" w:cs="Times New Roman"/>
          <w:sz w:val="28"/>
          <w:szCs w:val="28"/>
          <w:lang w:val="uk-UA"/>
        </w:rPr>
        <w:t>До четвертої групи – організаційних форм контрольних заходів – належать: іспити (заліки), модульний контроль, контрольні роботи, контрольна перевірка оволодіння професійними знаннями, навичками і вміннями, розв’язання кваліфікаційних завдань, захист курсових і дипломних робіт та ін.</w:t>
      </w:r>
    </w:p>
    <w:p w:rsidR="00A826C0" w:rsidRDefault="00A826C0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Засоби викладання військових та </w:t>
      </w:r>
      <w:proofErr w:type="spellStart"/>
      <w:r w:rsidRPr="00F179B3">
        <w:rPr>
          <w:rFonts w:ascii="Times New Roman" w:hAnsi="Times New Roman" w:cs="Times New Roman"/>
          <w:b/>
          <w:sz w:val="28"/>
          <w:szCs w:val="28"/>
          <w:lang w:val="uk-UA"/>
        </w:rPr>
        <w:t>соціогуманітарних</w:t>
      </w:r>
      <w:proofErr w:type="spellEnd"/>
      <w:r w:rsidRPr="00F17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</w:t>
      </w: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процесу навчання, ефективність використання в ньому різних методів і форм навчання значною мірою залежать від вдалого вибору засобів навчання. </w:t>
      </w: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Засоби навчання</w:t>
      </w: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 – це різноманітне навчальне обладнання, що використовується у системі пізнавальної діяльності (книги, методичні вказівки, письмове приладдя, лабораторне обладнання, технічні засоби та ін.). </w:t>
      </w: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полегшують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79B3">
        <w:rPr>
          <w:rFonts w:ascii="Times New Roman" w:hAnsi="Times New Roman" w:cs="Times New Roman"/>
          <w:sz w:val="28"/>
          <w:szCs w:val="28"/>
        </w:rPr>
        <w:lastRenderedPageBreak/>
        <w:t>Вони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79B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Головне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мети шляхом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9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студента. </w:t>
      </w: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Засоби навчання – це різноманітне навчальне обладнання, що використовується у системі пізнавальної діяльності (книги, методичні вказівки, письмове приладдя, лабораторне обладнання, технічні засоби та ін.). </w:t>
      </w: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Найістотнішим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є слово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Викладаючи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9B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над ним. Так само книга, як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17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), є одним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споконвічно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proofErr w:type="gramStart"/>
      <w:r w:rsidRPr="00F17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пройденого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9B3" w:rsidRPr="00F179B3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Засоби навчання виконують найрізноманітніші </w:t>
      </w:r>
      <w:r w:rsidRPr="00F179B3">
        <w:rPr>
          <w:rFonts w:ascii="Times New Roman" w:hAnsi="Times New Roman" w:cs="Times New Roman"/>
          <w:i/>
          <w:sz w:val="28"/>
          <w:szCs w:val="28"/>
          <w:lang w:val="uk-UA"/>
        </w:rPr>
        <w:t>функції:</w:t>
      </w: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EAA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- конкретизують, уточнюють, поглиблюють відомості, які дає викладач (картини, карти, таблиці та інший наочний матеріал); </w:t>
      </w:r>
    </w:p>
    <w:p w:rsidR="00835EAA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- допомагають викладачу ефективніше витрачати навчальний час, забезпечуючи інформаційну, технічну та технологічну підтримку (технічні засоби навчання); </w:t>
      </w:r>
    </w:p>
    <w:p w:rsidR="00835EAA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- є прямими об’єктами вивчення, дослідження (економічні процеси, прилади, хімічні речовини, предмети живої природи); </w:t>
      </w:r>
    </w:p>
    <w:p w:rsidR="00835EAA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- виступають «посередниками» між здобувачем і виробництвом у тих випадках, коли їх безпосереднє вивчення неможливе або утруднене (препарати, моделі, колекції, гербарії тощо); </w:t>
      </w:r>
    </w:p>
    <w:p w:rsidR="00835EAA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використовуються для набуття здобувачами вмінь та навичок (прилади, інструменти та ін.); </w:t>
      </w:r>
    </w:p>
    <w:p w:rsidR="00835EAA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9B3">
        <w:rPr>
          <w:rFonts w:ascii="Times New Roman" w:hAnsi="Times New Roman" w:cs="Times New Roman"/>
          <w:sz w:val="28"/>
          <w:szCs w:val="28"/>
          <w:lang w:val="uk-UA"/>
        </w:rPr>
        <w:t xml:space="preserve">- є символічними (знаковими) засобами (історичні та географічні карти, графіки, діаграми тощо). </w:t>
      </w:r>
    </w:p>
    <w:p w:rsidR="00A826C0" w:rsidRDefault="00F179B3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Дидактичні засоби є важливим джерелом знань, вони сприяють формуванню умінь, розвивають пізнавальні здібності, полегшують навчальну працю.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дидактичного принципу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з ним принципом </w:t>
      </w:r>
      <w:proofErr w:type="spellStart"/>
      <w:proofErr w:type="gramStart"/>
      <w:r w:rsidRPr="00F179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9B3">
        <w:rPr>
          <w:rFonts w:ascii="Times New Roman" w:hAnsi="Times New Roman" w:cs="Times New Roman"/>
          <w:sz w:val="28"/>
          <w:szCs w:val="28"/>
        </w:rPr>
        <w:t>ізносторонності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F179B3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F179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чинниками, що сприяють успішному засвоєнню знань, є </w:t>
      </w:r>
      <w:r w:rsidRPr="00632588">
        <w:rPr>
          <w:rFonts w:ascii="Times New Roman" w:hAnsi="Times New Roman" w:cs="Times New Roman"/>
          <w:i/>
          <w:sz w:val="28"/>
          <w:szCs w:val="28"/>
          <w:lang w:val="uk-UA"/>
        </w:rPr>
        <w:t>технічні засоби навчання</w:t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(ТЗН). До них належать дидактична техніка, екранні посібники статичної проекції, посібники динамічної проекції; </w:t>
      </w:r>
      <w:proofErr w:type="spellStart"/>
      <w:r w:rsidRPr="00540807">
        <w:rPr>
          <w:rFonts w:ascii="Times New Roman" w:hAnsi="Times New Roman" w:cs="Times New Roman"/>
          <w:sz w:val="28"/>
          <w:szCs w:val="28"/>
          <w:lang w:val="uk-UA"/>
        </w:rPr>
        <w:t>фонопосібники</w:t>
      </w:r>
      <w:proofErr w:type="spellEnd"/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(магнітофонні записи), відеозаписи, </w:t>
      </w:r>
      <w:proofErr w:type="spellStart"/>
      <w:r w:rsidRPr="00540807">
        <w:rPr>
          <w:rFonts w:ascii="Times New Roman" w:hAnsi="Times New Roman" w:cs="Times New Roman"/>
          <w:sz w:val="28"/>
          <w:szCs w:val="28"/>
          <w:lang w:val="uk-UA"/>
        </w:rPr>
        <w:t>радіо-</w:t>
      </w:r>
      <w:proofErr w:type="spellEnd"/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і телепередачі. </w:t>
      </w:r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ТЗН, в тому числі комп’ютерної техніки, є важливим напрямом підвищення ефективності навчально-пізнавального процесу і надає навчально-методичній роботі зі студентами більш насичений, динамічний, творчий та інтенсивний характер.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іовізуальних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ТЗН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об’єктивними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імкого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аудіовізуальні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за один і той же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засвоюється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графіках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схемах, слайдах,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елементах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ТЗН у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на 35 % і </w:t>
      </w: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занять на 20 %.</w:t>
      </w:r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інтенсифікувати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80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540807">
        <w:rPr>
          <w:rFonts w:ascii="Times New Roman" w:hAnsi="Times New Roman" w:cs="Times New Roman"/>
          <w:sz w:val="28"/>
          <w:szCs w:val="28"/>
        </w:rPr>
        <w:t>іовізуальних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lastRenderedPageBreak/>
        <w:t>напрямом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, так і в другому </w:t>
      </w:r>
      <w:proofErr w:type="spellStart"/>
      <w:r w:rsidRPr="0054080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40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588">
        <w:rPr>
          <w:rFonts w:ascii="Times New Roman" w:hAnsi="Times New Roman" w:cs="Times New Roman"/>
          <w:sz w:val="28"/>
          <w:szCs w:val="28"/>
          <w:lang w:val="uk-UA"/>
        </w:rPr>
        <w:t>За формою передачі інформації сучасні ТЗН поділяються на:</w:t>
      </w:r>
    </w:p>
    <w:p w:rsidR="00632588" w:rsidRDefault="00632588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Е</w:t>
      </w:r>
      <w:r w:rsidR="00540807" w:rsidRPr="00632588">
        <w:rPr>
          <w:rFonts w:ascii="Times New Roman" w:hAnsi="Times New Roman" w:cs="Times New Roman"/>
          <w:sz w:val="28"/>
          <w:szCs w:val="28"/>
          <w:lang w:val="uk-UA"/>
        </w:rPr>
        <w:t xml:space="preserve">кранні (мультимедійні дошки, мультимедійні проектори, рідкокристалічні та плазмові панелі, комп’ютери); </w:t>
      </w:r>
    </w:p>
    <w:p w:rsidR="00632588" w:rsidRDefault="00632588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0807" w:rsidRPr="00632588">
        <w:rPr>
          <w:rFonts w:ascii="Times New Roman" w:hAnsi="Times New Roman" w:cs="Times New Roman"/>
          <w:sz w:val="28"/>
          <w:szCs w:val="28"/>
          <w:lang w:val="uk-UA"/>
        </w:rPr>
        <w:t>ідеотехнічні</w:t>
      </w:r>
      <w:proofErr w:type="spellEnd"/>
      <w:r w:rsidR="00540807" w:rsidRPr="00632588">
        <w:rPr>
          <w:rFonts w:ascii="Times New Roman" w:hAnsi="Times New Roman" w:cs="Times New Roman"/>
          <w:sz w:val="28"/>
          <w:szCs w:val="28"/>
          <w:lang w:val="uk-UA"/>
        </w:rPr>
        <w:t xml:space="preserve"> (комп’ютерна техніка).</w:t>
      </w:r>
    </w:p>
    <w:p w:rsidR="00632588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588">
        <w:rPr>
          <w:rFonts w:ascii="Times New Roman" w:hAnsi="Times New Roman" w:cs="Times New Roman"/>
          <w:sz w:val="28"/>
          <w:szCs w:val="28"/>
          <w:lang w:val="uk-UA"/>
        </w:rPr>
        <w:t>Мультимедійні засоби навчання, що використовуються в навчальному процесі, повинні відповідати системі психологічних, дидакти</w:t>
      </w:r>
      <w:r w:rsidRPr="00896D3B">
        <w:rPr>
          <w:rFonts w:ascii="Times New Roman" w:hAnsi="Times New Roman" w:cs="Times New Roman"/>
          <w:sz w:val="28"/>
          <w:szCs w:val="28"/>
          <w:lang w:val="uk-UA"/>
        </w:rPr>
        <w:t xml:space="preserve">чних та методичних вимог. </w:t>
      </w:r>
    </w:p>
    <w:p w:rsidR="00540807" w:rsidRPr="00540807" w:rsidRDefault="00632588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0807" w:rsidRPr="00632588">
        <w:rPr>
          <w:rFonts w:ascii="Times New Roman" w:hAnsi="Times New Roman" w:cs="Times New Roman"/>
          <w:sz w:val="28"/>
          <w:szCs w:val="28"/>
          <w:lang w:val="uk-UA"/>
        </w:rPr>
        <w:t xml:space="preserve">ультимедійні засоби навчання дозволяють: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632588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інформативність лекції;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стимулювати мотивацію навчання;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наочність навчання шляхом структурної надмірності;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повторення найбільш складних моментів лекції (тривіальна надмірність);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доступність і сприйняття інформації у спосіб паралельного представлення інформації в різних формах: візуальної і слухової (перманентна надмірність);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увагу аудиторії у фазі її біологічного зниження (25–30 хвилин після початку лекції та останні хвилини лекції) шляхом художньо-естетичного виконання слайдів-заставок або доцільно застосованої анімації та звукового ефекту; </w:t>
      </w:r>
    </w:p>
    <w:p w:rsidR="00540807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повторення (перегляд, коротке відтворення) матеріалу попередньої лекції; </w:t>
      </w:r>
    </w:p>
    <w:p w:rsidR="00835EAA" w:rsidRPr="00540807" w:rsidRDefault="00540807" w:rsidP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540807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викладачеві комфортні умови роботи на лекції.</w:t>
      </w:r>
    </w:p>
    <w:p w:rsidR="00896D3B" w:rsidRPr="00540807" w:rsidRDefault="00896D3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6D3B" w:rsidRPr="0054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2D5"/>
    <w:multiLevelType w:val="hybridMultilevel"/>
    <w:tmpl w:val="A9269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7C39"/>
    <w:multiLevelType w:val="hybridMultilevel"/>
    <w:tmpl w:val="F6EC7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54A"/>
    <w:multiLevelType w:val="hybridMultilevel"/>
    <w:tmpl w:val="3E2C7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C2959"/>
    <w:multiLevelType w:val="hybridMultilevel"/>
    <w:tmpl w:val="08642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94206"/>
    <w:multiLevelType w:val="hybridMultilevel"/>
    <w:tmpl w:val="4E4AC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9A"/>
    <w:rsid w:val="00001E24"/>
    <w:rsid w:val="00335EA3"/>
    <w:rsid w:val="00360C0B"/>
    <w:rsid w:val="003B4B1A"/>
    <w:rsid w:val="004225A9"/>
    <w:rsid w:val="004A477E"/>
    <w:rsid w:val="00540807"/>
    <w:rsid w:val="00632588"/>
    <w:rsid w:val="006560FC"/>
    <w:rsid w:val="00816093"/>
    <w:rsid w:val="00835EAA"/>
    <w:rsid w:val="0084643F"/>
    <w:rsid w:val="00896D3B"/>
    <w:rsid w:val="00A826C0"/>
    <w:rsid w:val="00AF049A"/>
    <w:rsid w:val="00C354A1"/>
    <w:rsid w:val="00C76E8D"/>
    <w:rsid w:val="00D1243A"/>
    <w:rsid w:val="00D138DE"/>
    <w:rsid w:val="00D66471"/>
    <w:rsid w:val="00D824E1"/>
    <w:rsid w:val="00EB6D3C"/>
    <w:rsid w:val="00F179B3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5A9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25A9"/>
    <w:rPr>
      <w:rFonts w:ascii="BoldItalic" w:hAnsi="BoldItalic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225A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8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5A9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25A9"/>
    <w:rPr>
      <w:rFonts w:ascii="BoldItalic" w:hAnsi="BoldItalic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225A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8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2988</Words>
  <Characters>17037</Characters>
  <Application>Microsoft Office Word</Application>
  <DocSecurity>0</DocSecurity>
  <Lines>141</Lines>
  <Paragraphs>39</Paragraphs>
  <ScaleCrop>false</ScaleCrop>
  <Company>Microsoft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24</cp:revision>
  <dcterms:created xsi:type="dcterms:W3CDTF">2024-02-07T21:28:00Z</dcterms:created>
  <dcterms:modified xsi:type="dcterms:W3CDTF">2024-02-07T22:38:00Z</dcterms:modified>
</cp:coreProperties>
</file>