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55" w:rsidRDefault="00F40855" w:rsidP="009A28DF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Практичне заняття 1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Історія розвитку закладів ресторанного господарства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Мета заняття:</w:t>
      </w:r>
      <w:r w:rsid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Усвідомити, що ринковий ресторанний бізнес не можливий без глибоких знань еволюції ресторанної індустрії, яка бере початок ще з часів античності.</w:t>
      </w:r>
      <w:r w:rsid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Вміти розрізняти формати, методи та технології виробництва, засоби праці, форми обслуговування та послуги, системи управління та стратегії, методи, технології ведення ресторанного бізнесу, товари та методи їх просування.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роботи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Вин</w:t>
      </w:r>
      <w:r w:rsidR="000C65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кнення перших закладів харчування.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Заклади харчування – праобрази сучасних ресторанів.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Місце ресторанного господарства в індустрії гостинності.</w:t>
      </w:r>
    </w:p>
    <w:p w:rsidR="009A28DF" w:rsidRPr="000C6564" w:rsidRDefault="009A28DF" w:rsidP="009A28D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="000C65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Сучасні тенденції в ресторанному господарстві.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Хід роботи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Студентам належить усвідомити, що ринковий ресторанний бізнес є неможливим без ґрунтовних знань еволюції ресторанної індустрії, яка бере початок ще з часів античності. Для цього слід приділити увагу вивченню історичних періодів: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i/>
          <w:iCs/>
          <w:sz w:val="28"/>
          <w:szCs w:val="28"/>
        </w:rPr>
        <w:t>1 етап</w:t>
      </w:r>
      <w:r w:rsidR="00187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– становлення національних кулінарних традицій та зародження сфери харчування (Стародавній світ: IV тис. до н.е. – V ст. н.е.);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i/>
          <w:iCs/>
          <w:sz w:val="28"/>
          <w:szCs w:val="28"/>
        </w:rPr>
        <w:t>2 етап</w:t>
      </w:r>
      <w:r w:rsidR="00187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– становлення ресторанного бізнесу (Середньовіччя: VI – XV ст.);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i/>
          <w:iCs/>
          <w:sz w:val="28"/>
          <w:szCs w:val="28"/>
        </w:rPr>
        <w:t>3 етап</w:t>
      </w:r>
      <w:r w:rsidR="00187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– організаційний та технологічний розвиток ресторанного бізнесу (Новий час: XVI – поч. XX ст.);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i/>
          <w:iCs/>
          <w:sz w:val="28"/>
          <w:szCs w:val="28"/>
        </w:rPr>
        <w:t>4 етап</w:t>
      </w:r>
      <w:r w:rsidR="00187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– сучасний етап розвитку ресторанного бізнесу (XX ст. – до теперішнього часу).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Доцільно вивчити історичні особливості, традиції в різних країнах світу та навчитись аргументовано оцінювати нинішню ситуацію в ресторанній індустрії, головними</w:t>
      </w:r>
      <w:r w:rsidR="00187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ooltip="Глосарій: Ознака" w:history="1">
        <w:r w:rsidRPr="000C6564">
          <w:rPr>
            <w:rFonts w:ascii="Times New Roman" w:eastAsia="Times New Roman" w:hAnsi="Times New Roman" w:cs="Times New Roman"/>
            <w:sz w:val="28"/>
            <w:szCs w:val="28"/>
          </w:rPr>
          <w:t>ознака</w:t>
        </w:r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ми якої є: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- поглиблення спеціалізації ресторанної пропозиції;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7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утворення міжнародних ресторанних ланцюгів;</w:t>
      </w:r>
    </w:p>
    <w:p w:rsidR="009A28DF" w:rsidRPr="000C6564" w:rsidRDefault="0018760D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 xml:space="preserve"> розвиток мережі малих підприємств і впровадження в ресторанну індустрію нових комп’ютерних технологій.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Слід відмітити, що загальною концепцією розвитку ресторанної індустрії є підвищення якості послуг, модернізація технологічних процесів, вивчення потреб 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>гостя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lastRenderedPageBreak/>
        <w:t>Студентам потрібно ознайомитися з історичною літературою відповідних періодів, діяльністю міжнародних організацій, які сприяють інтенсифікації ресторанного господарства, світових ресторанних ланцюгів та глобальних процесів.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Студент повинен дослідити основну історичну термінологію галузі.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Знати роль і діяльність фундаторів ресторанного бізнесу які асоціюються з елегантністю та вишуканістю в індустрії гостинності: Цезар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Рітц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Жорж Огюст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Ескоф’є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Джон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Дельмоніко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tooltip="Ален Дюкасс" w:history="1"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Ален </w:t>
        </w:r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Дюкасс</w:t>
        </w:r>
        <w:proofErr w:type="spellEnd"/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tooltip="П'єр Ганьєр" w:history="1">
        <w:r w:rsidRPr="000C6564">
          <w:rPr>
            <w:rFonts w:ascii="Times New Roman" w:eastAsia="Times New Roman" w:hAnsi="Times New Roman" w:cs="Times New Roman"/>
            <w:sz w:val="28"/>
            <w:szCs w:val="28"/>
          </w:rPr>
          <w:t xml:space="preserve">П'єр </w:t>
        </w:r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</w:rPr>
          <w:t>Ганьєр</w:t>
        </w:r>
        <w:proofErr w:type="spellEnd"/>
      </w:hyperlink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0C6564">
          <w:rPr>
            <w:rFonts w:ascii="Times New Roman" w:eastAsia="Times New Roman" w:hAnsi="Times New Roman" w:cs="Times New Roman"/>
            <w:sz w:val="28"/>
            <w:szCs w:val="28"/>
          </w:rPr>
          <w:t xml:space="preserve">Поль </w:t>
        </w:r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</w:rPr>
          <w:t>Бокюз</w:t>
        </w:r>
        <w:proofErr w:type="spellEnd"/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ooltip="Джеймс Тревор Олівер" w:history="1"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Джеймс </w:t>
        </w:r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Тревор</w:t>
        </w:r>
        <w:proofErr w:type="spellEnd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Олівер</w:t>
        </w:r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ooltip="Гордон Рамзі" w:history="1"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Гордон </w:t>
        </w:r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Рамзі</w:t>
        </w:r>
        <w:proofErr w:type="spellEnd"/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tooltip="Борисов Дмитро Володимирович" w:history="1"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Борисов Дмитро Володимирович</w:t>
        </w:r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tooltip="Гусовський Сергій Михайлович" w:history="1"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Гусовський</w:t>
        </w:r>
        <w:proofErr w:type="spellEnd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Сергій Михайлович</w:t>
        </w:r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tooltip="Ектор Хіменес-Браво" w:history="1"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Ектор</w:t>
        </w:r>
        <w:proofErr w:type="spellEnd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Хіменес-Браво</w:t>
        </w:r>
        <w:proofErr w:type="spellEnd"/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tooltip="Худо Андрій Володимирович" w:history="1"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Худо</w:t>
        </w:r>
        <w:proofErr w:type="spellEnd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Андрій Володимирович</w:t>
        </w:r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tooltip="Назарук Юрій Миколайович" w:history="1">
        <w:proofErr w:type="spellStart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Назарук</w:t>
        </w:r>
        <w:proofErr w:type="spellEnd"/>
        <w:r w:rsidRPr="000C656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Юрій Миколайович</w:t>
        </w:r>
      </w:hyperlink>
      <w:r w:rsidRPr="000C6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Рекомендовані джерела: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i/>
          <w:iCs/>
          <w:sz w:val="28"/>
          <w:szCs w:val="28"/>
        </w:rPr>
        <w:t>законодавчо-нормативні: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1. Про захист прав споживачів: Закон України від 15.12.93р. № 3682-ХІІ 4. Про безпечність і якість харчових продуктів: Закон України від 23.12.97 p. № 771/97-ВР.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2. ДСТУ 4281:2004. Заклади ресторанного господарства. Класифікація. - К.: Держспоживстандарт України, 2004.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4. Санітарні правила для підприємств ресторанного Господарства, включаючи кондитерські цехи і підприємства, які виробляють м’яке морозиво (затверджені Мінохоронздоров’я і Мінторгом СРСР 19.03.1991 р. №5777-91).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i/>
          <w:iCs/>
          <w:sz w:val="28"/>
          <w:szCs w:val="28"/>
        </w:rPr>
        <w:t> основні: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Мальська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М. П. Ресторанна справа: технологія та організація обслуговування туристів (теорія та практика) [текст] підручник / / М. П.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Мальська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О. М.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Гаталяк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>, Н. М. Ганич – К.: «Центр учбової літератури», 2013. – 304 с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2. Організація обслуговування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закладах ресторанного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господарства: Підручник.:[для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вищ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закл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>.] /  За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ред.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П'ятницької  Н.О. – 2-ге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вид. перероб. та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допов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>. - К.: центр учбової літератури, 2011 - 584 с.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Цирульнікова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В.В. Ресторанна справа: К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>. –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К.: НУХТ, 2013. – 186 с.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Кукліна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Т.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С.,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Прусс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Л.,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Каптюх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Т.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В. Ресторанна справа: технологія та організація послуг: навчальний посібник. Запоріжжя: Просвіта, 2018. 392 с.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i/>
          <w:iCs/>
          <w:sz w:val="28"/>
          <w:szCs w:val="28"/>
        </w:rPr>
        <w:t> додаткові: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1.Готельна справа: Навчальний посібник / І. В. Левицька, Н.В. Корж, Н. В. Онищук – Вінниця, ПП «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ТД«Едельвейс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і К» 2015. – 580 с.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lastRenderedPageBreak/>
        <w:t>2. П’ятницька Г.Т., П’ятницька Н.О. “Менеджмент громадського харчування”. Підручник.- К., 2009. – 654 с.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П'ятиицька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Т. Ресторанне</w:t>
      </w:r>
      <w:r w:rsidR="00163E43">
        <w:rPr>
          <w:rFonts w:ascii="Times New Roman" w:eastAsia="Times New Roman" w:hAnsi="Times New Roman" w:cs="Times New Roman"/>
          <w:sz w:val="28"/>
          <w:szCs w:val="28"/>
        </w:rPr>
        <w:t xml:space="preserve"> господарство України: ринкові трансформації, інноваційний  розвиток, структурна переорієнтація. —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К.: КНТЕУ. - 2007. — 465 с.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6564">
        <w:rPr>
          <w:rFonts w:ascii="Times New Roman" w:eastAsia="Times New Roman" w:hAnsi="Times New Roman" w:cs="Times New Roman"/>
          <w:i/>
          <w:iCs/>
          <w:sz w:val="28"/>
          <w:szCs w:val="28"/>
        </w:rPr>
        <w:t>інтернет-ресурси</w:t>
      </w:r>
      <w:proofErr w:type="spellEnd"/>
      <w:r w:rsidRPr="000C656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1. </w:t>
      </w:r>
      <w:hyperlink r:id="rId17" w:history="1">
        <w:r w:rsidRPr="000C6564">
          <w:rPr>
            <w:rFonts w:ascii="Times New Roman" w:eastAsia="Times New Roman" w:hAnsi="Times New Roman" w:cs="Times New Roman"/>
            <w:sz w:val="28"/>
            <w:szCs w:val="28"/>
          </w:rPr>
          <w:t>www.chiken.com.ua</w:t>
        </w:r>
      </w:hyperlink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2. </w:t>
      </w:r>
      <w:hyperlink r:id="rId18" w:history="1">
        <w:r w:rsidRPr="000C6564">
          <w:rPr>
            <w:rFonts w:ascii="Times New Roman" w:eastAsia="Times New Roman" w:hAnsi="Times New Roman" w:cs="Times New Roman"/>
            <w:sz w:val="28"/>
            <w:szCs w:val="28"/>
          </w:rPr>
          <w:t>www.2k.com.ua</w:t>
        </w:r>
      </w:hyperlink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3. banket-hall.com.ua</w:t>
      </w:r>
    </w:p>
    <w:p w:rsidR="009A28DF" w:rsidRPr="000C6564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8DF" w:rsidRDefault="009A28DF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для студентів</w:t>
      </w:r>
    </w:p>
    <w:p w:rsidR="00AA3B87" w:rsidRPr="000C6564" w:rsidRDefault="00AA3B87" w:rsidP="009A28D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1. Виконати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</w:t>
      </w:r>
      <w:proofErr w:type="spellEnd"/>
    </w:p>
    <w:p w:rsidR="009A28DF" w:rsidRPr="000C6564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8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Охарактеризуйте розвиток ресторанної справи в античні часи.</w:t>
      </w:r>
    </w:p>
    <w:p w:rsidR="009A28DF" w:rsidRPr="000C6564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8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Охарактеризуйте розвиток ресторанної справи в Середньовіччі.</w:t>
      </w:r>
    </w:p>
    <w:p w:rsidR="009A28DF" w:rsidRPr="000C6564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8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Охарактеризуйте розвиток ресторанної справи в новий час.</w:t>
      </w:r>
    </w:p>
    <w:p w:rsidR="009A28DF" w:rsidRPr="000C6564" w:rsidRDefault="009A28DF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8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Дайте оцінку внеску царя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Вавилонії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Хаммурапі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Секвіля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Локату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Гійома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Тіреля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Франческо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Прокопіо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пана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Буланже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Цезаря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Рітца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Жоржа Огюста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Ескоф’є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Даніеля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Суіні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Джона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Дельмоніко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, Ф. </w:t>
      </w:r>
      <w:proofErr w:type="spellStart"/>
      <w:r w:rsidRPr="000C6564">
        <w:rPr>
          <w:rFonts w:ascii="Times New Roman" w:eastAsia="Times New Roman" w:hAnsi="Times New Roman" w:cs="Times New Roman"/>
          <w:sz w:val="28"/>
          <w:szCs w:val="28"/>
        </w:rPr>
        <w:t>Харвея</w:t>
      </w:r>
      <w:proofErr w:type="spellEnd"/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в розвиток ресторанної індустрії.</w:t>
      </w:r>
    </w:p>
    <w:p w:rsidR="00BB58F4" w:rsidRDefault="00BB58F4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Розкрийте процес в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кнення перших закладів харчування.</w:t>
      </w:r>
    </w:p>
    <w:p w:rsidR="00BB58F4" w:rsidRPr="000C6564" w:rsidRDefault="00BB58F4" w:rsidP="00BB58F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Заклади харчування – праобрази сучасних ресторанів.</w:t>
      </w:r>
    </w:p>
    <w:p w:rsidR="009A28DF" w:rsidRPr="000C6564" w:rsidRDefault="00BB58F4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>Обґрунтуйте місце ресторанного господарства в індустрії гостинності.</w:t>
      </w:r>
    </w:p>
    <w:p w:rsidR="009A28DF" w:rsidRPr="000C6564" w:rsidRDefault="00BB58F4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 xml:space="preserve">. Дайте оцінку внеску вітчизняних </w:t>
      </w:r>
      <w:proofErr w:type="spellStart"/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>ретораторів</w:t>
      </w:r>
      <w:proofErr w:type="spellEnd"/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 xml:space="preserve"> у розвиток ресторанного бізнесу на українських землях: Борисова Д. В., </w:t>
      </w:r>
      <w:proofErr w:type="spellStart"/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>Гусовського</w:t>
      </w:r>
      <w:proofErr w:type="spellEnd"/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 xml:space="preserve"> С. М., </w:t>
      </w:r>
      <w:proofErr w:type="spellStart"/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>Худо</w:t>
      </w:r>
      <w:proofErr w:type="spellEnd"/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 xml:space="preserve"> А. В., </w:t>
      </w:r>
      <w:proofErr w:type="spellStart"/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>Назарука</w:t>
      </w:r>
      <w:proofErr w:type="spellEnd"/>
      <w:r w:rsidR="009A28DF" w:rsidRPr="000C6564">
        <w:rPr>
          <w:rFonts w:ascii="Times New Roman" w:eastAsia="Times New Roman" w:hAnsi="Times New Roman" w:cs="Times New Roman"/>
          <w:sz w:val="28"/>
          <w:szCs w:val="28"/>
        </w:rPr>
        <w:t xml:space="preserve"> Ю. М</w:t>
      </w:r>
      <w:r w:rsidR="00753D74" w:rsidRPr="000C6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8F4" w:rsidRPr="000C6564" w:rsidRDefault="00BB58F4" w:rsidP="00BB58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0C65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65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Сучасні тенденції в ресторанному господарстві.</w:t>
      </w:r>
    </w:p>
    <w:p w:rsidR="000D3DB0" w:rsidRPr="00AA3B87" w:rsidRDefault="00AA3B87" w:rsidP="009A28DF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B87"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Виконати тести</w:t>
      </w:r>
    </w:p>
    <w:p w:rsidR="000D3DB0" w:rsidRPr="000C6564" w:rsidRDefault="000D3DB0" w:rsidP="000D3DB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Одним із самих видатних ресторанів у Новому Орлеані у ХХ столітті вважався…</w:t>
      </w:r>
    </w:p>
    <w:p w:rsidR="000D3DB0" w:rsidRPr="000C6564" w:rsidRDefault="000D3DB0" w:rsidP="000D3DB0">
      <w:pPr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«Дворик двох сестер»;</w:t>
      </w:r>
    </w:p>
    <w:p w:rsidR="000D3DB0" w:rsidRPr="000C6564" w:rsidRDefault="000D3DB0" w:rsidP="000D3DB0">
      <w:pPr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«Чотири пори року»;</w:t>
      </w:r>
    </w:p>
    <w:p w:rsidR="000D3DB0" w:rsidRPr="000C6564" w:rsidRDefault="000D3DB0" w:rsidP="000D3DB0">
      <w:pPr>
        <w:numPr>
          <w:ilvl w:val="2"/>
          <w:numId w:val="1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«а ля Фред Астер».</w:t>
      </w:r>
    </w:p>
    <w:p w:rsidR="000D3DB0" w:rsidRPr="000C6564" w:rsidRDefault="000D3DB0" w:rsidP="000D3DB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У якому столітті та в якій країні з’явилося слово «ресторан»?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3DB0" w:rsidRPr="000C6564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1. ХVІІ ст.., у Франції; </w:t>
      </w:r>
    </w:p>
    <w:p w:rsidR="000D3DB0" w:rsidRPr="000C6564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2. ХVІІІ ст.., у Англії; </w:t>
      </w:r>
    </w:p>
    <w:p w:rsidR="000D3DB0" w:rsidRPr="000C6564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3. ХVІІ ст.., у Італії; </w:t>
      </w:r>
    </w:p>
    <w:p w:rsidR="000D3DB0" w:rsidRPr="000C6564" w:rsidRDefault="000D3DB0" w:rsidP="000D3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 xml:space="preserve">4. ХVІІ ст.., у Великобританії; </w:t>
      </w:r>
    </w:p>
    <w:p w:rsidR="000D3DB0" w:rsidRPr="000C6564" w:rsidRDefault="000D3DB0" w:rsidP="000D3DB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Хто вперше створив «ланч ділової людини»?</w:t>
      </w:r>
    </w:p>
    <w:p w:rsidR="000D3DB0" w:rsidRPr="000C6564" w:rsidRDefault="000D3DB0" w:rsidP="000D3DB0">
      <w:pPr>
        <w:numPr>
          <w:ilvl w:val="2"/>
          <w:numId w:val="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Франсуа Ампер;</w:t>
      </w:r>
    </w:p>
    <w:p w:rsidR="000D3DB0" w:rsidRPr="000C6564" w:rsidRDefault="000D3DB0" w:rsidP="000D3DB0">
      <w:pPr>
        <w:numPr>
          <w:ilvl w:val="2"/>
          <w:numId w:val="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Буланже;</w:t>
      </w:r>
    </w:p>
    <w:p w:rsidR="000D3DB0" w:rsidRPr="000C6564" w:rsidRDefault="000D3DB0" w:rsidP="000D3DB0">
      <w:pPr>
        <w:numPr>
          <w:ilvl w:val="2"/>
          <w:numId w:val="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lastRenderedPageBreak/>
        <w:t>Секвіт Локат.</w:t>
      </w:r>
    </w:p>
    <w:p w:rsidR="000D3DB0" w:rsidRPr="000C6564" w:rsidRDefault="000D3DB0" w:rsidP="000D3DB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Ким було засновано першу Академію кулінарного мистецтва?</w:t>
      </w:r>
    </w:p>
    <w:p w:rsidR="000D3DB0" w:rsidRPr="000C6564" w:rsidRDefault="000D3DB0" w:rsidP="000D3DB0">
      <w:pPr>
        <w:numPr>
          <w:ilvl w:val="2"/>
          <w:numId w:val="4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римськими шеф-кухарями;</w:t>
      </w:r>
    </w:p>
    <w:p w:rsidR="000D3DB0" w:rsidRPr="000C6564" w:rsidRDefault="000D3DB0" w:rsidP="000D3DB0">
      <w:pPr>
        <w:numPr>
          <w:ilvl w:val="2"/>
          <w:numId w:val="4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французькими шеф-кухарями;</w:t>
      </w:r>
    </w:p>
    <w:p w:rsidR="000D3DB0" w:rsidRPr="000C6564" w:rsidRDefault="000D3DB0" w:rsidP="000D3DB0">
      <w:pPr>
        <w:numPr>
          <w:ilvl w:val="2"/>
          <w:numId w:val="4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англійськими шеф-кухарями.</w:t>
      </w:r>
    </w:p>
    <w:p w:rsidR="000D3DB0" w:rsidRPr="007C5C96" w:rsidRDefault="000D3DB0" w:rsidP="00AA3B87">
      <w:pPr>
        <w:pStyle w:val="a7"/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C96">
        <w:rPr>
          <w:rFonts w:ascii="Times New Roman" w:eastAsia="Times New Roman" w:hAnsi="Times New Roman" w:cs="Times New Roman"/>
          <w:b/>
          <w:bCs/>
          <w:sz w:val="28"/>
          <w:szCs w:val="28"/>
        </w:rPr>
        <w:t>В якому місті була подана перша чашечка кави з медом і молоком?</w:t>
      </w:r>
    </w:p>
    <w:p w:rsidR="000D3DB0" w:rsidRPr="000C6564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а) в Парижі;</w:t>
      </w:r>
    </w:p>
    <w:p w:rsidR="000D3DB0" w:rsidRPr="000C6564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б) у Відні;</w:t>
      </w:r>
    </w:p>
    <w:p w:rsidR="000D3DB0" w:rsidRPr="000C6564" w:rsidRDefault="000D3DB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в) в Лондоні.</w:t>
      </w:r>
    </w:p>
    <w:p w:rsidR="000D3DB0" w:rsidRPr="007C5C96" w:rsidRDefault="000D3DB0" w:rsidP="00AA3B87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C96">
        <w:rPr>
          <w:rFonts w:ascii="Times New Roman" w:eastAsia="Times New Roman" w:hAnsi="Times New Roman" w:cs="Times New Roman"/>
          <w:b/>
          <w:bCs/>
          <w:sz w:val="28"/>
          <w:szCs w:val="28"/>
        </w:rPr>
        <w:t>Які функції виконував ніж у середні віки?</w:t>
      </w:r>
    </w:p>
    <w:p w:rsidR="000D3DB0" w:rsidRPr="000C6564" w:rsidRDefault="000D3DB0" w:rsidP="00AA3B87">
      <w:pPr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Ним різали і за допомогою його їли;</w:t>
      </w:r>
    </w:p>
    <w:p w:rsidR="000D3DB0" w:rsidRPr="000C6564" w:rsidRDefault="000D3DB0" w:rsidP="00AA3B87">
      <w:pPr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ним нишпорили в соусі та виловлювали шматки їжі;</w:t>
      </w:r>
    </w:p>
    <w:p w:rsidR="000D3DB0" w:rsidRPr="000C6564" w:rsidRDefault="000D3DB0" w:rsidP="00AA3B87">
      <w:pPr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ним різали та використовували у якості самооборони.</w:t>
      </w:r>
    </w:p>
    <w:p w:rsidR="000D3DB0" w:rsidRPr="007C5C96" w:rsidRDefault="000D3DB0" w:rsidP="00AA3B87">
      <w:pPr>
        <w:pStyle w:val="a7"/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C96">
        <w:rPr>
          <w:rFonts w:ascii="Times New Roman" w:eastAsia="Times New Roman" w:hAnsi="Times New Roman" w:cs="Times New Roman"/>
          <w:b/>
          <w:bCs/>
          <w:sz w:val="28"/>
          <w:szCs w:val="28"/>
        </w:rPr>
        <w:t>Що передбачає обслуговування «хазяйський стіл» у середні віки?</w:t>
      </w:r>
    </w:p>
    <w:p w:rsidR="000D3DB0" w:rsidRPr="000C6564" w:rsidRDefault="000D3DB0" w:rsidP="00AA3B87">
      <w:pPr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подані страви без права вибору за мінімальну плату;</w:t>
      </w:r>
    </w:p>
    <w:p w:rsidR="000D3DB0" w:rsidRPr="000C6564" w:rsidRDefault="000D3DB0" w:rsidP="00AA3B87">
      <w:pPr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меню однакове як для хазяїна заїзного двору так для всіх приїжджих;</w:t>
      </w:r>
    </w:p>
    <w:p w:rsidR="000D3DB0" w:rsidRPr="000C6564" w:rsidRDefault="000D3DB0" w:rsidP="00AA3B87">
      <w:pPr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можливість замовлення спеціальних страв з наявних у хазяїна продуктів.</w:t>
      </w:r>
    </w:p>
    <w:p w:rsidR="000D3DB0" w:rsidRPr="007C5C96" w:rsidRDefault="000D3DB0" w:rsidP="00580DD1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C96">
        <w:rPr>
          <w:rFonts w:ascii="Times New Roman" w:eastAsia="Times New Roman" w:hAnsi="Times New Roman" w:cs="Times New Roman"/>
          <w:b/>
          <w:bCs/>
          <w:sz w:val="28"/>
          <w:szCs w:val="28"/>
        </w:rPr>
        <w:t>Що передбачає обслуговування «а ля карт» у середні віки?</w:t>
      </w:r>
    </w:p>
    <w:p w:rsidR="000D3DB0" w:rsidRPr="000C6564" w:rsidRDefault="000D3DB0" w:rsidP="00580DD1">
      <w:pPr>
        <w:numPr>
          <w:ilvl w:val="2"/>
          <w:numId w:val="4"/>
        </w:numPr>
        <w:tabs>
          <w:tab w:val="clear" w:pos="21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можливість замовлення спеціальних страв з наявних у хазяїна продуктів;</w:t>
      </w:r>
    </w:p>
    <w:p w:rsidR="000D3DB0" w:rsidRPr="000C6564" w:rsidRDefault="000D3DB0" w:rsidP="00580DD1">
      <w:pPr>
        <w:numPr>
          <w:ilvl w:val="2"/>
          <w:numId w:val="4"/>
        </w:numPr>
        <w:tabs>
          <w:tab w:val="clear" w:pos="21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в асортимент страв обов’язково включені місцеві страви;</w:t>
      </w:r>
    </w:p>
    <w:p w:rsidR="000D3DB0" w:rsidRPr="000C6564" w:rsidRDefault="000D3DB0" w:rsidP="00580DD1">
      <w:pPr>
        <w:numPr>
          <w:ilvl w:val="2"/>
          <w:numId w:val="4"/>
        </w:numPr>
        <w:tabs>
          <w:tab w:val="clear" w:pos="21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можливість вибору з асортиментної карти страв.</w:t>
      </w:r>
    </w:p>
    <w:p w:rsidR="000D3DB0" w:rsidRPr="007C5C96" w:rsidRDefault="000D3DB0" w:rsidP="00580DD1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C96">
        <w:rPr>
          <w:rFonts w:ascii="Times New Roman" w:eastAsia="Times New Roman" w:hAnsi="Times New Roman" w:cs="Times New Roman"/>
          <w:b/>
          <w:bCs/>
          <w:sz w:val="28"/>
          <w:szCs w:val="28"/>
        </w:rPr>
        <w:t>Що передбачає «дискримінаційне» обслуговування на банкетах у середні віки?</w:t>
      </w:r>
    </w:p>
    <w:p w:rsidR="000D3DB0" w:rsidRPr="000C6564" w:rsidRDefault="000D3DB0" w:rsidP="00580DD1">
      <w:pPr>
        <w:numPr>
          <w:ilvl w:val="2"/>
          <w:numId w:val="4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різні страви подавалися гостям різного рангу;</w:t>
      </w:r>
    </w:p>
    <w:p w:rsidR="000D3DB0" w:rsidRPr="000C6564" w:rsidRDefault="000D3DB0" w:rsidP="00580DD1">
      <w:pPr>
        <w:numPr>
          <w:ilvl w:val="2"/>
          <w:numId w:val="4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використовувалися різні види обслуговування для кожного з рангу;</w:t>
      </w:r>
    </w:p>
    <w:p w:rsidR="000D3DB0" w:rsidRPr="000C6564" w:rsidRDefault="000D3DB0" w:rsidP="00580DD1">
      <w:pPr>
        <w:numPr>
          <w:ilvl w:val="2"/>
          <w:numId w:val="4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для гостей більшого рангу обслуговуючий персонал дотримувався санітарно-гігієнічних вимог.</w:t>
      </w:r>
    </w:p>
    <w:p w:rsidR="000D3DB0" w:rsidRPr="00750E3B" w:rsidRDefault="000D3DB0" w:rsidP="00580DD1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Як називався заклад у Нью-Йорку та Новій Англії, який обслуговував подорожуючих ?</w:t>
      </w:r>
    </w:p>
    <w:p w:rsidR="000D3DB0" w:rsidRPr="000C6564" w:rsidRDefault="000D3DB0" w:rsidP="00580DD1">
      <w:pPr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пришляхова таверна;</w:t>
      </w:r>
    </w:p>
    <w:p w:rsidR="000D3DB0" w:rsidRPr="000C6564" w:rsidRDefault="000D3DB0" w:rsidP="00580DD1">
      <w:pPr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ординарна таверна;</w:t>
      </w:r>
    </w:p>
    <w:p w:rsidR="000D3DB0" w:rsidRPr="000C6564" w:rsidRDefault="00750E3B" w:rsidP="00580DD1">
      <w:pPr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постоялий</w:t>
      </w:r>
      <w:r w:rsidR="000D3DB0" w:rsidRPr="000C6564">
        <w:rPr>
          <w:rFonts w:ascii="Times New Roman" w:eastAsia="Times New Roman" w:hAnsi="Times New Roman" w:cs="Times New Roman"/>
          <w:sz w:val="28"/>
          <w:szCs w:val="28"/>
        </w:rPr>
        <w:t xml:space="preserve"> двір.</w:t>
      </w:r>
    </w:p>
    <w:p w:rsidR="000D3DB0" w:rsidRPr="00750E3B" w:rsidRDefault="000D3DB0" w:rsidP="00430235">
      <w:pPr>
        <w:pStyle w:val="a7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Хто є «батьком сучасного ресторану»?</w:t>
      </w:r>
    </w:p>
    <w:p w:rsidR="000D3DB0" w:rsidRPr="000C6564" w:rsidRDefault="000D3DB0" w:rsidP="000D3DB0">
      <w:pPr>
        <w:numPr>
          <w:ilvl w:val="2"/>
          <w:numId w:val="18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Франсуа Ампер;</w:t>
      </w:r>
    </w:p>
    <w:p w:rsidR="000D3DB0" w:rsidRPr="000C6564" w:rsidRDefault="000D3DB0" w:rsidP="000D3DB0">
      <w:pPr>
        <w:numPr>
          <w:ilvl w:val="2"/>
          <w:numId w:val="18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Буланже;</w:t>
      </w:r>
    </w:p>
    <w:p w:rsidR="000D3DB0" w:rsidRPr="000C6564" w:rsidRDefault="000D3DB0" w:rsidP="000D3DB0">
      <w:pPr>
        <w:numPr>
          <w:ilvl w:val="2"/>
          <w:numId w:val="18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Секвіт Локат.</w:t>
      </w:r>
    </w:p>
    <w:p w:rsidR="000D3DB0" w:rsidRPr="00750E3B" w:rsidRDefault="000D3DB0" w:rsidP="00F40855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Яку інновацію Джон </w:t>
      </w:r>
      <w:proofErr w:type="spellStart"/>
      <w:r w:rsidRPr="00750E3B">
        <w:rPr>
          <w:rFonts w:ascii="Times New Roman" w:eastAsia="Times New Roman" w:hAnsi="Times New Roman" w:cs="Times New Roman"/>
          <w:b/>
          <w:bCs/>
          <w:sz w:val="28"/>
          <w:szCs w:val="28"/>
        </w:rPr>
        <w:t>Дельмоніко</w:t>
      </w:r>
      <w:proofErr w:type="spellEnd"/>
      <w:r w:rsidRPr="00750E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ввів у ресторанне життя ХІХ століття?</w:t>
      </w:r>
    </w:p>
    <w:p w:rsidR="000D3DB0" w:rsidRPr="000C6564" w:rsidRDefault="000D3DB0" w:rsidP="00430235">
      <w:pPr>
        <w:numPr>
          <w:ilvl w:val="2"/>
          <w:numId w:val="4"/>
        </w:numPr>
        <w:tabs>
          <w:tab w:val="clear" w:pos="21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створив двомовне меню;</w:t>
      </w:r>
    </w:p>
    <w:p w:rsidR="000D3DB0" w:rsidRPr="000C6564" w:rsidRDefault="000D3DB0" w:rsidP="00430235">
      <w:pPr>
        <w:numPr>
          <w:ilvl w:val="2"/>
          <w:numId w:val="4"/>
        </w:numPr>
        <w:tabs>
          <w:tab w:val="clear" w:pos="21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створив фірмові страви «біфштекс Дельмоніко» та «курча по-королівські»;</w:t>
      </w:r>
    </w:p>
    <w:p w:rsidR="000D3DB0" w:rsidRPr="000C6564" w:rsidRDefault="000D3DB0" w:rsidP="00430235">
      <w:pPr>
        <w:numPr>
          <w:ilvl w:val="2"/>
          <w:numId w:val="4"/>
        </w:numPr>
        <w:tabs>
          <w:tab w:val="clear" w:pos="21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до</w:t>
      </w:r>
      <w:bookmarkStart w:id="0" w:name="_GoBack"/>
      <w:bookmarkEnd w:id="0"/>
      <w:r w:rsidRPr="000C6564">
        <w:rPr>
          <w:rFonts w:ascii="Times New Roman" w:eastAsia="Times New Roman" w:hAnsi="Times New Roman" w:cs="Times New Roman"/>
          <w:sz w:val="28"/>
          <w:szCs w:val="28"/>
        </w:rPr>
        <w:t>зво</w:t>
      </w:r>
      <w:r w:rsidR="00430235">
        <w:rPr>
          <w:rFonts w:ascii="Times New Roman" w:eastAsia="Times New Roman" w:hAnsi="Times New Roman" w:cs="Times New Roman"/>
          <w:sz w:val="28"/>
          <w:szCs w:val="28"/>
        </w:rPr>
        <w:t>лив жінкам відвідувати ресторан</w:t>
      </w:r>
      <w:r w:rsidRPr="000C6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DB0" w:rsidRPr="000C6564" w:rsidRDefault="000D3DB0" w:rsidP="00430235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b/>
          <w:bCs/>
          <w:sz w:val="28"/>
          <w:szCs w:val="28"/>
        </w:rPr>
        <w:t>Як була вирішена проблема організації харчування у лікарнях ХІХ століття?</w:t>
      </w:r>
    </w:p>
    <w:p w:rsidR="000D3DB0" w:rsidRPr="000C6564" w:rsidRDefault="000D3DB0" w:rsidP="000D3DB0">
      <w:pPr>
        <w:numPr>
          <w:ilvl w:val="2"/>
          <w:numId w:val="2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запропоноване дієтичне харчування;</w:t>
      </w:r>
    </w:p>
    <w:p w:rsidR="000D3DB0" w:rsidRPr="000C6564" w:rsidRDefault="000D3DB0" w:rsidP="000D3DB0">
      <w:pPr>
        <w:numPr>
          <w:ilvl w:val="2"/>
          <w:numId w:val="2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lastRenderedPageBreak/>
        <w:t>готування більш апетитних страв замість звичайної їжі ;</w:t>
      </w:r>
    </w:p>
    <w:p w:rsidR="000D3DB0" w:rsidRPr="000C6564" w:rsidRDefault="000D3DB0" w:rsidP="000D3DB0">
      <w:pPr>
        <w:numPr>
          <w:ilvl w:val="2"/>
          <w:numId w:val="23"/>
        </w:numPr>
        <w:tabs>
          <w:tab w:val="num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564">
        <w:rPr>
          <w:rFonts w:ascii="Times New Roman" w:eastAsia="Times New Roman" w:hAnsi="Times New Roman" w:cs="Times New Roman"/>
          <w:sz w:val="28"/>
          <w:szCs w:val="28"/>
        </w:rPr>
        <w:t>подача їжі до хворих вчасно та без запізнень.</w:t>
      </w:r>
    </w:p>
    <w:p w:rsidR="004E6E48" w:rsidRPr="000C6564" w:rsidRDefault="00750E3B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4E6E48" w:rsidRPr="000C656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 xml:space="preserve">Стародавні греки розбавляли вино водою і вживали напій як: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1. глінтвейн;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2. ліки;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3. чай; </w:t>
      </w:r>
    </w:p>
    <w:p w:rsidR="000D3DB0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4. сік.</w:t>
      </w:r>
    </w:p>
    <w:p w:rsidR="004E6E48" w:rsidRPr="000C6564" w:rsidRDefault="00750E3B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 xml:space="preserve">. Постоялі двори у Стародавньому Римі розміщувалися на відстані: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1. 15 миль;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2. 20 миль;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3. 25 миль;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4. 40 миль. </w:t>
      </w:r>
    </w:p>
    <w:p w:rsidR="004E6E48" w:rsidRPr="000C6564" w:rsidRDefault="00750E3B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 xml:space="preserve">. Ідею «ланчу ділової людини» запропонував: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1. Секвій Локата;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2. Миколай Вєжинек;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3. Леваківський;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4. Гійом Тірель. </w:t>
      </w:r>
    </w:p>
    <w:p w:rsidR="00751C4E" w:rsidRPr="000C6564" w:rsidRDefault="00750E3B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 xml:space="preserve">. Перша академія кулінарного мистецтва відкрита в: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1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Римі; </w:t>
      </w:r>
    </w:p>
    <w:p w:rsidR="00751C4E" w:rsidRPr="000C6564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2. Китаї; </w:t>
      </w:r>
    </w:p>
    <w:p w:rsidR="00751C4E" w:rsidRPr="000C6564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 xml:space="preserve">3. Франції; </w:t>
      </w:r>
    </w:p>
    <w:p w:rsidR="00751C4E" w:rsidRPr="000C6564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4.</w:t>
      </w:r>
      <w:r w:rsidR="004E6E48" w:rsidRPr="000C6564">
        <w:rPr>
          <w:rFonts w:ascii="Times New Roman" w:hAnsi="Times New Roman" w:cs="Times New Roman"/>
          <w:sz w:val="28"/>
          <w:szCs w:val="28"/>
        </w:rPr>
        <w:t xml:space="preserve"> Лондоні. </w:t>
      </w:r>
    </w:p>
    <w:p w:rsidR="00751C4E" w:rsidRPr="000C6564" w:rsidRDefault="00750E3B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 xml:space="preserve">. Кнайпи спеціалізувалися на подачі: </w:t>
      </w:r>
    </w:p>
    <w:p w:rsidR="00751C4E" w:rsidRPr="000C6564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1.</w:t>
      </w:r>
      <w:r w:rsidR="004E6E48" w:rsidRPr="000C6564">
        <w:rPr>
          <w:rFonts w:ascii="Times New Roman" w:hAnsi="Times New Roman" w:cs="Times New Roman"/>
          <w:sz w:val="28"/>
          <w:szCs w:val="28"/>
        </w:rPr>
        <w:t xml:space="preserve"> безалкогольних напоїв;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2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алкогольних напоїв; </w:t>
      </w:r>
    </w:p>
    <w:p w:rsidR="00751C4E" w:rsidRPr="000C6564" w:rsidRDefault="00751C4E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3.</w:t>
      </w:r>
      <w:r w:rsidR="004E6E48" w:rsidRPr="000C6564">
        <w:rPr>
          <w:rFonts w:ascii="Times New Roman" w:hAnsi="Times New Roman" w:cs="Times New Roman"/>
          <w:sz w:val="28"/>
          <w:szCs w:val="28"/>
        </w:rPr>
        <w:t xml:space="preserve"> молочних коктейлів;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4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кави і чаю. </w:t>
      </w:r>
    </w:p>
    <w:p w:rsidR="00751C4E" w:rsidRPr="000C6564" w:rsidRDefault="00750E3B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 xml:space="preserve">. Засновниками виробництва крабових паличок уважають: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1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китайців;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2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японців;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3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скандинавів;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4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англійців. </w:t>
      </w:r>
    </w:p>
    <w:p w:rsidR="00751C4E" w:rsidRPr="000C6564" w:rsidRDefault="00511451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51C4E" w:rsidRPr="000C6564">
        <w:rPr>
          <w:rFonts w:ascii="Times New Roman" w:hAnsi="Times New Roman" w:cs="Times New Roman"/>
          <w:b/>
          <w:sz w:val="28"/>
          <w:szCs w:val="28"/>
        </w:rPr>
        <w:t>.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 xml:space="preserve"> Першими вживати каву почали: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1</w:t>
      </w:r>
      <w:r w:rsidR="00751C4E" w:rsidRPr="000C6564">
        <w:rPr>
          <w:rFonts w:ascii="Times New Roman" w:hAnsi="Times New Roman" w:cs="Times New Roman"/>
          <w:sz w:val="28"/>
          <w:szCs w:val="28"/>
        </w:rPr>
        <w:t xml:space="preserve">. </w:t>
      </w:r>
      <w:r w:rsidRPr="000C6564">
        <w:rPr>
          <w:rFonts w:ascii="Times New Roman" w:hAnsi="Times New Roman" w:cs="Times New Roman"/>
          <w:sz w:val="28"/>
          <w:szCs w:val="28"/>
        </w:rPr>
        <w:t xml:space="preserve">мусульмани;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2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православні віруючі;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3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протестанти; </w:t>
      </w:r>
    </w:p>
    <w:p w:rsidR="004E6E48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4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тібетські монахи.</w:t>
      </w:r>
    </w:p>
    <w:p w:rsidR="00F40855" w:rsidRDefault="00511451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>. Меню для гостей на двох мовах (англійською і французькою) уперше ввів:</w:t>
      </w:r>
      <w:r w:rsidR="004E6E48" w:rsidRPr="000C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Даніель Суїні; </w:t>
      </w:r>
    </w:p>
    <w:p w:rsidR="00751C4E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2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М. Буланже;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3</w:t>
      </w:r>
      <w:r w:rsidR="00751C4E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Дж. Дельмоніко;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4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Гійом Тірель. </w:t>
      </w:r>
    </w:p>
    <w:p w:rsidR="008E05C5" w:rsidRPr="000C6564" w:rsidRDefault="00511451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 xml:space="preserve">. Кому з рестораторів належить гасло: «Задовольнити клієнта або його втратити – третього не дано»: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1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Ж. Ескоф’є;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2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А. Корему;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3</w:t>
      </w:r>
      <w:r w:rsidR="008E05C5" w:rsidRPr="000C6564">
        <w:rPr>
          <w:rFonts w:ascii="Times New Roman" w:hAnsi="Times New Roman" w:cs="Times New Roman"/>
          <w:sz w:val="28"/>
          <w:szCs w:val="28"/>
        </w:rPr>
        <w:t xml:space="preserve">. </w:t>
      </w:r>
      <w:r w:rsidRPr="000C6564">
        <w:rPr>
          <w:rFonts w:ascii="Times New Roman" w:hAnsi="Times New Roman" w:cs="Times New Roman"/>
          <w:sz w:val="28"/>
          <w:szCs w:val="28"/>
        </w:rPr>
        <w:t xml:space="preserve">Ц. Рітцу;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4</w:t>
      </w:r>
      <w:r w:rsidR="008E05C5" w:rsidRPr="000C6564">
        <w:rPr>
          <w:rFonts w:ascii="Times New Roman" w:hAnsi="Times New Roman" w:cs="Times New Roman"/>
          <w:sz w:val="28"/>
          <w:szCs w:val="28"/>
        </w:rPr>
        <w:t xml:space="preserve">. </w:t>
      </w:r>
      <w:r w:rsidRPr="000C6564">
        <w:rPr>
          <w:rFonts w:ascii="Times New Roman" w:hAnsi="Times New Roman" w:cs="Times New Roman"/>
          <w:sz w:val="28"/>
          <w:szCs w:val="28"/>
        </w:rPr>
        <w:t xml:space="preserve">Ю. Кульчинському. </w:t>
      </w:r>
    </w:p>
    <w:p w:rsidR="008E05C5" w:rsidRPr="000C6564" w:rsidRDefault="00511451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 xml:space="preserve">. Навчання в «Національній тренувальній школі для кухарів» (Англія, 1891 р.) було безкоштовним для: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1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чоловіків;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2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жінок;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3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жителів Англії;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4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бідноти. </w:t>
      </w:r>
    </w:p>
    <w:p w:rsidR="008E05C5" w:rsidRPr="000C6564" w:rsidRDefault="00511451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E6E48" w:rsidRPr="000C6564">
        <w:rPr>
          <w:rFonts w:ascii="Times New Roman" w:hAnsi="Times New Roman" w:cs="Times New Roman"/>
          <w:b/>
          <w:sz w:val="28"/>
          <w:szCs w:val="28"/>
        </w:rPr>
        <w:t>. Перша закусочна, де споживачів обслуговували в автомобілях, з’явилась у:</w:t>
      </w:r>
      <w:r w:rsidR="004E6E48" w:rsidRPr="000C6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1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1927 р.;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2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1932 р.;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3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1940 р.; </w:t>
      </w:r>
    </w:p>
    <w:p w:rsidR="008E05C5" w:rsidRPr="000C6564" w:rsidRDefault="004E6E48" w:rsidP="004E6E48">
      <w:pPr>
        <w:shd w:val="clear" w:color="auto" w:fill="FFFFFF"/>
        <w:tabs>
          <w:tab w:val="num" w:pos="36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564">
        <w:rPr>
          <w:rFonts w:ascii="Times New Roman" w:hAnsi="Times New Roman" w:cs="Times New Roman"/>
          <w:sz w:val="28"/>
          <w:szCs w:val="28"/>
        </w:rPr>
        <w:t>4</w:t>
      </w:r>
      <w:r w:rsidR="008E05C5" w:rsidRPr="000C6564">
        <w:rPr>
          <w:rFonts w:ascii="Times New Roman" w:hAnsi="Times New Roman" w:cs="Times New Roman"/>
          <w:sz w:val="28"/>
          <w:szCs w:val="28"/>
        </w:rPr>
        <w:t>.</w:t>
      </w:r>
      <w:r w:rsidRPr="000C6564">
        <w:rPr>
          <w:rFonts w:ascii="Times New Roman" w:hAnsi="Times New Roman" w:cs="Times New Roman"/>
          <w:sz w:val="28"/>
          <w:szCs w:val="28"/>
        </w:rPr>
        <w:t xml:space="preserve"> 1950 р. </w:t>
      </w:r>
    </w:p>
    <w:p w:rsidR="00D53100" w:rsidRPr="000C6564" w:rsidRDefault="00D53100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5529" w:rsidRPr="000C6564" w:rsidRDefault="00235529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5529" w:rsidRPr="000C6564" w:rsidRDefault="00235529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5529" w:rsidRPr="000C6564" w:rsidRDefault="00235529" w:rsidP="000D3DB0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35529" w:rsidRPr="000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A83"/>
    <w:multiLevelType w:val="multilevel"/>
    <w:tmpl w:val="A1526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B7FED"/>
    <w:multiLevelType w:val="multilevel"/>
    <w:tmpl w:val="ADD69D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553EF"/>
    <w:multiLevelType w:val="multilevel"/>
    <w:tmpl w:val="CFEC45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D6124"/>
    <w:multiLevelType w:val="multilevel"/>
    <w:tmpl w:val="5F68A5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6355"/>
    <w:multiLevelType w:val="multilevel"/>
    <w:tmpl w:val="A6B4C0A0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0CC45D6B"/>
    <w:multiLevelType w:val="multilevel"/>
    <w:tmpl w:val="C9EA95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B0A90"/>
    <w:multiLevelType w:val="multilevel"/>
    <w:tmpl w:val="2E3076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071A0"/>
    <w:multiLevelType w:val="multilevel"/>
    <w:tmpl w:val="19D6882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F802E49"/>
    <w:multiLevelType w:val="multilevel"/>
    <w:tmpl w:val="0A72F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717CE"/>
    <w:multiLevelType w:val="multilevel"/>
    <w:tmpl w:val="5E3468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F5739"/>
    <w:multiLevelType w:val="multilevel"/>
    <w:tmpl w:val="20A83F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A08DD"/>
    <w:multiLevelType w:val="multilevel"/>
    <w:tmpl w:val="ECF2AB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D3E01"/>
    <w:multiLevelType w:val="multilevel"/>
    <w:tmpl w:val="41F232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474BA3"/>
    <w:multiLevelType w:val="multilevel"/>
    <w:tmpl w:val="E38859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3D7AF8"/>
    <w:multiLevelType w:val="multilevel"/>
    <w:tmpl w:val="606A42B8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>
    <w:nsid w:val="53484307"/>
    <w:multiLevelType w:val="multilevel"/>
    <w:tmpl w:val="17846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437A9"/>
    <w:multiLevelType w:val="multilevel"/>
    <w:tmpl w:val="8304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42105"/>
    <w:multiLevelType w:val="multilevel"/>
    <w:tmpl w:val="B422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B596A"/>
    <w:multiLevelType w:val="multilevel"/>
    <w:tmpl w:val="4F1C4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E760F9"/>
    <w:multiLevelType w:val="multilevel"/>
    <w:tmpl w:val="EA684F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BC15ED"/>
    <w:multiLevelType w:val="multilevel"/>
    <w:tmpl w:val="92B47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C96A3B"/>
    <w:multiLevelType w:val="multilevel"/>
    <w:tmpl w:val="6EE0FC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444469"/>
    <w:multiLevelType w:val="multilevel"/>
    <w:tmpl w:val="2C3AF9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8"/>
  </w:num>
  <w:num w:numId="5">
    <w:abstractNumId w:val="15"/>
  </w:num>
  <w:num w:numId="6">
    <w:abstractNumId w:val="16"/>
  </w:num>
  <w:num w:numId="7">
    <w:abstractNumId w:val="4"/>
  </w:num>
  <w:num w:numId="8">
    <w:abstractNumId w:val="22"/>
  </w:num>
  <w:num w:numId="9">
    <w:abstractNumId w:val="18"/>
  </w:num>
  <w:num w:numId="10">
    <w:abstractNumId w:val="14"/>
  </w:num>
  <w:num w:numId="11">
    <w:abstractNumId w:val="19"/>
  </w:num>
  <w:num w:numId="12">
    <w:abstractNumId w:val="21"/>
  </w:num>
  <w:num w:numId="13">
    <w:abstractNumId w:val="2"/>
  </w:num>
  <w:num w:numId="14">
    <w:abstractNumId w:val="12"/>
  </w:num>
  <w:num w:numId="15">
    <w:abstractNumId w:val="7"/>
  </w:num>
  <w:num w:numId="16">
    <w:abstractNumId w:val="9"/>
  </w:num>
  <w:num w:numId="17">
    <w:abstractNumId w:val="3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43"/>
    <w:rsid w:val="00012743"/>
    <w:rsid w:val="000C6564"/>
    <w:rsid w:val="000D3DB0"/>
    <w:rsid w:val="00163E43"/>
    <w:rsid w:val="0018760D"/>
    <w:rsid w:val="00192E61"/>
    <w:rsid w:val="00235529"/>
    <w:rsid w:val="00253E89"/>
    <w:rsid w:val="00430235"/>
    <w:rsid w:val="004E6E48"/>
    <w:rsid w:val="00511451"/>
    <w:rsid w:val="00580DD1"/>
    <w:rsid w:val="00750E3B"/>
    <w:rsid w:val="00751C4E"/>
    <w:rsid w:val="00753D74"/>
    <w:rsid w:val="007C5C96"/>
    <w:rsid w:val="00832008"/>
    <w:rsid w:val="008E05C5"/>
    <w:rsid w:val="009A28DF"/>
    <w:rsid w:val="00AA3B87"/>
    <w:rsid w:val="00BB58F4"/>
    <w:rsid w:val="00C80275"/>
    <w:rsid w:val="00D53100"/>
    <w:rsid w:val="00F4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28DF"/>
    <w:rPr>
      <w:b/>
      <w:bCs/>
    </w:rPr>
  </w:style>
  <w:style w:type="character" w:styleId="a5">
    <w:name w:val="Emphasis"/>
    <w:basedOn w:val="a0"/>
    <w:uiPriority w:val="20"/>
    <w:qFormat/>
    <w:rsid w:val="009A28DF"/>
    <w:rPr>
      <w:i/>
      <w:iCs/>
    </w:rPr>
  </w:style>
  <w:style w:type="character" w:styleId="a6">
    <w:name w:val="Hyperlink"/>
    <w:basedOn w:val="a0"/>
    <w:uiPriority w:val="99"/>
    <w:semiHidden/>
    <w:unhideWhenUsed/>
    <w:rsid w:val="009A28D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5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28DF"/>
    <w:rPr>
      <w:b/>
      <w:bCs/>
    </w:rPr>
  </w:style>
  <w:style w:type="character" w:styleId="a5">
    <w:name w:val="Emphasis"/>
    <w:basedOn w:val="a0"/>
    <w:uiPriority w:val="20"/>
    <w:qFormat/>
    <w:rsid w:val="009A28DF"/>
    <w:rPr>
      <w:i/>
      <w:iCs/>
    </w:rPr>
  </w:style>
  <w:style w:type="character" w:styleId="a6">
    <w:name w:val="Hyperlink"/>
    <w:basedOn w:val="a0"/>
    <w:uiPriority w:val="99"/>
    <w:semiHidden/>
    <w:unhideWhenUsed/>
    <w:rsid w:val="009A28D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27%D1%94%D1%80_%D0%93%D0%B0%D0%BD%D1%8C%D1%94%D1%80" TargetMode="External"/><Relationship Id="rId13" Type="http://schemas.openxmlformats.org/officeDocument/2006/relationships/hyperlink" Target="https://uk.wikipedia.org/wiki/%D0%93%D1%83%D1%81%D0%BE%D0%B2%D1%81%D1%8C%D0%BA%D0%B8%D0%B9_%D0%A1%D0%B5%D1%80%D0%B3%D1%96%D0%B9_%D0%9C%D0%B8%D1%85%D0%B0%D0%B9%D0%BB%D0%BE%D0%B2%D0%B8%D1%87" TargetMode="External"/><Relationship Id="rId18" Type="http://schemas.openxmlformats.org/officeDocument/2006/relationships/hyperlink" Target="http://www.2k.com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0%D0%BB%D0%B5%D0%BD_%D0%94%D1%8E%D0%BA%D0%B0%D1%81%D1%81" TargetMode="External"/><Relationship Id="rId12" Type="http://schemas.openxmlformats.org/officeDocument/2006/relationships/hyperlink" Target="https://uk.wikipedia.org/wiki/%D0%91%D0%BE%D1%80%D0%B8%D1%81%D0%BE%D0%B2_%D0%94%D0%BC%D0%B8%D1%82%D1%80%D0%BE_%D0%92%D0%BE%D0%BB%D0%BE%D0%B4%D0%B8%D0%BC%D0%B8%D1%80%D0%BE%D0%B2%D0%B8%D1%87" TargetMode="External"/><Relationship Id="rId17" Type="http://schemas.openxmlformats.org/officeDocument/2006/relationships/hyperlink" Target="http://www.chiken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D%D0%B0%D0%B7%D0%B0%D1%80%D1%83%D0%BA_%D0%AE%D1%80%D1%96%D0%B9_%D0%9C%D0%B8%D0%BA%D0%BE%D0%BB%D0%B0%D0%B9%D0%BE%D0%B2%D0%B8%D1%8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63329&amp;displayformat=dictionary" TargetMode="External"/><Relationship Id="rId11" Type="http://schemas.openxmlformats.org/officeDocument/2006/relationships/hyperlink" Target="https://uk.wikipedia.org/wiki/%D0%93%D0%BE%D1%80%D0%B4%D0%BE%D0%BD_%D0%A0%D0%B0%D0%BC%D0%B7%D1%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A5%D1%83%D0%B4%D0%BE_%D0%90%D0%BD%D0%B4%D1%80%D1%96%D0%B9_%D0%92%D0%BE%D0%BB%D0%BE%D0%B4%D0%B8%D0%BC%D0%B8%D1%80%D0%BE%D0%B2%D0%B8%D1%87" TargetMode="External"/><Relationship Id="rId10" Type="http://schemas.openxmlformats.org/officeDocument/2006/relationships/hyperlink" Target="https://uk.wikipedia.org/wiki/%D0%94%D0%B6%D0%B5%D0%B9%D0%BC%D1%81_%D0%A2%D1%80%D0%B5%D0%B2%D0%BE%D1%80_%D0%9E%D0%BB%D1%96%D0%B2%D0%B5%D1%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F%D0%BE%D0%BB%D1%8C_%D0%91%D0%BE%D0%BA%D1%8E%D0%B7" TargetMode="External"/><Relationship Id="rId14" Type="http://schemas.openxmlformats.org/officeDocument/2006/relationships/hyperlink" Target="https://uk.wikipedia.org/wiki/%D0%95%D0%BA%D1%82%D0%BE%D1%80_%D0%A5%D1%96%D0%BC%D0%B5%D0%BD%D0%B5%D1%81-%D0%91%D1%80%D0%B0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6806</Words>
  <Characters>3880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Zhabrovets@hotmail.com</cp:lastModifiedBy>
  <cp:revision>10</cp:revision>
  <dcterms:created xsi:type="dcterms:W3CDTF">2022-09-07T06:55:00Z</dcterms:created>
  <dcterms:modified xsi:type="dcterms:W3CDTF">2024-02-07T18:24:00Z</dcterms:modified>
</cp:coreProperties>
</file>