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n81v69ffj12" w:id="0"/>
      <w:bookmarkEnd w:id="0"/>
      <w:r w:rsidDel="00000000" w:rsidR="00000000" w:rsidRPr="00000000">
        <w:rPr>
          <w:rtl w:val="0"/>
        </w:rPr>
        <w:t xml:space="preserve">Code review, code health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tyw5h632vsbo" w:id="1"/>
      <w:bookmarkEnd w:id="1"/>
      <w:r w:rsidDel="00000000" w:rsidR="00000000" w:rsidRPr="00000000">
        <w:rPr>
          <w:rtl w:val="0"/>
        </w:rPr>
        <w:t xml:space="preserve">Пререквізити.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Обрати 3 сніпети коду. Це можуть бути ваши лабораторні роботи, ваші пет-проєкти, ваші робочі проекти (як ви маєте змогу поділитися цим кодом), або код з вільного доступу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</w:t>
        </w:r>
      </w:hyperlink>
      <w:r w:rsidDel="00000000" w:rsidR="00000000" w:rsidRPr="00000000">
        <w:rPr>
          <w:rtl w:val="0"/>
        </w:rPr>
        <w:t xml:space="preserve">). Код має бути в звіті - викладач має його бачити при перевірці (скопійований з нормальним форматуванням).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Рекомендується вибирати ваш актуальний код - нинішні лабораторні, або планові курсові/дипломні роботи.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Код має бути: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лінійним (цикломатична складність має бути &gt; 1), і мати абстракції (будь-які). (Набір конкатенованих стрічок не підійде).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від 100 до 300 стрічок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унікальний серед студентів - не дозволяється аналізувати однаковий код більше ніж одному студенту(студентці).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lvkazt43votr" w:id="2"/>
      <w:bookmarkEnd w:id="2"/>
      <w:r w:rsidDel="00000000" w:rsidR="00000000" w:rsidRPr="00000000">
        <w:rPr>
          <w:rtl w:val="0"/>
        </w:rPr>
        <w:t xml:space="preserve">Завдання 1: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Використовуючи список ‘design principles’ з лекційних матеріалів - знайти для КОЖНОГО фрагменту коду ВІД 2-х порушень цих принципів. Свій вибір обгрунтувати.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e0zl0fcwqjh" w:id="3"/>
      <w:bookmarkEnd w:id="3"/>
      <w:r w:rsidDel="00000000" w:rsidR="00000000" w:rsidRPr="00000000">
        <w:rPr>
          <w:rtl w:val="0"/>
        </w:rPr>
        <w:t xml:space="preserve">Завдання 2: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Для будь-якого фрагменту (на ваш вибір) - порахувати ‘Maintainability index’. Описати процес розрахунку, пояснити отриманий результат.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ejkyk5ou09mc" w:id="4"/>
      <w:bookmarkEnd w:id="4"/>
      <w:r w:rsidDel="00000000" w:rsidR="00000000" w:rsidRPr="00000000">
        <w:rPr>
          <w:rtl w:val="0"/>
        </w:rPr>
        <w:t xml:space="preserve">Завдання 3: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будь-якого фрагменту (на ваш вибір) - виправити порушені ‘design principles’. Запропонувати зміни коду, які вирішать знайдені вами проблеми.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Після виправлення - перерахувати ‘Maintainability index’. Порівняти значення з п.2, обґрунтувати свої спостереження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5b59yzivo7ls" w:id="5"/>
      <w:bookmarkEnd w:id="5"/>
      <w:r w:rsidDel="00000000" w:rsidR="00000000" w:rsidRPr="00000000">
        <w:rPr>
          <w:rtl w:val="0"/>
        </w:rPr>
        <w:t xml:space="preserve">Як здати лабораторну роботу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Результатом виконання вашої лабораторної роботи має бути звіт (з титульною сторінкою, титульна - з рамкою, далі не вимагається). Звіт має бути структурований відповідно до завдань, містити код для перевірки.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Звіт надсилається на пошту викладача </w:t>
      </w:r>
      <w:hyperlink r:id="rId7">
        <w:r w:rsidDel="00000000" w:rsidR="00000000" w:rsidRPr="00000000">
          <w:rPr>
            <w:rFonts w:ascii="Roboto Mono" w:cs="Roboto Mono" w:eastAsia="Roboto Mono" w:hAnsi="Roboto Mono"/>
            <w:color w:val="1155cc"/>
            <w:u w:val="single"/>
            <w:rtl w:val="0"/>
          </w:rPr>
          <w:t xml:space="preserve">kkn_vra@ztu.edu.ua</w:t>
        </w:r>
      </w:hyperlink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у форматі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Subject  має БУТИ ОБОВЯЗКОВО ‘{ваша група}, {СУЯІС - абревіатура предмета}, {ПІБ} - Лаб {N}’. - наприклад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ІСТ-20-1, СУЯІС, Вольський Ростислав - Лаб 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" TargetMode="External"/><Relationship Id="rId7" Type="http://schemas.openxmlformats.org/officeDocument/2006/relationships/hyperlink" Target="mailto:kkn_vra@ztu.edu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