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76C9BB" w14:textId="5FE28A69" w:rsidR="009E707D" w:rsidRPr="00644E17" w:rsidRDefault="00B61887" w:rsidP="009F7234">
      <w:pPr>
        <w:spacing w:after="0" w:line="240" w:lineRule="auto"/>
        <w:rPr>
          <w:rFonts w:ascii="Times New Roman" w:hAnsi="Times New Roman" w:cs="Times New Roman"/>
          <w:sz w:val="28"/>
          <w:szCs w:val="28"/>
        </w:rPr>
      </w:pPr>
      <w:bookmarkStart w:id="0" w:name="_GoBack"/>
      <w:bookmarkEnd w:id="0"/>
      <w:r w:rsidRPr="00B61887">
        <w:rPr>
          <w:rFonts w:ascii="Times New Roman" w:hAnsi="Times New Roman" w:cs="Times New Roman"/>
          <w:b/>
          <w:caps/>
          <w:noProof/>
          <w:sz w:val="28"/>
          <w:szCs w:val="28"/>
          <w:lang w:val="uk-UA" w:eastAsia="uk-UA"/>
        </w:rPr>
        <w:drawing>
          <wp:anchor distT="0" distB="0" distL="114300" distR="114300" simplePos="0" relativeHeight="251658240" behindDoc="0" locked="0" layoutInCell="1" allowOverlap="1" wp14:anchorId="74AA52A5" wp14:editId="5F949F2D">
            <wp:simplePos x="0" y="0"/>
            <wp:positionH relativeFrom="column">
              <wp:posOffset>-1080135</wp:posOffset>
            </wp:positionH>
            <wp:positionV relativeFrom="paragraph">
              <wp:posOffset>-1512570</wp:posOffset>
            </wp:positionV>
            <wp:extent cx="7538901" cy="10458450"/>
            <wp:effectExtent l="0" t="0" r="508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0245" cy="1046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60D9C" w14:textId="77777777" w:rsidR="009E707D" w:rsidRPr="00644E17" w:rsidRDefault="009E707D" w:rsidP="009F7234">
      <w:pPr>
        <w:autoSpaceDE w:val="0"/>
        <w:autoSpaceDN w:val="0"/>
        <w:spacing w:after="0" w:line="240" w:lineRule="auto"/>
        <w:jc w:val="right"/>
        <w:rPr>
          <w:rFonts w:ascii="Times New Roman" w:eastAsia="Calibri" w:hAnsi="Times New Roman" w:cs="Times New Roman"/>
          <w:b/>
          <w:bCs/>
          <w:color w:val="000000"/>
          <w:sz w:val="28"/>
          <w:szCs w:val="28"/>
          <w:lang w:val="uk-UA" w:eastAsia="uk-UA"/>
        </w:rPr>
      </w:pPr>
      <w:bookmarkStart w:id="1" w:name="_Hlk177933979"/>
      <w:r w:rsidRPr="00644E17">
        <w:rPr>
          <w:rFonts w:ascii="Times New Roman" w:eastAsia="Calibri" w:hAnsi="Times New Roman" w:cs="Times New Roman"/>
          <w:b/>
          <w:bCs/>
          <w:color w:val="000000"/>
          <w:sz w:val="28"/>
          <w:szCs w:val="28"/>
          <w:lang w:val="uk-UA" w:eastAsia="uk-UA"/>
        </w:rPr>
        <w:t>ЗАТВЕРДЖЕНО</w:t>
      </w:r>
    </w:p>
    <w:p w14:paraId="3CE4EB1F" w14:textId="77777777" w:rsidR="009E707D" w:rsidRPr="00644E17" w:rsidRDefault="009E707D" w:rsidP="009F7234">
      <w:pPr>
        <w:spacing w:after="0" w:line="240" w:lineRule="auto"/>
        <w:jc w:val="right"/>
        <w:rPr>
          <w:rFonts w:ascii="Times New Roman" w:hAnsi="Times New Roman" w:cs="Times New Roman"/>
          <w:sz w:val="28"/>
          <w:szCs w:val="28"/>
          <w:lang w:val="uk-UA"/>
        </w:rPr>
      </w:pPr>
      <w:r w:rsidRPr="00644E17">
        <w:rPr>
          <w:rFonts w:ascii="Times New Roman" w:eastAsia="Calibri" w:hAnsi="Times New Roman" w:cs="Times New Roman"/>
          <w:bCs/>
          <w:color w:val="000000"/>
          <w:sz w:val="28"/>
          <w:szCs w:val="28"/>
          <w:lang w:val="uk-UA" w:eastAsia="uk-UA"/>
        </w:rPr>
        <w:t xml:space="preserve">Вченою радою </w:t>
      </w:r>
      <w:r w:rsidRPr="00644E17">
        <w:rPr>
          <w:rFonts w:ascii="Times New Roman" w:hAnsi="Times New Roman" w:cs="Times New Roman"/>
          <w:sz w:val="28"/>
          <w:szCs w:val="28"/>
          <w:lang w:val="uk-UA"/>
        </w:rPr>
        <w:t>факультету</w:t>
      </w:r>
    </w:p>
    <w:p w14:paraId="351CC8BF" w14:textId="77777777" w:rsidR="009E707D" w:rsidRPr="00644E17" w:rsidRDefault="009E707D" w:rsidP="009F7234">
      <w:pPr>
        <w:spacing w:after="0" w:line="240" w:lineRule="auto"/>
        <w:jc w:val="right"/>
        <w:rPr>
          <w:rFonts w:ascii="Times New Roman" w:hAnsi="Times New Roman" w:cs="Times New Roman"/>
          <w:sz w:val="28"/>
          <w:szCs w:val="28"/>
        </w:rPr>
      </w:pPr>
      <w:r w:rsidRPr="00644E17">
        <w:rPr>
          <w:rFonts w:ascii="Times New Roman" w:hAnsi="Times New Roman" w:cs="Times New Roman"/>
          <w:sz w:val="28"/>
          <w:szCs w:val="28"/>
          <w:lang w:val="uk-UA"/>
        </w:rPr>
        <w:t>б</w:t>
      </w:r>
      <w:r w:rsidRPr="00644E17">
        <w:rPr>
          <w:rFonts w:ascii="Times New Roman" w:hAnsi="Times New Roman" w:cs="Times New Roman"/>
          <w:sz w:val="28"/>
          <w:szCs w:val="28"/>
        </w:rPr>
        <w:t xml:space="preserve">ізнесу </w:t>
      </w:r>
      <w:r w:rsidRPr="00644E17">
        <w:rPr>
          <w:rFonts w:ascii="Times New Roman" w:hAnsi="Times New Roman" w:cs="Times New Roman"/>
          <w:sz w:val="28"/>
          <w:szCs w:val="28"/>
          <w:lang w:val="uk-UA"/>
        </w:rPr>
        <w:t xml:space="preserve">та сфери обслуговування </w:t>
      </w:r>
    </w:p>
    <w:p w14:paraId="2C4E21FA" w14:textId="7F1A1E87" w:rsidR="009E707D" w:rsidRPr="00644E17" w:rsidRDefault="001E5D37" w:rsidP="009F7234">
      <w:pPr>
        <w:autoSpaceDE w:val="0"/>
        <w:autoSpaceDN w:val="0"/>
        <w:spacing w:after="0" w:line="240" w:lineRule="auto"/>
        <w:jc w:val="right"/>
        <w:rPr>
          <w:rFonts w:ascii="Times New Roman" w:eastAsia="Calibri" w:hAnsi="Times New Roman" w:cs="Times New Roman"/>
          <w:color w:val="000000"/>
          <w:sz w:val="28"/>
          <w:szCs w:val="28"/>
          <w:lang w:val="uk-UA" w:eastAsia="uk-UA"/>
        </w:rPr>
      </w:pPr>
      <w:r w:rsidRPr="00644E17">
        <w:rPr>
          <w:rFonts w:ascii="Times New Roman" w:hAnsi="Times New Roman" w:cs="Times New Roman"/>
          <w:sz w:val="28"/>
          <w:szCs w:val="28"/>
          <w:lang w:val="uk-UA"/>
        </w:rPr>
        <w:t>27</w:t>
      </w:r>
      <w:r w:rsidR="00DC6424" w:rsidRPr="00644E17">
        <w:rPr>
          <w:rFonts w:ascii="Times New Roman" w:hAnsi="Times New Roman" w:cs="Times New Roman"/>
          <w:sz w:val="28"/>
          <w:szCs w:val="28"/>
          <w:lang w:val="uk-UA"/>
        </w:rPr>
        <w:t xml:space="preserve"> серпня</w:t>
      </w:r>
      <w:r w:rsidR="009E707D" w:rsidRPr="00644E17">
        <w:rPr>
          <w:rFonts w:ascii="Times New Roman" w:hAnsi="Times New Roman" w:cs="Times New Roman"/>
          <w:sz w:val="28"/>
          <w:szCs w:val="28"/>
          <w:lang w:val="uk-UA"/>
        </w:rPr>
        <w:t xml:space="preserve"> 202</w:t>
      </w:r>
      <w:r w:rsidRPr="00644E17">
        <w:rPr>
          <w:rFonts w:ascii="Times New Roman" w:hAnsi="Times New Roman" w:cs="Times New Roman"/>
          <w:sz w:val="28"/>
          <w:szCs w:val="28"/>
          <w:lang w:val="uk-UA"/>
        </w:rPr>
        <w:t>4</w:t>
      </w:r>
      <w:r w:rsidR="00DC6424" w:rsidRPr="00644E17">
        <w:rPr>
          <w:rFonts w:ascii="Times New Roman" w:hAnsi="Times New Roman" w:cs="Times New Roman"/>
          <w:sz w:val="28"/>
          <w:szCs w:val="28"/>
          <w:lang w:val="uk-UA"/>
        </w:rPr>
        <w:t xml:space="preserve"> р., протокол № </w:t>
      </w:r>
      <w:r w:rsidRPr="00644E17">
        <w:rPr>
          <w:rFonts w:ascii="Times New Roman" w:hAnsi="Times New Roman" w:cs="Times New Roman"/>
          <w:sz w:val="28"/>
          <w:szCs w:val="28"/>
          <w:lang w:val="uk-UA"/>
        </w:rPr>
        <w:t>8</w:t>
      </w:r>
    </w:p>
    <w:p w14:paraId="4C7A3E73" w14:textId="77777777" w:rsidR="009E707D" w:rsidRPr="00644E17" w:rsidRDefault="009E707D" w:rsidP="009F7234">
      <w:pPr>
        <w:autoSpaceDE w:val="0"/>
        <w:autoSpaceDN w:val="0"/>
        <w:spacing w:after="0" w:line="240" w:lineRule="auto"/>
        <w:jc w:val="right"/>
        <w:rPr>
          <w:rFonts w:ascii="Times New Roman" w:eastAsia="Calibri" w:hAnsi="Times New Roman" w:cs="Times New Roman"/>
          <w:color w:val="000000"/>
          <w:sz w:val="28"/>
          <w:szCs w:val="28"/>
          <w:lang w:val="uk-UA" w:eastAsia="uk-UA"/>
        </w:rPr>
      </w:pPr>
      <w:r w:rsidRPr="00644E17">
        <w:rPr>
          <w:rFonts w:ascii="Times New Roman" w:eastAsia="Calibri" w:hAnsi="Times New Roman" w:cs="Times New Roman"/>
          <w:color w:val="000000"/>
          <w:sz w:val="28"/>
          <w:szCs w:val="28"/>
          <w:lang w:val="uk-UA" w:eastAsia="uk-UA"/>
        </w:rPr>
        <w:t>Голова Вченої ради</w:t>
      </w:r>
    </w:p>
    <w:p w14:paraId="08BA9853" w14:textId="77777777" w:rsidR="009E707D" w:rsidRPr="00644E17" w:rsidRDefault="009E707D" w:rsidP="009F7234">
      <w:pPr>
        <w:spacing w:after="0" w:line="240" w:lineRule="auto"/>
        <w:jc w:val="right"/>
        <w:rPr>
          <w:rFonts w:ascii="Times New Roman" w:hAnsi="Times New Roman" w:cs="Times New Roman"/>
          <w:sz w:val="28"/>
          <w:szCs w:val="28"/>
          <w:lang w:val="uk-UA"/>
        </w:rPr>
      </w:pPr>
      <w:r w:rsidRPr="00644E17">
        <w:rPr>
          <w:rFonts w:ascii="Times New Roman" w:eastAsia="Calibri" w:hAnsi="Times New Roman" w:cs="Times New Roman"/>
          <w:color w:val="000000"/>
          <w:sz w:val="28"/>
          <w:szCs w:val="28"/>
          <w:lang w:val="uk-UA" w:eastAsia="uk-UA"/>
        </w:rPr>
        <w:t>________ Галина ТАРАСЮК</w:t>
      </w:r>
    </w:p>
    <w:bookmarkEnd w:id="1"/>
    <w:p w14:paraId="797253C2" w14:textId="77777777" w:rsidR="009E707D" w:rsidRPr="00644E17" w:rsidRDefault="009E707D" w:rsidP="009F7234">
      <w:pPr>
        <w:spacing w:after="0" w:line="240" w:lineRule="auto"/>
        <w:rPr>
          <w:rFonts w:ascii="Times New Roman" w:hAnsi="Times New Roman" w:cs="Times New Roman"/>
          <w:sz w:val="28"/>
          <w:szCs w:val="28"/>
          <w:lang w:val="uk-UA"/>
        </w:rPr>
      </w:pPr>
    </w:p>
    <w:p w14:paraId="49D144BF" w14:textId="5A789B16" w:rsidR="009A4B83" w:rsidRDefault="009A4B83" w:rsidP="009A4B83">
      <w:pPr>
        <w:spacing w:line="240" w:lineRule="auto"/>
        <w:jc w:val="center"/>
        <w:rPr>
          <w:rFonts w:ascii="Times New Roman" w:hAnsi="Times New Roman" w:cs="Times New Roman"/>
          <w:b/>
          <w:caps/>
          <w:sz w:val="28"/>
          <w:szCs w:val="28"/>
          <w:lang w:val="uk-UA"/>
        </w:rPr>
      </w:pPr>
    </w:p>
    <w:p w14:paraId="54989978" w14:textId="77777777" w:rsidR="009A4B83" w:rsidRDefault="009A4B83" w:rsidP="009A4B83">
      <w:pPr>
        <w:spacing w:line="240" w:lineRule="auto"/>
        <w:jc w:val="center"/>
        <w:rPr>
          <w:rFonts w:ascii="Times New Roman" w:hAnsi="Times New Roman" w:cs="Times New Roman"/>
          <w:b/>
          <w:caps/>
          <w:sz w:val="28"/>
          <w:szCs w:val="28"/>
          <w:lang w:val="uk-UA"/>
        </w:rPr>
      </w:pPr>
    </w:p>
    <w:p w14:paraId="6F156697" w14:textId="7C474114" w:rsidR="009A4B83" w:rsidRDefault="009A4B83" w:rsidP="009A4B83">
      <w:pPr>
        <w:spacing w:line="240" w:lineRule="auto"/>
        <w:jc w:val="center"/>
        <w:rPr>
          <w:rFonts w:ascii="Times New Roman" w:hAnsi="Times New Roman" w:cs="Times New Roman"/>
          <w:b/>
          <w:caps/>
          <w:sz w:val="28"/>
          <w:szCs w:val="28"/>
          <w:lang w:val="uk-UA"/>
        </w:rPr>
      </w:pPr>
      <w:r w:rsidRPr="00DE253D">
        <w:rPr>
          <w:rFonts w:ascii="Times New Roman" w:hAnsi="Times New Roman" w:cs="Times New Roman"/>
          <w:b/>
          <w:caps/>
          <w:sz w:val="28"/>
          <w:szCs w:val="28"/>
          <w:lang w:val="uk-UA"/>
        </w:rPr>
        <w:t>Робоча програма ВИБІРКОВОЇ Навчальної дисципліни</w:t>
      </w:r>
    </w:p>
    <w:p w14:paraId="68D3AD78" w14:textId="77777777" w:rsidR="009A4B83" w:rsidRPr="00644E17" w:rsidRDefault="009A4B83" w:rsidP="009A4B83">
      <w:pPr>
        <w:spacing w:after="0" w:line="240" w:lineRule="auto"/>
        <w:jc w:val="center"/>
        <w:rPr>
          <w:rFonts w:ascii="Times New Roman" w:hAnsi="Times New Roman" w:cs="Times New Roman"/>
          <w:b/>
          <w:sz w:val="28"/>
          <w:szCs w:val="28"/>
          <w:lang w:val="uk-UA"/>
        </w:rPr>
      </w:pPr>
      <w:r w:rsidRPr="00644E17">
        <w:rPr>
          <w:rFonts w:ascii="Times New Roman" w:hAnsi="Times New Roman" w:cs="Times New Roman"/>
          <w:b/>
          <w:sz w:val="28"/>
          <w:szCs w:val="28"/>
          <w:lang w:val="uk-UA"/>
        </w:rPr>
        <w:t>«ФІНАНСИ СУБ’ЄКТІВ ГОСПОДАРЮВАННЯ»</w:t>
      </w:r>
    </w:p>
    <w:p w14:paraId="3C6A1706" w14:textId="77777777" w:rsidR="009E707D" w:rsidRPr="00644E17" w:rsidRDefault="009E707D" w:rsidP="009F7234">
      <w:pPr>
        <w:overflowPunct w:val="0"/>
        <w:autoSpaceDE w:val="0"/>
        <w:autoSpaceDN w:val="0"/>
        <w:spacing w:after="0" w:line="240" w:lineRule="auto"/>
        <w:jc w:val="center"/>
        <w:rPr>
          <w:rFonts w:ascii="Times New Roman" w:hAnsi="Times New Roman" w:cs="Times New Roman"/>
          <w:sz w:val="28"/>
          <w:szCs w:val="28"/>
        </w:rPr>
      </w:pPr>
    </w:p>
    <w:p w14:paraId="4D0226DB" w14:textId="77777777" w:rsidR="009E707D" w:rsidRPr="00644E17" w:rsidRDefault="009E707D" w:rsidP="009F7234">
      <w:pPr>
        <w:overflowPunct w:val="0"/>
        <w:autoSpaceDE w:val="0"/>
        <w:autoSpaceDN w:val="0"/>
        <w:spacing w:after="0" w:line="240" w:lineRule="auto"/>
        <w:jc w:val="center"/>
        <w:rPr>
          <w:rFonts w:ascii="Times New Roman" w:hAnsi="Times New Roman" w:cs="Times New Roman"/>
          <w:sz w:val="28"/>
          <w:szCs w:val="28"/>
          <w:lang w:val="uk-UA" w:eastAsia="uk-UA"/>
        </w:rPr>
      </w:pPr>
    </w:p>
    <w:p w14:paraId="068C2ABD" w14:textId="77777777" w:rsidR="009E707D" w:rsidRPr="00644E17" w:rsidRDefault="009E707D" w:rsidP="009F7234">
      <w:pPr>
        <w:overflowPunct w:val="0"/>
        <w:autoSpaceDE w:val="0"/>
        <w:autoSpaceDN w:val="0"/>
        <w:spacing w:after="0" w:line="240" w:lineRule="auto"/>
        <w:jc w:val="center"/>
        <w:rPr>
          <w:rFonts w:ascii="Times New Roman" w:hAnsi="Times New Roman" w:cs="Times New Roman"/>
          <w:sz w:val="28"/>
          <w:szCs w:val="28"/>
          <w:lang w:val="uk-UA" w:eastAsia="uk-UA"/>
        </w:rPr>
      </w:pPr>
    </w:p>
    <w:p w14:paraId="4A504D15" w14:textId="77777777" w:rsidR="009E707D" w:rsidRPr="00644E17" w:rsidRDefault="009E707D" w:rsidP="009F7234">
      <w:pPr>
        <w:overflowPunct w:val="0"/>
        <w:autoSpaceDE w:val="0"/>
        <w:autoSpaceDN w:val="0"/>
        <w:spacing w:after="0" w:line="240" w:lineRule="auto"/>
        <w:jc w:val="center"/>
        <w:rPr>
          <w:rFonts w:ascii="Times New Roman" w:hAnsi="Times New Roman" w:cs="Times New Roman"/>
          <w:sz w:val="28"/>
          <w:szCs w:val="28"/>
          <w:lang w:val="uk-UA" w:eastAsia="uk-UA"/>
        </w:rPr>
      </w:pPr>
    </w:p>
    <w:p w14:paraId="2E03080F" w14:textId="77777777" w:rsidR="0012505B" w:rsidRDefault="0012505B" w:rsidP="009F7234">
      <w:pPr>
        <w:spacing w:after="0" w:line="240" w:lineRule="auto"/>
        <w:jc w:val="right"/>
        <w:rPr>
          <w:rFonts w:ascii="Times New Roman" w:hAnsi="Times New Roman" w:cs="Times New Roman"/>
          <w:sz w:val="28"/>
          <w:szCs w:val="28"/>
          <w:lang w:val="uk-UA"/>
        </w:rPr>
      </w:pPr>
    </w:p>
    <w:p w14:paraId="11E0922D" w14:textId="6A5084C9" w:rsidR="00697AAD" w:rsidRPr="00644E17" w:rsidRDefault="009E707D" w:rsidP="009F7234">
      <w:pPr>
        <w:spacing w:after="0" w:line="240" w:lineRule="auto"/>
        <w:jc w:val="right"/>
        <w:rPr>
          <w:rFonts w:ascii="Times New Roman" w:hAnsi="Times New Roman" w:cs="Times New Roman"/>
          <w:sz w:val="28"/>
          <w:szCs w:val="28"/>
          <w:lang w:val="uk-UA"/>
        </w:rPr>
      </w:pPr>
      <w:r w:rsidRPr="00644E17">
        <w:rPr>
          <w:rFonts w:ascii="Times New Roman" w:hAnsi="Times New Roman" w:cs="Times New Roman"/>
          <w:sz w:val="28"/>
          <w:szCs w:val="28"/>
          <w:lang w:val="uk-UA"/>
        </w:rPr>
        <w:t>Схвалено на засіданні</w:t>
      </w:r>
    </w:p>
    <w:p w14:paraId="05A9EFDB" w14:textId="29969BB7" w:rsidR="009E707D" w:rsidRPr="00644E17" w:rsidRDefault="009E707D" w:rsidP="009F7234">
      <w:pPr>
        <w:spacing w:after="0" w:line="240" w:lineRule="auto"/>
        <w:jc w:val="right"/>
        <w:rPr>
          <w:rFonts w:ascii="Times New Roman" w:hAnsi="Times New Roman" w:cs="Times New Roman"/>
          <w:sz w:val="28"/>
          <w:szCs w:val="28"/>
          <w:lang w:val="uk-UA"/>
        </w:rPr>
      </w:pPr>
      <w:r w:rsidRPr="00644E17">
        <w:rPr>
          <w:rFonts w:ascii="Times New Roman" w:hAnsi="Times New Roman" w:cs="Times New Roman"/>
          <w:sz w:val="28"/>
          <w:szCs w:val="28"/>
          <w:lang w:val="uk-UA"/>
        </w:rPr>
        <w:t xml:space="preserve"> кафедри фінансів </w:t>
      </w:r>
      <w:r w:rsidR="00DC6424" w:rsidRPr="00644E17">
        <w:rPr>
          <w:rFonts w:ascii="Times New Roman" w:hAnsi="Times New Roman" w:cs="Times New Roman"/>
          <w:sz w:val="28"/>
          <w:szCs w:val="28"/>
          <w:lang w:val="uk-UA"/>
        </w:rPr>
        <w:t>та цифрової економіки</w:t>
      </w:r>
    </w:p>
    <w:p w14:paraId="63635423" w14:textId="57258727" w:rsidR="009E707D" w:rsidRPr="00644E17" w:rsidRDefault="00B332F7" w:rsidP="009F7234">
      <w:pPr>
        <w:spacing w:after="0" w:line="240" w:lineRule="auto"/>
        <w:jc w:val="right"/>
        <w:rPr>
          <w:rFonts w:ascii="Times New Roman" w:hAnsi="Times New Roman" w:cs="Times New Roman"/>
          <w:sz w:val="28"/>
          <w:szCs w:val="28"/>
          <w:lang w:val="uk-UA"/>
        </w:rPr>
      </w:pPr>
      <w:r w:rsidRPr="00644E17">
        <w:rPr>
          <w:rFonts w:ascii="Times New Roman" w:hAnsi="Times New Roman" w:cs="Times New Roman"/>
          <w:sz w:val="28"/>
          <w:szCs w:val="28"/>
          <w:lang w:val="uk-UA"/>
        </w:rPr>
        <w:t>2</w:t>
      </w:r>
      <w:r w:rsidR="001E5D37" w:rsidRPr="00644E17">
        <w:rPr>
          <w:rFonts w:ascii="Times New Roman" w:hAnsi="Times New Roman" w:cs="Times New Roman"/>
          <w:sz w:val="28"/>
          <w:szCs w:val="28"/>
          <w:lang w:val="uk-UA"/>
        </w:rPr>
        <w:t>6</w:t>
      </w:r>
      <w:r w:rsidR="00DC6424" w:rsidRPr="00644E17">
        <w:rPr>
          <w:rFonts w:ascii="Times New Roman" w:hAnsi="Times New Roman" w:cs="Times New Roman"/>
          <w:sz w:val="28"/>
          <w:szCs w:val="28"/>
          <w:lang w:val="uk-UA"/>
        </w:rPr>
        <w:t xml:space="preserve"> серпня 202</w:t>
      </w:r>
      <w:r w:rsidR="001E5D37" w:rsidRPr="00644E17">
        <w:rPr>
          <w:rFonts w:ascii="Times New Roman" w:hAnsi="Times New Roman" w:cs="Times New Roman"/>
          <w:sz w:val="28"/>
          <w:szCs w:val="28"/>
          <w:lang w:val="uk-UA"/>
        </w:rPr>
        <w:t>4</w:t>
      </w:r>
      <w:r w:rsidR="00DC6424" w:rsidRPr="00644E17">
        <w:rPr>
          <w:rFonts w:ascii="Times New Roman" w:hAnsi="Times New Roman" w:cs="Times New Roman"/>
          <w:sz w:val="28"/>
          <w:szCs w:val="28"/>
          <w:lang w:val="uk-UA"/>
        </w:rPr>
        <w:t xml:space="preserve"> р., протокол № </w:t>
      </w:r>
      <w:r w:rsidR="001E5D37" w:rsidRPr="00644E17">
        <w:rPr>
          <w:rFonts w:ascii="Times New Roman" w:hAnsi="Times New Roman" w:cs="Times New Roman"/>
          <w:sz w:val="28"/>
          <w:szCs w:val="28"/>
          <w:lang w:val="uk-UA"/>
        </w:rPr>
        <w:t>8</w:t>
      </w:r>
    </w:p>
    <w:p w14:paraId="749FA9AA" w14:textId="77777777" w:rsidR="009E707D" w:rsidRPr="00644E17" w:rsidRDefault="009E707D" w:rsidP="009F7234">
      <w:pPr>
        <w:spacing w:after="0" w:line="240" w:lineRule="auto"/>
        <w:jc w:val="right"/>
        <w:rPr>
          <w:rFonts w:ascii="Times New Roman" w:hAnsi="Times New Roman" w:cs="Times New Roman"/>
          <w:sz w:val="28"/>
          <w:szCs w:val="28"/>
          <w:lang w:val="uk-UA"/>
        </w:rPr>
      </w:pPr>
    </w:p>
    <w:p w14:paraId="2C3CCEA1" w14:textId="77777777" w:rsidR="009E707D" w:rsidRPr="00644E17" w:rsidRDefault="009E707D" w:rsidP="009F7234">
      <w:pPr>
        <w:spacing w:after="0" w:line="240" w:lineRule="auto"/>
        <w:jc w:val="right"/>
        <w:rPr>
          <w:rFonts w:ascii="Times New Roman" w:hAnsi="Times New Roman" w:cs="Times New Roman"/>
          <w:sz w:val="28"/>
          <w:szCs w:val="28"/>
          <w:lang w:val="uk-UA"/>
        </w:rPr>
      </w:pPr>
      <w:r w:rsidRPr="00644E17">
        <w:rPr>
          <w:rFonts w:ascii="Times New Roman" w:hAnsi="Times New Roman" w:cs="Times New Roman"/>
          <w:sz w:val="28"/>
          <w:szCs w:val="28"/>
          <w:lang w:val="uk-UA"/>
        </w:rPr>
        <w:t>Завідувач кафедри</w:t>
      </w:r>
    </w:p>
    <w:p w14:paraId="33CFB14F" w14:textId="77777777" w:rsidR="009E707D" w:rsidRPr="00644E17" w:rsidRDefault="009E707D" w:rsidP="009F7234">
      <w:pPr>
        <w:spacing w:after="0" w:line="240" w:lineRule="auto"/>
        <w:jc w:val="right"/>
        <w:rPr>
          <w:rFonts w:ascii="Times New Roman" w:hAnsi="Times New Roman" w:cs="Times New Roman"/>
          <w:sz w:val="28"/>
          <w:szCs w:val="28"/>
          <w:lang w:val="uk-UA"/>
        </w:rPr>
      </w:pPr>
      <w:r w:rsidRPr="00644E17">
        <w:rPr>
          <w:rFonts w:ascii="Times New Roman" w:hAnsi="Times New Roman" w:cs="Times New Roman"/>
          <w:sz w:val="28"/>
          <w:szCs w:val="28"/>
          <w:lang w:val="uk-UA"/>
        </w:rPr>
        <w:t>_______ Наталія ВИГОВСЬКА</w:t>
      </w:r>
    </w:p>
    <w:p w14:paraId="1CA82AA4" w14:textId="77777777" w:rsidR="00697AAD" w:rsidRDefault="00697AAD" w:rsidP="00697AAD">
      <w:pPr>
        <w:spacing w:after="0" w:line="240" w:lineRule="auto"/>
        <w:jc w:val="right"/>
        <w:rPr>
          <w:rFonts w:ascii="Times New Roman" w:hAnsi="Times New Roman" w:cs="Times New Roman"/>
          <w:sz w:val="28"/>
          <w:szCs w:val="28"/>
          <w:lang w:val="uk-UA"/>
        </w:rPr>
      </w:pPr>
    </w:p>
    <w:p w14:paraId="47B65356" w14:textId="77777777" w:rsidR="009A4B83" w:rsidRDefault="009A4B83" w:rsidP="00697AAD">
      <w:pPr>
        <w:spacing w:after="0" w:line="240" w:lineRule="auto"/>
        <w:jc w:val="right"/>
        <w:rPr>
          <w:rFonts w:ascii="Times New Roman" w:hAnsi="Times New Roman" w:cs="Times New Roman"/>
          <w:sz w:val="28"/>
          <w:szCs w:val="28"/>
          <w:lang w:val="uk-UA"/>
        </w:rPr>
      </w:pPr>
    </w:p>
    <w:p w14:paraId="1D10BDDA" w14:textId="77777777" w:rsidR="009A4B83" w:rsidRPr="00644E17" w:rsidRDefault="009A4B83" w:rsidP="00697AAD">
      <w:pPr>
        <w:spacing w:after="0" w:line="240" w:lineRule="auto"/>
        <w:jc w:val="right"/>
        <w:rPr>
          <w:rFonts w:ascii="Times New Roman" w:hAnsi="Times New Roman" w:cs="Times New Roman"/>
          <w:sz w:val="28"/>
          <w:szCs w:val="28"/>
          <w:lang w:val="uk-UA"/>
        </w:rPr>
      </w:pPr>
    </w:p>
    <w:p w14:paraId="0E7C08F4" w14:textId="77777777" w:rsidR="009E707D" w:rsidRDefault="009E707D" w:rsidP="009F7234">
      <w:pPr>
        <w:overflowPunct w:val="0"/>
        <w:autoSpaceDE w:val="0"/>
        <w:autoSpaceDN w:val="0"/>
        <w:spacing w:after="0" w:line="240" w:lineRule="auto"/>
        <w:jc w:val="center"/>
        <w:rPr>
          <w:rFonts w:ascii="Times New Roman" w:hAnsi="Times New Roman" w:cs="Times New Roman"/>
          <w:sz w:val="28"/>
          <w:szCs w:val="28"/>
          <w:lang w:val="uk-UA"/>
        </w:rPr>
      </w:pPr>
    </w:p>
    <w:p w14:paraId="6BF4AD18" w14:textId="77777777" w:rsidR="009A4B83" w:rsidRDefault="009A4B83" w:rsidP="009F7234">
      <w:pPr>
        <w:overflowPunct w:val="0"/>
        <w:autoSpaceDE w:val="0"/>
        <w:autoSpaceDN w:val="0"/>
        <w:spacing w:after="0" w:line="240" w:lineRule="auto"/>
        <w:jc w:val="center"/>
        <w:rPr>
          <w:rFonts w:ascii="Times New Roman" w:hAnsi="Times New Roman" w:cs="Times New Roman"/>
          <w:sz w:val="28"/>
          <w:szCs w:val="28"/>
          <w:lang w:val="uk-UA"/>
        </w:rPr>
      </w:pPr>
    </w:p>
    <w:p w14:paraId="611AB6CA" w14:textId="77777777" w:rsidR="009A4B83" w:rsidRPr="00644E17" w:rsidRDefault="009A4B83" w:rsidP="009F7234">
      <w:pPr>
        <w:overflowPunct w:val="0"/>
        <w:autoSpaceDE w:val="0"/>
        <w:autoSpaceDN w:val="0"/>
        <w:spacing w:after="0" w:line="240" w:lineRule="auto"/>
        <w:jc w:val="center"/>
        <w:rPr>
          <w:rFonts w:ascii="Times New Roman" w:hAnsi="Times New Roman" w:cs="Times New Roman"/>
          <w:sz w:val="28"/>
          <w:szCs w:val="28"/>
          <w:lang w:val="uk-UA"/>
        </w:rPr>
      </w:pPr>
    </w:p>
    <w:p w14:paraId="79FF4911" w14:textId="75970229" w:rsidR="00697AAD" w:rsidRPr="00644E17" w:rsidRDefault="009E707D" w:rsidP="009F7234">
      <w:pPr>
        <w:overflowPunct w:val="0"/>
        <w:autoSpaceDE w:val="0"/>
        <w:autoSpaceDN w:val="0"/>
        <w:spacing w:after="0" w:line="240" w:lineRule="auto"/>
        <w:jc w:val="center"/>
        <w:rPr>
          <w:rFonts w:ascii="Times New Roman" w:hAnsi="Times New Roman" w:cs="Times New Roman"/>
          <w:sz w:val="28"/>
          <w:szCs w:val="28"/>
          <w:lang w:val="uk-UA"/>
        </w:rPr>
      </w:pPr>
      <w:r w:rsidRPr="00644E17">
        <w:rPr>
          <w:rFonts w:ascii="Times New Roman" w:hAnsi="Times New Roman" w:cs="Times New Roman"/>
          <w:sz w:val="28"/>
          <w:szCs w:val="28"/>
          <w:lang w:val="uk-UA"/>
        </w:rPr>
        <w:t>Розробник професор кафедри фінансів</w:t>
      </w:r>
      <w:r w:rsidR="00DC6424" w:rsidRPr="00644E17">
        <w:rPr>
          <w:rFonts w:ascii="Times New Roman" w:hAnsi="Times New Roman" w:cs="Times New Roman"/>
          <w:sz w:val="28"/>
          <w:szCs w:val="28"/>
          <w:lang w:val="uk-UA"/>
        </w:rPr>
        <w:t xml:space="preserve"> та цифрової економік</w:t>
      </w:r>
      <w:r w:rsidR="00697AAD" w:rsidRPr="00644E17">
        <w:rPr>
          <w:rFonts w:ascii="Times New Roman" w:hAnsi="Times New Roman" w:cs="Times New Roman"/>
          <w:sz w:val="28"/>
          <w:szCs w:val="28"/>
          <w:lang w:val="uk-UA"/>
        </w:rPr>
        <w:t>и –</w:t>
      </w:r>
    </w:p>
    <w:p w14:paraId="477040F2" w14:textId="227EEAB8" w:rsidR="009E707D" w:rsidRPr="00644E17" w:rsidRDefault="009E707D" w:rsidP="009F7234">
      <w:pPr>
        <w:overflowPunct w:val="0"/>
        <w:autoSpaceDE w:val="0"/>
        <w:autoSpaceDN w:val="0"/>
        <w:spacing w:after="0" w:line="240" w:lineRule="auto"/>
        <w:jc w:val="center"/>
        <w:rPr>
          <w:rFonts w:ascii="Times New Roman" w:hAnsi="Times New Roman" w:cs="Times New Roman"/>
          <w:sz w:val="28"/>
          <w:szCs w:val="28"/>
          <w:lang w:val="uk-UA"/>
        </w:rPr>
      </w:pPr>
      <w:r w:rsidRPr="00644E17">
        <w:rPr>
          <w:rFonts w:ascii="Times New Roman" w:hAnsi="Times New Roman" w:cs="Times New Roman"/>
          <w:sz w:val="28"/>
          <w:szCs w:val="28"/>
          <w:lang w:val="uk-UA"/>
        </w:rPr>
        <w:t xml:space="preserve">ВИГОВСЬКА Наталія </w:t>
      </w:r>
    </w:p>
    <w:p w14:paraId="3878689E" w14:textId="77777777" w:rsidR="00DC6424" w:rsidRPr="00644E17" w:rsidRDefault="00DC6424" w:rsidP="009F7234">
      <w:pPr>
        <w:overflowPunct w:val="0"/>
        <w:autoSpaceDE w:val="0"/>
        <w:autoSpaceDN w:val="0"/>
        <w:spacing w:after="0" w:line="240" w:lineRule="auto"/>
        <w:jc w:val="center"/>
        <w:rPr>
          <w:rFonts w:ascii="Times New Roman" w:hAnsi="Times New Roman" w:cs="Times New Roman"/>
          <w:sz w:val="28"/>
          <w:szCs w:val="28"/>
          <w:lang w:val="uk-UA"/>
        </w:rPr>
      </w:pPr>
    </w:p>
    <w:p w14:paraId="376EA08E" w14:textId="77777777" w:rsidR="009E707D" w:rsidRPr="00644E17" w:rsidRDefault="009E707D" w:rsidP="009F7234">
      <w:pPr>
        <w:overflowPunct w:val="0"/>
        <w:autoSpaceDE w:val="0"/>
        <w:autoSpaceDN w:val="0"/>
        <w:spacing w:after="0" w:line="240" w:lineRule="auto"/>
        <w:jc w:val="center"/>
        <w:rPr>
          <w:rFonts w:ascii="Times New Roman" w:hAnsi="Times New Roman" w:cs="Times New Roman"/>
          <w:sz w:val="28"/>
          <w:szCs w:val="28"/>
          <w:lang w:val="uk-UA"/>
        </w:rPr>
      </w:pPr>
      <w:r w:rsidRPr="00644E17">
        <w:rPr>
          <w:rFonts w:ascii="Times New Roman" w:hAnsi="Times New Roman" w:cs="Times New Roman"/>
          <w:sz w:val="28"/>
          <w:szCs w:val="28"/>
          <w:lang w:val="uk-UA"/>
        </w:rPr>
        <w:t>Житомир</w:t>
      </w:r>
    </w:p>
    <w:p w14:paraId="2A1245EC" w14:textId="7B4F5213" w:rsidR="00F4618D" w:rsidRPr="00644E17" w:rsidRDefault="00833952" w:rsidP="009F7234">
      <w:pPr>
        <w:overflowPunct w:val="0"/>
        <w:autoSpaceDE w:val="0"/>
        <w:autoSpaceDN w:val="0"/>
        <w:spacing w:after="0" w:line="240" w:lineRule="auto"/>
        <w:jc w:val="center"/>
        <w:rPr>
          <w:rFonts w:ascii="Times New Roman" w:hAnsi="Times New Roman" w:cs="Times New Roman"/>
          <w:sz w:val="28"/>
          <w:szCs w:val="28"/>
          <w:lang w:val="uk-UA"/>
        </w:rPr>
      </w:pPr>
      <w:r w:rsidRPr="00644E17">
        <w:rPr>
          <w:rFonts w:ascii="Times New Roman" w:hAnsi="Times New Roman" w:cs="Times New Roman"/>
          <w:sz w:val="28"/>
          <w:szCs w:val="28"/>
          <w:lang w:val="uk-UA"/>
        </w:rPr>
        <w:t>202</w:t>
      </w:r>
      <w:r w:rsidR="00697AAD" w:rsidRPr="00644E17">
        <w:rPr>
          <w:rFonts w:ascii="Times New Roman" w:hAnsi="Times New Roman" w:cs="Times New Roman"/>
          <w:sz w:val="28"/>
          <w:szCs w:val="28"/>
          <w:lang w:val="uk-UA"/>
        </w:rPr>
        <w:t>4</w:t>
      </w:r>
      <w:r w:rsidR="00B332F7" w:rsidRPr="00644E17">
        <w:rPr>
          <w:rFonts w:ascii="Times New Roman" w:hAnsi="Times New Roman" w:cs="Times New Roman"/>
          <w:sz w:val="28"/>
          <w:szCs w:val="28"/>
          <w:lang w:val="uk-UA"/>
        </w:rPr>
        <w:t> – 202</w:t>
      </w:r>
      <w:r w:rsidR="00697AAD" w:rsidRPr="00644E17">
        <w:rPr>
          <w:rFonts w:ascii="Times New Roman" w:hAnsi="Times New Roman" w:cs="Times New Roman"/>
          <w:sz w:val="28"/>
          <w:szCs w:val="28"/>
          <w:lang w:val="uk-UA"/>
        </w:rPr>
        <w:t>5</w:t>
      </w:r>
      <w:r w:rsidR="009E707D" w:rsidRPr="00644E17">
        <w:rPr>
          <w:rFonts w:ascii="Times New Roman" w:hAnsi="Times New Roman" w:cs="Times New Roman"/>
          <w:sz w:val="28"/>
          <w:szCs w:val="28"/>
          <w:lang w:val="uk-UA"/>
        </w:rPr>
        <w:t> н.р.</w:t>
      </w:r>
    </w:p>
    <w:p w14:paraId="2D0C94CB" w14:textId="77777777" w:rsidR="00F4618D" w:rsidRPr="00644E17" w:rsidRDefault="00F4618D">
      <w:pPr>
        <w:rPr>
          <w:rFonts w:ascii="Times New Roman" w:hAnsi="Times New Roman" w:cs="Times New Roman"/>
          <w:sz w:val="28"/>
          <w:szCs w:val="28"/>
          <w:lang w:val="uk-UA"/>
        </w:rPr>
      </w:pPr>
      <w:r w:rsidRPr="00644E17">
        <w:rPr>
          <w:rFonts w:ascii="Times New Roman" w:hAnsi="Times New Roman" w:cs="Times New Roman"/>
          <w:sz w:val="28"/>
          <w:szCs w:val="28"/>
          <w:lang w:val="uk-UA"/>
        </w:rPr>
        <w:br w:type="page"/>
      </w:r>
    </w:p>
    <w:p w14:paraId="200118B7" w14:textId="4EB2CE46" w:rsidR="00765E42" w:rsidRPr="00644E17" w:rsidRDefault="00697AAD" w:rsidP="00F4618D">
      <w:pPr>
        <w:spacing w:after="0" w:line="240" w:lineRule="auto"/>
        <w:ind w:firstLine="708"/>
        <w:jc w:val="both"/>
        <w:rPr>
          <w:rFonts w:ascii="Times New Roman" w:hAnsi="Times New Roman" w:cs="Times New Roman"/>
          <w:sz w:val="28"/>
          <w:szCs w:val="28"/>
          <w:lang w:val="uk-UA"/>
        </w:rPr>
      </w:pPr>
      <w:bookmarkStart w:id="2" w:name="_Hlk177932382"/>
      <w:r w:rsidRPr="00644E17">
        <w:rPr>
          <w:rFonts w:ascii="Times New Roman" w:hAnsi="Times New Roman" w:cs="Times New Roman"/>
          <w:sz w:val="28"/>
          <w:szCs w:val="28"/>
          <w:lang w:val="uk-UA"/>
        </w:rPr>
        <w:lastRenderedPageBreak/>
        <w:t xml:space="preserve">Робоча програма </w:t>
      </w:r>
      <w:r w:rsidR="0012505B">
        <w:rPr>
          <w:rFonts w:ascii="Times New Roman" w:hAnsi="Times New Roman" w:cs="Times New Roman"/>
          <w:sz w:val="28"/>
          <w:szCs w:val="28"/>
          <w:lang w:val="uk-UA"/>
        </w:rPr>
        <w:t xml:space="preserve">вибіркової </w:t>
      </w:r>
      <w:r w:rsidRPr="00644E17">
        <w:rPr>
          <w:rFonts w:ascii="Times New Roman" w:hAnsi="Times New Roman" w:cs="Times New Roman"/>
          <w:sz w:val="28"/>
          <w:szCs w:val="28"/>
          <w:lang w:val="uk-UA"/>
        </w:rPr>
        <w:t xml:space="preserve">навчальної дисципліни «Фінанси </w:t>
      </w:r>
      <w:r w:rsidR="00765E42" w:rsidRPr="00644E17">
        <w:rPr>
          <w:rFonts w:ascii="Times New Roman" w:hAnsi="Times New Roman" w:cs="Times New Roman"/>
          <w:sz w:val="28"/>
          <w:szCs w:val="28"/>
          <w:lang w:val="uk-UA"/>
        </w:rPr>
        <w:t>суб’єктів</w:t>
      </w:r>
      <w:r w:rsidRPr="00644E17">
        <w:rPr>
          <w:rFonts w:ascii="Times New Roman" w:hAnsi="Times New Roman" w:cs="Times New Roman"/>
          <w:sz w:val="28"/>
          <w:szCs w:val="28"/>
          <w:lang w:val="uk-UA"/>
        </w:rPr>
        <w:t xml:space="preserve"> господарювання” затверджена </w:t>
      </w:r>
      <w:r w:rsidRPr="00644E17">
        <w:rPr>
          <w:rFonts w:ascii="Times New Roman" w:eastAsia="Calibri" w:hAnsi="Times New Roman" w:cs="Times New Roman"/>
          <w:bCs/>
          <w:sz w:val="28"/>
          <w:szCs w:val="28"/>
          <w:lang w:val="uk-UA" w:eastAsia="uk-UA"/>
        </w:rPr>
        <w:t xml:space="preserve">Вченою радою факультету </w:t>
      </w:r>
      <w:r w:rsidRPr="00644E17">
        <w:rPr>
          <w:rFonts w:ascii="Times New Roman" w:hAnsi="Times New Roman" w:cs="Times New Roman"/>
          <w:sz w:val="28"/>
          <w:szCs w:val="28"/>
          <w:lang w:val="uk-UA" w:eastAsia="uk-UA"/>
        </w:rPr>
        <w:t>бізнесу та сфери обслуговування</w:t>
      </w:r>
      <w:r w:rsidRPr="00644E17">
        <w:rPr>
          <w:rFonts w:ascii="Times New Roman" w:hAnsi="Times New Roman" w:cs="Times New Roman"/>
          <w:sz w:val="28"/>
          <w:szCs w:val="28"/>
          <w:lang w:val="uk-UA"/>
        </w:rPr>
        <w:t xml:space="preserve"> </w:t>
      </w:r>
      <w:r w:rsidRPr="00644E17">
        <w:rPr>
          <w:rFonts w:ascii="Times New Roman" w:eastAsia="Calibri" w:hAnsi="Times New Roman" w:cs="Times New Roman"/>
          <w:sz w:val="28"/>
          <w:szCs w:val="28"/>
          <w:lang w:val="uk-UA" w:eastAsia="uk-UA"/>
        </w:rPr>
        <w:t>від</w:t>
      </w:r>
      <w:r w:rsidR="00765E42" w:rsidRPr="00644E17">
        <w:rPr>
          <w:rFonts w:ascii="Times New Roman" w:eastAsia="Calibri" w:hAnsi="Times New Roman" w:cs="Times New Roman"/>
          <w:sz w:val="28"/>
          <w:szCs w:val="28"/>
          <w:lang w:val="uk-UA" w:eastAsia="uk-UA"/>
        </w:rPr>
        <w:t xml:space="preserve"> </w:t>
      </w:r>
      <w:r w:rsidR="00765E42" w:rsidRPr="00644E17">
        <w:rPr>
          <w:rFonts w:ascii="Times New Roman" w:hAnsi="Times New Roman" w:cs="Times New Roman"/>
          <w:sz w:val="28"/>
          <w:szCs w:val="28"/>
          <w:lang w:val="uk-UA"/>
        </w:rPr>
        <w:t>27 серпня 2024 р., протокол № 8</w:t>
      </w:r>
    </w:p>
    <w:bookmarkEnd w:id="2"/>
    <w:p w14:paraId="730D8DC6" w14:textId="66152357" w:rsidR="00AE72BB" w:rsidRPr="00705713" w:rsidRDefault="00AE72BB">
      <w:pPr>
        <w:rPr>
          <w:rFonts w:ascii="Times New Roman" w:hAnsi="Times New Roman" w:cs="Times New Roman"/>
          <w:sz w:val="28"/>
          <w:szCs w:val="28"/>
          <w:lang w:val="uk-UA"/>
        </w:rPr>
      </w:pPr>
      <w:r w:rsidRPr="00705713">
        <w:rPr>
          <w:rFonts w:ascii="Times New Roman" w:hAnsi="Times New Roman" w:cs="Times New Roman"/>
          <w:sz w:val="28"/>
          <w:szCs w:val="28"/>
          <w:lang w:val="uk-UA"/>
        </w:rPr>
        <w:br w:type="page"/>
      </w:r>
    </w:p>
    <w:p w14:paraId="53F9A60F" w14:textId="77777777" w:rsidR="00697AAD" w:rsidRPr="00705713" w:rsidRDefault="00697AAD" w:rsidP="0011068A">
      <w:pPr>
        <w:autoSpaceDE w:val="0"/>
        <w:autoSpaceDN w:val="0"/>
        <w:spacing w:after="0" w:line="240" w:lineRule="auto"/>
        <w:ind w:firstLine="708"/>
        <w:jc w:val="both"/>
        <w:rPr>
          <w:rFonts w:ascii="Times New Roman" w:hAnsi="Times New Roman" w:cs="Times New Roman"/>
          <w:sz w:val="24"/>
          <w:szCs w:val="24"/>
          <w:lang w:val="uk-UA"/>
        </w:rPr>
      </w:pPr>
    </w:p>
    <w:p w14:paraId="1A113C83" w14:textId="77777777" w:rsidR="009E707D" w:rsidRDefault="009E707D" w:rsidP="0011068A">
      <w:pPr>
        <w:pStyle w:val="1"/>
        <w:widowControl/>
        <w:numPr>
          <w:ilvl w:val="0"/>
          <w:numId w:val="14"/>
        </w:numPr>
        <w:tabs>
          <w:tab w:val="left" w:pos="0"/>
        </w:tabs>
        <w:adjustRightInd/>
        <w:spacing w:before="0" w:after="0" w:line="240" w:lineRule="auto"/>
        <w:ind w:left="0"/>
        <w:jc w:val="center"/>
        <w:textAlignment w:val="auto"/>
        <w:rPr>
          <w:rFonts w:ascii="Times New Roman" w:hAnsi="Times New Roman"/>
          <w:bCs/>
          <w:sz w:val="24"/>
          <w:szCs w:val="24"/>
          <w:lang w:val="uk-UA"/>
        </w:rPr>
      </w:pPr>
      <w:r w:rsidRPr="0011068A">
        <w:rPr>
          <w:rFonts w:ascii="Times New Roman" w:hAnsi="Times New Roman"/>
          <w:bCs/>
          <w:sz w:val="24"/>
          <w:szCs w:val="24"/>
        </w:rPr>
        <w:t>ОПИС НАВЧАЛЬНОЇ ДИСЦИПЛІНИ</w:t>
      </w: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3"/>
        <w:gridCol w:w="2358"/>
        <w:gridCol w:w="4900"/>
      </w:tblGrid>
      <w:tr w:rsidR="00E81E9F" w:rsidRPr="0011068A" w14:paraId="4F42054F" w14:textId="77777777" w:rsidTr="00B73B12">
        <w:trPr>
          <w:trHeight w:val="803"/>
        </w:trPr>
        <w:tc>
          <w:tcPr>
            <w:tcW w:w="3233" w:type="dxa"/>
            <w:vMerge w:val="restart"/>
            <w:vAlign w:val="center"/>
          </w:tcPr>
          <w:p w14:paraId="3A5F76E5" w14:textId="77777777" w:rsidR="00E81E9F" w:rsidRPr="0011068A" w:rsidRDefault="00E81E9F" w:rsidP="0011068A">
            <w:pPr>
              <w:spacing w:after="0" w:line="240" w:lineRule="auto"/>
              <w:jc w:val="center"/>
              <w:rPr>
                <w:rFonts w:ascii="Times New Roman" w:hAnsi="Times New Roman" w:cs="Times New Roman"/>
                <w:sz w:val="24"/>
                <w:szCs w:val="24"/>
              </w:rPr>
            </w:pPr>
            <w:r w:rsidRPr="0011068A">
              <w:rPr>
                <w:rFonts w:ascii="Times New Roman" w:hAnsi="Times New Roman" w:cs="Times New Roman"/>
                <w:sz w:val="24"/>
                <w:szCs w:val="24"/>
              </w:rPr>
              <w:t xml:space="preserve">Найменування показників </w:t>
            </w:r>
          </w:p>
        </w:tc>
        <w:tc>
          <w:tcPr>
            <w:tcW w:w="7258" w:type="dxa"/>
            <w:gridSpan w:val="2"/>
            <w:vAlign w:val="center"/>
          </w:tcPr>
          <w:p w14:paraId="555C414D" w14:textId="77777777" w:rsidR="00E81E9F" w:rsidRPr="0011068A" w:rsidRDefault="00E81E9F" w:rsidP="0011068A">
            <w:pPr>
              <w:spacing w:after="0" w:line="240" w:lineRule="auto"/>
              <w:jc w:val="center"/>
              <w:rPr>
                <w:rFonts w:ascii="Times New Roman" w:hAnsi="Times New Roman" w:cs="Times New Roman"/>
                <w:sz w:val="24"/>
                <w:szCs w:val="24"/>
              </w:rPr>
            </w:pPr>
            <w:r w:rsidRPr="0011068A">
              <w:rPr>
                <w:rFonts w:ascii="Times New Roman" w:hAnsi="Times New Roman" w:cs="Times New Roman"/>
                <w:sz w:val="24"/>
                <w:szCs w:val="24"/>
              </w:rPr>
              <w:t>Характеристика навчальної дисципліни</w:t>
            </w:r>
          </w:p>
        </w:tc>
      </w:tr>
      <w:tr w:rsidR="00E81E9F" w:rsidRPr="0011068A" w14:paraId="084CB599" w14:textId="77777777" w:rsidTr="00B73B12">
        <w:trPr>
          <w:trHeight w:val="615"/>
        </w:trPr>
        <w:tc>
          <w:tcPr>
            <w:tcW w:w="3233" w:type="dxa"/>
            <w:vMerge/>
            <w:vAlign w:val="center"/>
          </w:tcPr>
          <w:p w14:paraId="32D2757A" w14:textId="77777777" w:rsidR="00E81E9F" w:rsidRPr="0011068A" w:rsidRDefault="00E81E9F" w:rsidP="0011068A">
            <w:pPr>
              <w:spacing w:after="0" w:line="240" w:lineRule="auto"/>
              <w:jc w:val="center"/>
              <w:rPr>
                <w:rFonts w:ascii="Times New Roman" w:hAnsi="Times New Roman" w:cs="Times New Roman"/>
                <w:sz w:val="24"/>
                <w:szCs w:val="24"/>
              </w:rPr>
            </w:pPr>
          </w:p>
        </w:tc>
        <w:tc>
          <w:tcPr>
            <w:tcW w:w="2358" w:type="dxa"/>
          </w:tcPr>
          <w:p w14:paraId="246C8BD5" w14:textId="77777777" w:rsidR="00E81E9F" w:rsidRPr="0011068A" w:rsidRDefault="00E81E9F" w:rsidP="0011068A">
            <w:pPr>
              <w:spacing w:after="0" w:line="240" w:lineRule="auto"/>
              <w:jc w:val="center"/>
              <w:rPr>
                <w:rFonts w:ascii="Times New Roman" w:hAnsi="Times New Roman" w:cs="Times New Roman"/>
                <w:b/>
                <w:sz w:val="24"/>
                <w:szCs w:val="24"/>
              </w:rPr>
            </w:pPr>
            <w:r w:rsidRPr="0011068A">
              <w:rPr>
                <w:rFonts w:ascii="Times New Roman" w:hAnsi="Times New Roman" w:cs="Times New Roman"/>
                <w:b/>
                <w:sz w:val="24"/>
                <w:szCs w:val="24"/>
              </w:rPr>
              <w:t>денна форма навчання</w:t>
            </w:r>
          </w:p>
          <w:p w14:paraId="733D22A6" w14:textId="77777777" w:rsidR="00E81E9F" w:rsidRPr="0011068A" w:rsidRDefault="00E81E9F" w:rsidP="0011068A">
            <w:pPr>
              <w:spacing w:after="0" w:line="240" w:lineRule="auto"/>
              <w:jc w:val="center"/>
              <w:rPr>
                <w:rFonts w:ascii="Times New Roman" w:hAnsi="Times New Roman" w:cs="Times New Roman"/>
                <w:b/>
                <w:sz w:val="24"/>
                <w:szCs w:val="24"/>
              </w:rPr>
            </w:pPr>
          </w:p>
        </w:tc>
        <w:tc>
          <w:tcPr>
            <w:tcW w:w="4900" w:type="dxa"/>
          </w:tcPr>
          <w:p w14:paraId="0B6723F5" w14:textId="77777777" w:rsidR="00E81E9F" w:rsidRPr="0011068A" w:rsidRDefault="00E81E9F" w:rsidP="0011068A">
            <w:pPr>
              <w:spacing w:after="0" w:line="240" w:lineRule="auto"/>
              <w:jc w:val="center"/>
              <w:rPr>
                <w:rFonts w:ascii="Times New Roman" w:hAnsi="Times New Roman" w:cs="Times New Roman"/>
                <w:b/>
                <w:sz w:val="24"/>
                <w:szCs w:val="24"/>
              </w:rPr>
            </w:pPr>
            <w:r w:rsidRPr="0011068A">
              <w:rPr>
                <w:rFonts w:ascii="Times New Roman" w:hAnsi="Times New Roman" w:cs="Times New Roman"/>
                <w:b/>
                <w:sz w:val="24"/>
                <w:szCs w:val="24"/>
              </w:rPr>
              <w:t>заочна форма навчання</w:t>
            </w:r>
          </w:p>
          <w:p w14:paraId="0EDB25FB" w14:textId="77777777" w:rsidR="00E81E9F" w:rsidRPr="0011068A" w:rsidRDefault="00E81E9F" w:rsidP="0011068A">
            <w:pPr>
              <w:spacing w:after="0" w:line="240" w:lineRule="auto"/>
              <w:jc w:val="center"/>
              <w:rPr>
                <w:rFonts w:ascii="Times New Roman" w:hAnsi="Times New Roman" w:cs="Times New Roman"/>
                <w:b/>
                <w:sz w:val="24"/>
                <w:szCs w:val="24"/>
              </w:rPr>
            </w:pPr>
          </w:p>
        </w:tc>
      </w:tr>
      <w:tr w:rsidR="00E81E9F" w:rsidRPr="0011068A" w14:paraId="77DF4542" w14:textId="77777777" w:rsidTr="00B73B12">
        <w:trPr>
          <w:trHeight w:val="409"/>
        </w:trPr>
        <w:tc>
          <w:tcPr>
            <w:tcW w:w="3233" w:type="dxa"/>
            <w:vMerge w:val="restart"/>
            <w:vAlign w:val="bottom"/>
          </w:tcPr>
          <w:p w14:paraId="01DF76E4" w14:textId="66ED49E0" w:rsidR="00E81E9F" w:rsidRPr="0011068A" w:rsidRDefault="00E81E9F" w:rsidP="0011068A">
            <w:pPr>
              <w:spacing w:after="0" w:line="240" w:lineRule="auto"/>
              <w:rPr>
                <w:rFonts w:ascii="Times New Roman" w:hAnsi="Times New Roman" w:cs="Times New Roman"/>
                <w:sz w:val="24"/>
                <w:szCs w:val="24"/>
              </w:rPr>
            </w:pPr>
            <w:r w:rsidRPr="0011068A">
              <w:rPr>
                <w:rFonts w:ascii="Times New Roman" w:hAnsi="Times New Roman" w:cs="Times New Roman"/>
                <w:sz w:val="24"/>
                <w:szCs w:val="24"/>
              </w:rPr>
              <w:t>Кількість кредитів -</w:t>
            </w:r>
            <w:r w:rsidRPr="0011068A">
              <w:rPr>
                <w:rFonts w:ascii="Times New Roman" w:hAnsi="Times New Roman" w:cs="Times New Roman"/>
                <w:sz w:val="24"/>
                <w:szCs w:val="24"/>
                <w:lang w:val="uk-UA"/>
              </w:rPr>
              <w:t>4</w:t>
            </w:r>
          </w:p>
          <w:p w14:paraId="74E0C72A" w14:textId="77777777" w:rsidR="00E81E9F" w:rsidRPr="0011068A" w:rsidRDefault="00E81E9F" w:rsidP="0011068A">
            <w:pPr>
              <w:spacing w:after="0" w:line="240" w:lineRule="auto"/>
              <w:rPr>
                <w:rFonts w:ascii="Times New Roman" w:hAnsi="Times New Roman" w:cs="Times New Roman"/>
                <w:sz w:val="24"/>
                <w:szCs w:val="24"/>
              </w:rPr>
            </w:pPr>
          </w:p>
        </w:tc>
        <w:tc>
          <w:tcPr>
            <w:tcW w:w="7258" w:type="dxa"/>
            <w:gridSpan w:val="2"/>
            <w:vMerge w:val="restart"/>
            <w:vAlign w:val="center"/>
          </w:tcPr>
          <w:p w14:paraId="6FA3BEE5" w14:textId="05F437FF" w:rsidR="00E81E9F" w:rsidRPr="0011068A" w:rsidRDefault="00E81E9F" w:rsidP="0011068A">
            <w:pPr>
              <w:spacing w:after="0" w:line="240" w:lineRule="auto"/>
              <w:jc w:val="center"/>
              <w:rPr>
                <w:rFonts w:ascii="Times New Roman" w:hAnsi="Times New Roman" w:cs="Times New Roman"/>
                <w:i/>
                <w:sz w:val="24"/>
                <w:szCs w:val="24"/>
              </w:rPr>
            </w:pPr>
            <w:r w:rsidRPr="0011068A">
              <w:rPr>
                <w:rFonts w:ascii="Times New Roman" w:hAnsi="Times New Roman" w:cs="Times New Roman"/>
                <w:sz w:val="24"/>
                <w:szCs w:val="24"/>
                <w:lang w:val="uk-UA" w:eastAsia="uk-UA"/>
              </w:rPr>
              <w:t>вибіркова</w:t>
            </w:r>
            <w:r w:rsidRPr="0011068A">
              <w:rPr>
                <w:rFonts w:ascii="Times New Roman" w:hAnsi="Times New Roman" w:cs="Times New Roman"/>
                <w:sz w:val="24"/>
                <w:szCs w:val="24"/>
                <w:lang w:eastAsia="uk-UA"/>
              </w:rPr>
              <w:t xml:space="preserve"> </w:t>
            </w:r>
            <w:r w:rsidR="00B73B12">
              <w:rPr>
                <w:rFonts w:ascii="Times New Roman" w:hAnsi="Times New Roman" w:cs="Times New Roman"/>
                <w:sz w:val="24"/>
                <w:szCs w:val="24"/>
                <w:lang w:eastAsia="uk-UA"/>
              </w:rPr>
              <w:t xml:space="preserve">навчальна </w:t>
            </w:r>
            <w:r w:rsidRPr="0011068A">
              <w:rPr>
                <w:rFonts w:ascii="Times New Roman" w:hAnsi="Times New Roman" w:cs="Times New Roman"/>
                <w:sz w:val="24"/>
                <w:szCs w:val="24"/>
                <w:lang w:eastAsia="uk-UA"/>
              </w:rPr>
              <w:t xml:space="preserve">дисципліна </w:t>
            </w:r>
          </w:p>
        </w:tc>
      </w:tr>
      <w:tr w:rsidR="00E81E9F" w:rsidRPr="0011068A" w14:paraId="0035F1BA" w14:textId="77777777" w:rsidTr="00B73B12">
        <w:trPr>
          <w:trHeight w:val="828"/>
        </w:trPr>
        <w:tc>
          <w:tcPr>
            <w:tcW w:w="3233" w:type="dxa"/>
            <w:vMerge/>
            <w:tcBorders>
              <w:bottom w:val="single" w:sz="4" w:space="0" w:color="auto"/>
            </w:tcBorders>
            <w:vAlign w:val="center"/>
          </w:tcPr>
          <w:p w14:paraId="4B70EEBC" w14:textId="77777777" w:rsidR="00E81E9F" w:rsidRPr="0011068A" w:rsidRDefault="00E81E9F" w:rsidP="0011068A">
            <w:pPr>
              <w:spacing w:after="0" w:line="240" w:lineRule="auto"/>
              <w:rPr>
                <w:rFonts w:ascii="Times New Roman" w:hAnsi="Times New Roman" w:cs="Times New Roman"/>
                <w:sz w:val="24"/>
                <w:szCs w:val="24"/>
              </w:rPr>
            </w:pPr>
          </w:p>
        </w:tc>
        <w:tc>
          <w:tcPr>
            <w:tcW w:w="7258" w:type="dxa"/>
            <w:gridSpan w:val="2"/>
            <w:vMerge/>
            <w:tcBorders>
              <w:bottom w:val="single" w:sz="4" w:space="0" w:color="auto"/>
            </w:tcBorders>
            <w:vAlign w:val="center"/>
          </w:tcPr>
          <w:p w14:paraId="1E7B6DF4" w14:textId="77777777" w:rsidR="00E81E9F" w:rsidRPr="0011068A" w:rsidRDefault="00E81E9F" w:rsidP="0011068A">
            <w:pPr>
              <w:spacing w:after="0" w:line="240" w:lineRule="auto"/>
              <w:jc w:val="center"/>
              <w:rPr>
                <w:rFonts w:ascii="Times New Roman" w:hAnsi="Times New Roman" w:cs="Times New Roman"/>
                <w:sz w:val="24"/>
                <w:szCs w:val="24"/>
              </w:rPr>
            </w:pPr>
          </w:p>
        </w:tc>
      </w:tr>
      <w:tr w:rsidR="00E81E9F" w:rsidRPr="0011068A" w14:paraId="0B59AB04" w14:textId="77777777" w:rsidTr="00B73B12">
        <w:trPr>
          <w:trHeight w:val="170"/>
        </w:trPr>
        <w:tc>
          <w:tcPr>
            <w:tcW w:w="3233" w:type="dxa"/>
            <w:vMerge w:val="restart"/>
            <w:vAlign w:val="center"/>
          </w:tcPr>
          <w:p w14:paraId="50E46F4F" w14:textId="77777777" w:rsidR="00E81E9F" w:rsidRPr="0011068A" w:rsidRDefault="00E81E9F" w:rsidP="0011068A">
            <w:pPr>
              <w:spacing w:after="0" w:line="240" w:lineRule="auto"/>
              <w:rPr>
                <w:rFonts w:ascii="Times New Roman" w:hAnsi="Times New Roman" w:cs="Times New Roman"/>
                <w:sz w:val="24"/>
                <w:szCs w:val="24"/>
              </w:rPr>
            </w:pPr>
            <w:r w:rsidRPr="0011068A">
              <w:rPr>
                <w:rFonts w:ascii="Times New Roman" w:hAnsi="Times New Roman" w:cs="Times New Roman"/>
                <w:sz w:val="24"/>
                <w:szCs w:val="24"/>
              </w:rPr>
              <w:t>Індивідуальне науково-дослідне завдання</w:t>
            </w:r>
          </w:p>
        </w:tc>
        <w:tc>
          <w:tcPr>
            <w:tcW w:w="7258" w:type="dxa"/>
            <w:gridSpan w:val="2"/>
            <w:vAlign w:val="center"/>
          </w:tcPr>
          <w:p w14:paraId="40C97350" w14:textId="77777777" w:rsidR="00E81E9F" w:rsidRPr="0011068A" w:rsidRDefault="00E81E9F" w:rsidP="0011068A">
            <w:pPr>
              <w:spacing w:after="0" w:line="240" w:lineRule="auto"/>
              <w:jc w:val="center"/>
              <w:rPr>
                <w:rFonts w:ascii="Times New Roman" w:hAnsi="Times New Roman" w:cs="Times New Roman"/>
                <w:b/>
                <w:sz w:val="24"/>
                <w:szCs w:val="24"/>
              </w:rPr>
            </w:pPr>
            <w:r w:rsidRPr="0011068A">
              <w:rPr>
                <w:rFonts w:ascii="Times New Roman" w:hAnsi="Times New Roman" w:cs="Times New Roman"/>
                <w:b/>
                <w:sz w:val="24"/>
                <w:szCs w:val="24"/>
              </w:rPr>
              <w:t>Рік підготовки:</w:t>
            </w:r>
          </w:p>
        </w:tc>
      </w:tr>
      <w:tr w:rsidR="00B73B12" w:rsidRPr="0011068A" w14:paraId="58117ED5" w14:textId="77777777" w:rsidTr="00B61887">
        <w:trPr>
          <w:trHeight w:val="207"/>
        </w:trPr>
        <w:tc>
          <w:tcPr>
            <w:tcW w:w="3233" w:type="dxa"/>
            <w:vMerge/>
            <w:vAlign w:val="center"/>
          </w:tcPr>
          <w:p w14:paraId="0A0281F6" w14:textId="77777777" w:rsidR="00B73B12" w:rsidRPr="0011068A" w:rsidRDefault="00B73B12" w:rsidP="0011068A">
            <w:pPr>
              <w:spacing w:after="0" w:line="240" w:lineRule="auto"/>
              <w:rPr>
                <w:rFonts w:ascii="Times New Roman" w:hAnsi="Times New Roman" w:cs="Times New Roman"/>
                <w:sz w:val="24"/>
                <w:szCs w:val="24"/>
              </w:rPr>
            </w:pPr>
          </w:p>
        </w:tc>
        <w:tc>
          <w:tcPr>
            <w:tcW w:w="7258" w:type="dxa"/>
            <w:gridSpan w:val="2"/>
            <w:vAlign w:val="center"/>
          </w:tcPr>
          <w:p w14:paraId="72A7E577" w14:textId="77777777" w:rsidR="00B73B12" w:rsidRPr="0011068A" w:rsidRDefault="00B73B12" w:rsidP="0011068A">
            <w:pPr>
              <w:spacing w:after="0" w:line="240" w:lineRule="auto"/>
              <w:jc w:val="center"/>
              <w:rPr>
                <w:rFonts w:ascii="Times New Roman" w:hAnsi="Times New Roman" w:cs="Times New Roman"/>
                <w:sz w:val="24"/>
                <w:szCs w:val="24"/>
              </w:rPr>
            </w:pPr>
            <w:r w:rsidRPr="0011068A">
              <w:rPr>
                <w:rFonts w:ascii="Times New Roman" w:hAnsi="Times New Roman" w:cs="Times New Roman"/>
                <w:sz w:val="24"/>
                <w:szCs w:val="24"/>
                <w:lang w:val="uk-UA"/>
              </w:rPr>
              <w:t>2</w:t>
            </w:r>
            <w:r w:rsidRPr="0011068A">
              <w:rPr>
                <w:rFonts w:ascii="Times New Roman" w:hAnsi="Times New Roman" w:cs="Times New Roman"/>
                <w:sz w:val="24"/>
                <w:szCs w:val="24"/>
              </w:rPr>
              <w:t>-й</w:t>
            </w:r>
          </w:p>
          <w:p w14:paraId="2732847D" w14:textId="77777777" w:rsidR="00B73B12" w:rsidRPr="0011068A" w:rsidRDefault="00B73B12" w:rsidP="0011068A">
            <w:pPr>
              <w:spacing w:after="0" w:line="240" w:lineRule="auto"/>
              <w:jc w:val="center"/>
              <w:rPr>
                <w:rFonts w:ascii="Times New Roman" w:hAnsi="Times New Roman" w:cs="Times New Roman"/>
                <w:sz w:val="24"/>
                <w:szCs w:val="24"/>
              </w:rPr>
            </w:pPr>
          </w:p>
        </w:tc>
      </w:tr>
      <w:tr w:rsidR="00E81E9F" w:rsidRPr="0011068A" w14:paraId="43892BA8" w14:textId="77777777" w:rsidTr="00B73B12">
        <w:trPr>
          <w:trHeight w:val="197"/>
        </w:trPr>
        <w:tc>
          <w:tcPr>
            <w:tcW w:w="3233" w:type="dxa"/>
            <w:vMerge/>
            <w:vAlign w:val="center"/>
          </w:tcPr>
          <w:p w14:paraId="323B9FE6" w14:textId="77777777" w:rsidR="00E81E9F" w:rsidRPr="0011068A" w:rsidRDefault="00E81E9F" w:rsidP="0011068A">
            <w:pPr>
              <w:spacing w:after="0" w:line="240" w:lineRule="auto"/>
              <w:rPr>
                <w:rFonts w:ascii="Times New Roman" w:hAnsi="Times New Roman" w:cs="Times New Roman"/>
                <w:sz w:val="24"/>
                <w:szCs w:val="24"/>
              </w:rPr>
            </w:pPr>
          </w:p>
        </w:tc>
        <w:tc>
          <w:tcPr>
            <w:tcW w:w="7258" w:type="dxa"/>
            <w:gridSpan w:val="2"/>
            <w:vAlign w:val="center"/>
          </w:tcPr>
          <w:p w14:paraId="170F5DAB" w14:textId="77777777" w:rsidR="00E81E9F" w:rsidRPr="0011068A" w:rsidRDefault="00E81E9F" w:rsidP="0011068A">
            <w:pPr>
              <w:spacing w:after="0" w:line="240" w:lineRule="auto"/>
              <w:jc w:val="center"/>
              <w:rPr>
                <w:rFonts w:ascii="Times New Roman" w:hAnsi="Times New Roman" w:cs="Times New Roman"/>
                <w:b/>
                <w:sz w:val="24"/>
                <w:szCs w:val="24"/>
              </w:rPr>
            </w:pPr>
            <w:r w:rsidRPr="0011068A">
              <w:rPr>
                <w:rFonts w:ascii="Times New Roman" w:hAnsi="Times New Roman" w:cs="Times New Roman"/>
                <w:b/>
                <w:sz w:val="24"/>
                <w:szCs w:val="24"/>
              </w:rPr>
              <w:t>Семестр</w:t>
            </w:r>
          </w:p>
        </w:tc>
      </w:tr>
      <w:tr w:rsidR="00E81E9F" w:rsidRPr="0011068A" w14:paraId="3950D722" w14:textId="77777777" w:rsidTr="00B73B12">
        <w:trPr>
          <w:trHeight w:val="322"/>
        </w:trPr>
        <w:tc>
          <w:tcPr>
            <w:tcW w:w="3233" w:type="dxa"/>
            <w:vMerge/>
            <w:vAlign w:val="center"/>
          </w:tcPr>
          <w:p w14:paraId="005CB143" w14:textId="77777777" w:rsidR="00E81E9F" w:rsidRPr="0011068A" w:rsidRDefault="00E81E9F" w:rsidP="0011068A">
            <w:pPr>
              <w:spacing w:after="0" w:line="240" w:lineRule="auto"/>
              <w:rPr>
                <w:rFonts w:ascii="Times New Roman" w:hAnsi="Times New Roman" w:cs="Times New Roman"/>
                <w:sz w:val="24"/>
                <w:szCs w:val="24"/>
              </w:rPr>
            </w:pPr>
          </w:p>
        </w:tc>
        <w:tc>
          <w:tcPr>
            <w:tcW w:w="2358" w:type="dxa"/>
            <w:vMerge w:val="restart"/>
            <w:vAlign w:val="center"/>
          </w:tcPr>
          <w:p w14:paraId="1B384B59" w14:textId="4BA4DCAD" w:rsidR="00E81E9F" w:rsidRPr="0011068A" w:rsidRDefault="00E81E9F" w:rsidP="0011068A">
            <w:pPr>
              <w:spacing w:after="0" w:line="240" w:lineRule="auto"/>
              <w:jc w:val="center"/>
              <w:rPr>
                <w:rFonts w:ascii="Times New Roman" w:hAnsi="Times New Roman" w:cs="Times New Roman"/>
                <w:sz w:val="24"/>
                <w:szCs w:val="24"/>
                <w:lang w:val="uk-UA"/>
              </w:rPr>
            </w:pPr>
            <w:r w:rsidRPr="0011068A">
              <w:rPr>
                <w:rFonts w:ascii="Times New Roman" w:hAnsi="Times New Roman" w:cs="Times New Roman"/>
                <w:sz w:val="24"/>
                <w:szCs w:val="24"/>
                <w:lang w:val="uk-UA"/>
              </w:rPr>
              <w:t>3</w:t>
            </w:r>
          </w:p>
          <w:p w14:paraId="59AF5E3C" w14:textId="77777777" w:rsidR="00E81E9F" w:rsidRPr="0011068A" w:rsidRDefault="00E81E9F" w:rsidP="0011068A">
            <w:pPr>
              <w:spacing w:after="0" w:line="240" w:lineRule="auto"/>
              <w:jc w:val="center"/>
              <w:rPr>
                <w:rFonts w:ascii="Times New Roman" w:hAnsi="Times New Roman" w:cs="Times New Roman"/>
                <w:sz w:val="24"/>
                <w:szCs w:val="24"/>
                <w:lang w:val="uk-UA"/>
              </w:rPr>
            </w:pPr>
          </w:p>
        </w:tc>
        <w:tc>
          <w:tcPr>
            <w:tcW w:w="4900" w:type="dxa"/>
            <w:vMerge w:val="restart"/>
            <w:vAlign w:val="center"/>
          </w:tcPr>
          <w:p w14:paraId="37BF19E2" w14:textId="774D2951" w:rsidR="00E81E9F" w:rsidRPr="0011068A" w:rsidRDefault="00E81E9F" w:rsidP="0011068A">
            <w:pPr>
              <w:spacing w:after="0" w:line="240" w:lineRule="auto"/>
              <w:jc w:val="center"/>
              <w:rPr>
                <w:rFonts w:ascii="Times New Roman" w:hAnsi="Times New Roman" w:cs="Times New Roman"/>
                <w:b/>
                <w:sz w:val="24"/>
                <w:szCs w:val="24"/>
                <w:lang w:val="uk-UA"/>
              </w:rPr>
            </w:pPr>
            <w:r w:rsidRPr="0011068A">
              <w:rPr>
                <w:rFonts w:ascii="Times New Roman" w:hAnsi="Times New Roman" w:cs="Times New Roman"/>
                <w:b/>
                <w:sz w:val="24"/>
                <w:szCs w:val="24"/>
                <w:lang w:val="uk-UA"/>
              </w:rPr>
              <w:t>3</w:t>
            </w:r>
          </w:p>
        </w:tc>
      </w:tr>
      <w:tr w:rsidR="00E81E9F" w:rsidRPr="0011068A" w14:paraId="2512A149" w14:textId="77777777" w:rsidTr="00B73B12">
        <w:trPr>
          <w:trHeight w:val="164"/>
        </w:trPr>
        <w:tc>
          <w:tcPr>
            <w:tcW w:w="3233" w:type="dxa"/>
            <w:shd w:val="clear" w:color="auto" w:fill="auto"/>
            <w:vAlign w:val="center"/>
          </w:tcPr>
          <w:p w14:paraId="6D59F9A2" w14:textId="77777777" w:rsidR="00E81E9F" w:rsidRPr="0011068A" w:rsidRDefault="00E81E9F" w:rsidP="0011068A">
            <w:pPr>
              <w:spacing w:after="0" w:line="240" w:lineRule="auto"/>
              <w:rPr>
                <w:rFonts w:ascii="Times New Roman" w:hAnsi="Times New Roman" w:cs="Times New Roman"/>
                <w:sz w:val="24"/>
                <w:szCs w:val="24"/>
              </w:rPr>
            </w:pPr>
            <w:r w:rsidRPr="0011068A">
              <w:rPr>
                <w:rFonts w:ascii="Times New Roman" w:hAnsi="Times New Roman" w:cs="Times New Roman"/>
                <w:sz w:val="24"/>
                <w:szCs w:val="24"/>
              </w:rPr>
              <w:t>Загальна кількість годин</w:t>
            </w:r>
          </w:p>
        </w:tc>
        <w:tc>
          <w:tcPr>
            <w:tcW w:w="2358" w:type="dxa"/>
            <w:vMerge/>
            <w:vAlign w:val="center"/>
          </w:tcPr>
          <w:p w14:paraId="0C0B1FF6" w14:textId="77777777" w:rsidR="00E81E9F" w:rsidRPr="0011068A" w:rsidRDefault="00E81E9F" w:rsidP="0011068A">
            <w:pPr>
              <w:spacing w:after="0" w:line="240" w:lineRule="auto"/>
              <w:jc w:val="center"/>
              <w:rPr>
                <w:rFonts w:ascii="Times New Roman" w:hAnsi="Times New Roman" w:cs="Times New Roman"/>
                <w:sz w:val="24"/>
                <w:szCs w:val="24"/>
              </w:rPr>
            </w:pPr>
          </w:p>
        </w:tc>
        <w:tc>
          <w:tcPr>
            <w:tcW w:w="4900" w:type="dxa"/>
            <w:vMerge/>
            <w:vAlign w:val="center"/>
          </w:tcPr>
          <w:p w14:paraId="21D5E082" w14:textId="77777777" w:rsidR="00E81E9F" w:rsidRPr="0011068A" w:rsidRDefault="00E81E9F" w:rsidP="0011068A">
            <w:pPr>
              <w:spacing w:after="0" w:line="240" w:lineRule="auto"/>
              <w:jc w:val="center"/>
              <w:rPr>
                <w:rFonts w:ascii="Times New Roman" w:hAnsi="Times New Roman" w:cs="Times New Roman"/>
                <w:sz w:val="24"/>
                <w:szCs w:val="24"/>
              </w:rPr>
            </w:pPr>
          </w:p>
        </w:tc>
      </w:tr>
      <w:tr w:rsidR="00E81E9F" w:rsidRPr="0011068A" w14:paraId="03AEF31B" w14:textId="77777777" w:rsidTr="00B73B12">
        <w:trPr>
          <w:trHeight w:val="322"/>
        </w:trPr>
        <w:tc>
          <w:tcPr>
            <w:tcW w:w="3233" w:type="dxa"/>
            <w:vMerge w:val="restart"/>
            <w:shd w:val="clear" w:color="auto" w:fill="auto"/>
            <w:vAlign w:val="center"/>
          </w:tcPr>
          <w:p w14:paraId="56C240FD" w14:textId="77777777" w:rsidR="00E81E9F" w:rsidRPr="0011068A" w:rsidRDefault="00E81E9F" w:rsidP="0011068A">
            <w:pPr>
              <w:spacing w:after="0" w:line="240" w:lineRule="auto"/>
              <w:rPr>
                <w:rFonts w:ascii="Times New Roman" w:hAnsi="Times New Roman" w:cs="Times New Roman"/>
                <w:sz w:val="24"/>
                <w:szCs w:val="24"/>
              </w:rPr>
            </w:pPr>
            <w:r w:rsidRPr="0011068A">
              <w:rPr>
                <w:rFonts w:ascii="Times New Roman" w:hAnsi="Times New Roman" w:cs="Times New Roman"/>
                <w:sz w:val="24"/>
                <w:szCs w:val="24"/>
              </w:rPr>
              <w:t>Тижневих годин для денної форми навчання:</w:t>
            </w:r>
          </w:p>
          <w:p w14:paraId="75441115" w14:textId="77777777" w:rsidR="00E81E9F" w:rsidRPr="0011068A" w:rsidRDefault="00E81E9F" w:rsidP="0011068A">
            <w:pPr>
              <w:spacing w:after="0" w:line="240" w:lineRule="auto"/>
              <w:rPr>
                <w:rFonts w:ascii="Times New Roman" w:hAnsi="Times New Roman" w:cs="Times New Roman"/>
                <w:sz w:val="24"/>
                <w:szCs w:val="24"/>
              </w:rPr>
            </w:pPr>
            <w:r w:rsidRPr="0011068A">
              <w:rPr>
                <w:rFonts w:ascii="Times New Roman" w:hAnsi="Times New Roman" w:cs="Times New Roman"/>
                <w:sz w:val="24"/>
                <w:szCs w:val="24"/>
              </w:rPr>
              <w:t>аудиторних – 4</w:t>
            </w:r>
          </w:p>
          <w:p w14:paraId="4F505767" w14:textId="77777777" w:rsidR="00E81E9F" w:rsidRPr="0011068A" w:rsidRDefault="00E81E9F" w:rsidP="0011068A">
            <w:pPr>
              <w:spacing w:after="0" w:line="240" w:lineRule="auto"/>
              <w:rPr>
                <w:rFonts w:ascii="Times New Roman" w:hAnsi="Times New Roman" w:cs="Times New Roman"/>
                <w:sz w:val="24"/>
                <w:szCs w:val="24"/>
                <w:lang w:val="en-US"/>
              </w:rPr>
            </w:pPr>
            <w:r w:rsidRPr="0011068A">
              <w:rPr>
                <w:rFonts w:ascii="Times New Roman" w:hAnsi="Times New Roman" w:cs="Times New Roman"/>
                <w:sz w:val="24"/>
                <w:szCs w:val="24"/>
              </w:rPr>
              <w:t xml:space="preserve">самостійної роботи студента – </w:t>
            </w:r>
          </w:p>
        </w:tc>
        <w:tc>
          <w:tcPr>
            <w:tcW w:w="7258" w:type="dxa"/>
            <w:gridSpan w:val="2"/>
            <w:vAlign w:val="center"/>
          </w:tcPr>
          <w:p w14:paraId="2E335E21" w14:textId="77777777" w:rsidR="00E81E9F" w:rsidRPr="0011068A" w:rsidRDefault="00E81E9F" w:rsidP="0011068A">
            <w:pPr>
              <w:spacing w:after="0" w:line="240" w:lineRule="auto"/>
              <w:jc w:val="center"/>
              <w:rPr>
                <w:rFonts w:ascii="Times New Roman" w:hAnsi="Times New Roman" w:cs="Times New Roman"/>
                <w:b/>
                <w:sz w:val="24"/>
                <w:szCs w:val="24"/>
              </w:rPr>
            </w:pPr>
            <w:r w:rsidRPr="0011068A">
              <w:rPr>
                <w:rFonts w:ascii="Times New Roman" w:hAnsi="Times New Roman" w:cs="Times New Roman"/>
                <w:b/>
                <w:sz w:val="24"/>
                <w:szCs w:val="24"/>
              </w:rPr>
              <w:t>Лекції</w:t>
            </w:r>
          </w:p>
        </w:tc>
      </w:tr>
      <w:tr w:rsidR="00E81E9F" w:rsidRPr="0011068A" w14:paraId="6BE9A8A6" w14:textId="77777777" w:rsidTr="00B73B12">
        <w:trPr>
          <w:trHeight w:val="320"/>
        </w:trPr>
        <w:tc>
          <w:tcPr>
            <w:tcW w:w="3233" w:type="dxa"/>
            <w:vMerge/>
            <w:vAlign w:val="center"/>
          </w:tcPr>
          <w:p w14:paraId="69B1017D" w14:textId="77777777" w:rsidR="00E81E9F" w:rsidRPr="0011068A" w:rsidRDefault="00E81E9F" w:rsidP="0011068A">
            <w:pPr>
              <w:spacing w:after="0" w:line="240" w:lineRule="auto"/>
              <w:rPr>
                <w:rFonts w:ascii="Times New Roman" w:hAnsi="Times New Roman" w:cs="Times New Roman"/>
                <w:sz w:val="24"/>
                <w:szCs w:val="24"/>
              </w:rPr>
            </w:pPr>
          </w:p>
        </w:tc>
        <w:tc>
          <w:tcPr>
            <w:tcW w:w="2358" w:type="dxa"/>
            <w:vAlign w:val="center"/>
          </w:tcPr>
          <w:p w14:paraId="0F52E831" w14:textId="77777777" w:rsidR="00E81E9F" w:rsidRPr="0011068A" w:rsidRDefault="00E81E9F" w:rsidP="0011068A">
            <w:pPr>
              <w:spacing w:after="0" w:line="240" w:lineRule="auto"/>
              <w:jc w:val="center"/>
              <w:rPr>
                <w:rFonts w:ascii="Times New Roman" w:hAnsi="Times New Roman" w:cs="Times New Roman"/>
                <w:sz w:val="24"/>
                <w:szCs w:val="24"/>
              </w:rPr>
            </w:pPr>
            <w:r w:rsidRPr="0011068A">
              <w:rPr>
                <w:rFonts w:ascii="Times New Roman" w:hAnsi="Times New Roman" w:cs="Times New Roman"/>
                <w:sz w:val="24"/>
                <w:szCs w:val="24"/>
                <w:lang w:val="uk-UA"/>
              </w:rPr>
              <w:t xml:space="preserve">32 </w:t>
            </w:r>
            <w:r w:rsidRPr="0011068A">
              <w:rPr>
                <w:rFonts w:ascii="Times New Roman" w:hAnsi="Times New Roman" w:cs="Times New Roman"/>
                <w:sz w:val="24"/>
                <w:szCs w:val="24"/>
              </w:rPr>
              <w:t>год.</w:t>
            </w:r>
          </w:p>
          <w:p w14:paraId="7AA2560C" w14:textId="77777777" w:rsidR="00E81E9F" w:rsidRPr="0011068A" w:rsidRDefault="00E81E9F" w:rsidP="0011068A">
            <w:pPr>
              <w:spacing w:after="0" w:line="240" w:lineRule="auto"/>
              <w:jc w:val="center"/>
              <w:rPr>
                <w:rFonts w:ascii="Times New Roman" w:hAnsi="Times New Roman" w:cs="Times New Roman"/>
                <w:sz w:val="24"/>
                <w:szCs w:val="24"/>
              </w:rPr>
            </w:pPr>
          </w:p>
        </w:tc>
        <w:tc>
          <w:tcPr>
            <w:tcW w:w="4900" w:type="dxa"/>
            <w:vAlign w:val="center"/>
          </w:tcPr>
          <w:p w14:paraId="40CBF7AE" w14:textId="2B7CA887" w:rsidR="00E81E9F" w:rsidRPr="0011068A" w:rsidRDefault="00E81E9F" w:rsidP="0011068A">
            <w:pPr>
              <w:spacing w:after="0" w:line="240" w:lineRule="auto"/>
              <w:jc w:val="center"/>
              <w:rPr>
                <w:rFonts w:ascii="Times New Roman" w:hAnsi="Times New Roman" w:cs="Times New Roman"/>
                <w:sz w:val="24"/>
                <w:szCs w:val="24"/>
                <w:lang w:val="uk-UA"/>
              </w:rPr>
            </w:pPr>
            <w:r w:rsidRPr="0011068A">
              <w:rPr>
                <w:rFonts w:ascii="Times New Roman" w:hAnsi="Times New Roman" w:cs="Times New Roman"/>
                <w:sz w:val="24"/>
                <w:szCs w:val="24"/>
                <w:lang w:val="uk-UA"/>
              </w:rPr>
              <w:t>6 год.</w:t>
            </w:r>
          </w:p>
        </w:tc>
      </w:tr>
      <w:tr w:rsidR="00E81E9F" w:rsidRPr="0011068A" w14:paraId="0E6A2AEB" w14:textId="77777777" w:rsidTr="00B73B12">
        <w:trPr>
          <w:trHeight w:val="320"/>
        </w:trPr>
        <w:tc>
          <w:tcPr>
            <w:tcW w:w="3233" w:type="dxa"/>
            <w:vMerge/>
            <w:vAlign w:val="center"/>
          </w:tcPr>
          <w:p w14:paraId="7DF7CB5B" w14:textId="77777777" w:rsidR="00E81E9F" w:rsidRPr="0011068A" w:rsidRDefault="00E81E9F" w:rsidP="0011068A">
            <w:pPr>
              <w:spacing w:after="0" w:line="240" w:lineRule="auto"/>
              <w:rPr>
                <w:rFonts w:ascii="Times New Roman" w:hAnsi="Times New Roman" w:cs="Times New Roman"/>
                <w:sz w:val="24"/>
                <w:szCs w:val="24"/>
              </w:rPr>
            </w:pPr>
          </w:p>
        </w:tc>
        <w:tc>
          <w:tcPr>
            <w:tcW w:w="7258" w:type="dxa"/>
            <w:gridSpan w:val="2"/>
            <w:vAlign w:val="center"/>
          </w:tcPr>
          <w:p w14:paraId="3626ED4B" w14:textId="77777777" w:rsidR="00E81E9F" w:rsidRPr="0011068A" w:rsidRDefault="00E81E9F" w:rsidP="0011068A">
            <w:pPr>
              <w:spacing w:after="0" w:line="240" w:lineRule="auto"/>
              <w:jc w:val="center"/>
              <w:rPr>
                <w:rFonts w:ascii="Times New Roman" w:hAnsi="Times New Roman" w:cs="Times New Roman"/>
                <w:b/>
                <w:sz w:val="24"/>
                <w:szCs w:val="24"/>
              </w:rPr>
            </w:pPr>
            <w:r w:rsidRPr="0011068A">
              <w:rPr>
                <w:rFonts w:ascii="Times New Roman" w:hAnsi="Times New Roman" w:cs="Times New Roman"/>
                <w:b/>
                <w:sz w:val="24"/>
                <w:szCs w:val="24"/>
              </w:rPr>
              <w:t>Практичні, семінарські</w:t>
            </w:r>
          </w:p>
        </w:tc>
      </w:tr>
      <w:tr w:rsidR="00E81E9F" w:rsidRPr="0011068A" w14:paraId="725E98D3" w14:textId="77777777" w:rsidTr="00B73B12">
        <w:trPr>
          <w:trHeight w:val="320"/>
        </w:trPr>
        <w:tc>
          <w:tcPr>
            <w:tcW w:w="3233" w:type="dxa"/>
            <w:vMerge/>
            <w:vAlign w:val="center"/>
          </w:tcPr>
          <w:p w14:paraId="19FD3697" w14:textId="77777777" w:rsidR="00E81E9F" w:rsidRPr="0011068A" w:rsidRDefault="00E81E9F" w:rsidP="0011068A">
            <w:pPr>
              <w:spacing w:after="0" w:line="240" w:lineRule="auto"/>
              <w:rPr>
                <w:rFonts w:ascii="Times New Roman" w:hAnsi="Times New Roman" w:cs="Times New Roman"/>
                <w:sz w:val="24"/>
                <w:szCs w:val="24"/>
              </w:rPr>
            </w:pPr>
          </w:p>
        </w:tc>
        <w:tc>
          <w:tcPr>
            <w:tcW w:w="2358" w:type="dxa"/>
            <w:vAlign w:val="center"/>
          </w:tcPr>
          <w:p w14:paraId="5A61BE0A" w14:textId="77777777" w:rsidR="00E81E9F" w:rsidRPr="0011068A" w:rsidRDefault="00E81E9F" w:rsidP="0011068A">
            <w:pPr>
              <w:spacing w:after="0" w:line="240" w:lineRule="auto"/>
              <w:jc w:val="center"/>
              <w:rPr>
                <w:rFonts w:ascii="Times New Roman" w:hAnsi="Times New Roman" w:cs="Times New Roman"/>
                <w:sz w:val="24"/>
                <w:szCs w:val="24"/>
                <w:lang w:val="uk-UA"/>
              </w:rPr>
            </w:pPr>
            <w:r w:rsidRPr="0011068A">
              <w:rPr>
                <w:rFonts w:ascii="Times New Roman" w:hAnsi="Times New Roman" w:cs="Times New Roman"/>
                <w:sz w:val="24"/>
                <w:szCs w:val="24"/>
                <w:lang w:val="uk-UA"/>
              </w:rPr>
              <w:t>32 год.</w:t>
            </w:r>
          </w:p>
        </w:tc>
        <w:tc>
          <w:tcPr>
            <w:tcW w:w="4900" w:type="dxa"/>
            <w:vAlign w:val="center"/>
          </w:tcPr>
          <w:p w14:paraId="72C45E32" w14:textId="2F42F626" w:rsidR="00E81E9F" w:rsidRPr="0011068A" w:rsidRDefault="00E81E9F" w:rsidP="0011068A">
            <w:pPr>
              <w:spacing w:after="0" w:line="240" w:lineRule="auto"/>
              <w:jc w:val="center"/>
              <w:rPr>
                <w:rFonts w:ascii="Times New Roman" w:hAnsi="Times New Roman" w:cs="Times New Roman"/>
                <w:sz w:val="24"/>
                <w:szCs w:val="24"/>
                <w:lang w:val="uk-UA"/>
              </w:rPr>
            </w:pPr>
            <w:r w:rsidRPr="0011068A">
              <w:rPr>
                <w:rFonts w:ascii="Times New Roman" w:hAnsi="Times New Roman" w:cs="Times New Roman"/>
                <w:sz w:val="24"/>
                <w:szCs w:val="24"/>
                <w:lang w:val="uk-UA"/>
              </w:rPr>
              <w:t>6 год.</w:t>
            </w:r>
          </w:p>
        </w:tc>
      </w:tr>
      <w:tr w:rsidR="00E81E9F" w:rsidRPr="0011068A" w14:paraId="79723208" w14:textId="77777777" w:rsidTr="00B73B12">
        <w:trPr>
          <w:trHeight w:val="138"/>
        </w:trPr>
        <w:tc>
          <w:tcPr>
            <w:tcW w:w="3233" w:type="dxa"/>
            <w:vMerge/>
            <w:vAlign w:val="center"/>
          </w:tcPr>
          <w:p w14:paraId="3ED96F30" w14:textId="77777777" w:rsidR="00E81E9F" w:rsidRPr="0011068A" w:rsidRDefault="00E81E9F" w:rsidP="0011068A">
            <w:pPr>
              <w:spacing w:after="0" w:line="240" w:lineRule="auto"/>
              <w:jc w:val="center"/>
              <w:rPr>
                <w:rFonts w:ascii="Times New Roman" w:hAnsi="Times New Roman" w:cs="Times New Roman"/>
                <w:sz w:val="24"/>
                <w:szCs w:val="24"/>
              </w:rPr>
            </w:pPr>
          </w:p>
        </w:tc>
        <w:tc>
          <w:tcPr>
            <w:tcW w:w="7258" w:type="dxa"/>
            <w:gridSpan w:val="2"/>
            <w:vAlign w:val="center"/>
          </w:tcPr>
          <w:p w14:paraId="195F55FB" w14:textId="77777777" w:rsidR="00E81E9F" w:rsidRPr="0011068A" w:rsidRDefault="00E81E9F" w:rsidP="0011068A">
            <w:pPr>
              <w:spacing w:after="0" w:line="240" w:lineRule="auto"/>
              <w:jc w:val="center"/>
              <w:rPr>
                <w:rFonts w:ascii="Times New Roman" w:hAnsi="Times New Roman" w:cs="Times New Roman"/>
                <w:b/>
                <w:sz w:val="24"/>
                <w:szCs w:val="24"/>
              </w:rPr>
            </w:pPr>
            <w:r w:rsidRPr="0011068A">
              <w:rPr>
                <w:rFonts w:ascii="Times New Roman" w:hAnsi="Times New Roman" w:cs="Times New Roman"/>
                <w:b/>
                <w:sz w:val="24"/>
                <w:szCs w:val="24"/>
              </w:rPr>
              <w:t>Самостійна робота</w:t>
            </w:r>
          </w:p>
        </w:tc>
      </w:tr>
      <w:tr w:rsidR="00E81E9F" w:rsidRPr="0011068A" w14:paraId="3FB5B4A9" w14:textId="77777777" w:rsidTr="00B73B12">
        <w:trPr>
          <w:trHeight w:val="138"/>
        </w:trPr>
        <w:tc>
          <w:tcPr>
            <w:tcW w:w="3233" w:type="dxa"/>
            <w:vMerge/>
            <w:vAlign w:val="center"/>
          </w:tcPr>
          <w:p w14:paraId="2CF6516C" w14:textId="77777777" w:rsidR="00E81E9F" w:rsidRPr="0011068A" w:rsidRDefault="00E81E9F" w:rsidP="0011068A">
            <w:pPr>
              <w:spacing w:after="0" w:line="240" w:lineRule="auto"/>
              <w:jc w:val="center"/>
              <w:rPr>
                <w:rFonts w:ascii="Times New Roman" w:hAnsi="Times New Roman" w:cs="Times New Roman"/>
                <w:sz w:val="24"/>
                <w:szCs w:val="24"/>
              </w:rPr>
            </w:pPr>
          </w:p>
        </w:tc>
        <w:tc>
          <w:tcPr>
            <w:tcW w:w="2358" w:type="dxa"/>
            <w:vAlign w:val="center"/>
          </w:tcPr>
          <w:p w14:paraId="56FFACC9" w14:textId="64BB039E" w:rsidR="00E81E9F" w:rsidRPr="0011068A" w:rsidRDefault="00E81E9F" w:rsidP="0011068A">
            <w:pPr>
              <w:spacing w:after="0" w:line="240" w:lineRule="auto"/>
              <w:jc w:val="center"/>
              <w:rPr>
                <w:rFonts w:ascii="Times New Roman" w:hAnsi="Times New Roman" w:cs="Times New Roman"/>
                <w:sz w:val="24"/>
                <w:szCs w:val="24"/>
                <w:lang w:val="uk-UA"/>
              </w:rPr>
            </w:pPr>
            <w:r w:rsidRPr="0011068A">
              <w:rPr>
                <w:rFonts w:ascii="Times New Roman" w:hAnsi="Times New Roman" w:cs="Times New Roman"/>
                <w:sz w:val="24"/>
                <w:szCs w:val="24"/>
                <w:lang w:val="uk-UA"/>
              </w:rPr>
              <w:t>56</w:t>
            </w:r>
          </w:p>
        </w:tc>
        <w:tc>
          <w:tcPr>
            <w:tcW w:w="4900" w:type="dxa"/>
            <w:vAlign w:val="center"/>
          </w:tcPr>
          <w:p w14:paraId="29947769" w14:textId="618CE9FA" w:rsidR="00E81E9F" w:rsidRPr="0011068A" w:rsidRDefault="00E81E9F" w:rsidP="0011068A">
            <w:pPr>
              <w:spacing w:after="0" w:line="240" w:lineRule="auto"/>
              <w:jc w:val="center"/>
              <w:rPr>
                <w:rFonts w:ascii="Times New Roman" w:hAnsi="Times New Roman" w:cs="Times New Roman"/>
                <w:sz w:val="24"/>
                <w:szCs w:val="24"/>
                <w:lang w:val="uk-UA"/>
              </w:rPr>
            </w:pPr>
            <w:r w:rsidRPr="0011068A">
              <w:rPr>
                <w:rFonts w:ascii="Times New Roman" w:hAnsi="Times New Roman" w:cs="Times New Roman"/>
                <w:sz w:val="24"/>
                <w:szCs w:val="24"/>
                <w:lang w:val="uk-UA"/>
              </w:rPr>
              <w:t>108</w:t>
            </w:r>
          </w:p>
        </w:tc>
      </w:tr>
      <w:tr w:rsidR="00E81E9F" w:rsidRPr="0011068A" w14:paraId="3EDB4EF4" w14:textId="77777777" w:rsidTr="00B73B12">
        <w:trPr>
          <w:trHeight w:val="278"/>
        </w:trPr>
        <w:tc>
          <w:tcPr>
            <w:tcW w:w="3233" w:type="dxa"/>
            <w:vMerge/>
            <w:vAlign w:val="center"/>
          </w:tcPr>
          <w:p w14:paraId="38E0961B" w14:textId="77777777" w:rsidR="00E81E9F" w:rsidRPr="0011068A" w:rsidRDefault="00E81E9F" w:rsidP="0011068A">
            <w:pPr>
              <w:spacing w:after="0" w:line="240" w:lineRule="auto"/>
              <w:jc w:val="center"/>
              <w:rPr>
                <w:rFonts w:ascii="Times New Roman" w:hAnsi="Times New Roman" w:cs="Times New Roman"/>
                <w:sz w:val="24"/>
                <w:szCs w:val="24"/>
              </w:rPr>
            </w:pPr>
          </w:p>
        </w:tc>
        <w:tc>
          <w:tcPr>
            <w:tcW w:w="7258" w:type="dxa"/>
            <w:gridSpan w:val="2"/>
            <w:vAlign w:val="center"/>
          </w:tcPr>
          <w:p w14:paraId="5104C3E0" w14:textId="77777777" w:rsidR="00E81E9F" w:rsidRPr="0011068A" w:rsidRDefault="00E81E9F" w:rsidP="0011068A">
            <w:pPr>
              <w:spacing w:after="0" w:line="240" w:lineRule="auto"/>
              <w:jc w:val="center"/>
              <w:rPr>
                <w:rFonts w:ascii="Times New Roman" w:hAnsi="Times New Roman" w:cs="Times New Roman"/>
                <w:sz w:val="24"/>
                <w:szCs w:val="24"/>
              </w:rPr>
            </w:pPr>
            <w:r w:rsidRPr="0011068A">
              <w:rPr>
                <w:rFonts w:ascii="Times New Roman" w:hAnsi="Times New Roman" w:cs="Times New Roman"/>
                <w:b/>
                <w:sz w:val="24"/>
                <w:szCs w:val="24"/>
              </w:rPr>
              <w:t xml:space="preserve">Індивідуальні завдання: </w:t>
            </w:r>
          </w:p>
        </w:tc>
      </w:tr>
      <w:tr w:rsidR="00E81E9F" w:rsidRPr="0011068A" w14:paraId="0D897DE9" w14:textId="77777777" w:rsidTr="00B73B12">
        <w:trPr>
          <w:trHeight w:val="277"/>
        </w:trPr>
        <w:tc>
          <w:tcPr>
            <w:tcW w:w="3233" w:type="dxa"/>
            <w:vMerge/>
            <w:vAlign w:val="center"/>
          </w:tcPr>
          <w:p w14:paraId="7E70B3AA" w14:textId="77777777" w:rsidR="00E81E9F" w:rsidRPr="0011068A" w:rsidRDefault="00E81E9F" w:rsidP="0011068A">
            <w:pPr>
              <w:spacing w:after="0" w:line="240" w:lineRule="auto"/>
              <w:jc w:val="center"/>
              <w:rPr>
                <w:rFonts w:ascii="Times New Roman" w:hAnsi="Times New Roman" w:cs="Times New Roman"/>
                <w:sz w:val="24"/>
                <w:szCs w:val="24"/>
              </w:rPr>
            </w:pPr>
          </w:p>
        </w:tc>
        <w:tc>
          <w:tcPr>
            <w:tcW w:w="2358" w:type="dxa"/>
            <w:vAlign w:val="center"/>
          </w:tcPr>
          <w:p w14:paraId="3432C138" w14:textId="77777777" w:rsidR="00E81E9F" w:rsidRPr="0011068A" w:rsidRDefault="00E81E9F" w:rsidP="0011068A">
            <w:pPr>
              <w:spacing w:after="0" w:line="240" w:lineRule="auto"/>
              <w:jc w:val="center"/>
              <w:rPr>
                <w:rFonts w:ascii="Times New Roman" w:hAnsi="Times New Roman" w:cs="Times New Roman"/>
                <w:sz w:val="24"/>
                <w:szCs w:val="24"/>
              </w:rPr>
            </w:pPr>
            <w:r w:rsidRPr="0011068A">
              <w:rPr>
                <w:rFonts w:ascii="Times New Roman" w:hAnsi="Times New Roman" w:cs="Times New Roman"/>
                <w:sz w:val="24"/>
                <w:szCs w:val="24"/>
              </w:rPr>
              <w:t>-</w:t>
            </w:r>
          </w:p>
        </w:tc>
        <w:tc>
          <w:tcPr>
            <w:tcW w:w="4900" w:type="dxa"/>
            <w:vAlign w:val="center"/>
          </w:tcPr>
          <w:p w14:paraId="1A2B6334" w14:textId="77777777" w:rsidR="00E81E9F" w:rsidRPr="0011068A" w:rsidRDefault="00E81E9F" w:rsidP="0011068A">
            <w:pPr>
              <w:spacing w:after="0" w:line="240" w:lineRule="auto"/>
              <w:jc w:val="center"/>
              <w:rPr>
                <w:rFonts w:ascii="Times New Roman" w:hAnsi="Times New Roman" w:cs="Times New Roman"/>
                <w:sz w:val="24"/>
                <w:szCs w:val="24"/>
              </w:rPr>
            </w:pPr>
            <w:r w:rsidRPr="0011068A">
              <w:rPr>
                <w:rFonts w:ascii="Times New Roman" w:hAnsi="Times New Roman" w:cs="Times New Roman"/>
                <w:sz w:val="24"/>
                <w:szCs w:val="24"/>
              </w:rPr>
              <w:t>-</w:t>
            </w:r>
          </w:p>
        </w:tc>
      </w:tr>
      <w:tr w:rsidR="00E81E9F" w:rsidRPr="0011068A" w14:paraId="1A28BA74" w14:textId="77777777" w:rsidTr="00B73B12">
        <w:trPr>
          <w:trHeight w:val="138"/>
        </w:trPr>
        <w:tc>
          <w:tcPr>
            <w:tcW w:w="3233" w:type="dxa"/>
            <w:vMerge/>
            <w:vAlign w:val="center"/>
          </w:tcPr>
          <w:p w14:paraId="6EB01A13" w14:textId="77777777" w:rsidR="00E81E9F" w:rsidRPr="0011068A" w:rsidRDefault="00E81E9F" w:rsidP="0011068A">
            <w:pPr>
              <w:spacing w:after="0" w:line="240" w:lineRule="auto"/>
              <w:jc w:val="center"/>
              <w:rPr>
                <w:rFonts w:ascii="Times New Roman" w:hAnsi="Times New Roman" w:cs="Times New Roman"/>
                <w:sz w:val="24"/>
                <w:szCs w:val="24"/>
              </w:rPr>
            </w:pPr>
          </w:p>
        </w:tc>
        <w:tc>
          <w:tcPr>
            <w:tcW w:w="7258" w:type="dxa"/>
            <w:gridSpan w:val="2"/>
            <w:vAlign w:val="center"/>
          </w:tcPr>
          <w:p w14:paraId="1A03ADA1" w14:textId="77777777" w:rsidR="00E81E9F" w:rsidRPr="0011068A" w:rsidRDefault="00E81E9F" w:rsidP="0011068A">
            <w:pPr>
              <w:spacing w:after="0" w:line="240" w:lineRule="auto"/>
              <w:jc w:val="center"/>
              <w:rPr>
                <w:rFonts w:ascii="Times New Roman" w:hAnsi="Times New Roman" w:cs="Times New Roman"/>
                <w:i/>
                <w:sz w:val="24"/>
                <w:szCs w:val="24"/>
                <w:lang w:val="uk-UA"/>
              </w:rPr>
            </w:pPr>
            <w:r w:rsidRPr="0011068A">
              <w:rPr>
                <w:rFonts w:ascii="Times New Roman" w:hAnsi="Times New Roman" w:cs="Times New Roman"/>
                <w:sz w:val="24"/>
                <w:szCs w:val="24"/>
              </w:rPr>
              <w:t>Вид контролю: залік</w:t>
            </w:r>
          </w:p>
        </w:tc>
      </w:tr>
    </w:tbl>
    <w:p w14:paraId="5DB134B0" w14:textId="23D2DB60" w:rsidR="00977C65" w:rsidRPr="0011068A" w:rsidRDefault="00977C65" w:rsidP="00B73B12">
      <w:pPr>
        <w:spacing w:after="0" w:line="240" w:lineRule="auto"/>
        <w:ind w:left="-993" w:firstLine="142"/>
        <w:jc w:val="both"/>
        <w:rPr>
          <w:rFonts w:ascii="Times New Roman" w:hAnsi="Times New Roman" w:cs="Times New Roman"/>
          <w:sz w:val="24"/>
          <w:szCs w:val="24"/>
          <w:lang w:val="uk-UA" w:eastAsia="uk-UA"/>
        </w:rPr>
      </w:pPr>
      <w:r w:rsidRPr="0011068A">
        <w:rPr>
          <w:rFonts w:ascii="Times New Roman" w:hAnsi="Times New Roman" w:cs="Times New Roman"/>
          <w:sz w:val="24"/>
          <w:szCs w:val="24"/>
          <w:lang w:val="uk-UA" w:eastAsia="uk-UA"/>
        </w:rPr>
        <w:t>Частка аудиторних занять і частка самостійної та індивідуальної роботи у загальному обсязі годин з навчальної дисципліни становить:</w:t>
      </w:r>
    </w:p>
    <w:p w14:paraId="723F25CB" w14:textId="45590505" w:rsidR="00977C65" w:rsidRPr="0011068A" w:rsidRDefault="00977C65" w:rsidP="00B73B12">
      <w:pPr>
        <w:spacing w:after="0" w:line="240" w:lineRule="auto"/>
        <w:ind w:left="-993" w:firstLine="142"/>
        <w:jc w:val="both"/>
        <w:rPr>
          <w:rFonts w:ascii="Times New Roman" w:hAnsi="Times New Roman" w:cs="Times New Roman"/>
          <w:sz w:val="24"/>
          <w:szCs w:val="24"/>
          <w:lang w:val="uk-UA" w:eastAsia="uk-UA"/>
        </w:rPr>
      </w:pPr>
      <w:r w:rsidRPr="0011068A">
        <w:rPr>
          <w:rFonts w:ascii="Times New Roman" w:hAnsi="Times New Roman" w:cs="Times New Roman"/>
          <w:sz w:val="24"/>
          <w:szCs w:val="24"/>
          <w:lang w:val="uk-UA" w:eastAsia="uk-UA"/>
        </w:rPr>
        <w:t>для денної форми навчання – 53 % аудиторних занять, 47 % самостійної та індивідуальної роботи;</w:t>
      </w:r>
    </w:p>
    <w:p w14:paraId="7B99BF20" w14:textId="14786184" w:rsidR="00977C65" w:rsidRPr="0011068A" w:rsidRDefault="00977C65" w:rsidP="00B73B12">
      <w:pPr>
        <w:spacing w:after="0" w:line="240" w:lineRule="auto"/>
        <w:ind w:left="-993" w:firstLine="142"/>
        <w:jc w:val="both"/>
        <w:rPr>
          <w:rFonts w:ascii="Times New Roman" w:hAnsi="Times New Roman" w:cs="Times New Roman"/>
          <w:sz w:val="24"/>
          <w:szCs w:val="24"/>
          <w:lang w:val="uk-UA" w:eastAsia="uk-UA"/>
        </w:rPr>
      </w:pPr>
      <w:r w:rsidRPr="0011068A">
        <w:rPr>
          <w:rFonts w:ascii="Times New Roman" w:hAnsi="Times New Roman" w:cs="Times New Roman"/>
          <w:sz w:val="24"/>
          <w:szCs w:val="24"/>
          <w:lang w:val="uk-UA" w:eastAsia="uk-UA"/>
        </w:rPr>
        <w:t>для заочної форми навчання  ̶  10 % аудиторних занять, 90 % самостійної та індивідуальної роботи.</w:t>
      </w:r>
    </w:p>
    <w:p w14:paraId="08D49051" w14:textId="77777777" w:rsidR="00977C65" w:rsidRPr="00644E17" w:rsidRDefault="00977C65" w:rsidP="001A796E">
      <w:pPr>
        <w:spacing w:after="0" w:line="240" w:lineRule="auto"/>
        <w:ind w:firstLine="567"/>
        <w:rPr>
          <w:rFonts w:ascii="Times New Roman" w:hAnsi="Times New Roman" w:cs="Times New Roman"/>
          <w:sz w:val="28"/>
          <w:szCs w:val="28"/>
          <w:lang w:val="uk-UA" w:eastAsia="uk-UA"/>
        </w:rPr>
      </w:pPr>
    </w:p>
    <w:p w14:paraId="5E2C2CD3" w14:textId="77777777" w:rsidR="009E707D" w:rsidRPr="00644E17" w:rsidRDefault="009E707D" w:rsidP="00B73B12">
      <w:pPr>
        <w:spacing w:after="0" w:line="240" w:lineRule="auto"/>
        <w:ind w:left="-993"/>
        <w:jc w:val="center"/>
        <w:rPr>
          <w:rFonts w:ascii="Times New Roman" w:hAnsi="Times New Roman" w:cs="Times New Roman"/>
          <w:b/>
          <w:sz w:val="28"/>
          <w:szCs w:val="28"/>
          <w:lang w:val="uk-UA"/>
        </w:rPr>
      </w:pPr>
      <w:r w:rsidRPr="00644E17">
        <w:rPr>
          <w:rFonts w:ascii="Times New Roman" w:hAnsi="Times New Roman" w:cs="Times New Roman"/>
          <w:sz w:val="28"/>
          <w:szCs w:val="28"/>
          <w:lang w:val="uk-UA"/>
        </w:rPr>
        <w:br w:type="page"/>
      </w:r>
      <w:r w:rsidRPr="00644E17">
        <w:rPr>
          <w:rFonts w:ascii="Times New Roman" w:hAnsi="Times New Roman" w:cs="Times New Roman"/>
          <w:sz w:val="28"/>
          <w:szCs w:val="28"/>
          <w:lang w:val="uk-UA"/>
        </w:rPr>
        <w:lastRenderedPageBreak/>
        <w:t xml:space="preserve">2. </w:t>
      </w:r>
      <w:r w:rsidRPr="00644E17">
        <w:rPr>
          <w:rFonts w:ascii="Times New Roman" w:hAnsi="Times New Roman" w:cs="Times New Roman"/>
          <w:b/>
          <w:sz w:val="28"/>
          <w:szCs w:val="28"/>
          <w:lang w:val="uk-UA"/>
        </w:rPr>
        <w:t>МЕТА ТА ЗАВДАННЯ НАВЧАЛЬНОЇ ДИСЦИПЛІНИ</w:t>
      </w:r>
    </w:p>
    <w:p w14:paraId="1DAD47E1" w14:textId="77777777" w:rsidR="00B73B12" w:rsidRDefault="009E707D" w:rsidP="009F7234">
      <w:pPr>
        <w:pStyle w:val="a7"/>
        <w:spacing w:after="0" w:line="240" w:lineRule="auto"/>
        <w:ind w:left="0" w:firstLine="720"/>
        <w:rPr>
          <w:sz w:val="28"/>
          <w:szCs w:val="28"/>
          <w:lang w:val="uk-UA"/>
        </w:rPr>
      </w:pPr>
      <w:r w:rsidRPr="00644E17">
        <w:rPr>
          <w:sz w:val="28"/>
          <w:szCs w:val="28"/>
          <w:lang w:val="uk-UA"/>
        </w:rPr>
        <w:t>Курс “</w:t>
      </w:r>
      <w:r w:rsidR="00A60C3F" w:rsidRPr="00644E17">
        <w:rPr>
          <w:sz w:val="28"/>
          <w:szCs w:val="28"/>
          <w:lang w:val="uk-UA"/>
        </w:rPr>
        <w:t>Ф</w:t>
      </w:r>
      <w:r w:rsidRPr="00644E17">
        <w:rPr>
          <w:sz w:val="28"/>
          <w:szCs w:val="28"/>
          <w:lang w:val="uk-UA"/>
        </w:rPr>
        <w:t>інанс</w:t>
      </w:r>
      <w:r w:rsidR="00A60C3F" w:rsidRPr="00644E17">
        <w:rPr>
          <w:sz w:val="28"/>
          <w:szCs w:val="28"/>
          <w:lang w:val="uk-UA"/>
        </w:rPr>
        <w:t>и суб єктів господарювання</w:t>
      </w:r>
      <w:r w:rsidRPr="00644E17">
        <w:rPr>
          <w:sz w:val="28"/>
          <w:szCs w:val="28"/>
          <w:lang w:val="uk-UA"/>
        </w:rPr>
        <w:t xml:space="preserve">” є однією з фундаментальних дисциплін, які формують освітній рівень бакалавра. </w:t>
      </w:r>
    </w:p>
    <w:p w14:paraId="5FC0875F" w14:textId="10D02F25" w:rsidR="009E707D" w:rsidRPr="00644E17" w:rsidRDefault="00135DBD" w:rsidP="009F7234">
      <w:pPr>
        <w:pStyle w:val="a7"/>
        <w:spacing w:after="0" w:line="240" w:lineRule="auto"/>
        <w:ind w:left="0" w:firstLine="720"/>
        <w:rPr>
          <w:sz w:val="28"/>
          <w:szCs w:val="28"/>
          <w:lang w:val="uk-UA"/>
        </w:rPr>
      </w:pPr>
      <w:r w:rsidRPr="00644E17">
        <w:rPr>
          <w:i/>
          <w:iCs/>
          <w:sz w:val="28"/>
          <w:szCs w:val="28"/>
          <w:lang w:val="uk-UA"/>
        </w:rPr>
        <w:t>Метою в</w:t>
      </w:r>
      <w:r w:rsidR="009E707D" w:rsidRPr="00644E17">
        <w:rPr>
          <w:i/>
          <w:iCs/>
          <w:sz w:val="28"/>
          <w:szCs w:val="28"/>
          <w:lang w:val="uk-UA"/>
        </w:rPr>
        <w:t>ивчення</w:t>
      </w:r>
      <w:r w:rsidR="009E707D" w:rsidRPr="00644E17">
        <w:rPr>
          <w:sz w:val="28"/>
          <w:szCs w:val="28"/>
          <w:lang w:val="uk-UA"/>
        </w:rPr>
        <w:t xml:space="preserve"> курсу </w:t>
      </w:r>
      <w:r w:rsidRPr="00644E17">
        <w:rPr>
          <w:sz w:val="28"/>
          <w:szCs w:val="28"/>
          <w:lang w:val="uk-UA"/>
        </w:rPr>
        <w:t xml:space="preserve">є </w:t>
      </w:r>
      <w:r w:rsidR="009E707D" w:rsidRPr="00644E17">
        <w:rPr>
          <w:sz w:val="28"/>
          <w:szCs w:val="28"/>
          <w:lang w:val="uk-UA"/>
        </w:rPr>
        <w:t>формування у здобувачів освітнього рівня знань про основи фінансів</w:t>
      </w:r>
      <w:r w:rsidR="003A28F8" w:rsidRPr="00644E17">
        <w:rPr>
          <w:sz w:val="28"/>
          <w:szCs w:val="28"/>
          <w:lang w:val="uk-UA"/>
        </w:rPr>
        <w:t xml:space="preserve"> підприємств</w:t>
      </w:r>
      <w:r w:rsidRPr="00644E17">
        <w:rPr>
          <w:sz w:val="28"/>
          <w:szCs w:val="28"/>
          <w:lang w:val="uk-UA"/>
        </w:rPr>
        <w:t xml:space="preserve"> та</w:t>
      </w:r>
      <w:r w:rsidR="009E707D" w:rsidRPr="00644E17">
        <w:rPr>
          <w:sz w:val="28"/>
          <w:szCs w:val="28"/>
          <w:lang w:val="uk-UA"/>
        </w:rPr>
        <w:t xml:space="preserve"> виробленн</w:t>
      </w:r>
      <w:r w:rsidRPr="00644E17">
        <w:rPr>
          <w:sz w:val="28"/>
          <w:szCs w:val="28"/>
          <w:lang w:val="uk-UA"/>
        </w:rPr>
        <w:t>я</w:t>
      </w:r>
      <w:r w:rsidR="009E707D" w:rsidRPr="00644E17">
        <w:rPr>
          <w:sz w:val="28"/>
          <w:szCs w:val="28"/>
          <w:lang w:val="uk-UA"/>
        </w:rPr>
        <w:t xml:space="preserve"> практичних навичок </w:t>
      </w:r>
      <w:r w:rsidR="003A28F8" w:rsidRPr="00644E17">
        <w:rPr>
          <w:sz w:val="28"/>
          <w:szCs w:val="28"/>
          <w:lang w:val="uk-UA"/>
        </w:rPr>
        <w:t xml:space="preserve">для ефективного управління фінансовими ресурсами, їх джерелами та фінансовими відносинами </w:t>
      </w:r>
      <w:r w:rsidR="009E707D" w:rsidRPr="00644E17">
        <w:rPr>
          <w:sz w:val="28"/>
          <w:szCs w:val="28"/>
          <w:lang w:val="uk-UA"/>
        </w:rPr>
        <w:t>підприємств.</w:t>
      </w:r>
    </w:p>
    <w:p w14:paraId="6F511EA2" w14:textId="78DD648B" w:rsidR="00A21B51" w:rsidRPr="00644E17" w:rsidRDefault="009E707D" w:rsidP="00E72A89">
      <w:pPr>
        <w:spacing w:after="0" w:line="240" w:lineRule="auto"/>
        <w:ind w:firstLine="709"/>
        <w:jc w:val="both"/>
        <w:rPr>
          <w:rFonts w:ascii="Times New Roman" w:hAnsi="Times New Roman" w:cs="Times New Roman"/>
          <w:sz w:val="28"/>
          <w:szCs w:val="28"/>
          <w:lang w:val="uk-UA"/>
        </w:rPr>
      </w:pPr>
      <w:r w:rsidRPr="00644E17">
        <w:rPr>
          <w:rFonts w:ascii="Times New Roman" w:hAnsi="Times New Roman" w:cs="Times New Roman"/>
          <w:i/>
          <w:iCs/>
          <w:sz w:val="28"/>
          <w:szCs w:val="28"/>
          <w:lang w:val="uk-UA"/>
        </w:rPr>
        <w:t>Завдання дисципліни</w:t>
      </w:r>
      <w:r w:rsidRPr="00644E17">
        <w:rPr>
          <w:rFonts w:ascii="Times New Roman" w:hAnsi="Times New Roman" w:cs="Times New Roman"/>
          <w:sz w:val="28"/>
          <w:szCs w:val="28"/>
          <w:lang w:val="uk-UA"/>
        </w:rPr>
        <w:t xml:space="preserve"> – вивчення </w:t>
      </w:r>
      <w:r w:rsidR="00A21B51" w:rsidRPr="00644E17">
        <w:rPr>
          <w:rFonts w:ascii="Times New Roman" w:hAnsi="Times New Roman" w:cs="Times New Roman"/>
          <w:sz w:val="28"/>
          <w:szCs w:val="28"/>
          <w:lang w:val="uk-UA"/>
        </w:rPr>
        <w:t>основ організації фінансів підприємств, фі</w:t>
      </w:r>
      <w:r w:rsidR="00A21B51" w:rsidRPr="00705713">
        <w:rPr>
          <w:rFonts w:ascii="Times New Roman" w:hAnsi="Times New Roman" w:cs="Times New Roman"/>
          <w:sz w:val="28"/>
          <w:szCs w:val="28"/>
          <w:lang w:val="uk-UA"/>
        </w:rPr>
        <w:t>нансов</w:t>
      </w:r>
      <w:r w:rsidR="00A21B51" w:rsidRPr="00644E17">
        <w:rPr>
          <w:rFonts w:ascii="Times New Roman" w:hAnsi="Times New Roman" w:cs="Times New Roman"/>
          <w:sz w:val="28"/>
          <w:szCs w:val="28"/>
          <w:lang w:val="uk-UA"/>
        </w:rPr>
        <w:t xml:space="preserve">их </w:t>
      </w:r>
      <w:r w:rsidR="00A21B51" w:rsidRPr="00705713">
        <w:rPr>
          <w:rFonts w:ascii="Times New Roman" w:hAnsi="Times New Roman" w:cs="Times New Roman"/>
          <w:sz w:val="28"/>
          <w:szCs w:val="28"/>
          <w:lang w:val="uk-UA"/>
        </w:rPr>
        <w:t>відносин підприємств, які виникають в процесі їх господарської діяльності з іншими суб’єктами господарювання, з різними ланками фінансово-кредитної системи</w:t>
      </w:r>
      <w:r w:rsidR="00A21B51" w:rsidRPr="00644E17">
        <w:rPr>
          <w:rFonts w:ascii="Times New Roman" w:hAnsi="Times New Roman" w:cs="Times New Roman"/>
          <w:sz w:val="28"/>
          <w:szCs w:val="28"/>
          <w:lang w:val="uk-UA"/>
        </w:rPr>
        <w:t xml:space="preserve">; основ організації готівкових та безготівкових розрахунків; формування, розподілу та використання фінансових результатів підприємства; </w:t>
      </w:r>
      <w:r w:rsidR="0041419B" w:rsidRPr="00644E17">
        <w:rPr>
          <w:rFonts w:ascii="Times New Roman" w:hAnsi="Times New Roman" w:cs="Times New Roman"/>
          <w:sz w:val="28"/>
          <w:szCs w:val="28"/>
          <w:lang w:val="uk-UA"/>
        </w:rPr>
        <w:t>основ організації оборотних активів; питань кредитування підприємств; фінансового забезпечення відтворення основних фондів; фінансового аналізу та планування діяльності підприємства</w:t>
      </w:r>
      <w:r w:rsidR="003C2D47" w:rsidRPr="00644E17">
        <w:rPr>
          <w:rFonts w:ascii="Times New Roman" w:hAnsi="Times New Roman" w:cs="Times New Roman"/>
          <w:sz w:val="28"/>
          <w:szCs w:val="28"/>
          <w:lang w:val="uk-UA"/>
        </w:rPr>
        <w:t>; питань запобігання банкрутству підприємств.</w:t>
      </w:r>
    </w:p>
    <w:p w14:paraId="4F0A292C" w14:textId="4A622EF9" w:rsidR="0041419B" w:rsidRPr="00644E17" w:rsidRDefault="00E72A89" w:rsidP="00135DBD">
      <w:pPr>
        <w:spacing w:after="0" w:line="240" w:lineRule="auto"/>
        <w:ind w:firstLine="709"/>
        <w:jc w:val="both"/>
        <w:rPr>
          <w:rFonts w:ascii="Times New Roman" w:eastAsia="Times New Roman" w:hAnsi="Times New Roman" w:cs="Times New Roman"/>
          <w:sz w:val="28"/>
          <w:szCs w:val="28"/>
          <w:lang w:val="uk-UA" w:eastAsia="uk-UA"/>
        </w:rPr>
      </w:pPr>
      <w:r w:rsidRPr="00644E17">
        <w:rPr>
          <w:rFonts w:ascii="Times New Roman" w:eastAsia="Times New Roman" w:hAnsi="Times New Roman" w:cs="Times New Roman"/>
          <w:sz w:val="28"/>
          <w:szCs w:val="28"/>
          <w:lang w:val="uk-UA" w:eastAsia="uk-UA"/>
        </w:rPr>
        <w:t>Отримані знання з навчальної дисципліни стануть складовими наступних</w:t>
      </w:r>
      <w:r w:rsidRPr="00644E17">
        <w:rPr>
          <w:rFonts w:ascii="Times New Roman" w:eastAsia="Times New Roman" w:hAnsi="Times New Roman" w:cs="Times New Roman"/>
          <w:i/>
          <w:iCs/>
          <w:sz w:val="28"/>
          <w:szCs w:val="28"/>
          <w:lang w:val="uk-UA" w:eastAsia="uk-UA"/>
        </w:rPr>
        <w:t xml:space="preserve"> результатів</w:t>
      </w:r>
      <w:r w:rsidRPr="00644E17">
        <w:rPr>
          <w:rFonts w:ascii="Times New Roman" w:eastAsia="Times New Roman" w:hAnsi="Times New Roman" w:cs="Times New Roman"/>
          <w:sz w:val="28"/>
          <w:szCs w:val="28"/>
          <w:lang w:val="uk-UA" w:eastAsia="uk-UA"/>
        </w:rPr>
        <w:t xml:space="preserve"> навчання: 1) знати </w:t>
      </w:r>
      <w:r w:rsidR="0041419B" w:rsidRPr="00644E17">
        <w:rPr>
          <w:rFonts w:ascii="Times New Roman" w:eastAsia="Times New Roman" w:hAnsi="Times New Roman" w:cs="Times New Roman"/>
          <w:sz w:val="28"/>
          <w:szCs w:val="28"/>
          <w:lang w:val="uk-UA" w:eastAsia="uk-UA"/>
        </w:rPr>
        <w:t xml:space="preserve">принципи та </w:t>
      </w:r>
      <w:r w:rsidRPr="00644E17">
        <w:rPr>
          <w:rFonts w:ascii="Times New Roman" w:eastAsia="Times New Roman" w:hAnsi="Times New Roman" w:cs="Times New Roman"/>
          <w:sz w:val="28"/>
          <w:szCs w:val="28"/>
          <w:lang w:val="uk-UA" w:eastAsia="uk-UA"/>
        </w:rPr>
        <w:t xml:space="preserve">механізм </w:t>
      </w:r>
      <w:r w:rsidR="0041419B" w:rsidRPr="00644E17">
        <w:rPr>
          <w:rFonts w:ascii="Times New Roman" w:eastAsia="Times New Roman" w:hAnsi="Times New Roman" w:cs="Times New Roman"/>
          <w:sz w:val="28"/>
          <w:szCs w:val="28"/>
          <w:lang w:val="uk-UA" w:eastAsia="uk-UA"/>
        </w:rPr>
        <w:t xml:space="preserve">організації фінансових відносин підприємства; 2) знати та вміти організовувати безготівкові розрахунки на підприємстві; 3) </w:t>
      </w:r>
      <w:r w:rsidR="00A52AA2" w:rsidRPr="00644E17">
        <w:rPr>
          <w:rFonts w:ascii="Times New Roman" w:eastAsia="Times New Roman" w:hAnsi="Times New Roman" w:cs="Times New Roman"/>
          <w:sz w:val="28"/>
          <w:szCs w:val="28"/>
          <w:lang w:val="uk-UA" w:eastAsia="uk-UA"/>
        </w:rPr>
        <w:t xml:space="preserve">формувати, розподіляти та використовувати фінансові результати діяльності підприємства; 4) управляти оборотними активами підприємства; 5) залучати позиковий капітал та управляти їм; 6) забезпечувати фінансове відтворення основних засобів на підприємстві; 6) проводити діагностику фінансового стану підприємства для виявлення проблемних аспектів його діяльності; 7) складати фінансовий план діяльності підприємства; 8) створювати систему попередження банкрутства підприємства. </w:t>
      </w:r>
    </w:p>
    <w:p w14:paraId="686239A8" w14:textId="77777777" w:rsidR="00AE72BB" w:rsidRPr="00644E17" w:rsidRDefault="00AE72BB" w:rsidP="00135DBD">
      <w:pPr>
        <w:shd w:val="clear" w:color="auto" w:fill="FFFFFF"/>
        <w:spacing w:after="0" w:line="240" w:lineRule="auto"/>
        <w:ind w:firstLine="567"/>
        <w:jc w:val="both"/>
        <w:rPr>
          <w:rFonts w:ascii="Times New Roman" w:hAnsi="Times New Roman" w:cs="Times New Roman"/>
          <w:sz w:val="28"/>
          <w:szCs w:val="28"/>
          <w:lang w:val="uk-UA"/>
        </w:rPr>
      </w:pPr>
      <w:r w:rsidRPr="00644E17">
        <w:rPr>
          <w:rFonts w:ascii="Times New Roman" w:hAnsi="Times New Roman" w:cs="Times New Roman"/>
          <w:sz w:val="28"/>
          <w:szCs w:val="28"/>
          <w:lang w:val="uk-UA"/>
        </w:rPr>
        <w:t>Під час вивчення навчальної дисципліни здобувачі вищої освіти зможуть отримати наступні Soft skills:</w:t>
      </w:r>
    </w:p>
    <w:p w14:paraId="1B4AC16B" w14:textId="77777777" w:rsidR="00AE72BB" w:rsidRPr="00644E17" w:rsidRDefault="00AE72BB" w:rsidP="00135DBD">
      <w:pPr>
        <w:shd w:val="clear" w:color="auto" w:fill="FFFFFF"/>
        <w:spacing w:after="0" w:line="240" w:lineRule="auto"/>
        <w:ind w:firstLine="567"/>
        <w:jc w:val="both"/>
        <w:rPr>
          <w:rFonts w:ascii="Times New Roman" w:hAnsi="Times New Roman" w:cs="Times New Roman"/>
          <w:sz w:val="28"/>
          <w:szCs w:val="28"/>
          <w:lang w:val="uk-UA"/>
        </w:rPr>
      </w:pPr>
      <w:r w:rsidRPr="00644E17">
        <w:rPr>
          <w:rFonts w:ascii="Times New Roman" w:hAnsi="Times New Roman" w:cs="Times New Roman"/>
          <w:sz w:val="28"/>
          <w:szCs w:val="28"/>
          <w:lang w:val="uk-UA"/>
        </w:rPr>
        <w:t>– </w:t>
      </w:r>
      <w:r w:rsidRPr="00644E17">
        <w:rPr>
          <w:rFonts w:ascii="Times New Roman" w:hAnsi="Times New Roman" w:cs="Times New Roman"/>
          <w:i/>
          <w:iCs/>
          <w:sz w:val="28"/>
          <w:szCs w:val="28"/>
          <w:lang w:val="uk-UA"/>
        </w:rPr>
        <w:t>комунікативні навички</w:t>
      </w:r>
      <w:r w:rsidRPr="00644E17">
        <w:rPr>
          <w:rFonts w:ascii="Times New Roman" w:hAnsi="Times New Roman" w:cs="Times New Roman"/>
          <w:sz w:val="28"/>
          <w:szCs w:val="28"/>
          <w:lang w:val="uk-UA"/>
        </w:rPr>
        <w:t>: письмове, вербальне й невербальне спілкування; вести дискусію і відстоювати свою позицію; вміння шукати, аналізувати та використовувати інформацію;</w:t>
      </w:r>
    </w:p>
    <w:p w14:paraId="1DEAE21E" w14:textId="77777777" w:rsidR="00AE72BB" w:rsidRPr="00644E17" w:rsidRDefault="00AE72BB" w:rsidP="00135DBD">
      <w:pPr>
        <w:shd w:val="clear" w:color="auto" w:fill="FFFFFF"/>
        <w:spacing w:after="0" w:line="240" w:lineRule="auto"/>
        <w:ind w:firstLine="567"/>
        <w:jc w:val="both"/>
        <w:rPr>
          <w:rFonts w:ascii="Times New Roman" w:hAnsi="Times New Roman" w:cs="Times New Roman"/>
          <w:sz w:val="28"/>
          <w:szCs w:val="28"/>
          <w:lang w:val="uk-UA"/>
        </w:rPr>
      </w:pPr>
      <w:r w:rsidRPr="00644E17">
        <w:rPr>
          <w:rFonts w:ascii="Times New Roman" w:hAnsi="Times New Roman" w:cs="Times New Roman"/>
          <w:i/>
          <w:iCs/>
          <w:sz w:val="28"/>
          <w:szCs w:val="28"/>
        </w:rPr>
        <w:t>–</w:t>
      </w:r>
      <w:r w:rsidRPr="00644E17">
        <w:rPr>
          <w:rFonts w:ascii="Times New Roman" w:hAnsi="Times New Roman" w:cs="Times New Roman"/>
          <w:i/>
          <w:iCs/>
          <w:sz w:val="28"/>
          <w:szCs w:val="28"/>
          <w:lang w:val="uk-UA"/>
        </w:rPr>
        <w:t xml:space="preserve"> уміння виступати привселюдно</w:t>
      </w:r>
      <w:r w:rsidRPr="00644E17">
        <w:rPr>
          <w:rFonts w:ascii="Times New Roman" w:hAnsi="Times New Roman" w:cs="Times New Roman"/>
          <w:sz w:val="28"/>
          <w:szCs w:val="28"/>
          <w:lang w:val="uk-UA"/>
        </w:rPr>
        <w:t xml:space="preserve">: </w:t>
      </w:r>
      <w:r w:rsidRPr="00644E17">
        <w:rPr>
          <w:rFonts w:ascii="Times New Roman" w:hAnsi="Times New Roman" w:cs="Times New Roman"/>
          <w:sz w:val="28"/>
          <w:szCs w:val="28"/>
        </w:rPr>
        <w:t>вміння публічно та професійно презентувати результати власних досліджень</w:t>
      </w:r>
      <w:r w:rsidRPr="00644E17">
        <w:rPr>
          <w:rFonts w:ascii="Times New Roman" w:hAnsi="Times New Roman" w:cs="Times New Roman"/>
          <w:sz w:val="28"/>
          <w:szCs w:val="28"/>
          <w:lang w:val="uk-UA"/>
        </w:rPr>
        <w:t>;</w:t>
      </w:r>
    </w:p>
    <w:p w14:paraId="56F14DDF" w14:textId="77777777" w:rsidR="00AE72BB" w:rsidRPr="00644E17" w:rsidRDefault="00AE72BB" w:rsidP="00135DBD">
      <w:pPr>
        <w:shd w:val="clear" w:color="auto" w:fill="FFFFFF"/>
        <w:spacing w:after="0" w:line="240" w:lineRule="auto"/>
        <w:ind w:firstLine="567"/>
        <w:jc w:val="both"/>
        <w:rPr>
          <w:rFonts w:ascii="Times New Roman" w:hAnsi="Times New Roman" w:cs="Times New Roman"/>
          <w:sz w:val="28"/>
          <w:szCs w:val="28"/>
          <w:lang w:val="uk-UA"/>
        </w:rPr>
      </w:pPr>
      <w:r w:rsidRPr="00644E17">
        <w:rPr>
          <w:rFonts w:ascii="Times New Roman" w:hAnsi="Times New Roman" w:cs="Times New Roman"/>
          <w:sz w:val="28"/>
          <w:szCs w:val="28"/>
          <w:lang w:val="uk-UA"/>
        </w:rPr>
        <w:t>– </w:t>
      </w:r>
      <w:r w:rsidRPr="00644E17">
        <w:rPr>
          <w:rFonts w:ascii="Times New Roman" w:hAnsi="Times New Roman" w:cs="Times New Roman"/>
          <w:i/>
          <w:iCs/>
          <w:sz w:val="28"/>
          <w:szCs w:val="28"/>
          <w:lang w:val="uk-UA"/>
        </w:rPr>
        <w:t>гнучкість і адаптивність:</w:t>
      </w:r>
      <w:r w:rsidRPr="00644E17">
        <w:rPr>
          <w:rFonts w:ascii="Times New Roman" w:hAnsi="Times New Roman" w:cs="Times New Roman"/>
          <w:sz w:val="28"/>
          <w:szCs w:val="28"/>
          <w:lang w:val="uk-UA"/>
        </w:rPr>
        <w:t> уміння аналізувати ситуацію, орієнтування на вирішення проблеми;</w:t>
      </w:r>
    </w:p>
    <w:p w14:paraId="02454DF7" w14:textId="77777777" w:rsidR="00AE72BB" w:rsidRPr="00644E17" w:rsidRDefault="00AE72BB" w:rsidP="00135DBD">
      <w:pPr>
        <w:shd w:val="clear" w:color="auto" w:fill="FFFFFF"/>
        <w:spacing w:after="0" w:line="240" w:lineRule="auto"/>
        <w:ind w:firstLine="567"/>
        <w:jc w:val="both"/>
        <w:rPr>
          <w:rFonts w:ascii="Times New Roman" w:hAnsi="Times New Roman" w:cs="Times New Roman"/>
          <w:sz w:val="28"/>
          <w:szCs w:val="28"/>
          <w:lang w:val="uk-UA"/>
        </w:rPr>
      </w:pPr>
      <w:r w:rsidRPr="00644E17">
        <w:rPr>
          <w:rFonts w:ascii="Times New Roman" w:hAnsi="Times New Roman" w:cs="Times New Roman"/>
          <w:i/>
          <w:iCs/>
          <w:sz w:val="28"/>
          <w:szCs w:val="28"/>
          <w:lang w:val="uk-UA"/>
        </w:rPr>
        <w:t>– особисті якості:</w:t>
      </w:r>
      <w:r w:rsidRPr="00644E17">
        <w:rPr>
          <w:rFonts w:ascii="Times New Roman" w:hAnsi="Times New Roman" w:cs="Times New Roman"/>
          <w:sz w:val="28"/>
          <w:szCs w:val="28"/>
          <w:lang w:val="uk-UA"/>
        </w:rPr>
        <w:t> креативне й критичне мислення; етичність, доброчесність, повага до оточуючих.</w:t>
      </w:r>
    </w:p>
    <w:p w14:paraId="53185ADA" w14:textId="77777777" w:rsidR="00AE72BB" w:rsidRPr="00644E17" w:rsidRDefault="00AE72BB" w:rsidP="00E72A89">
      <w:pPr>
        <w:spacing w:after="0" w:line="240" w:lineRule="auto"/>
        <w:ind w:firstLine="709"/>
        <w:jc w:val="both"/>
        <w:rPr>
          <w:rFonts w:ascii="Times New Roman" w:eastAsia="Times New Roman" w:hAnsi="Times New Roman" w:cs="Times New Roman"/>
          <w:sz w:val="28"/>
          <w:szCs w:val="28"/>
          <w:lang w:val="uk-UA" w:eastAsia="uk-UA"/>
        </w:rPr>
      </w:pPr>
    </w:p>
    <w:p w14:paraId="23002E95" w14:textId="10C58F6B" w:rsidR="00490E82" w:rsidRPr="00644E17" w:rsidRDefault="00E72A89" w:rsidP="00E72A89">
      <w:pPr>
        <w:spacing w:before="100" w:beforeAutospacing="1" w:after="100" w:afterAutospacing="1" w:line="240" w:lineRule="auto"/>
        <w:rPr>
          <w:rFonts w:ascii="Times New Roman" w:eastAsia="Times New Roman" w:hAnsi="Times New Roman" w:cs="Times New Roman"/>
          <w:sz w:val="28"/>
          <w:szCs w:val="28"/>
          <w:lang w:val="uk-UA" w:eastAsia="uk-UA"/>
        </w:rPr>
      </w:pPr>
      <w:r w:rsidRPr="00644E17">
        <w:rPr>
          <w:rFonts w:ascii="Times New Roman" w:eastAsia="Times New Roman" w:hAnsi="Times New Roman" w:cs="Times New Roman"/>
          <w:sz w:val="28"/>
          <w:szCs w:val="28"/>
          <w:lang w:val="uk-UA" w:eastAsia="uk-UA"/>
        </w:rPr>
        <w:t>.</w:t>
      </w:r>
    </w:p>
    <w:p w14:paraId="5907CB51" w14:textId="3375C341" w:rsidR="00622AA0" w:rsidRPr="00B73B12" w:rsidRDefault="00490E82" w:rsidP="00B73B12">
      <w:pPr>
        <w:jc w:val="center"/>
        <w:rPr>
          <w:rFonts w:ascii="Times New Roman" w:hAnsi="Times New Roman"/>
          <w:b/>
          <w:bCs/>
          <w:szCs w:val="28"/>
          <w:lang w:val="uk-UA"/>
        </w:rPr>
      </w:pPr>
      <w:r w:rsidRPr="00644E17">
        <w:rPr>
          <w:rFonts w:ascii="Times New Roman" w:eastAsia="Times New Roman" w:hAnsi="Times New Roman" w:cs="Times New Roman"/>
          <w:sz w:val="28"/>
          <w:szCs w:val="28"/>
          <w:lang w:val="uk-UA" w:eastAsia="uk-UA"/>
        </w:rPr>
        <w:br w:type="page"/>
      </w:r>
      <w:r w:rsidR="00B73B12" w:rsidRPr="00B73B12">
        <w:rPr>
          <w:rFonts w:ascii="Times New Roman" w:eastAsia="Times New Roman" w:hAnsi="Times New Roman" w:cs="Times New Roman"/>
          <w:b/>
          <w:bCs/>
          <w:sz w:val="28"/>
          <w:szCs w:val="28"/>
          <w:lang w:val="uk-UA" w:eastAsia="uk-UA"/>
        </w:rPr>
        <w:lastRenderedPageBreak/>
        <w:t xml:space="preserve">3. </w:t>
      </w:r>
      <w:r w:rsidR="00622AA0" w:rsidRPr="00B73B12">
        <w:rPr>
          <w:rFonts w:ascii="Times New Roman" w:hAnsi="Times New Roman"/>
          <w:b/>
          <w:bCs/>
          <w:szCs w:val="28"/>
          <w:lang w:val="uk-UA"/>
        </w:rPr>
        <w:t>П</w:t>
      </w:r>
      <w:r w:rsidR="009E707D" w:rsidRPr="00B73B12">
        <w:rPr>
          <w:rFonts w:ascii="Times New Roman" w:hAnsi="Times New Roman"/>
          <w:b/>
          <w:bCs/>
          <w:szCs w:val="28"/>
        </w:rPr>
        <w:t>РОГРАМА НАВЧАЛЬНОЇ ДИСЦИПЛІНИ</w:t>
      </w:r>
    </w:p>
    <w:p w14:paraId="1B0FBD51" w14:textId="77777777" w:rsidR="00622AA0" w:rsidRPr="00644E17" w:rsidRDefault="00622AA0" w:rsidP="009F7234">
      <w:pPr>
        <w:pStyle w:val="a7"/>
        <w:spacing w:after="0" w:line="240" w:lineRule="auto"/>
        <w:ind w:left="0"/>
        <w:jc w:val="center"/>
        <w:rPr>
          <w:b/>
          <w:bCs/>
          <w:i/>
          <w:iCs/>
          <w:sz w:val="28"/>
          <w:szCs w:val="28"/>
        </w:rPr>
      </w:pPr>
      <w:r w:rsidRPr="00644E17">
        <w:rPr>
          <w:b/>
          <w:bCs/>
          <w:i/>
          <w:iCs/>
          <w:sz w:val="28"/>
          <w:szCs w:val="28"/>
        </w:rPr>
        <w:t>Тема 1. Основи організації фінансів підприємств</w:t>
      </w:r>
    </w:p>
    <w:p w14:paraId="45DE8C90" w14:textId="77777777" w:rsidR="00622AA0" w:rsidRPr="00644E17" w:rsidRDefault="00622AA0" w:rsidP="009F7234">
      <w:pPr>
        <w:pStyle w:val="aa"/>
        <w:numPr>
          <w:ilvl w:val="0"/>
          <w:numId w:val="15"/>
        </w:numPr>
        <w:spacing w:after="0" w:line="240" w:lineRule="auto"/>
        <w:ind w:left="0"/>
        <w:jc w:val="both"/>
        <w:rPr>
          <w:rFonts w:ascii="Times New Roman" w:hAnsi="Times New Roman"/>
          <w:sz w:val="28"/>
          <w:szCs w:val="28"/>
        </w:rPr>
      </w:pPr>
      <w:r w:rsidRPr="00644E17">
        <w:rPr>
          <w:rFonts w:ascii="Times New Roman" w:hAnsi="Times New Roman"/>
          <w:sz w:val="28"/>
          <w:szCs w:val="28"/>
        </w:rPr>
        <w:t>Підприємство як господарюючий суб’єкт і його взаємовідносини з іншими суб’єктами в процесі діяльності.</w:t>
      </w:r>
    </w:p>
    <w:p w14:paraId="05C35CBD" w14:textId="77777777" w:rsidR="00622AA0" w:rsidRPr="00644E17" w:rsidRDefault="00622AA0" w:rsidP="009F7234">
      <w:pPr>
        <w:pStyle w:val="3"/>
        <w:numPr>
          <w:ilvl w:val="0"/>
          <w:numId w:val="15"/>
        </w:numPr>
        <w:ind w:left="0"/>
        <w:jc w:val="both"/>
        <w:rPr>
          <w:szCs w:val="28"/>
          <w:lang w:val="uk-UA"/>
        </w:rPr>
      </w:pPr>
      <w:r w:rsidRPr="00644E17">
        <w:rPr>
          <w:szCs w:val="28"/>
          <w:lang w:val="uk-UA"/>
        </w:rPr>
        <w:t>Необхідність і сутність фінансів підприємств, їх значення і роль у формуванні централізованих і децентралізованих фондів грошових коштів.</w:t>
      </w:r>
    </w:p>
    <w:p w14:paraId="32C96BC5" w14:textId="77777777" w:rsidR="00622AA0" w:rsidRPr="00644E17" w:rsidRDefault="00622AA0" w:rsidP="009F7234">
      <w:pPr>
        <w:pStyle w:val="aa"/>
        <w:numPr>
          <w:ilvl w:val="0"/>
          <w:numId w:val="15"/>
        </w:numPr>
        <w:spacing w:after="0" w:line="240" w:lineRule="auto"/>
        <w:ind w:left="0"/>
        <w:jc w:val="both"/>
        <w:rPr>
          <w:rFonts w:ascii="Times New Roman" w:hAnsi="Times New Roman"/>
          <w:sz w:val="28"/>
          <w:szCs w:val="28"/>
        </w:rPr>
      </w:pPr>
      <w:r w:rsidRPr="00644E17">
        <w:rPr>
          <w:rFonts w:ascii="Times New Roman" w:hAnsi="Times New Roman"/>
          <w:sz w:val="28"/>
          <w:szCs w:val="28"/>
        </w:rPr>
        <w:t>Фінансові відносини підприємств, які виникають в процесі їх господарської діяльності з іншими суб’єктами господарювання, з різними ланками фінансово-кредитної системи, з робітниками і т. д., їх зміст і характеристика.</w:t>
      </w:r>
    </w:p>
    <w:p w14:paraId="74382560" w14:textId="77777777" w:rsidR="00622AA0" w:rsidRPr="00644E17" w:rsidRDefault="00622AA0" w:rsidP="009F7234">
      <w:pPr>
        <w:pStyle w:val="aa"/>
        <w:numPr>
          <w:ilvl w:val="0"/>
          <w:numId w:val="15"/>
        </w:numPr>
        <w:spacing w:after="0" w:line="240" w:lineRule="auto"/>
        <w:ind w:left="0"/>
        <w:jc w:val="both"/>
        <w:rPr>
          <w:rFonts w:ascii="Times New Roman" w:hAnsi="Times New Roman"/>
          <w:sz w:val="28"/>
          <w:szCs w:val="28"/>
        </w:rPr>
      </w:pPr>
      <w:r w:rsidRPr="00644E17">
        <w:rPr>
          <w:rFonts w:ascii="Times New Roman" w:hAnsi="Times New Roman"/>
          <w:sz w:val="28"/>
          <w:szCs w:val="28"/>
        </w:rPr>
        <w:t>Принципи організації фінансів підприємств та їх характеристика. Господарський (комерційний) розрахунок, самоокупність та самофінансування, їх сутність та зміст.</w:t>
      </w:r>
    </w:p>
    <w:p w14:paraId="28FED8A6" w14:textId="77777777" w:rsidR="00622AA0" w:rsidRPr="00644E17" w:rsidRDefault="00622AA0" w:rsidP="009F7234">
      <w:pPr>
        <w:pStyle w:val="aa"/>
        <w:numPr>
          <w:ilvl w:val="0"/>
          <w:numId w:val="15"/>
        </w:numPr>
        <w:spacing w:after="0" w:line="240" w:lineRule="auto"/>
        <w:ind w:left="0"/>
        <w:jc w:val="both"/>
        <w:rPr>
          <w:rFonts w:ascii="Times New Roman" w:hAnsi="Times New Roman"/>
          <w:sz w:val="28"/>
          <w:szCs w:val="28"/>
        </w:rPr>
      </w:pPr>
      <w:r w:rsidRPr="00644E17">
        <w:rPr>
          <w:rFonts w:ascii="Times New Roman" w:hAnsi="Times New Roman"/>
          <w:sz w:val="28"/>
          <w:szCs w:val="28"/>
        </w:rPr>
        <w:t>Функції фінансів підприємств та їх характеристика.</w:t>
      </w:r>
    </w:p>
    <w:p w14:paraId="53CA2D0C" w14:textId="77777777" w:rsidR="00622AA0" w:rsidRPr="00644E17" w:rsidRDefault="00622AA0" w:rsidP="009F7234">
      <w:pPr>
        <w:pStyle w:val="aa"/>
        <w:numPr>
          <w:ilvl w:val="0"/>
          <w:numId w:val="15"/>
        </w:numPr>
        <w:spacing w:after="0" w:line="240" w:lineRule="auto"/>
        <w:ind w:left="0"/>
        <w:jc w:val="both"/>
        <w:rPr>
          <w:rFonts w:ascii="Times New Roman" w:hAnsi="Times New Roman"/>
          <w:sz w:val="28"/>
          <w:szCs w:val="28"/>
        </w:rPr>
      </w:pPr>
      <w:r w:rsidRPr="00644E17">
        <w:rPr>
          <w:rFonts w:ascii="Times New Roman" w:hAnsi="Times New Roman"/>
          <w:sz w:val="28"/>
          <w:szCs w:val="28"/>
        </w:rPr>
        <w:t>Фінансові ресурси підприємств, їх сутність, склад, призначення, джерела формування та їх характеристика.</w:t>
      </w:r>
    </w:p>
    <w:p w14:paraId="0E2F0FE9" w14:textId="77777777" w:rsidR="00622AA0" w:rsidRPr="00644E17" w:rsidRDefault="00622AA0" w:rsidP="009F7234">
      <w:pPr>
        <w:pStyle w:val="aa"/>
        <w:numPr>
          <w:ilvl w:val="0"/>
          <w:numId w:val="15"/>
        </w:numPr>
        <w:spacing w:after="0" w:line="240" w:lineRule="auto"/>
        <w:ind w:left="0"/>
        <w:jc w:val="both"/>
        <w:rPr>
          <w:rFonts w:ascii="Times New Roman" w:hAnsi="Times New Roman"/>
          <w:sz w:val="28"/>
          <w:szCs w:val="28"/>
        </w:rPr>
      </w:pPr>
      <w:r w:rsidRPr="00644E17">
        <w:rPr>
          <w:rFonts w:ascii="Times New Roman" w:hAnsi="Times New Roman"/>
          <w:sz w:val="28"/>
          <w:szCs w:val="28"/>
        </w:rPr>
        <w:t>Особливості організації фінансів підприємств в залежності від форми їх власності.</w:t>
      </w:r>
    </w:p>
    <w:p w14:paraId="3E821C5C" w14:textId="77777777" w:rsidR="00622AA0" w:rsidRPr="00644E17" w:rsidRDefault="00622AA0" w:rsidP="009F7234">
      <w:pPr>
        <w:pStyle w:val="aa"/>
        <w:numPr>
          <w:ilvl w:val="0"/>
          <w:numId w:val="15"/>
        </w:numPr>
        <w:spacing w:after="0" w:line="240" w:lineRule="auto"/>
        <w:ind w:left="0"/>
        <w:jc w:val="both"/>
        <w:rPr>
          <w:rFonts w:ascii="Times New Roman" w:hAnsi="Times New Roman"/>
          <w:sz w:val="28"/>
          <w:szCs w:val="28"/>
        </w:rPr>
      </w:pPr>
      <w:r w:rsidRPr="00644E17">
        <w:rPr>
          <w:rFonts w:ascii="Times New Roman" w:hAnsi="Times New Roman"/>
          <w:sz w:val="28"/>
          <w:szCs w:val="28"/>
        </w:rPr>
        <w:t>Роль фінансів у зміцненні економіки підприємств.</w:t>
      </w:r>
    </w:p>
    <w:p w14:paraId="2086D089" w14:textId="77777777" w:rsidR="00622AA0" w:rsidRPr="00644E17" w:rsidRDefault="00622AA0" w:rsidP="009F7234">
      <w:pPr>
        <w:pStyle w:val="aa"/>
        <w:numPr>
          <w:ilvl w:val="0"/>
          <w:numId w:val="15"/>
        </w:numPr>
        <w:spacing w:after="0" w:line="240" w:lineRule="auto"/>
        <w:ind w:left="0"/>
        <w:jc w:val="both"/>
        <w:rPr>
          <w:rFonts w:ascii="Times New Roman" w:hAnsi="Times New Roman"/>
          <w:sz w:val="28"/>
          <w:szCs w:val="28"/>
        </w:rPr>
      </w:pPr>
      <w:r w:rsidRPr="00644E17">
        <w:rPr>
          <w:rFonts w:ascii="Times New Roman" w:hAnsi="Times New Roman"/>
          <w:sz w:val="28"/>
          <w:szCs w:val="28"/>
        </w:rPr>
        <w:t>Зміст, задачі та організація фінансів на підприємствах.</w:t>
      </w:r>
    </w:p>
    <w:p w14:paraId="6EFAECD0" w14:textId="77777777" w:rsidR="00622AA0" w:rsidRPr="00644E17" w:rsidRDefault="00622AA0" w:rsidP="009F7234">
      <w:pPr>
        <w:pStyle w:val="5"/>
        <w:spacing w:before="0" w:line="240" w:lineRule="auto"/>
        <w:jc w:val="center"/>
        <w:rPr>
          <w:rFonts w:ascii="Times New Roman" w:hAnsi="Times New Roman" w:cs="Times New Roman"/>
          <w:b/>
          <w:sz w:val="28"/>
          <w:szCs w:val="28"/>
        </w:rPr>
      </w:pPr>
      <w:r w:rsidRPr="00644E17">
        <w:rPr>
          <w:rFonts w:ascii="Times New Roman" w:hAnsi="Times New Roman" w:cs="Times New Roman"/>
          <w:b/>
          <w:sz w:val="28"/>
          <w:szCs w:val="28"/>
        </w:rPr>
        <w:t>Тема 2. Грошові кошти і організація розрахунків</w:t>
      </w:r>
    </w:p>
    <w:p w14:paraId="2B5BC79F" w14:textId="77777777" w:rsidR="00622AA0" w:rsidRPr="00644E17" w:rsidRDefault="00622AA0" w:rsidP="009F7234">
      <w:pPr>
        <w:pStyle w:val="5"/>
        <w:spacing w:before="0" w:line="240" w:lineRule="auto"/>
        <w:jc w:val="center"/>
        <w:rPr>
          <w:rFonts w:ascii="Times New Roman" w:hAnsi="Times New Roman" w:cs="Times New Roman"/>
          <w:b/>
          <w:sz w:val="28"/>
          <w:szCs w:val="28"/>
        </w:rPr>
      </w:pPr>
      <w:r w:rsidRPr="00644E17">
        <w:rPr>
          <w:rFonts w:ascii="Times New Roman" w:hAnsi="Times New Roman" w:cs="Times New Roman"/>
          <w:b/>
          <w:sz w:val="28"/>
          <w:szCs w:val="28"/>
        </w:rPr>
        <w:t>на підприємствах</w:t>
      </w:r>
    </w:p>
    <w:p w14:paraId="7B05F381" w14:textId="77777777" w:rsidR="00622AA0" w:rsidRPr="00644E17" w:rsidRDefault="00622AA0" w:rsidP="009F7234">
      <w:pPr>
        <w:pStyle w:val="2"/>
        <w:numPr>
          <w:ilvl w:val="0"/>
          <w:numId w:val="16"/>
        </w:numPr>
        <w:spacing w:after="0" w:line="240" w:lineRule="auto"/>
        <w:ind w:left="0"/>
        <w:jc w:val="both"/>
        <w:rPr>
          <w:rFonts w:ascii="Times New Roman" w:hAnsi="Times New Roman" w:cs="Times New Roman"/>
          <w:sz w:val="28"/>
          <w:szCs w:val="28"/>
        </w:rPr>
      </w:pPr>
      <w:r w:rsidRPr="00644E17">
        <w:rPr>
          <w:rFonts w:ascii="Times New Roman" w:hAnsi="Times New Roman" w:cs="Times New Roman"/>
          <w:sz w:val="28"/>
          <w:szCs w:val="28"/>
        </w:rPr>
        <w:t>Грошові кошти, канали їх надходження, порядок зберігання і витрачання.</w:t>
      </w:r>
    </w:p>
    <w:p w14:paraId="2E5B866A" w14:textId="77777777" w:rsidR="00622AA0" w:rsidRPr="00644E17" w:rsidRDefault="00622AA0" w:rsidP="009F7234">
      <w:pPr>
        <w:pStyle w:val="2"/>
        <w:numPr>
          <w:ilvl w:val="0"/>
          <w:numId w:val="16"/>
        </w:numPr>
        <w:spacing w:after="0" w:line="240" w:lineRule="auto"/>
        <w:ind w:left="0"/>
        <w:jc w:val="both"/>
        <w:rPr>
          <w:rFonts w:ascii="Times New Roman" w:hAnsi="Times New Roman" w:cs="Times New Roman"/>
          <w:sz w:val="28"/>
          <w:szCs w:val="28"/>
        </w:rPr>
      </w:pPr>
      <w:r w:rsidRPr="00644E17">
        <w:rPr>
          <w:rFonts w:ascii="Times New Roman" w:hAnsi="Times New Roman" w:cs="Times New Roman"/>
          <w:sz w:val="28"/>
          <w:szCs w:val="28"/>
        </w:rPr>
        <w:t>Порядок витрачання готівки з каси підприємства.</w:t>
      </w:r>
    </w:p>
    <w:p w14:paraId="08404F60" w14:textId="77777777" w:rsidR="00622AA0" w:rsidRPr="00644E17" w:rsidRDefault="00622AA0" w:rsidP="009F7234">
      <w:pPr>
        <w:pStyle w:val="3"/>
        <w:numPr>
          <w:ilvl w:val="0"/>
          <w:numId w:val="16"/>
        </w:numPr>
        <w:ind w:left="0"/>
        <w:jc w:val="both"/>
        <w:rPr>
          <w:szCs w:val="28"/>
        </w:rPr>
      </w:pPr>
      <w:r w:rsidRPr="00644E17">
        <w:rPr>
          <w:szCs w:val="28"/>
        </w:rPr>
        <w:t>Економічний зміст розрахунків в народному господарстві, їх класифікація і принципи організації.</w:t>
      </w:r>
    </w:p>
    <w:p w14:paraId="2631D890" w14:textId="77777777" w:rsidR="00622AA0" w:rsidRPr="00644E17" w:rsidRDefault="00622AA0" w:rsidP="009F7234">
      <w:pPr>
        <w:pStyle w:val="3"/>
        <w:numPr>
          <w:ilvl w:val="0"/>
          <w:numId w:val="16"/>
        </w:numPr>
        <w:ind w:left="0"/>
        <w:jc w:val="both"/>
        <w:rPr>
          <w:szCs w:val="28"/>
        </w:rPr>
      </w:pPr>
      <w:r w:rsidRPr="00644E17">
        <w:rPr>
          <w:szCs w:val="28"/>
        </w:rPr>
        <w:t>Поточні та інші рахунки підприємства в банку, порядок їх відкриття і рух коштів на них. Черговість платежів. Порядок відображення операцій по зарахуванню грошових коштів на рахунок і по списанню їх з нього у виписці банку. Порядок та умови закриття рахунку в банку. Органи, які призупиняють операцію по поточних рахунках підприємства.</w:t>
      </w:r>
    </w:p>
    <w:p w14:paraId="614DD91D" w14:textId="77777777" w:rsidR="00622AA0" w:rsidRPr="00644E17" w:rsidRDefault="00622AA0" w:rsidP="009F7234">
      <w:pPr>
        <w:pStyle w:val="aa"/>
        <w:numPr>
          <w:ilvl w:val="0"/>
          <w:numId w:val="16"/>
        </w:numPr>
        <w:spacing w:after="0" w:line="240" w:lineRule="auto"/>
        <w:ind w:left="0"/>
        <w:jc w:val="both"/>
        <w:rPr>
          <w:rFonts w:ascii="Times New Roman" w:hAnsi="Times New Roman"/>
          <w:sz w:val="28"/>
          <w:szCs w:val="28"/>
        </w:rPr>
      </w:pPr>
      <w:r w:rsidRPr="00644E17">
        <w:rPr>
          <w:rFonts w:ascii="Times New Roman" w:hAnsi="Times New Roman"/>
          <w:sz w:val="28"/>
          <w:szCs w:val="28"/>
        </w:rPr>
        <w:t>Характеристика розрахунків платіжними дорученнями. Розрахунки гарантованими платіжними дорученнями.</w:t>
      </w:r>
    </w:p>
    <w:p w14:paraId="028F0E59" w14:textId="77777777" w:rsidR="00622AA0" w:rsidRPr="00644E17" w:rsidRDefault="00622AA0" w:rsidP="009F7234">
      <w:pPr>
        <w:pStyle w:val="aa"/>
        <w:numPr>
          <w:ilvl w:val="0"/>
          <w:numId w:val="16"/>
        </w:numPr>
        <w:spacing w:after="0" w:line="240" w:lineRule="auto"/>
        <w:ind w:left="0"/>
        <w:jc w:val="both"/>
        <w:rPr>
          <w:rFonts w:ascii="Times New Roman" w:hAnsi="Times New Roman"/>
          <w:sz w:val="28"/>
          <w:szCs w:val="28"/>
        </w:rPr>
      </w:pPr>
      <w:r w:rsidRPr="00644E17">
        <w:rPr>
          <w:rFonts w:ascii="Times New Roman" w:hAnsi="Times New Roman"/>
          <w:sz w:val="28"/>
          <w:szCs w:val="28"/>
        </w:rPr>
        <w:t>Розрахунки платіжними вимогами-дорученнями. Зміст платіжної вимоги-доручення, порядок її виписки, акцепту платником і здавання в банк для проведення платежу.</w:t>
      </w:r>
    </w:p>
    <w:p w14:paraId="45261385" w14:textId="77777777" w:rsidR="00622AA0" w:rsidRPr="00644E17" w:rsidRDefault="00622AA0" w:rsidP="009F7234">
      <w:pPr>
        <w:pStyle w:val="aa"/>
        <w:numPr>
          <w:ilvl w:val="0"/>
          <w:numId w:val="16"/>
        </w:numPr>
        <w:spacing w:after="0" w:line="240" w:lineRule="auto"/>
        <w:ind w:left="0"/>
        <w:jc w:val="both"/>
        <w:rPr>
          <w:rFonts w:ascii="Times New Roman" w:hAnsi="Times New Roman"/>
          <w:sz w:val="28"/>
          <w:szCs w:val="28"/>
        </w:rPr>
      </w:pPr>
      <w:r w:rsidRPr="00644E17">
        <w:rPr>
          <w:rFonts w:ascii="Times New Roman" w:hAnsi="Times New Roman"/>
          <w:sz w:val="28"/>
          <w:szCs w:val="28"/>
        </w:rPr>
        <w:t xml:space="preserve">Порядок оформлення отримання в банку лімітованих чекових книжок і розрахунків чеками з них. Документи, що надаються банку для отримання лімітованої чекової книжки, їх зміст і порядок заповнення. Порядок встановлення ліміту чекової книжки та її оформлення і видачі клієнту. Сутність розрахункового чеку, порядок його виписки, підписування і здавання в банк для </w:t>
      </w:r>
      <w:r w:rsidRPr="00644E17">
        <w:rPr>
          <w:rFonts w:ascii="Times New Roman" w:hAnsi="Times New Roman"/>
          <w:sz w:val="28"/>
          <w:szCs w:val="28"/>
        </w:rPr>
        <w:lastRenderedPageBreak/>
        <w:t>проведення платежу. Контроль за правильністю виконання лімітованих чекових книжок і розрахунків чеками з них.</w:t>
      </w:r>
    </w:p>
    <w:p w14:paraId="60C7AF15" w14:textId="77777777" w:rsidR="00622AA0" w:rsidRPr="00644E17" w:rsidRDefault="00622AA0" w:rsidP="009F7234">
      <w:pPr>
        <w:pStyle w:val="3"/>
        <w:numPr>
          <w:ilvl w:val="0"/>
          <w:numId w:val="16"/>
        </w:numPr>
        <w:ind w:left="0"/>
        <w:jc w:val="both"/>
        <w:rPr>
          <w:szCs w:val="28"/>
        </w:rPr>
      </w:pPr>
      <w:r w:rsidRPr="00644E17">
        <w:rPr>
          <w:szCs w:val="28"/>
        </w:rPr>
        <w:t>Характеристика розрахунків акредитивами. Сутність акредитиву, його види: покритий та непокритий, відзивний та безвідзивний, їх зміст і характеристика. Порядок виписки (оформлення) заяви на акредитив. Термін виставлення акредитиву і порядок розрахунків по ньому. Умови закриття акредитивів.</w:t>
      </w:r>
    </w:p>
    <w:p w14:paraId="67949A55" w14:textId="77777777" w:rsidR="00622AA0" w:rsidRPr="00644E17" w:rsidRDefault="00622AA0" w:rsidP="009F7234">
      <w:pPr>
        <w:pStyle w:val="aa"/>
        <w:numPr>
          <w:ilvl w:val="0"/>
          <w:numId w:val="16"/>
        </w:numPr>
        <w:spacing w:after="0" w:line="240" w:lineRule="auto"/>
        <w:ind w:left="0"/>
        <w:jc w:val="both"/>
        <w:rPr>
          <w:rFonts w:ascii="Times New Roman" w:hAnsi="Times New Roman"/>
          <w:sz w:val="28"/>
          <w:szCs w:val="28"/>
        </w:rPr>
      </w:pPr>
      <w:r w:rsidRPr="00644E17">
        <w:rPr>
          <w:rFonts w:ascii="Times New Roman" w:hAnsi="Times New Roman"/>
          <w:sz w:val="28"/>
          <w:szCs w:val="28"/>
        </w:rPr>
        <w:t>Сутність векселя, його види (прості і переказні) та порядок їх застосування в розрахунках.</w:t>
      </w:r>
    </w:p>
    <w:p w14:paraId="4AF1A9B0" w14:textId="77777777" w:rsidR="00622AA0" w:rsidRPr="00644E17" w:rsidRDefault="00622AA0" w:rsidP="009F7234">
      <w:pPr>
        <w:pStyle w:val="aa"/>
        <w:numPr>
          <w:ilvl w:val="0"/>
          <w:numId w:val="16"/>
        </w:numPr>
        <w:spacing w:after="0" w:line="240" w:lineRule="auto"/>
        <w:ind w:left="0"/>
        <w:jc w:val="both"/>
        <w:rPr>
          <w:rFonts w:ascii="Times New Roman" w:hAnsi="Times New Roman"/>
          <w:sz w:val="28"/>
          <w:szCs w:val="28"/>
        </w:rPr>
      </w:pPr>
      <w:r w:rsidRPr="00644E17">
        <w:rPr>
          <w:rFonts w:ascii="Times New Roman" w:hAnsi="Times New Roman"/>
          <w:sz w:val="28"/>
          <w:szCs w:val="28"/>
        </w:rPr>
        <w:t>Санкції за порушення розрахунково-платіжної дисципліни.</w:t>
      </w:r>
    </w:p>
    <w:p w14:paraId="3407939D" w14:textId="77777777" w:rsidR="00622AA0" w:rsidRPr="00644E17" w:rsidRDefault="00622AA0" w:rsidP="009F7234">
      <w:pPr>
        <w:pStyle w:val="aa"/>
        <w:numPr>
          <w:ilvl w:val="0"/>
          <w:numId w:val="16"/>
        </w:numPr>
        <w:spacing w:after="0" w:line="240" w:lineRule="auto"/>
        <w:ind w:left="0"/>
        <w:jc w:val="both"/>
        <w:rPr>
          <w:rFonts w:ascii="Times New Roman" w:hAnsi="Times New Roman"/>
          <w:sz w:val="28"/>
          <w:szCs w:val="28"/>
        </w:rPr>
      </w:pPr>
      <w:r w:rsidRPr="00644E17">
        <w:rPr>
          <w:rFonts w:ascii="Times New Roman" w:hAnsi="Times New Roman"/>
          <w:sz w:val="28"/>
          <w:szCs w:val="28"/>
        </w:rPr>
        <w:t>Питання удосконалення організації безготівкових розрахунків.</w:t>
      </w:r>
    </w:p>
    <w:p w14:paraId="21B6BD3D" w14:textId="77777777" w:rsidR="00622AA0" w:rsidRPr="00644E17" w:rsidRDefault="00622AA0" w:rsidP="009F7234">
      <w:pPr>
        <w:spacing w:after="0" w:line="240" w:lineRule="auto"/>
        <w:jc w:val="both"/>
        <w:rPr>
          <w:rFonts w:ascii="Times New Roman" w:hAnsi="Times New Roman" w:cs="Times New Roman"/>
          <w:sz w:val="28"/>
          <w:szCs w:val="28"/>
        </w:rPr>
      </w:pPr>
    </w:p>
    <w:p w14:paraId="7A868068" w14:textId="77777777" w:rsidR="00622AA0" w:rsidRPr="00644E17" w:rsidRDefault="00622AA0" w:rsidP="009F7234">
      <w:pPr>
        <w:pStyle w:val="a7"/>
        <w:spacing w:after="0" w:line="240" w:lineRule="auto"/>
        <w:ind w:left="0"/>
        <w:jc w:val="center"/>
        <w:rPr>
          <w:b/>
          <w:bCs/>
          <w:i/>
          <w:iCs/>
          <w:sz w:val="28"/>
          <w:szCs w:val="28"/>
        </w:rPr>
      </w:pPr>
      <w:r w:rsidRPr="00644E17">
        <w:rPr>
          <w:b/>
          <w:bCs/>
          <w:i/>
          <w:iCs/>
          <w:sz w:val="28"/>
          <w:szCs w:val="28"/>
        </w:rPr>
        <w:t>Тема 3. Фінансові результати діяльності підприємств,</w:t>
      </w:r>
    </w:p>
    <w:p w14:paraId="14F91F47" w14:textId="77777777" w:rsidR="00622AA0" w:rsidRPr="00644E17" w:rsidRDefault="00622AA0" w:rsidP="009F7234">
      <w:pPr>
        <w:pStyle w:val="a7"/>
        <w:spacing w:after="0" w:line="240" w:lineRule="auto"/>
        <w:ind w:left="0"/>
        <w:jc w:val="center"/>
        <w:rPr>
          <w:b/>
          <w:bCs/>
          <w:i/>
          <w:iCs/>
          <w:sz w:val="28"/>
          <w:szCs w:val="28"/>
        </w:rPr>
      </w:pPr>
      <w:r w:rsidRPr="00644E17">
        <w:rPr>
          <w:b/>
          <w:bCs/>
          <w:i/>
          <w:iCs/>
          <w:sz w:val="28"/>
          <w:szCs w:val="28"/>
        </w:rPr>
        <w:t>їх розрахунок та розподіл</w:t>
      </w:r>
    </w:p>
    <w:p w14:paraId="3431A642" w14:textId="77777777" w:rsidR="00622AA0" w:rsidRPr="00644E17" w:rsidRDefault="00622AA0" w:rsidP="009F7234">
      <w:pPr>
        <w:pStyle w:val="aa"/>
        <w:numPr>
          <w:ilvl w:val="0"/>
          <w:numId w:val="17"/>
        </w:numPr>
        <w:spacing w:after="0" w:line="240" w:lineRule="auto"/>
        <w:ind w:left="0"/>
        <w:jc w:val="both"/>
        <w:rPr>
          <w:rFonts w:ascii="Times New Roman" w:hAnsi="Times New Roman"/>
          <w:sz w:val="28"/>
          <w:szCs w:val="28"/>
        </w:rPr>
      </w:pPr>
      <w:r w:rsidRPr="00644E17">
        <w:rPr>
          <w:rFonts w:ascii="Times New Roman" w:hAnsi="Times New Roman"/>
          <w:sz w:val="28"/>
          <w:szCs w:val="28"/>
        </w:rPr>
        <w:t>Підприємство як суб’єкт господарювання і отримання доходів.</w:t>
      </w:r>
    </w:p>
    <w:p w14:paraId="6FC4060B" w14:textId="77777777" w:rsidR="00622AA0" w:rsidRPr="00644E17" w:rsidRDefault="00622AA0" w:rsidP="009F7234">
      <w:pPr>
        <w:pStyle w:val="3"/>
        <w:numPr>
          <w:ilvl w:val="0"/>
          <w:numId w:val="17"/>
        </w:numPr>
        <w:ind w:left="0"/>
        <w:jc w:val="both"/>
        <w:rPr>
          <w:szCs w:val="28"/>
        </w:rPr>
      </w:pPr>
      <w:r w:rsidRPr="00644E17">
        <w:rPr>
          <w:szCs w:val="28"/>
        </w:rPr>
        <w:t xml:space="preserve">Витрати на виробництво та реалізацію продукції. </w:t>
      </w:r>
    </w:p>
    <w:p w14:paraId="4E28CC8E" w14:textId="77777777" w:rsidR="00622AA0" w:rsidRPr="00644E17" w:rsidRDefault="00622AA0" w:rsidP="009F7234">
      <w:pPr>
        <w:pStyle w:val="aa"/>
        <w:numPr>
          <w:ilvl w:val="0"/>
          <w:numId w:val="17"/>
        </w:numPr>
        <w:spacing w:after="0" w:line="240" w:lineRule="auto"/>
        <w:ind w:left="0"/>
        <w:jc w:val="both"/>
        <w:rPr>
          <w:rFonts w:ascii="Times New Roman" w:hAnsi="Times New Roman"/>
          <w:sz w:val="28"/>
          <w:szCs w:val="28"/>
        </w:rPr>
      </w:pPr>
      <w:r w:rsidRPr="00644E17">
        <w:rPr>
          <w:rFonts w:ascii="Times New Roman" w:hAnsi="Times New Roman"/>
          <w:sz w:val="28"/>
          <w:szCs w:val="28"/>
        </w:rPr>
        <w:t>Фінансові результати діяльності підприємств: валовий доход, чистий доход, прибуток, їх економічний зміст. Види (форми) чистого доходу, прибутку, їх зміст і роль в розширенні виробництва.</w:t>
      </w:r>
    </w:p>
    <w:p w14:paraId="0E3C4778" w14:textId="77777777" w:rsidR="00622AA0" w:rsidRPr="00644E17" w:rsidRDefault="00622AA0" w:rsidP="009F7234">
      <w:pPr>
        <w:pStyle w:val="aa"/>
        <w:numPr>
          <w:ilvl w:val="0"/>
          <w:numId w:val="17"/>
        </w:numPr>
        <w:spacing w:after="0" w:line="240" w:lineRule="auto"/>
        <w:ind w:left="0"/>
        <w:jc w:val="both"/>
        <w:rPr>
          <w:rFonts w:ascii="Times New Roman" w:hAnsi="Times New Roman"/>
          <w:sz w:val="28"/>
          <w:szCs w:val="28"/>
        </w:rPr>
      </w:pPr>
      <w:r w:rsidRPr="00644E17">
        <w:rPr>
          <w:rFonts w:ascii="Times New Roman" w:hAnsi="Times New Roman"/>
          <w:sz w:val="28"/>
          <w:szCs w:val="28"/>
        </w:rPr>
        <w:t>Прибуток від реалізації продукції та послуг, порядок його обчислення і фактори, які впливають на його величину.</w:t>
      </w:r>
    </w:p>
    <w:p w14:paraId="398E7EF1" w14:textId="77777777" w:rsidR="00622AA0" w:rsidRPr="00644E17" w:rsidRDefault="00622AA0" w:rsidP="009F7234">
      <w:pPr>
        <w:pStyle w:val="3"/>
        <w:numPr>
          <w:ilvl w:val="0"/>
          <w:numId w:val="17"/>
        </w:numPr>
        <w:ind w:left="0"/>
        <w:jc w:val="both"/>
        <w:rPr>
          <w:szCs w:val="28"/>
        </w:rPr>
      </w:pPr>
      <w:r w:rsidRPr="00644E17">
        <w:rPr>
          <w:szCs w:val="28"/>
        </w:rPr>
        <w:t>Прибуток від операційної діяльності та порядок його розрахунку.</w:t>
      </w:r>
    </w:p>
    <w:p w14:paraId="2AA8ADCE" w14:textId="77777777" w:rsidR="00622AA0" w:rsidRPr="00644E17" w:rsidRDefault="00622AA0" w:rsidP="009F7234">
      <w:pPr>
        <w:pStyle w:val="aa"/>
        <w:numPr>
          <w:ilvl w:val="0"/>
          <w:numId w:val="17"/>
        </w:numPr>
        <w:spacing w:after="0" w:line="240" w:lineRule="auto"/>
        <w:ind w:left="0"/>
        <w:jc w:val="both"/>
        <w:rPr>
          <w:rFonts w:ascii="Times New Roman" w:hAnsi="Times New Roman"/>
          <w:sz w:val="28"/>
          <w:szCs w:val="28"/>
        </w:rPr>
      </w:pPr>
      <w:r w:rsidRPr="00644E17">
        <w:rPr>
          <w:rFonts w:ascii="Times New Roman" w:hAnsi="Times New Roman"/>
          <w:sz w:val="28"/>
          <w:szCs w:val="28"/>
        </w:rPr>
        <w:t>Прибуток від звичайної діяльності та порядок його розрахунку.</w:t>
      </w:r>
    </w:p>
    <w:p w14:paraId="242091E7" w14:textId="77777777" w:rsidR="00622AA0" w:rsidRPr="00644E17" w:rsidRDefault="00622AA0" w:rsidP="009F7234">
      <w:pPr>
        <w:pStyle w:val="aa"/>
        <w:numPr>
          <w:ilvl w:val="0"/>
          <w:numId w:val="17"/>
        </w:numPr>
        <w:spacing w:after="0" w:line="240" w:lineRule="auto"/>
        <w:ind w:left="0"/>
        <w:jc w:val="both"/>
        <w:rPr>
          <w:rFonts w:ascii="Times New Roman" w:hAnsi="Times New Roman"/>
          <w:sz w:val="28"/>
          <w:szCs w:val="28"/>
        </w:rPr>
      </w:pPr>
      <w:r w:rsidRPr="00644E17">
        <w:rPr>
          <w:rFonts w:ascii="Times New Roman" w:hAnsi="Times New Roman"/>
          <w:sz w:val="28"/>
          <w:szCs w:val="28"/>
        </w:rPr>
        <w:t>Надзвичайні доходи та витрати.</w:t>
      </w:r>
    </w:p>
    <w:p w14:paraId="108A0B22" w14:textId="77777777" w:rsidR="00622AA0" w:rsidRPr="00644E17" w:rsidRDefault="00622AA0" w:rsidP="009F7234">
      <w:pPr>
        <w:pStyle w:val="aa"/>
        <w:numPr>
          <w:ilvl w:val="0"/>
          <w:numId w:val="17"/>
        </w:numPr>
        <w:spacing w:after="0" w:line="240" w:lineRule="auto"/>
        <w:ind w:left="0"/>
        <w:jc w:val="both"/>
        <w:rPr>
          <w:rFonts w:ascii="Times New Roman" w:hAnsi="Times New Roman"/>
          <w:sz w:val="28"/>
          <w:szCs w:val="28"/>
        </w:rPr>
      </w:pPr>
      <w:r w:rsidRPr="00644E17">
        <w:rPr>
          <w:rFonts w:ascii="Times New Roman" w:hAnsi="Times New Roman"/>
          <w:sz w:val="28"/>
          <w:szCs w:val="28"/>
        </w:rPr>
        <w:t>Загальний (балансовий) прибуток, порядок його розрахунку. Чистий прибуток, порядок його розрахунку та розподілу. Використання чистого прибутку.</w:t>
      </w:r>
    </w:p>
    <w:p w14:paraId="1AD9E461" w14:textId="77777777" w:rsidR="00622AA0" w:rsidRPr="00644E17" w:rsidRDefault="00622AA0" w:rsidP="009F7234">
      <w:pPr>
        <w:pStyle w:val="aa"/>
        <w:numPr>
          <w:ilvl w:val="0"/>
          <w:numId w:val="17"/>
        </w:numPr>
        <w:spacing w:after="0" w:line="240" w:lineRule="auto"/>
        <w:ind w:left="0"/>
        <w:jc w:val="both"/>
        <w:rPr>
          <w:rFonts w:ascii="Times New Roman" w:hAnsi="Times New Roman"/>
          <w:sz w:val="28"/>
          <w:szCs w:val="28"/>
        </w:rPr>
      </w:pPr>
      <w:r w:rsidRPr="00644E17">
        <w:rPr>
          <w:rFonts w:ascii="Times New Roman" w:hAnsi="Times New Roman"/>
          <w:sz w:val="28"/>
          <w:szCs w:val="28"/>
        </w:rPr>
        <w:t>Фонди грошових коштів, порядок їх формування та використання.</w:t>
      </w:r>
    </w:p>
    <w:p w14:paraId="341B2C97" w14:textId="77777777" w:rsidR="00622AA0" w:rsidRPr="00644E17" w:rsidRDefault="00622AA0" w:rsidP="009F7234">
      <w:pPr>
        <w:pStyle w:val="aa"/>
        <w:numPr>
          <w:ilvl w:val="0"/>
          <w:numId w:val="17"/>
        </w:numPr>
        <w:spacing w:after="0" w:line="240" w:lineRule="auto"/>
        <w:ind w:left="0"/>
        <w:jc w:val="both"/>
        <w:rPr>
          <w:rFonts w:ascii="Times New Roman" w:hAnsi="Times New Roman"/>
          <w:sz w:val="28"/>
          <w:szCs w:val="28"/>
        </w:rPr>
      </w:pPr>
      <w:r w:rsidRPr="00644E17">
        <w:rPr>
          <w:rFonts w:ascii="Times New Roman" w:hAnsi="Times New Roman"/>
          <w:sz w:val="28"/>
          <w:szCs w:val="28"/>
        </w:rPr>
        <w:t>Відображення розрахунку прибутку та його використання в бухгалтерській звітності.</w:t>
      </w:r>
    </w:p>
    <w:p w14:paraId="118A5E0C" w14:textId="77777777" w:rsidR="00622AA0" w:rsidRPr="00644E17" w:rsidRDefault="00622AA0" w:rsidP="009F7234">
      <w:pPr>
        <w:spacing w:after="0" w:line="240" w:lineRule="auto"/>
        <w:jc w:val="both"/>
        <w:rPr>
          <w:rFonts w:ascii="Times New Roman" w:hAnsi="Times New Roman" w:cs="Times New Roman"/>
          <w:sz w:val="28"/>
          <w:szCs w:val="28"/>
        </w:rPr>
      </w:pPr>
    </w:p>
    <w:p w14:paraId="0446A6E3" w14:textId="77777777" w:rsidR="00622AA0" w:rsidRPr="00644E17" w:rsidRDefault="00622AA0" w:rsidP="009F7234">
      <w:pPr>
        <w:pStyle w:val="5"/>
        <w:spacing w:before="0" w:line="240" w:lineRule="auto"/>
        <w:jc w:val="center"/>
        <w:rPr>
          <w:rFonts w:ascii="Times New Roman" w:hAnsi="Times New Roman" w:cs="Times New Roman"/>
          <w:b/>
          <w:sz w:val="28"/>
          <w:szCs w:val="28"/>
        </w:rPr>
      </w:pPr>
      <w:r w:rsidRPr="00644E17">
        <w:rPr>
          <w:rFonts w:ascii="Times New Roman" w:hAnsi="Times New Roman" w:cs="Times New Roman"/>
          <w:b/>
          <w:sz w:val="28"/>
          <w:szCs w:val="28"/>
        </w:rPr>
        <w:t>Тема 4. Оподаткування підприємств</w:t>
      </w:r>
    </w:p>
    <w:p w14:paraId="257D129B" w14:textId="77777777" w:rsidR="00622AA0" w:rsidRPr="00644E17" w:rsidRDefault="00622AA0" w:rsidP="009F7234">
      <w:pPr>
        <w:pStyle w:val="aa"/>
        <w:numPr>
          <w:ilvl w:val="0"/>
          <w:numId w:val="18"/>
        </w:numPr>
        <w:spacing w:after="0" w:line="240" w:lineRule="auto"/>
        <w:ind w:left="0"/>
        <w:jc w:val="both"/>
        <w:rPr>
          <w:rFonts w:ascii="Times New Roman" w:hAnsi="Times New Roman"/>
          <w:sz w:val="28"/>
          <w:szCs w:val="28"/>
        </w:rPr>
      </w:pPr>
      <w:r w:rsidRPr="00644E17">
        <w:rPr>
          <w:rFonts w:ascii="Times New Roman" w:hAnsi="Times New Roman"/>
          <w:sz w:val="28"/>
          <w:szCs w:val="28"/>
        </w:rPr>
        <w:t>Сутність, призначення та функції податків. Суб’єкти, об’єкти та ставки оподаткування. Поняття, що застосовуються в оподаткуванні.</w:t>
      </w:r>
    </w:p>
    <w:p w14:paraId="4A3F8A5E" w14:textId="77777777" w:rsidR="00622AA0" w:rsidRPr="00644E17" w:rsidRDefault="00622AA0" w:rsidP="009F7234">
      <w:pPr>
        <w:pStyle w:val="aa"/>
        <w:numPr>
          <w:ilvl w:val="0"/>
          <w:numId w:val="18"/>
        </w:numPr>
        <w:spacing w:after="0" w:line="240" w:lineRule="auto"/>
        <w:ind w:left="0"/>
        <w:jc w:val="both"/>
        <w:rPr>
          <w:rFonts w:ascii="Times New Roman" w:hAnsi="Times New Roman"/>
          <w:sz w:val="28"/>
          <w:szCs w:val="28"/>
        </w:rPr>
      </w:pPr>
      <w:r w:rsidRPr="00644E17">
        <w:rPr>
          <w:rFonts w:ascii="Times New Roman" w:hAnsi="Times New Roman"/>
          <w:sz w:val="28"/>
          <w:szCs w:val="28"/>
        </w:rPr>
        <w:t>Сутність оподаткування, види податків (непрямі, прямі, загальнодержавні та місцеві та ін.) та джерела їх сплати.</w:t>
      </w:r>
    </w:p>
    <w:p w14:paraId="02AC0B9F" w14:textId="77777777" w:rsidR="00622AA0" w:rsidRPr="00644E17" w:rsidRDefault="00622AA0" w:rsidP="009F7234">
      <w:pPr>
        <w:pStyle w:val="aa"/>
        <w:numPr>
          <w:ilvl w:val="0"/>
          <w:numId w:val="18"/>
        </w:numPr>
        <w:spacing w:after="0" w:line="240" w:lineRule="auto"/>
        <w:ind w:left="0"/>
        <w:jc w:val="both"/>
        <w:rPr>
          <w:rFonts w:ascii="Times New Roman" w:hAnsi="Times New Roman"/>
          <w:sz w:val="28"/>
          <w:szCs w:val="28"/>
        </w:rPr>
      </w:pPr>
      <w:r w:rsidRPr="00644E17">
        <w:rPr>
          <w:rFonts w:ascii="Times New Roman" w:hAnsi="Times New Roman"/>
          <w:sz w:val="28"/>
          <w:szCs w:val="28"/>
        </w:rPr>
        <w:t>Непрямі податки, їх сутність та види.</w:t>
      </w:r>
    </w:p>
    <w:p w14:paraId="1D469394" w14:textId="77777777" w:rsidR="00622AA0" w:rsidRPr="00644E17" w:rsidRDefault="00622AA0" w:rsidP="009F7234">
      <w:pPr>
        <w:pStyle w:val="aa"/>
        <w:numPr>
          <w:ilvl w:val="0"/>
          <w:numId w:val="18"/>
        </w:numPr>
        <w:spacing w:after="0" w:line="240" w:lineRule="auto"/>
        <w:ind w:left="0"/>
        <w:jc w:val="both"/>
        <w:rPr>
          <w:rFonts w:ascii="Times New Roman" w:hAnsi="Times New Roman"/>
          <w:sz w:val="28"/>
          <w:szCs w:val="28"/>
        </w:rPr>
      </w:pPr>
      <w:r w:rsidRPr="00644E17">
        <w:rPr>
          <w:rFonts w:ascii="Times New Roman" w:hAnsi="Times New Roman"/>
          <w:sz w:val="28"/>
          <w:szCs w:val="28"/>
        </w:rPr>
        <w:t>Акцизний збір, його сутність, платники, об’єкт оподаткування, ставки, порядок розрахунку та строки сплати. Відповідальність платників за неправильне обчислення та несвоєчасну сплату акцизу.</w:t>
      </w:r>
    </w:p>
    <w:p w14:paraId="37984CD1" w14:textId="77777777" w:rsidR="00622AA0" w:rsidRPr="00644E17" w:rsidRDefault="00622AA0" w:rsidP="009F7234">
      <w:pPr>
        <w:pStyle w:val="aa"/>
        <w:numPr>
          <w:ilvl w:val="0"/>
          <w:numId w:val="18"/>
        </w:numPr>
        <w:spacing w:after="0" w:line="240" w:lineRule="auto"/>
        <w:ind w:left="0"/>
        <w:jc w:val="both"/>
        <w:rPr>
          <w:rFonts w:ascii="Times New Roman" w:hAnsi="Times New Roman"/>
          <w:sz w:val="28"/>
          <w:szCs w:val="28"/>
        </w:rPr>
      </w:pPr>
      <w:r w:rsidRPr="00644E17">
        <w:rPr>
          <w:rFonts w:ascii="Times New Roman" w:hAnsi="Times New Roman"/>
          <w:sz w:val="28"/>
          <w:szCs w:val="28"/>
        </w:rPr>
        <w:t xml:space="preserve">Податок на додану вартість, його сутність, платники, об’єкт податкообкладання, ставки податку, порядок його обчислення та строки сплати. Декларація про ПДВ, її зміст, порядок складання та представлення в податковий орган. </w:t>
      </w:r>
      <w:r w:rsidRPr="00644E17">
        <w:rPr>
          <w:rFonts w:ascii="Times New Roman" w:hAnsi="Times New Roman"/>
          <w:sz w:val="28"/>
          <w:szCs w:val="28"/>
        </w:rPr>
        <w:lastRenderedPageBreak/>
        <w:t>Відповідальність платників за неправильність розрахунків та несвоєчасну сплату ПДВ.</w:t>
      </w:r>
    </w:p>
    <w:p w14:paraId="68C7B34F" w14:textId="77777777" w:rsidR="00622AA0" w:rsidRPr="00644E17" w:rsidRDefault="00622AA0" w:rsidP="009F7234">
      <w:pPr>
        <w:pStyle w:val="3"/>
        <w:numPr>
          <w:ilvl w:val="0"/>
          <w:numId w:val="18"/>
        </w:numPr>
        <w:ind w:left="0"/>
        <w:jc w:val="both"/>
        <w:rPr>
          <w:szCs w:val="28"/>
        </w:rPr>
      </w:pPr>
      <w:r w:rsidRPr="00644E17">
        <w:rPr>
          <w:szCs w:val="28"/>
        </w:rPr>
        <w:t>Прямі податки, їх сутність та види.</w:t>
      </w:r>
    </w:p>
    <w:p w14:paraId="5036BF2E" w14:textId="77777777" w:rsidR="00622AA0" w:rsidRPr="00644E17" w:rsidRDefault="00622AA0" w:rsidP="009F7234">
      <w:pPr>
        <w:pStyle w:val="aa"/>
        <w:numPr>
          <w:ilvl w:val="0"/>
          <w:numId w:val="18"/>
        </w:numPr>
        <w:spacing w:after="0" w:line="240" w:lineRule="auto"/>
        <w:ind w:left="0"/>
        <w:jc w:val="both"/>
        <w:rPr>
          <w:rFonts w:ascii="Times New Roman" w:hAnsi="Times New Roman"/>
          <w:sz w:val="28"/>
          <w:szCs w:val="28"/>
        </w:rPr>
      </w:pPr>
      <w:r w:rsidRPr="00644E17">
        <w:rPr>
          <w:rFonts w:ascii="Times New Roman" w:hAnsi="Times New Roman"/>
          <w:sz w:val="28"/>
          <w:szCs w:val="28"/>
        </w:rPr>
        <w:t>Податок на прибуток підприємств. Доходи, що виключаються від сукупного валового доходу.</w:t>
      </w:r>
    </w:p>
    <w:p w14:paraId="5F512D9D" w14:textId="77777777" w:rsidR="00622AA0" w:rsidRPr="00644E17" w:rsidRDefault="00622AA0" w:rsidP="009F7234">
      <w:pPr>
        <w:pStyle w:val="aa"/>
        <w:numPr>
          <w:ilvl w:val="0"/>
          <w:numId w:val="18"/>
        </w:numPr>
        <w:spacing w:after="0" w:line="240" w:lineRule="auto"/>
        <w:ind w:left="0"/>
        <w:jc w:val="both"/>
        <w:rPr>
          <w:rFonts w:ascii="Times New Roman" w:hAnsi="Times New Roman"/>
          <w:sz w:val="28"/>
          <w:szCs w:val="28"/>
        </w:rPr>
      </w:pPr>
      <w:r w:rsidRPr="00644E17">
        <w:rPr>
          <w:rFonts w:ascii="Times New Roman" w:hAnsi="Times New Roman"/>
          <w:sz w:val="28"/>
          <w:szCs w:val="28"/>
        </w:rPr>
        <w:t>Склад валових витрат: витрати пов’язані з виробництвом та продажем продукції, робіт, послуг; витрати по операціях з борговими зобов’язаннями і валютними цінностями; витрати по операціях з основними фондами і нематеріальними активами; витрати по інших операціях.</w:t>
      </w:r>
    </w:p>
    <w:p w14:paraId="484FBB13" w14:textId="77777777" w:rsidR="00622AA0" w:rsidRPr="00644E17" w:rsidRDefault="00622AA0" w:rsidP="009F7234">
      <w:pPr>
        <w:pStyle w:val="aa"/>
        <w:numPr>
          <w:ilvl w:val="0"/>
          <w:numId w:val="18"/>
        </w:numPr>
        <w:spacing w:after="0" w:line="240" w:lineRule="auto"/>
        <w:ind w:left="0"/>
        <w:jc w:val="both"/>
        <w:rPr>
          <w:rFonts w:ascii="Times New Roman" w:hAnsi="Times New Roman"/>
          <w:sz w:val="28"/>
          <w:szCs w:val="28"/>
        </w:rPr>
      </w:pPr>
      <w:r w:rsidRPr="00644E17">
        <w:rPr>
          <w:rFonts w:ascii="Times New Roman" w:hAnsi="Times New Roman"/>
          <w:sz w:val="28"/>
          <w:szCs w:val="28"/>
        </w:rPr>
        <w:t xml:space="preserve">Оподаткування доходів </w:t>
      </w:r>
    </w:p>
    <w:p w14:paraId="35C895FB" w14:textId="77777777" w:rsidR="00622AA0" w:rsidRPr="00644E17" w:rsidRDefault="00622AA0" w:rsidP="009F7234">
      <w:pPr>
        <w:pStyle w:val="aa"/>
        <w:numPr>
          <w:ilvl w:val="0"/>
          <w:numId w:val="18"/>
        </w:numPr>
        <w:spacing w:after="0" w:line="240" w:lineRule="auto"/>
        <w:ind w:left="0"/>
        <w:jc w:val="both"/>
        <w:rPr>
          <w:rFonts w:ascii="Times New Roman" w:hAnsi="Times New Roman"/>
          <w:sz w:val="28"/>
          <w:szCs w:val="28"/>
        </w:rPr>
      </w:pPr>
      <w:r w:rsidRPr="00644E17">
        <w:rPr>
          <w:rFonts w:ascii="Times New Roman" w:hAnsi="Times New Roman"/>
          <w:sz w:val="28"/>
          <w:szCs w:val="28"/>
        </w:rPr>
        <w:t>Єдиний податок, його сутність, платники, об’єкт оподаткування, ставки, порядок розрахунку та оплати до бюджету.</w:t>
      </w:r>
    </w:p>
    <w:p w14:paraId="6B2E7BFF" w14:textId="77777777" w:rsidR="00622AA0" w:rsidRPr="00644E17" w:rsidRDefault="00622AA0" w:rsidP="009F7234">
      <w:pPr>
        <w:pStyle w:val="aa"/>
        <w:numPr>
          <w:ilvl w:val="0"/>
          <w:numId w:val="18"/>
        </w:numPr>
        <w:spacing w:after="0" w:line="240" w:lineRule="auto"/>
        <w:ind w:left="0"/>
        <w:jc w:val="both"/>
        <w:rPr>
          <w:rFonts w:ascii="Times New Roman" w:hAnsi="Times New Roman"/>
          <w:sz w:val="28"/>
          <w:szCs w:val="28"/>
        </w:rPr>
      </w:pPr>
      <w:r w:rsidRPr="00644E17">
        <w:rPr>
          <w:rFonts w:ascii="Times New Roman" w:hAnsi="Times New Roman"/>
          <w:sz w:val="28"/>
          <w:szCs w:val="28"/>
        </w:rPr>
        <w:t>Місцеві податки та збори: комунальний податок, податок з реклами, ринковий збір та інші.</w:t>
      </w:r>
    </w:p>
    <w:p w14:paraId="7157E037" w14:textId="77777777" w:rsidR="00622AA0" w:rsidRPr="00644E17" w:rsidRDefault="00622AA0" w:rsidP="009F7234">
      <w:pPr>
        <w:pStyle w:val="aa"/>
        <w:numPr>
          <w:ilvl w:val="0"/>
          <w:numId w:val="18"/>
        </w:numPr>
        <w:spacing w:after="0" w:line="240" w:lineRule="auto"/>
        <w:ind w:left="0"/>
        <w:jc w:val="both"/>
        <w:rPr>
          <w:rFonts w:ascii="Times New Roman" w:hAnsi="Times New Roman"/>
          <w:sz w:val="28"/>
          <w:szCs w:val="28"/>
        </w:rPr>
      </w:pPr>
      <w:r w:rsidRPr="00644E17">
        <w:rPr>
          <w:rFonts w:ascii="Times New Roman" w:hAnsi="Times New Roman"/>
          <w:sz w:val="28"/>
          <w:szCs w:val="28"/>
        </w:rPr>
        <w:t>Джерела та порядок погашення податкових зобов’язань.</w:t>
      </w:r>
    </w:p>
    <w:p w14:paraId="5341A47A" w14:textId="77777777" w:rsidR="00622AA0" w:rsidRPr="00644E17" w:rsidRDefault="00622AA0" w:rsidP="009F7234">
      <w:pPr>
        <w:pStyle w:val="aa"/>
        <w:numPr>
          <w:ilvl w:val="0"/>
          <w:numId w:val="18"/>
        </w:numPr>
        <w:spacing w:after="0" w:line="240" w:lineRule="auto"/>
        <w:ind w:left="0"/>
        <w:jc w:val="both"/>
        <w:rPr>
          <w:rFonts w:ascii="Times New Roman" w:hAnsi="Times New Roman"/>
          <w:sz w:val="28"/>
          <w:szCs w:val="28"/>
        </w:rPr>
      </w:pPr>
      <w:r w:rsidRPr="00644E17">
        <w:rPr>
          <w:rFonts w:ascii="Times New Roman" w:hAnsi="Times New Roman"/>
          <w:sz w:val="28"/>
          <w:szCs w:val="28"/>
        </w:rPr>
        <w:t>Питання удосконалення оподаткування підприємств.</w:t>
      </w:r>
    </w:p>
    <w:p w14:paraId="184FB7F6" w14:textId="77777777" w:rsidR="00622AA0" w:rsidRPr="00644E17" w:rsidRDefault="00622AA0" w:rsidP="009F7234">
      <w:pPr>
        <w:spacing w:after="0" w:line="240" w:lineRule="auto"/>
        <w:jc w:val="center"/>
        <w:rPr>
          <w:rFonts w:ascii="Times New Roman" w:hAnsi="Times New Roman" w:cs="Times New Roman"/>
          <w:b/>
          <w:sz w:val="28"/>
          <w:szCs w:val="28"/>
        </w:rPr>
      </w:pPr>
    </w:p>
    <w:p w14:paraId="45511176" w14:textId="77777777" w:rsidR="00622AA0" w:rsidRPr="00644E17" w:rsidRDefault="00622AA0" w:rsidP="009F7234">
      <w:pPr>
        <w:pStyle w:val="5"/>
        <w:spacing w:before="0" w:line="240" w:lineRule="auto"/>
        <w:jc w:val="center"/>
        <w:rPr>
          <w:rFonts w:ascii="Times New Roman" w:hAnsi="Times New Roman" w:cs="Times New Roman"/>
          <w:b/>
          <w:sz w:val="28"/>
          <w:szCs w:val="28"/>
        </w:rPr>
      </w:pPr>
      <w:r w:rsidRPr="00644E17">
        <w:rPr>
          <w:rFonts w:ascii="Times New Roman" w:hAnsi="Times New Roman" w:cs="Times New Roman"/>
          <w:b/>
          <w:sz w:val="28"/>
          <w:szCs w:val="28"/>
        </w:rPr>
        <w:t>Тема 5. Оборотні засоби та їх організація на підприємстві</w:t>
      </w:r>
    </w:p>
    <w:p w14:paraId="5217C571" w14:textId="77777777" w:rsidR="00622AA0" w:rsidRPr="00644E17" w:rsidRDefault="00622AA0" w:rsidP="009F7234">
      <w:pPr>
        <w:pStyle w:val="2"/>
        <w:numPr>
          <w:ilvl w:val="0"/>
          <w:numId w:val="19"/>
        </w:numPr>
        <w:spacing w:after="0" w:line="240" w:lineRule="auto"/>
        <w:ind w:left="0"/>
        <w:jc w:val="both"/>
        <w:rPr>
          <w:rFonts w:ascii="Times New Roman" w:hAnsi="Times New Roman" w:cs="Times New Roman"/>
          <w:sz w:val="28"/>
          <w:szCs w:val="28"/>
        </w:rPr>
      </w:pPr>
      <w:r w:rsidRPr="00644E17">
        <w:rPr>
          <w:rFonts w:ascii="Times New Roman" w:hAnsi="Times New Roman" w:cs="Times New Roman"/>
          <w:sz w:val="28"/>
          <w:szCs w:val="28"/>
        </w:rPr>
        <w:t>Оборотні активи як матеріальна основа процесу виробництва.</w:t>
      </w:r>
    </w:p>
    <w:p w14:paraId="74FE5744" w14:textId="77777777" w:rsidR="00622AA0" w:rsidRPr="00644E17" w:rsidRDefault="00622AA0" w:rsidP="009F7234">
      <w:pPr>
        <w:pStyle w:val="aa"/>
        <w:numPr>
          <w:ilvl w:val="0"/>
          <w:numId w:val="19"/>
        </w:numPr>
        <w:spacing w:after="0" w:line="240" w:lineRule="auto"/>
        <w:ind w:left="0"/>
        <w:jc w:val="both"/>
        <w:rPr>
          <w:rFonts w:ascii="Times New Roman" w:hAnsi="Times New Roman"/>
          <w:sz w:val="28"/>
          <w:szCs w:val="28"/>
        </w:rPr>
      </w:pPr>
      <w:r w:rsidRPr="00644E17">
        <w:rPr>
          <w:rFonts w:ascii="Times New Roman" w:hAnsi="Times New Roman"/>
          <w:sz w:val="28"/>
          <w:szCs w:val="28"/>
        </w:rPr>
        <w:t>Виробничі оборотні фонди і фонди обігу, їх склад і призначення.</w:t>
      </w:r>
    </w:p>
    <w:p w14:paraId="5C66B606" w14:textId="77777777" w:rsidR="00622AA0" w:rsidRPr="00644E17" w:rsidRDefault="00622AA0" w:rsidP="009F7234">
      <w:pPr>
        <w:pStyle w:val="aa"/>
        <w:numPr>
          <w:ilvl w:val="0"/>
          <w:numId w:val="19"/>
        </w:numPr>
        <w:spacing w:after="0" w:line="240" w:lineRule="auto"/>
        <w:ind w:left="0"/>
        <w:jc w:val="both"/>
        <w:rPr>
          <w:rFonts w:ascii="Times New Roman" w:hAnsi="Times New Roman"/>
          <w:sz w:val="28"/>
          <w:szCs w:val="28"/>
        </w:rPr>
      </w:pPr>
      <w:r w:rsidRPr="00644E17">
        <w:rPr>
          <w:rFonts w:ascii="Times New Roman" w:hAnsi="Times New Roman"/>
          <w:sz w:val="28"/>
          <w:szCs w:val="28"/>
        </w:rPr>
        <w:t>Економічний зміст (сутність) оборотних активів, їх склад і структура.</w:t>
      </w:r>
    </w:p>
    <w:p w14:paraId="6B61FACA" w14:textId="77777777" w:rsidR="00622AA0" w:rsidRPr="00644E17" w:rsidRDefault="00622AA0" w:rsidP="009F7234">
      <w:pPr>
        <w:pStyle w:val="aa"/>
        <w:numPr>
          <w:ilvl w:val="0"/>
          <w:numId w:val="19"/>
        </w:numPr>
        <w:spacing w:after="0" w:line="240" w:lineRule="auto"/>
        <w:ind w:left="0"/>
        <w:jc w:val="both"/>
        <w:rPr>
          <w:rFonts w:ascii="Times New Roman" w:hAnsi="Times New Roman"/>
          <w:sz w:val="28"/>
          <w:szCs w:val="28"/>
        </w:rPr>
      </w:pPr>
      <w:r w:rsidRPr="00644E17">
        <w:rPr>
          <w:rFonts w:ascii="Times New Roman" w:hAnsi="Times New Roman"/>
          <w:sz w:val="28"/>
          <w:szCs w:val="28"/>
        </w:rPr>
        <w:t>Організація оборотних активів і джерела їх формування: власні, залучені і позикові. Поділ оборотних активів на нормовані і ненормовані.</w:t>
      </w:r>
    </w:p>
    <w:p w14:paraId="28DF05D4" w14:textId="77777777" w:rsidR="00622AA0" w:rsidRPr="00644E17" w:rsidRDefault="00622AA0" w:rsidP="009F7234">
      <w:pPr>
        <w:pStyle w:val="3"/>
        <w:numPr>
          <w:ilvl w:val="0"/>
          <w:numId w:val="19"/>
        </w:numPr>
        <w:ind w:left="0"/>
        <w:jc w:val="both"/>
        <w:rPr>
          <w:szCs w:val="28"/>
        </w:rPr>
      </w:pPr>
      <w:r w:rsidRPr="00644E17">
        <w:rPr>
          <w:szCs w:val="28"/>
        </w:rPr>
        <w:t>Загальні питання нормування власних оборотних активів на підприємствах. Економічний зміст нормування, норми, нормативу. Методи нормування: метод прямого рахунку і аналітичний метод, їх характеристика.</w:t>
      </w:r>
    </w:p>
    <w:p w14:paraId="0EEF65F8" w14:textId="77777777" w:rsidR="00622AA0" w:rsidRPr="00644E17" w:rsidRDefault="00622AA0" w:rsidP="009F7234">
      <w:pPr>
        <w:pStyle w:val="aa"/>
        <w:numPr>
          <w:ilvl w:val="0"/>
          <w:numId w:val="19"/>
        </w:numPr>
        <w:spacing w:after="0" w:line="240" w:lineRule="auto"/>
        <w:ind w:left="0"/>
        <w:jc w:val="both"/>
        <w:rPr>
          <w:rFonts w:ascii="Times New Roman" w:hAnsi="Times New Roman"/>
          <w:sz w:val="28"/>
          <w:szCs w:val="28"/>
        </w:rPr>
      </w:pPr>
      <w:r w:rsidRPr="00644E17">
        <w:rPr>
          <w:rFonts w:ascii="Times New Roman" w:hAnsi="Times New Roman"/>
          <w:sz w:val="28"/>
          <w:szCs w:val="28"/>
        </w:rPr>
        <w:t>Нормування власних оборотних активів на сировину та основні матеріали: розрахунок норми і обчислення нормативу.</w:t>
      </w:r>
    </w:p>
    <w:p w14:paraId="1127874E" w14:textId="77777777" w:rsidR="00622AA0" w:rsidRPr="00644E17" w:rsidRDefault="00622AA0" w:rsidP="009F7234">
      <w:pPr>
        <w:pStyle w:val="aa"/>
        <w:numPr>
          <w:ilvl w:val="0"/>
          <w:numId w:val="19"/>
        </w:numPr>
        <w:spacing w:after="0" w:line="240" w:lineRule="auto"/>
        <w:ind w:left="0"/>
        <w:jc w:val="both"/>
        <w:rPr>
          <w:rFonts w:ascii="Times New Roman" w:hAnsi="Times New Roman"/>
          <w:sz w:val="28"/>
          <w:szCs w:val="28"/>
        </w:rPr>
      </w:pPr>
      <w:r w:rsidRPr="00644E17">
        <w:rPr>
          <w:rFonts w:ascii="Times New Roman" w:hAnsi="Times New Roman"/>
          <w:sz w:val="28"/>
          <w:szCs w:val="28"/>
        </w:rPr>
        <w:t>Нормування власних оборотних активів на незавершене виробництво: склад незавершеного виробництва, розрахунок потреби і залишків напівфабрикатів, обчислення одноденної суми витрат, норми і нормативу.</w:t>
      </w:r>
    </w:p>
    <w:p w14:paraId="347E7542" w14:textId="77777777" w:rsidR="00622AA0" w:rsidRPr="00644E17" w:rsidRDefault="00622AA0" w:rsidP="009F7234">
      <w:pPr>
        <w:pStyle w:val="aa"/>
        <w:numPr>
          <w:ilvl w:val="0"/>
          <w:numId w:val="19"/>
        </w:numPr>
        <w:spacing w:after="0" w:line="240" w:lineRule="auto"/>
        <w:ind w:left="0"/>
        <w:jc w:val="both"/>
        <w:rPr>
          <w:rFonts w:ascii="Times New Roman" w:hAnsi="Times New Roman"/>
          <w:sz w:val="28"/>
          <w:szCs w:val="28"/>
        </w:rPr>
      </w:pPr>
      <w:r w:rsidRPr="00644E17">
        <w:rPr>
          <w:rFonts w:ascii="Times New Roman" w:hAnsi="Times New Roman"/>
          <w:sz w:val="28"/>
          <w:szCs w:val="28"/>
        </w:rPr>
        <w:t>Нормування власних оборотних активів на запаси твердого палива: розрахунок норми і визначення нормативу.</w:t>
      </w:r>
    </w:p>
    <w:p w14:paraId="7265281C" w14:textId="77777777" w:rsidR="00622AA0" w:rsidRPr="00644E17" w:rsidRDefault="00622AA0" w:rsidP="009F7234">
      <w:pPr>
        <w:pStyle w:val="aa"/>
        <w:numPr>
          <w:ilvl w:val="0"/>
          <w:numId w:val="19"/>
        </w:numPr>
        <w:spacing w:after="0" w:line="240" w:lineRule="auto"/>
        <w:ind w:left="0"/>
        <w:jc w:val="both"/>
        <w:rPr>
          <w:rFonts w:ascii="Times New Roman" w:hAnsi="Times New Roman"/>
          <w:sz w:val="28"/>
          <w:szCs w:val="28"/>
        </w:rPr>
      </w:pPr>
      <w:r w:rsidRPr="00644E17">
        <w:rPr>
          <w:rFonts w:ascii="Times New Roman" w:hAnsi="Times New Roman"/>
          <w:sz w:val="28"/>
          <w:szCs w:val="28"/>
        </w:rPr>
        <w:t>Розрахунок нормативу власних оборотних активів на запасні частини.</w:t>
      </w:r>
    </w:p>
    <w:p w14:paraId="2DC0B0C9" w14:textId="77777777" w:rsidR="00622AA0" w:rsidRPr="00644E17" w:rsidRDefault="00622AA0" w:rsidP="009F7234">
      <w:pPr>
        <w:pStyle w:val="aa"/>
        <w:numPr>
          <w:ilvl w:val="0"/>
          <w:numId w:val="19"/>
        </w:numPr>
        <w:spacing w:after="0" w:line="240" w:lineRule="auto"/>
        <w:ind w:left="0"/>
        <w:jc w:val="both"/>
        <w:rPr>
          <w:rFonts w:ascii="Times New Roman" w:hAnsi="Times New Roman"/>
          <w:sz w:val="28"/>
          <w:szCs w:val="28"/>
        </w:rPr>
      </w:pPr>
      <w:r w:rsidRPr="00644E17">
        <w:rPr>
          <w:rFonts w:ascii="Times New Roman" w:hAnsi="Times New Roman"/>
          <w:sz w:val="28"/>
          <w:szCs w:val="28"/>
        </w:rPr>
        <w:t>Нормування власних оборотних активів на тару: обчислення норми і розрахунок нормативу.</w:t>
      </w:r>
    </w:p>
    <w:p w14:paraId="544AD72D" w14:textId="77777777" w:rsidR="00622AA0" w:rsidRPr="00644E17" w:rsidRDefault="00622AA0" w:rsidP="009F7234">
      <w:pPr>
        <w:pStyle w:val="aa"/>
        <w:numPr>
          <w:ilvl w:val="0"/>
          <w:numId w:val="19"/>
        </w:numPr>
        <w:spacing w:after="0" w:line="240" w:lineRule="auto"/>
        <w:ind w:left="0"/>
        <w:jc w:val="both"/>
        <w:rPr>
          <w:rFonts w:ascii="Times New Roman" w:hAnsi="Times New Roman"/>
          <w:sz w:val="28"/>
          <w:szCs w:val="28"/>
        </w:rPr>
      </w:pPr>
      <w:r w:rsidRPr="00644E17">
        <w:rPr>
          <w:rFonts w:ascii="Times New Roman" w:hAnsi="Times New Roman"/>
          <w:sz w:val="28"/>
          <w:szCs w:val="28"/>
        </w:rPr>
        <w:t>Нормування власних оборотних активів на запаси готової продукції: розрахунок норми і обчислення нормативу.</w:t>
      </w:r>
    </w:p>
    <w:p w14:paraId="562DB01D" w14:textId="77777777" w:rsidR="00622AA0" w:rsidRPr="00644E17" w:rsidRDefault="00622AA0" w:rsidP="009F7234">
      <w:pPr>
        <w:pStyle w:val="aa"/>
        <w:numPr>
          <w:ilvl w:val="0"/>
          <w:numId w:val="19"/>
        </w:numPr>
        <w:spacing w:after="0" w:line="240" w:lineRule="auto"/>
        <w:ind w:left="0"/>
        <w:jc w:val="both"/>
        <w:rPr>
          <w:rFonts w:ascii="Times New Roman" w:hAnsi="Times New Roman"/>
          <w:sz w:val="28"/>
          <w:szCs w:val="28"/>
        </w:rPr>
      </w:pPr>
      <w:r w:rsidRPr="00644E17">
        <w:rPr>
          <w:rFonts w:ascii="Times New Roman" w:hAnsi="Times New Roman"/>
          <w:sz w:val="28"/>
          <w:szCs w:val="28"/>
        </w:rPr>
        <w:t>Розрахунок нормативу власних оборотних активів на витрати майбутніх періодів тощо.</w:t>
      </w:r>
    </w:p>
    <w:p w14:paraId="31CA2F6A" w14:textId="77777777" w:rsidR="00622AA0" w:rsidRPr="00644E17" w:rsidRDefault="00622AA0" w:rsidP="009F7234">
      <w:pPr>
        <w:pStyle w:val="aa"/>
        <w:numPr>
          <w:ilvl w:val="0"/>
          <w:numId w:val="19"/>
        </w:numPr>
        <w:spacing w:after="0" w:line="240" w:lineRule="auto"/>
        <w:ind w:left="0"/>
        <w:jc w:val="both"/>
        <w:rPr>
          <w:rFonts w:ascii="Times New Roman" w:hAnsi="Times New Roman"/>
          <w:sz w:val="28"/>
          <w:szCs w:val="28"/>
        </w:rPr>
      </w:pPr>
      <w:r w:rsidRPr="00644E17">
        <w:rPr>
          <w:rFonts w:ascii="Times New Roman" w:hAnsi="Times New Roman"/>
          <w:sz w:val="28"/>
          <w:szCs w:val="28"/>
        </w:rPr>
        <w:t>Визначення сукупного нормативу власних оборотних активів</w:t>
      </w:r>
    </w:p>
    <w:p w14:paraId="3489B80C" w14:textId="77777777" w:rsidR="00622AA0" w:rsidRPr="00644E17" w:rsidRDefault="00622AA0" w:rsidP="009F7234">
      <w:pPr>
        <w:pStyle w:val="aa"/>
        <w:numPr>
          <w:ilvl w:val="0"/>
          <w:numId w:val="19"/>
        </w:numPr>
        <w:spacing w:after="0" w:line="240" w:lineRule="auto"/>
        <w:ind w:left="0"/>
        <w:jc w:val="both"/>
        <w:rPr>
          <w:rFonts w:ascii="Times New Roman" w:hAnsi="Times New Roman"/>
          <w:sz w:val="28"/>
          <w:szCs w:val="28"/>
        </w:rPr>
      </w:pPr>
      <w:r w:rsidRPr="00644E17">
        <w:rPr>
          <w:rFonts w:ascii="Times New Roman" w:hAnsi="Times New Roman"/>
          <w:sz w:val="28"/>
          <w:szCs w:val="28"/>
        </w:rPr>
        <w:lastRenderedPageBreak/>
        <w:t>Показники ефективності використання оборотних активів: фондовіддача, фондомісткість, прибутковість, оборотність, коефіцієнт оборотності, розмір вивільнення (заморожування) і порядок їх розрахунку.</w:t>
      </w:r>
    </w:p>
    <w:p w14:paraId="2266633A" w14:textId="77777777" w:rsidR="00622AA0" w:rsidRPr="00644E17" w:rsidRDefault="00622AA0" w:rsidP="009F7234">
      <w:pPr>
        <w:pStyle w:val="aa"/>
        <w:numPr>
          <w:ilvl w:val="0"/>
          <w:numId w:val="19"/>
        </w:numPr>
        <w:spacing w:after="0" w:line="240" w:lineRule="auto"/>
        <w:ind w:left="0"/>
        <w:jc w:val="both"/>
        <w:rPr>
          <w:rFonts w:ascii="Times New Roman" w:hAnsi="Times New Roman"/>
          <w:sz w:val="28"/>
          <w:szCs w:val="28"/>
        </w:rPr>
      </w:pPr>
      <w:r w:rsidRPr="00644E17">
        <w:rPr>
          <w:rFonts w:ascii="Times New Roman" w:hAnsi="Times New Roman"/>
          <w:sz w:val="28"/>
          <w:szCs w:val="28"/>
        </w:rPr>
        <w:t>Значення і шляхи прискорення оборотності оборотних активів. Питання удосконалення організації оборотних активів.</w:t>
      </w:r>
    </w:p>
    <w:p w14:paraId="4CF96AC2" w14:textId="77777777" w:rsidR="00622AA0" w:rsidRPr="00644E17" w:rsidRDefault="00622AA0" w:rsidP="009F7234">
      <w:pPr>
        <w:pStyle w:val="5"/>
        <w:spacing w:before="0" w:line="240" w:lineRule="auto"/>
        <w:jc w:val="center"/>
        <w:rPr>
          <w:rFonts w:ascii="Times New Roman" w:hAnsi="Times New Roman" w:cs="Times New Roman"/>
          <w:b/>
          <w:sz w:val="28"/>
          <w:szCs w:val="28"/>
        </w:rPr>
      </w:pPr>
      <w:r w:rsidRPr="00644E17">
        <w:rPr>
          <w:rFonts w:ascii="Times New Roman" w:hAnsi="Times New Roman" w:cs="Times New Roman"/>
          <w:b/>
          <w:sz w:val="28"/>
          <w:szCs w:val="28"/>
        </w:rPr>
        <w:t>Тема 6. Кредитування підприємств</w:t>
      </w:r>
    </w:p>
    <w:p w14:paraId="17816148" w14:textId="77777777" w:rsidR="00622AA0" w:rsidRPr="00644E17" w:rsidRDefault="00622AA0" w:rsidP="009F7234">
      <w:pPr>
        <w:pStyle w:val="aa"/>
        <w:numPr>
          <w:ilvl w:val="0"/>
          <w:numId w:val="20"/>
        </w:numPr>
        <w:spacing w:after="0" w:line="240" w:lineRule="auto"/>
        <w:ind w:left="0"/>
        <w:jc w:val="both"/>
        <w:rPr>
          <w:rFonts w:ascii="Times New Roman" w:hAnsi="Times New Roman"/>
          <w:sz w:val="28"/>
          <w:szCs w:val="28"/>
        </w:rPr>
      </w:pPr>
      <w:r w:rsidRPr="00644E17">
        <w:rPr>
          <w:rFonts w:ascii="Times New Roman" w:hAnsi="Times New Roman"/>
          <w:sz w:val="28"/>
          <w:szCs w:val="28"/>
        </w:rPr>
        <w:t>Банківський кредит, його сутність. Види банківського кредиту: короткострокові, середньострокові, довгострокові, їх характеристика і терміни видачі. Сутність кредитування і поняття “кредитор”, “позичальник”, “кредитна операція”, “кредитна лінія”. Принципи кредитування: забезпеченість, поверненість, терміновість, платність, цільове використання та їх характеристика. Об’єкти кредитування таїх характеристика.</w:t>
      </w:r>
    </w:p>
    <w:p w14:paraId="597DC199" w14:textId="77777777" w:rsidR="00622AA0" w:rsidRPr="00644E17" w:rsidRDefault="00622AA0" w:rsidP="009F7234">
      <w:pPr>
        <w:pStyle w:val="aa"/>
        <w:numPr>
          <w:ilvl w:val="0"/>
          <w:numId w:val="20"/>
        </w:numPr>
        <w:spacing w:after="0" w:line="240" w:lineRule="auto"/>
        <w:ind w:left="0"/>
        <w:jc w:val="both"/>
        <w:rPr>
          <w:rFonts w:ascii="Times New Roman" w:hAnsi="Times New Roman"/>
          <w:sz w:val="28"/>
          <w:szCs w:val="28"/>
        </w:rPr>
      </w:pPr>
      <w:r w:rsidRPr="00644E17">
        <w:rPr>
          <w:rFonts w:ascii="Times New Roman" w:hAnsi="Times New Roman"/>
          <w:sz w:val="28"/>
          <w:szCs w:val="28"/>
        </w:rPr>
        <w:t>Кредитні ресурси банків, їх склад і характеристика. Ринок кредитних ресурсів.</w:t>
      </w:r>
    </w:p>
    <w:p w14:paraId="4878FE7F" w14:textId="77777777" w:rsidR="00622AA0" w:rsidRPr="00644E17" w:rsidRDefault="00622AA0" w:rsidP="009F7234">
      <w:pPr>
        <w:pStyle w:val="aa"/>
        <w:numPr>
          <w:ilvl w:val="0"/>
          <w:numId w:val="20"/>
        </w:numPr>
        <w:spacing w:after="0" w:line="240" w:lineRule="auto"/>
        <w:ind w:left="0"/>
        <w:jc w:val="both"/>
        <w:rPr>
          <w:rFonts w:ascii="Times New Roman" w:hAnsi="Times New Roman"/>
          <w:sz w:val="28"/>
          <w:szCs w:val="28"/>
        </w:rPr>
      </w:pPr>
      <w:r w:rsidRPr="00644E17">
        <w:rPr>
          <w:rFonts w:ascii="Times New Roman" w:hAnsi="Times New Roman"/>
          <w:sz w:val="28"/>
          <w:szCs w:val="28"/>
        </w:rPr>
        <w:t>Порядок оформлення отримання кредиту в банку. Документація, що надається позичальником банку для отримання кредиту. Кредитний договір, його зміст і порядок складання. Розрахунок економічної ефективності заходу, що кредитується, порядок його складання.</w:t>
      </w:r>
    </w:p>
    <w:p w14:paraId="64C827E6" w14:textId="77777777" w:rsidR="00622AA0" w:rsidRPr="00644E17" w:rsidRDefault="00622AA0" w:rsidP="009F7234">
      <w:pPr>
        <w:pStyle w:val="aa"/>
        <w:numPr>
          <w:ilvl w:val="0"/>
          <w:numId w:val="20"/>
        </w:numPr>
        <w:spacing w:after="0" w:line="240" w:lineRule="auto"/>
        <w:ind w:left="0"/>
        <w:jc w:val="both"/>
        <w:rPr>
          <w:rFonts w:ascii="Times New Roman" w:hAnsi="Times New Roman"/>
          <w:sz w:val="28"/>
          <w:szCs w:val="28"/>
        </w:rPr>
      </w:pPr>
      <w:r w:rsidRPr="00644E17">
        <w:rPr>
          <w:rFonts w:ascii="Times New Roman" w:hAnsi="Times New Roman"/>
          <w:sz w:val="28"/>
          <w:szCs w:val="28"/>
        </w:rPr>
        <w:t>Порядок видачі кредиту: визначення мети і розмірів кредиту, що видається, умов і строків його видачі. Форма видачі кредиту (безготівкова, готівкова). Оформлення виданого кредиту терміновим зобов’язанням.</w:t>
      </w:r>
    </w:p>
    <w:p w14:paraId="6DAF939E" w14:textId="77777777" w:rsidR="00622AA0" w:rsidRPr="00644E17" w:rsidRDefault="00622AA0" w:rsidP="009F7234">
      <w:pPr>
        <w:pStyle w:val="aa"/>
        <w:numPr>
          <w:ilvl w:val="0"/>
          <w:numId w:val="20"/>
        </w:numPr>
        <w:spacing w:after="0" w:line="240" w:lineRule="auto"/>
        <w:ind w:left="0"/>
        <w:jc w:val="both"/>
        <w:rPr>
          <w:rFonts w:ascii="Times New Roman" w:hAnsi="Times New Roman"/>
          <w:sz w:val="28"/>
          <w:szCs w:val="28"/>
        </w:rPr>
      </w:pPr>
      <w:r w:rsidRPr="00644E17">
        <w:rPr>
          <w:rFonts w:ascii="Times New Roman" w:hAnsi="Times New Roman"/>
          <w:sz w:val="28"/>
          <w:szCs w:val="28"/>
        </w:rPr>
        <w:t>Погашення кредиту і плата за нього.</w:t>
      </w:r>
    </w:p>
    <w:p w14:paraId="03BF1847" w14:textId="77777777" w:rsidR="00622AA0" w:rsidRPr="00644E17" w:rsidRDefault="00622AA0" w:rsidP="009F7234">
      <w:pPr>
        <w:pStyle w:val="aa"/>
        <w:numPr>
          <w:ilvl w:val="0"/>
          <w:numId w:val="20"/>
        </w:numPr>
        <w:spacing w:after="0" w:line="240" w:lineRule="auto"/>
        <w:ind w:left="0"/>
        <w:jc w:val="both"/>
        <w:rPr>
          <w:rFonts w:ascii="Times New Roman" w:hAnsi="Times New Roman"/>
          <w:sz w:val="28"/>
          <w:szCs w:val="28"/>
        </w:rPr>
      </w:pPr>
      <w:r w:rsidRPr="00644E17">
        <w:rPr>
          <w:rFonts w:ascii="Times New Roman" w:hAnsi="Times New Roman"/>
          <w:sz w:val="28"/>
          <w:szCs w:val="28"/>
        </w:rPr>
        <w:t>Контроль банку за цільовим використанням і своєчасним погашенням кредиту.</w:t>
      </w:r>
    </w:p>
    <w:p w14:paraId="55130347" w14:textId="77777777" w:rsidR="00622AA0" w:rsidRPr="00644E17" w:rsidRDefault="00622AA0" w:rsidP="009F7234">
      <w:pPr>
        <w:pStyle w:val="aa"/>
        <w:numPr>
          <w:ilvl w:val="0"/>
          <w:numId w:val="20"/>
        </w:numPr>
        <w:spacing w:after="0" w:line="240" w:lineRule="auto"/>
        <w:ind w:left="0"/>
        <w:jc w:val="both"/>
        <w:rPr>
          <w:rFonts w:ascii="Times New Roman" w:hAnsi="Times New Roman"/>
          <w:sz w:val="28"/>
          <w:szCs w:val="28"/>
        </w:rPr>
      </w:pPr>
      <w:r w:rsidRPr="00644E17">
        <w:rPr>
          <w:rFonts w:ascii="Times New Roman" w:hAnsi="Times New Roman"/>
          <w:sz w:val="28"/>
          <w:szCs w:val="28"/>
        </w:rPr>
        <w:t>Форми і види забезпечення повернення кредиту і процентів по ньому. Застава. Договір застави, його зміст і порядок складання. Порука (гарантія). Договір поруки, його склад і порядок складання.</w:t>
      </w:r>
    </w:p>
    <w:p w14:paraId="5571B06E" w14:textId="77777777" w:rsidR="00622AA0" w:rsidRPr="00644E17" w:rsidRDefault="00622AA0" w:rsidP="009F7234">
      <w:pPr>
        <w:pStyle w:val="3"/>
        <w:numPr>
          <w:ilvl w:val="0"/>
          <w:numId w:val="20"/>
        </w:numPr>
        <w:ind w:left="0"/>
        <w:jc w:val="both"/>
        <w:rPr>
          <w:szCs w:val="28"/>
        </w:rPr>
      </w:pPr>
      <w:r w:rsidRPr="00644E17">
        <w:rPr>
          <w:szCs w:val="28"/>
        </w:rPr>
        <w:t>Страхування відповідальності позичальника за непогашення кредиту і несплату процентів по ньому. Договір страхування відповідальності, його зміст і порядок складання.</w:t>
      </w:r>
    </w:p>
    <w:p w14:paraId="058A4C8C" w14:textId="77777777" w:rsidR="00622AA0" w:rsidRPr="00644E17" w:rsidRDefault="00622AA0" w:rsidP="009F7234">
      <w:pPr>
        <w:pStyle w:val="aa"/>
        <w:numPr>
          <w:ilvl w:val="0"/>
          <w:numId w:val="20"/>
        </w:numPr>
        <w:spacing w:after="0" w:line="240" w:lineRule="auto"/>
        <w:ind w:left="0"/>
        <w:jc w:val="both"/>
        <w:rPr>
          <w:rFonts w:ascii="Times New Roman" w:hAnsi="Times New Roman"/>
          <w:sz w:val="28"/>
          <w:szCs w:val="28"/>
        </w:rPr>
      </w:pPr>
      <w:r w:rsidRPr="00644E17">
        <w:rPr>
          <w:rFonts w:ascii="Times New Roman" w:hAnsi="Times New Roman"/>
          <w:sz w:val="28"/>
          <w:szCs w:val="28"/>
        </w:rPr>
        <w:t>Питання удосконалення кредитування підприємств.</w:t>
      </w:r>
    </w:p>
    <w:p w14:paraId="25A74F82" w14:textId="77777777" w:rsidR="00622AA0" w:rsidRPr="00644E17" w:rsidRDefault="00622AA0" w:rsidP="009F7234">
      <w:pPr>
        <w:spacing w:after="0" w:line="240" w:lineRule="auto"/>
        <w:jc w:val="both"/>
        <w:rPr>
          <w:rFonts w:ascii="Times New Roman" w:hAnsi="Times New Roman" w:cs="Times New Roman"/>
          <w:sz w:val="28"/>
          <w:szCs w:val="28"/>
        </w:rPr>
      </w:pPr>
    </w:p>
    <w:p w14:paraId="1EA1EDFE" w14:textId="77777777" w:rsidR="00622AA0" w:rsidRPr="00644E17" w:rsidRDefault="00622AA0" w:rsidP="009F7234">
      <w:pPr>
        <w:pStyle w:val="5"/>
        <w:spacing w:before="0" w:line="240" w:lineRule="auto"/>
        <w:jc w:val="center"/>
        <w:rPr>
          <w:rFonts w:ascii="Times New Roman" w:hAnsi="Times New Roman" w:cs="Times New Roman"/>
          <w:b/>
          <w:sz w:val="28"/>
          <w:szCs w:val="28"/>
        </w:rPr>
      </w:pPr>
      <w:r w:rsidRPr="00644E17">
        <w:rPr>
          <w:rFonts w:ascii="Times New Roman" w:hAnsi="Times New Roman" w:cs="Times New Roman"/>
          <w:b/>
          <w:sz w:val="28"/>
          <w:szCs w:val="28"/>
        </w:rPr>
        <w:t>Тема 7. Фінансове забезпечення відтворення основних фондів</w:t>
      </w:r>
    </w:p>
    <w:p w14:paraId="4533F2DA" w14:textId="77777777" w:rsidR="00622AA0" w:rsidRPr="00644E17" w:rsidRDefault="00622AA0" w:rsidP="009F7234">
      <w:pPr>
        <w:pStyle w:val="2"/>
        <w:numPr>
          <w:ilvl w:val="0"/>
          <w:numId w:val="21"/>
        </w:numPr>
        <w:spacing w:after="0" w:line="240" w:lineRule="auto"/>
        <w:ind w:left="0"/>
        <w:jc w:val="both"/>
        <w:rPr>
          <w:rFonts w:ascii="Times New Roman" w:hAnsi="Times New Roman" w:cs="Times New Roman"/>
          <w:sz w:val="28"/>
          <w:szCs w:val="28"/>
        </w:rPr>
      </w:pPr>
      <w:r w:rsidRPr="00644E17">
        <w:rPr>
          <w:rFonts w:ascii="Times New Roman" w:hAnsi="Times New Roman" w:cs="Times New Roman"/>
          <w:sz w:val="28"/>
          <w:szCs w:val="28"/>
        </w:rPr>
        <w:t>Основні фонди як частина майна підприємств, їх склад, структура і відтворення. Знос та амортизація основних фондів. Показники стану та використання основних фондів і їх розрахунок.</w:t>
      </w:r>
    </w:p>
    <w:p w14:paraId="74F87D45" w14:textId="77777777" w:rsidR="00622AA0" w:rsidRPr="00644E17" w:rsidRDefault="00622AA0" w:rsidP="009F7234">
      <w:pPr>
        <w:pStyle w:val="aa"/>
        <w:numPr>
          <w:ilvl w:val="0"/>
          <w:numId w:val="21"/>
        </w:numPr>
        <w:spacing w:after="0" w:line="240" w:lineRule="auto"/>
        <w:ind w:left="0"/>
        <w:jc w:val="both"/>
        <w:rPr>
          <w:rFonts w:ascii="Times New Roman" w:hAnsi="Times New Roman"/>
          <w:sz w:val="28"/>
          <w:szCs w:val="28"/>
        </w:rPr>
      </w:pPr>
      <w:r w:rsidRPr="00644E17">
        <w:rPr>
          <w:rFonts w:ascii="Times New Roman" w:hAnsi="Times New Roman"/>
          <w:sz w:val="28"/>
          <w:szCs w:val="28"/>
        </w:rPr>
        <w:t>Капітальні вкладення як форма інвестицій. Види капітальних вкладень: державні, державні централізовані, недержавні, змішані капітальні вкладення. Поняття будівля, об’єкт будівлі виробничого і невиробничого призначення, нова будівля, розширення, реконструкція і технічне переозброєння діючих підприємств.</w:t>
      </w:r>
    </w:p>
    <w:p w14:paraId="7BEAA55E" w14:textId="77777777" w:rsidR="00622AA0" w:rsidRPr="00644E17" w:rsidRDefault="00622AA0" w:rsidP="009F7234">
      <w:pPr>
        <w:pStyle w:val="aa"/>
        <w:numPr>
          <w:ilvl w:val="0"/>
          <w:numId w:val="21"/>
        </w:numPr>
        <w:spacing w:after="0" w:line="240" w:lineRule="auto"/>
        <w:ind w:left="0"/>
        <w:jc w:val="both"/>
        <w:rPr>
          <w:rFonts w:ascii="Times New Roman" w:hAnsi="Times New Roman"/>
          <w:sz w:val="28"/>
          <w:szCs w:val="28"/>
        </w:rPr>
      </w:pPr>
      <w:r w:rsidRPr="00644E17">
        <w:rPr>
          <w:rFonts w:ascii="Times New Roman" w:hAnsi="Times New Roman"/>
          <w:sz w:val="28"/>
          <w:szCs w:val="28"/>
        </w:rPr>
        <w:t>Джерела фінансування капітальних вкладень: бюджетні кошти, власні, залучені і позикові.</w:t>
      </w:r>
    </w:p>
    <w:p w14:paraId="73D6F72A" w14:textId="77777777" w:rsidR="00622AA0" w:rsidRPr="00644E17" w:rsidRDefault="00622AA0" w:rsidP="009F7234">
      <w:pPr>
        <w:pStyle w:val="aa"/>
        <w:numPr>
          <w:ilvl w:val="0"/>
          <w:numId w:val="21"/>
        </w:numPr>
        <w:spacing w:after="0" w:line="240" w:lineRule="auto"/>
        <w:ind w:left="0"/>
        <w:jc w:val="both"/>
        <w:rPr>
          <w:rFonts w:ascii="Times New Roman" w:hAnsi="Times New Roman"/>
          <w:sz w:val="28"/>
          <w:szCs w:val="28"/>
        </w:rPr>
      </w:pPr>
      <w:r w:rsidRPr="00644E17">
        <w:rPr>
          <w:rFonts w:ascii="Times New Roman" w:hAnsi="Times New Roman"/>
          <w:sz w:val="28"/>
          <w:szCs w:val="28"/>
        </w:rPr>
        <w:lastRenderedPageBreak/>
        <w:t>Визначення обсягів капітальних вкладень і джерел їх фінансування.</w:t>
      </w:r>
    </w:p>
    <w:p w14:paraId="18D4F561" w14:textId="77777777" w:rsidR="00622AA0" w:rsidRPr="00644E17" w:rsidRDefault="00622AA0" w:rsidP="009F7234">
      <w:pPr>
        <w:pStyle w:val="aa"/>
        <w:numPr>
          <w:ilvl w:val="0"/>
          <w:numId w:val="21"/>
        </w:numPr>
        <w:spacing w:after="0" w:line="240" w:lineRule="auto"/>
        <w:ind w:left="0"/>
        <w:jc w:val="both"/>
        <w:rPr>
          <w:rFonts w:ascii="Times New Roman" w:hAnsi="Times New Roman"/>
          <w:sz w:val="28"/>
          <w:szCs w:val="28"/>
        </w:rPr>
      </w:pPr>
      <w:r w:rsidRPr="00644E17">
        <w:rPr>
          <w:rFonts w:ascii="Times New Roman" w:hAnsi="Times New Roman"/>
          <w:sz w:val="28"/>
          <w:szCs w:val="28"/>
        </w:rPr>
        <w:t>Титульні списки і проектно-кошторисна документація, їх призначення, зміст і порядок складання.</w:t>
      </w:r>
    </w:p>
    <w:p w14:paraId="3CD64C1A" w14:textId="77777777" w:rsidR="00622AA0" w:rsidRPr="00644E17" w:rsidRDefault="00622AA0" w:rsidP="009F7234">
      <w:pPr>
        <w:pStyle w:val="aa"/>
        <w:numPr>
          <w:ilvl w:val="0"/>
          <w:numId w:val="21"/>
        </w:numPr>
        <w:spacing w:after="0" w:line="240" w:lineRule="auto"/>
        <w:ind w:left="0"/>
        <w:jc w:val="both"/>
        <w:rPr>
          <w:rFonts w:ascii="Times New Roman" w:hAnsi="Times New Roman"/>
          <w:sz w:val="28"/>
          <w:szCs w:val="28"/>
        </w:rPr>
      </w:pPr>
      <w:r w:rsidRPr="00644E17">
        <w:rPr>
          <w:rFonts w:ascii="Times New Roman" w:hAnsi="Times New Roman"/>
          <w:sz w:val="28"/>
          <w:szCs w:val="28"/>
        </w:rPr>
        <w:t>Порядок оформлення відкриття фінансування і кредитування капітальних вкладень підприємствами в банку. Документація, що надається банку для відкриття фінансування державних, недержавних, змішаних капітальних вкладень.</w:t>
      </w:r>
    </w:p>
    <w:p w14:paraId="04324E53" w14:textId="77777777" w:rsidR="00622AA0" w:rsidRPr="00644E17" w:rsidRDefault="00622AA0" w:rsidP="009F7234">
      <w:pPr>
        <w:pStyle w:val="3"/>
        <w:numPr>
          <w:ilvl w:val="0"/>
          <w:numId w:val="21"/>
        </w:numPr>
        <w:ind w:left="0"/>
        <w:jc w:val="both"/>
        <w:rPr>
          <w:szCs w:val="28"/>
        </w:rPr>
      </w:pPr>
      <w:r w:rsidRPr="00644E17">
        <w:rPr>
          <w:szCs w:val="28"/>
        </w:rPr>
        <w:t>Фінансування і кредитування будівництва при підрядному і господарському способах ведення будівельно-монтажних робіт. Порядок сплати об’ємів будівельно-монтажних робіт, що виконуються протягом будівництва і по його закінченні.</w:t>
      </w:r>
    </w:p>
    <w:p w14:paraId="18F38791" w14:textId="77777777" w:rsidR="00622AA0" w:rsidRPr="00644E17" w:rsidRDefault="00622AA0" w:rsidP="009F7234">
      <w:pPr>
        <w:pStyle w:val="aa"/>
        <w:numPr>
          <w:ilvl w:val="0"/>
          <w:numId w:val="21"/>
        </w:numPr>
        <w:spacing w:after="0" w:line="240" w:lineRule="auto"/>
        <w:ind w:left="0"/>
        <w:jc w:val="both"/>
        <w:rPr>
          <w:rFonts w:ascii="Times New Roman" w:hAnsi="Times New Roman"/>
          <w:sz w:val="28"/>
          <w:szCs w:val="28"/>
        </w:rPr>
      </w:pPr>
      <w:r w:rsidRPr="00644E17">
        <w:rPr>
          <w:rFonts w:ascii="Times New Roman" w:hAnsi="Times New Roman"/>
          <w:sz w:val="28"/>
          <w:szCs w:val="28"/>
        </w:rPr>
        <w:t>Фінансування і кредитування придбання техніки і обладнання.</w:t>
      </w:r>
    </w:p>
    <w:p w14:paraId="51A48F1B" w14:textId="77777777" w:rsidR="00622AA0" w:rsidRPr="00644E17" w:rsidRDefault="00622AA0" w:rsidP="009F7234">
      <w:pPr>
        <w:pStyle w:val="aa"/>
        <w:numPr>
          <w:ilvl w:val="0"/>
          <w:numId w:val="21"/>
        </w:numPr>
        <w:spacing w:after="0" w:line="240" w:lineRule="auto"/>
        <w:ind w:left="0"/>
        <w:jc w:val="both"/>
        <w:rPr>
          <w:rFonts w:ascii="Times New Roman" w:hAnsi="Times New Roman"/>
          <w:sz w:val="28"/>
          <w:szCs w:val="28"/>
        </w:rPr>
      </w:pPr>
      <w:r w:rsidRPr="00644E17">
        <w:rPr>
          <w:rFonts w:ascii="Times New Roman" w:hAnsi="Times New Roman"/>
          <w:sz w:val="28"/>
          <w:szCs w:val="28"/>
        </w:rPr>
        <w:t>Ремонт основних фондів і його фінансування.</w:t>
      </w:r>
    </w:p>
    <w:p w14:paraId="3112D8F3" w14:textId="77777777" w:rsidR="00622AA0" w:rsidRPr="00644E17" w:rsidRDefault="00622AA0" w:rsidP="009F7234">
      <w:pPr>
        <w:pStyle w:val="aa"/>
        <w:numPr>
          <w:ilvl w:val="0"/>
          <w:numId w:val="21"/>
        </w:numPr>
        <w:spacing w:after="0" w:line="240" w:lineRule="auto"/>
        <w:ind w:left="0"/>
        <w:jc w:val="both"/>
        <w:rPr>
          <w:rFonts w:ascii="Times New Roman" w:hAnsi="Times New Roman"/>
          <w:sz w:val="28"/>
          <w:szCs w:val="28"/>
        </w:rPr>
      </w:pPr>
      <w:r w:rsidRPr="00644E17">
        <w:rPr>
          <w:rFonts w:ascii="Times New Roman" w:hAnsi="Times New Roman"/>
          <w:sz w:val="28"/>
          <w:szCs w:val="28"/>
        </w:rPr>
        <w:t>Контроль банку при фінансуванні і кредитуванні капітальних вкладень.</w:t>
      </w:r>
    </w:p>
    <w:p w14:paraId="3B19A976" w14:textId="77777777" w:rsidR="00622AA0" w:rsidRPr="00644E17" w:rsidRDefault="00622AA0" w:rsidP="009F7234">
      <w:pPr>
        <w:spacing w:after="0" w:line="240" w:lineRule="auto"/>
        <w:jc w:val="center"/>
        <w:rPr>
          <w:rFonts w:ascii="Times New Roman" w:hAnsi="Times New Roman" w:cs="Times New Roman"/>
          <w:sz w:val="28"/>
          <w:szCs w:val="28"/>
        </w:rPr>
      </w:pPr>
    </w:p>
    <w:p w14:paraId="6286DCC5" w14:textId="77777777" w:rsidR="00622AA0" w:rsidRPr="00644E17" w:rsidRDefault="00622AA0" w:rsidP="009F7234">
      <w:pPr>
        <w:pStyle w:val="a7"/>
        <w:spacing w:after="0" w:line="240" w:lineRule="auto"/>
        <w:ind w:left="0"/>
        <w:jc w:val="center"/>
        <w:rPr>
          <w:b/>
          <w:i/>
          <w:iCs/>
          <w:sz w:val="28"/>
          <w:szCs w:val="28"/>
        </w:rPr>
      </w:pPr>
      <w:r w:rsidRPr="00644E17">
        <w:rPr>
          <w:b/>
          <w:i/>
          <w:iCs/>
          <w:sz w:val="28"/>
          <w:szCs w:val="28"/>
        </w:rPr>
        <w:t>Тема 8. Оцінка фінансового стану підприємства</w:t>
      </w:r>
    </w:p>
    <w:p w14:paraId="6AD067A7" w14:textId="77777777" w:rsidR="00622AA0" w:rsidRPr="00644E17" w:rsidRDefault="00622AA0" w:rsidP="009F7234">
      <w:pPr>
        <w:pStyle w:val="a7"/>
        <w:numPr>
          <w:ilvl w:val="0"/>
          <w:numId w:val="22"/>
        </w:numPr>
        <w:spacing w:after="0" w:line="240" w:lineRule="auto"/>
        <w:ind w:left="0"/>
        <w:rPr>
          <w:sz w:val="28"/>
          <w:szCs w:val="28"/>
        </w:rPr>
      </w:pPr>
      <w:r w:rsidRPr="00644E17">
        <w:rPr>
          <w:sz w:val="28"/>
          <w:szCs w:val="28"/>
        </w:rPr>
        <w:t>Фінансовий стан підприємства, його сутність, показники та методика їх розрахунку.</w:t>
      </w:r>
    </w:p>
    <w:p w14:paraId="582555B2" w14:textId="77777777" w:rsidR="00622AA0" w:rsidRPr="00644E17" w:rsidRDefault="00622AA0" w:rsidP="009F7234">
      <w:pPr>
        <w:pStyle w:val="a7"/>
        <w:numPr>
          <w:ilvl w:val="0"/>
          <w:numId w:val="22"/>
        </w:numPr>
        <w:spacing w:after="0" w:line="240" w:lineRule="auto"/>
        <w:ind w:left="0"/>
        <w:rPr>
          <w:sz w:val="28"/>
          <w:szCs w:val="28"/>
        </w:rPr>
      </w:pPr>
      <w:r w:rsidRPr="00644E17">
        <w:rPr>
          <w:sz w:val="28"/>
          <w:szCs w:val="28"/>
        </w:rPr>
        <w:t>Платоспроможність підприємства, її сутність, показники та порядок їх розрахунку.</w:t>
      </w:r>
    </w:p>
    <w:p w14:paraId="2B557A63" w14:textId="77777777" w:rsidR="00622AA0" w:rsidRPr="00644E17" w:rsidRDefault="00622AA0" w:rsidP="009F7234">
      <w:pPr>
        <w:pStyle w:val="a7"/>
        <w:numPr>
          <w:ilvl w:val="0"/>
          <w:numId w:val="22"/>
        </w:numPr>
        <w:spacing w:after="0" w:line="240" w:lineRule="auto"/>
        <w:ind w:left="0"/>
        <w:rPr>
          <w:sz w:val="28"/>
          <w:szCs w:val="28"/>
        </w:rPr>
      </w:pPr>
      <w:r w:rsidRPr="00644E17">
        <w:rPr>
          <w:sz w:val="28"/>
          <w:szCs w:val="28"/>
        </w:rPr>
        <w:t>Ліквідність підприємства, її сутність, показники та порядок їх розрахунку. Фактори, що впливають на стан ліквідності.</w:t>
      </w:r>
    </w:p>
    <w:p w14:paraId="0944F0F3" w14:textId="77777777" w:rsidR="00622AA0" w:rsidRPr="00644E17" w:rsidRDefault="00622AA0" w:rsidP="009F7234">
      <w:pPr>
        <w:pStyle w:val="a7"/>
        <w:numPr>
          <w:ilvl w:val="0"/>
          <w:numId w:val="22"/>
        </w:numPr>
        <w:spacing w:after="0" w:line="240" w:lineRule="auto"/>
        <w:ind w:left="0"/>
        <w:rPr>
          <w:sz w:val="28"/>
          <w:szCs w:val="28"/>
        </w:rPr>
      </w:pPr>
      <w:r w:rsidRPr="00644E17">
        <w:rPr>
          <w:sz w:val="28"/>
          <w:szCs w:val="28"/>
        </w:rPr>
        <w:t>Фінансова стійкість підприємства, її сутність, види, показники та порядок їх розрахунку.</w:t>
      </w:r>
    </w:p>
    <w:p w14:paraId="34DC4A9B" w14:textId="77777777" w:rsidR="00622AA0" w:rsidRPr="00644E17" w:rsidRDefault="00622AA0" w:rsidP="009F7234">
      <w:pPr>
        <w:pStyle w:val="a7"/>
        <w:numPr>
          <w:ilvl w:val="0"/>
          <w:numId w:val="22"/>
        </w:numPr>
        <w:spacing w:after="0" w:line="240" w:lineRule="auto"/>
        <w:ind w:left="0"/>
        <w:rPr>
          <w:sz w:val="28"/>
          <w:szCs w:val="28"/>
        </w:rPr>
      </w:pPr>
      <w:r w:rsidRPr="00644E17">
        <w:rPr>
          <w:sz w:val="28"/>
          <w:szCs w:val="28"/>
        </w:rPr>
        <w:t>Комплексна оцінка фінансового стану підприємства.</w:t>
      </w:r>
    </w:p>
    <w:p w14:paraId="0226FC39" w14:textId="77777777" w:rsidR="00622AA0" w:rsidRPr="00644E17" w:rsidRDefault="00622AA0" w:rsidP="009F7234">
      <w:pPr>
        <w:pStyle w:val="a7"/>
        <w:numPr>
          <w:ilvl w:val="0"/>
          <w:numId w:val="22"/>
        </w:numPr>
        <w:spacing w:after="0" w:line="240" w:lineRule="auto"/>
        <w:ind w:left="0"/>
        <w:rPr>
          <w:sz w:val="28"/>
          <w:szCs w:val="28"/>
        </w:rPr>
      </w:pPr>
      <w:r w:rsidRPr="00644E17">
        <w:rPr>
          <w:sz w:val="28"/>
          <w:szCs w:val="28"/>
        </w:rPr>
        <w:t>Фінансова стратегія роботи підприємства, її формування та задачі.</w:t>
      </w:r>
    </w:p>
    <w:p w14:paraId="2CA6B701" w14:textId="77777777" w:rsidR="00622AA0" w:rsidRPr="00644E17" w:rsidRDefault="00622AA0" w:rsidP="009F7234">
      <w:pPr>
        <w:pStyle w:val="a7"/>
        <w:numPr>
          <w:ilvl w:val="0"/>
          <w:numId w:val="22"/>
        </w:numPr>
        <w:spacing w:after="0" w:line="240" w:lineRule="auto"/>
        <w:ind w:left="0"/>
        <w:rPr>
          <w:sz w:val="28"/>
          <w:szCs w:val="28"/>
        </w:rPr>
      </w:pPr>
      <w:r w:rsidRPr="00644E17">
        <w:rPr>
          <w:sz w:val="28"/>
          <w:szCs w:val="28"/>
        </w:rPr>
        <w:t>Банкрутство підприємства, його причини та шляхи подолання.</w:t>
      </w:r>
    </w:p>
    <w:p w14:paraId="12C75FDC" w14:textId="77777777" w:rsidR="00622AA0" w:rsidRPr="00644E17" w:rsidRDefault="00622AA0" w:rsidP="009F7234">
      <w:pPr>
        <w:spacing w:after="0" w:line="240" w:lineRule="auto"/>
        <w:jc w:val="both"/>
        <w:rPr>
          <w:rFonts w:ascii="Times New Roman" w:hAnsi="Times New Roman" w:cs="Times New Roman"/>
          <w:sz w:val="28"/>
          <w:szCs w:val="28"/>
        </w:rPr>
      </w:pPr>
    </w:p>
    <w:p w14:paraId="05B531C6" w14:textId="77777777" w:rsidR="00622AA0" w:rsidRPr="00644E17" w:rsidRDefault="00622AA0" w:rsidP="009F7234">
      <w:pPr>
        <w:pStyle w:val="a7"/>
        <w:spacing w:after="0" w:line="240" w:lineRule="auto"/>
        <w:ind w:left="0"/>
        <w:jc w:val="center"/>
        <w:rPr>
          <w:b/>
          <w:bCs/>
          <w:i/>
          <w:iCs/>
          <w:sz w:val="28"/>
          <w:szCs w:val="28"/>
        </w:rPr>
      </w:pPr>
      <w:r w:rsidRPr="00644E17">
        <w:rPr>
          <w:b/>
          <w:bCs/>
          <w:i/>
          <w:iCs/>
          <w:sz w:val="28"/>
          <w:szCs w:val="28"/>
        </w:rPr>
        <w:t>Тема 9. Фінансове планування на підприємствах</w:t>
      </w:r>
    </w:p>
    <w:p w14:paraId="13432AE9" w14:textId="77777777" w:rsidR="00622AA0" w:rsidRPr="00644E17" w:rsidRDefault="00622AA0" w:rsidP="009F7234">
      <w:pPr>
        <w:pStyle w:val="aa"/>
        <w:numPr>
          <w:ilvl w:val="0"/>
          <w:numId w:val="23"/>
        </w:numPr>
        <w:spacing w:after="0" w:line="240" w:lineRule="auto"/>
        <w:ind w:left="0"/>
        <w:jc w:val="both"/>
        <w:rPr>
          <w:rFonts w:ascii="Times New Roman" w:hAnsi="Times New Roman"/>
          <w:sz w:val="28"/>
          <w:szCs w:val="28"/>
        </w:rPr>
      </w:pPr>
      <w:r w:rsidRPr="00644E17">
        <w:rPr>
          <w:rFonts w:ascii="Times New Roman" w:hAnsi="Times New Roman"/>
          <w:sz w:val="28"/>
          <w:szCs w:val="28"/>
        </w:rPr>
        <w:t>Фінансове планування, його зміст і завдання.</w:t>
      </w:r>
    </w:p>
    <w:p w14:paraId="12D1E60B" w14:textId="77777777" w:rsidR="00622AA0" w:rsidRPr="00644E17" w:rsidRDefault="00622AA0" w:rsidP="009F7234">
      <w:pPr>
        <w:pStyle w:val="aa"/>
        <w:numPr>
          <w:ilvl w:val="0"/>
          <w:numId w:val="23"/>
        </w:numPr>
        <w:spacing w:after="0" w:line="240" w:lineRule="auto"/>
        <w:ind w:left="0"/>
        <w:jc w:val="both"/>
        <w:rPr>
          <w:rFonts w:ascii="Times New Roman" w:hAnsi="Times New Roman"/>
          <w:sz w:val="28"/>
          <w:szCs w:val="28"/>
        </w:rPr>
      </w:pPr>
      <w:r w:rsidRPr="00644E17">
        <w:rPr>
          <w:rFonts w:ascii="Times New Roman" w:hAnsi="Times New Roman"/>
          <w:sz w:val="28"/>
          <w:szCs w:val="28"/>
        </w:rPr>
        <w:t>Види фінансового планування: перспективне, поточне, оперативне. Характеристика перспективного і поточного планування. Бізнес-план, його призначення і зміст.</w:t>
      </w:r>
    </w:p>
    <w:p w14:paraId="1972ECB8" w14:textId="77777777" w:rsidR="00622AA0" w:rsidRPr="00644E17" w:rsidRDefault="00622AA0" w:rsidP="009F7234">
      <w:pPr>
        <w:pStyle w:val="aa"/>
        <w:numPr>
          <w:ilvl w:val="0"/>
          <w:numId w:val="23"/>
        </w:numPr>
        <w:spacing w:after="0" w:line="240" w:lineRule="auto"/>
        <w:ind w:left="0"/>
        <w:jc w:val="both"/>
        <w:rPr>
          <w:rFonts w:ascii="Times New Roman" w:hAnsi="Times New Roman"/>
          <w:sz w:val="28"/>
          <w:szCs w:val="28"/>
        </w:rPr>
      </w:pPr>
      <w:r w:rsidRPr="00644E17">
        <w:rPr>
          <w:rFonts w:ascii="Times New Roman" w:hAnsi="Times New Roman"/>
          <w:sz w:val="28"/>
          <w:szCs w:val="28"/>
        </w:rPr>
        <w:t>Фінансовий план – складова частина бізнес-плану підприємства. Зміст фінансового плану – балансу доходів і витрат підприємства. Доходна частина фінансового плану та її характеристика. Джерела фінансових ресурсів і порядок їх розрахунку. Видаткова частина балансу доходів і витрат та їх характеристика. Види витрат, що фінансуються, порядок їх розрахунку. Зміст, призначення та порядок складання перевірочної таблиці шахової форми до фінансового плану. Розгляд і затвердження фінансового плану. Контроль за виконанням фінансового плану.</w:t>
      </w:r>
    </w:p>
    <w:p w14:paraId="68F01593" w14:textId="77777777" w:rsidR="00622AA0" w:rsidRPr="00644E17" w:rsidRDefault="00622AA0" w:rsidP="009F7234">
      <w:pPr>
        <w:pStyle w:val="aa"/>
        <w:numPr>
          <w:ilvl w:val="0"/>
          <w:numId w:val="23"/>
        </w:numPr>
        <w:spacing w:after="0" w:line="240" w:lineRule="auto"/>
        <w:ind w:left="0"/>
        <w:jc w:val="both"/>
        <w:rPr>
          <w:rFonts w:ascii="Times New Roman" w:hAnsi="Times New Roman"/>
          <w:sz w:val="28"/>
          <w:szCs w:val="28"/>
        </w:rPr>
      </w:pPr>
      <w:r w:rsidRPr="00644E17">
        <w:rPr>
          <w:rFonts w:ascii="Times New Roman" w:hAnsi="Times New Roman"/>
          <w:sz w:val="28"/>
          <w:szCs w:val="28"/>
        </w:rPr>
        <w:lastRenderedPageBreak/>
        <w:t>Оперативне фінансове планування, його призначення і зміст. Платіжний календар, його зміст і характеристика окремих видаткових і прибуткових частин.</w:t>
      </w:r>
    </w:p>
    <w:p w14:paraId="5D789439" w14:textId="77777777" w:rsidR="00622AA0" w:rsidRPr="00644E17" w:rsidRDefault="00622AA0" w:rsidP="009F7234">
      <w:pPr>
        <w:pStyle w:val="a7"/>
        <w:spacing w:after="0" w:line="240" w:lineRule="auto"/>
        <w:ind w:left="0"/>
        <w:rPr>
          <w:sz w:val="28"/>
          <w:szCs w:val="28"/>
        </w:rPr>
      </w:pPr>
    </w:p>
    <w:p w14:paraId="75DB3727" w14:textId="77777777" w:rsidR="00622AA0" w:rsidRPr="00644E17" w:rsidRDefault="00622AA0" w:rsidP="009F7234">
      <w:pPr>
        <w:pStyle w:val="a7"/>
        <w:spacing w:after="0" w:line="240" w:lineRule="auto"/>
        <w:ind w:left="0"/>
        <w:jc w:val="center"/>
        <w:rPr>
          <w:b/>
          <w:bCs/>
          <w:i/>
          <w:iCs/>
          <w:sz w:val="28"/>
          <w:szCs w:val="28"/>
        </w:rPr>
      </w:pPr>
      <w:r w:rsidRPr="00644E17">
        <w:rPr>
          <w:b/>
          <w:bCs/>
          <w:i/>
          <w:iCs/>
          <w:sz w:val="28"/>
          <w:szCs w:val="28"/>
        </w:rPr>
        <w:t>Тема 10. Фінансова санація і банкрутство підприємства</w:t>
      </w:r>
    </w:p>
    <w:p w14:paraId="75DFDB4F" w14:textId="77777777" w:rsidR="00622AA0" w:rsidRPr="00644E17" w:rsidRDefault="00622AA0" w:rsidP="009F7234">
      <w:pPr>
        <w:pStyle w:val="a7"/>
        <w:numPr>
          <w:ilvl w:val="0"/>
          <w:numId w:val="24"/>
        </w:numPr>
        <w:spacing w:after="0" w:line="240" w:lineRule="auto"/>
        <w:ind w:left="0"/>
        <w:rPr>
          <w:sz w:val="28"/>
          <w:szCs w:val="28"/>
        </w:rPr>
      </w:pPr>
      <w:r w:rsidRPr="00644E17">
        <w:rPr>
          <w:sz w:val="28"/>
          <w:szCs w:val="28"/>
        </w:rPr>
        <w:t>Фінансова санація підприємств, її економічний зміст, шляхи та порядок здійснення (проведення).</w:t>
      </w:r>
    </w:p>
    <w:p w14:paraId="27ED678D" w14:textId="184B447E" w:rsidR="00490E82" w:rsidRPr="00644E17" w:rsidRDefault="00622AA0" w:rsidP="009F7234">
      <w:pPr>
        <w:pStyle w:val="aa"/>
        <w:numPr>
          <w:ilvl w:val="0"/>
          <w:numId w:val="24"/>
        </w:numPr>
        <w:spacing w:after="0" w:line="240" w:lineRule="auto"/>
        <w:ind w:left="0"/>
        <w:jc w:val="both"/>
        <w:rPr>
          <w:rFonts w:ascii="Times New Roman" w:hAnsi="Times New Roman"/>
          <w:sz w:val="28"/>
          <w:szCs w:val="28"/>
        </w:rPr>
      </w:pPr>
      <w:r w:rsidRPr="00644E17">
        <w:rPr>
          <w:rFonts w:ascii="Times New Roman" w:hAnsi="Times New Roman"/>
          <w:sz w:val="28"/>
          <w:szCs w:val="28"/>
        </w:rPr>
        <w:t>Шляхи фінансового оздоровлення роботи підприємств</w:t>
      </w:r>
    </w:p>
    <w:p w14:paraId="1A8F51B8" w14:textId="77777777" w:rsidR="00490E82" w:rsidRPr="00644E17" w:rsidRDefault="00490E82">
      <w:pPr>
        <w:rPr>
          <w:rFonts w:ascii="Times New Roman" w:eastAsia="Calibri" w:hAnsi="Times New Roman" w:cs="Times New Roman"/>
          <w:sz w:val="28"/>
          <w:szCs w:val="28"/>
          <w:lang w:val="uk-UA" w:eastAsia="en-US"/>
        </w:rPr>
      </w:pPr>
      <w:r w:rsidRPr="00644E17">
        <w:rPr>
          <w:rFonts w:ascii="Times New Roman" w:hAnsi="Times New Roman" w:cs="Times New Roman"/>
          <w:sz w:val="28"/>
          <w:szCs w:val="28"/>
        </w:rPr>
        <w:br w:type="page"/>
      </w:r>
    </w:p>
    <w:p w14:paraId="77DE13B5" w14:textId="067E3A38" w:rsidR="009E707D" w:rsidRPr="00644E17" w:rsidRDefault="00B73B12" w:rsidP="00B73B12">
      <w:pPr>
        <w:pStyle w:val="1"/>
        <w:tabs>
          <w:tab w:val="left" w:pos="0"/>
        </w:tabs>
        <w:spacing w:before="0" w:after="0" w:line="240" w:lineRule="auto"/>
        <w:jc w:val="center"/>
        <w:rPr>
          <w:rFonts w:ascii="Times New Roman" w:hAnsi="Times New Roman"/>
          <w:szCs w:val="28"/>
        </w:rPr>
      </w:pPr>
      <w:r>
        <w:rPr>
          <w:rFonts w:ascii="Times New Roman" w:hAnsi="Times New Roman"/>
          <w:szCs w:val="28"/>
        </w:rPr>
        <w:lastRenderedPageBreak/>
        <w:t>4.</w:t>
      </w:r>
      <w:r w:rsidR="009E707D" w:rsidRPr="00644E17">
        <w:rPr>
          <w:rFonts w:ascii="Times New Roman" w:hAnsi="Times New Roman"/>
          <w:szCs w:val="28"/>
        </w:rPr>
        <w:t>СТРУКТУРА НАВЧАЛЬНОЇ ДИСЦИПЛІНИ</w:t>
      </w:r>
    </w:p>
    <w:p w14:paraId="1DA6FF77" w14:textId="108DD667" w:rsidR="009E707D" w:rsidRPr="00644E17" w:rsidRDefault="009E707D" w:rsidP="009F7234">
      <w:pPr>
        <w:pStyle w:val="a7"/>
        <w:spacing w:after="0" w:line="240" w:lineRule="auto"/>
        <w:ind w:left="0"/>
        <w:jc w:val="center"/>
        <w:rPr>
          <w:b/>
          <w:sz w:val="28"/>
          <w:szCs w:val="28"/>
          <w:lang w:val="uk-UA"/>
        </w:rPr>
      </w:pPr>
      <w:r w:rsidRPr="00644E17">
        <w:rPr>
          <w:b/>
          <w:sz w:val="28"/>
          <w:szCs w:val="28"/>
          <w:lang w:val="uk-UA"/>
        </w:rPr>
        <w:t>(для денної форми навчанн</w:t>
      </w:r>
      <w:r w:rsidR="00490E82" w:rsidRPr="00644E17">
        <w:rPr>
          <w:b/>
          <w:sz w:val="28"/>
          <w:szCs w:val="28"/>
          <w:lang w:val="uk-UA"/>
        </w:rPr>
        <w:t>я</w:t>
      </w:r>
      <w:r w:rsidRPr="00644E17">
        <w:rPr>
          <w:b/>
          <w:sz w:val="28"/>
          <w:szCs w:val="28"/>
          <w:lang w:val="uk-UA"/>
        </w:rPr>
        <w:t>)</w:t>
      </w:r>
    </w:p>
    <w:tbl>
      <w:tblPr>
        <w:tblW w:w="5518"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Look w:val="0000" w:firstRow="0" w:lastRow="0" w:firstColumn="0" w:lastColumn="0" w:noHBand="0" w:noVBand="0"/>
      </w:tblPr>
      <w:tblGrid>
        <w:gridCol w:w="851"/>
        <w:gridCol w:w="4406"/>
        <w:gridCol w:w="952"/>
        <w:gridCol w:w="899"/>
        <w:gridCol w:w="1126"/>
        <w:gridCol w:w="816"/>
        <w:gridCol w:w="1577"/>
      </w:tblGrid>
      <w:tr w:rsidR="009E707D" w:rsidRPr="00644E17" w14:paraId="2901382D" w14:textId="77777777" w:rsidTr="00B73B12">
        <w:trPr>
          <w:cantSplit/>
        </w:trPr>
        <w:tc>
          <w:tcPr>
            <w:tcW w:w="400" w:type="pct"/>
            <w:vMerge w:val="restart"/>
            <w:vAlign w:val="center"/>
          </w:tcPr>
          <w:p w14:paraId="1982C857" w14:textId="77777777" w:rsidR="009E707D" w:rsidRPr="00644E17" w:rsidRDefault="009E707D" w:rsidP="009F7234">
            <w:pPr>
              <w:spacing w:after="0" w:line="240" w:lineRule="auto"/>
              <w:jc w:val="center"/>
              <w:rPr>
                <w:rFonts w:ascii="Times New Roman" w:hAnsi="Times New Roman" w:cs="Times New Roman"/>
                <w:sz w:val="24"/>
                <w:szCs w:val="24"/>
              </w:rPr>
            </w:pPr>
            <w:r w:rsidRPr="00644E17">
              <w:rPr>
                <w:rFonts w:ascii="Times New Roman" w:hAnsi="Times New Roman" w:cs="Times New Roman"/>
                <w:sz w:val="24"/>
                <w:szCs w:val="24"/>
              </w:rPr>
              <w:br w:type="page"/>
              <w:t>№ з/п</w:t>
            </w:r>
          </w:p>
        </w:tc>
        <w:tc>
          <w:tcPr>
            <w:tcW w:w="2073" w:type="pct"/>
            <w:vMerge w:val="restart"/>
            <w:vAlign w:val="center"/>
          </w:tcPr>
          <w:p w14:paraId="494C61C9" w14:textId="77777777" w:rsidR="009E707D" w:rsidRPr="00644E17" w:rsidRDefault="009E707D" w:rsidP="009F7234">
            <w:pPr>
              <w:spacing w:after="0" w:line="240" w:lineRule="auto"/>
              <w:jc w:val="center"/>
              <w:rPr>
                <w:rFonts w:ascii="Times New Roman" w:hAnsi="Times New Roman" w:cs="Times New Roman"/>
                <w:sz w:val="24"/>
                <w:szCs w:val="24"/>
              </w:rPr>
            </w:pPr>
            <w:r w:rsidRPr="00644E17">
              <w:rPr>
                <w:rFonts w:ascii="Times New Roman" w:hAnsi="Times New Roman" w:cs="Times New Roman"/>
                <w:sz w:val="24"/>
                <w:szCs w:val="24"/>
              </w:rPr>
              <w:t>Назва теми</w:t>
            </w:r>
          </w:p>
        </w:tc>
        <w:tc>
          <w:tcPr>
            <w:tcW w:w="2527" w:type="pct"/>
            <w:gridSpan w:val="5"/>
            <w:vAlign w:val="center"/>
          </w:tcPr>
          <w:p w14:paraId="12502DFF" w14:textId="77777777" w:rsidR="009E707D" w:rsidRPr="00644E17" w:rsidRDefault="009E707D" w:rsidP="009F7234">
            <w:pPr>
              <w:spacing w:after="0" w:line="240" w:lineRule="auto"/>
              <w:jc w:val="center"/>
              <w:rPr>
                <w:rFonts w:ascii="Times New Roman" w:hAnsi="Times New Roman" w:cs="Times New Roman"/>
                <w:sz w:val="24"/>
                <w:szCs w:val="24"/>
              </w:rPr>
            </w:pPr>
            <w:r w:rsidRPr="00644E17">
              <w:rPr>
                <w:rFonts w:ascii="Times New Roman" w:hAnsi="Times New Roman" w:cs="Times New Roman"/>
                <w:sz w:val="24"/>
                <w:szCs w:val="24"/>
              </w:rPr>
              <w:t>Кількість годин</w:t>
            </w:r>
          </w:p>
        </w:tc>
      </w:tr>
      <w:tr w:rsidR="009E707D" w:rsidRPr="00644E17" w14:paraId="71343A96" w14:textId="77777777" w:rsidTr="00B73B12">
        <w:trPr>
          <w:cantSplit/>
        </w:trPr>
        <w:tc>
          <w:tcPr>
            <w:tcW w:w="400" w:type="pct"/>
            <w:vMerge/>
            <w:vAlign w:val="center"/>
          </w:tcPr>
          <w:p w14:paraId="2ED4D417" w14:textId="77777777" w:rsidR="009E707D" w:rsidRPr="00644E17" w:rsidRDefault="009E707D" w:rsidP="009F7234">
            <w:pPr>
              <w:spacing w:after="0" w:line="240" w:lineRule="auto"/>
              <w:jc w:val="center"/>
              <w:rPr>
                <w:rFonts w:ascii="Times New Roman" w:hAnsi="Times New Roman" w:cs="Times New Roman"/>
                <w:sz w:val="24"/>
                <w:szCs w:val="24"/>
              </w:rPr>
            </w:pPr>
          </w:p>
        </w:tc>
        <w:tc>
          <w:tcPr>
            <w:tcW w:w="2073" w:type="pct"/>
            <w:vMerge/>
            <w:vAlign w:val="center"/>
          </w:tcPr>
          <w:p w14:paraId="35D9439C" w14:textId="77777777" w:rsidR="009E707D" w:rsidRPr="00644E17" w:rsidRDefault="009E707D" w:rsidP="009F7234">
            <w:pPr>
              <w:spacing w:after="0" w:line="240" w:lineRule="auto"/>
              <w:jc w:val="center"/>
              <w:rPr>
                <w:rFonts w:ascii="Times New Roman" w:hAnsi="Times New Roman" w:cs="Times New Roman"/>
                <w:sz w:val="24"/>
                <w:szCs w:val="24"/>
              </w:rPr>
            </w:pPr>
          </w:p>
        </w:tc>
        <w:tc>
          <w:tcPr>
            <w:tcW w:w="448" w:type="pct"/>
            <w:vMerge w:val="restart"/>
            <w:vAlign w:val="center"/>
          </w:tcPr>
          <w:p w14:paraId="6B03758F" w14:textId="77777777" w:rsidR="009E707D" w:rsidRPr="00644E17" w:rsidRDefault="009E707D" w:rsidP="009F7234">
            <w:pPr>
              <w:spacing w:after="0" w:line="240" w:lineRule="auto"/>
              <w:jc w:val="center"/>
              <w:rPr>
                <w:rFonts w:ascii="Times New Roman" w:hAnsi="Times New Roman" w:cs="Times New Roman"/>
                <w:sz w:val="24"/>
                <w:szCs w:val="24"/>
              </w:rPr>
            </w:pPr>
            <w:r w:rsidRPr="00644E17">
              <w:rPr>
                <w:rFonts w:ascii="Times New Roman" w:hAnsi="Times New Roman" w:cs="Times New Roman"/>
                <w:sz w:val="24"/>
                <w:szCs w:val="24"/>
              </w:rPr>
              <w:t>Всього</w:t>
            </w:r>
          </w:p>
        </w:tc>
        <w:tc>
          <w:tcPr>
            <w:tcW w:w="2079" w:type="pct"/>
            <w:gridSpan w:val="4"/>
            <w:vAlign w:val="center"/>
          </w:tcPr>
          <w:p w14:paraId="7EC1F07F" w14:textId="77777777" w:rsidR="009E707D" w:rsidRPr="00644E17" w:rsidRDefault="009E707D" w:rsidP="009F7234">
            <w:pPr>
              <w:spacing w:after="0" w:line="240" w:lineRule="auto"/>
              <w:jc w:val="center"/>
              <w:rPr>
                <w:rFonts w:ascii="Times New Roman" w:hAnsi="Times New Roman" w:cs="Times New Roman"/>
                <w:sz w:val="24"/>
                <w:szCs w:val="24"/>
              </w:rPr>
            </w:pPr>
            <w:r w:rsidRPr="00644E17">
              <w:rPr>
                <w:rFonts w:ascii="Times New Roman" w:hAnsi="Times New Roman" w:cs="Times New Roman"/>
                <w:sz w:val="24"/>
                <w:szCs w:val="24"/>
              </w:rPr>
              <w:t>в тому числі:</w:t>
            </w:r>
          </w:p>
        </w:tc>
      </w:tr>
      <w:tr w:rsidR="009E707D" w:rsidRPr="00644E17" w14:paraId="3EB91094" w14:textId="77777777" w:rsidTr="00B73B12">
        <w:trPr>
          <w:cantSplit/>
        </w:trPr>
        <w:tc>
          <w:tcPr>
            <w:tcW w:w="400" w:type="pct"/>
            <w:vMerge/>
            <w:vAlign w:val="center"/>
          </w:tcPr>
          <w:p w14:paraId="7BB86F78" w14:textId="77777777" w:rsidR="009E707D" w:rsidRPr="00644E17" w:rsidRDefault="009E707D" w:rsidP="009F7234">
            <w:pPr>
              <w:spacing w:after="0" w:line="240" w:lineRule="auto"/>
              <w:jc w:val="center"/>
              <w:rPr>
                <w:rFonts w:ascii="Times New Roman" w:hAnsi="Times New Roman" w:cs="Times New Roman"/>
                <w:sz w:val="24"/>
                <w:szCs w:val="24"/>
              </w:rPr>
            </w:pPr>
          </w:p>
        </w:tc>
        <w:tc>
          <w:tcPr>
            <w:tcW w:w="2073" w:type="pct"/>
            <w:vMerge/>
            <w:vAlign w:val="center"/>
          </w:tcPr>
          <w:p w14:paraId="6D994CD8" w14:textId="77777777" w:rsidR="009E707D" w:rsidRPr="00644E17" w:rsidRDefault="009E707D" w:rsidP="009F7234">
            <w:pPr>
              <w:spacing w:after="0" w:line="240" w:lineRule="auto"/>
              <w:jc w:val="center"/>
              <w:rPr>
                <w:rFonts w:ascii="Times New Roman" w:hAnsi="Times New Roman" w:cs="Times New Roman"/>
                <w:sz w:val="24"/>
                <w:szCs w:val="24"/>
              </w:rPr>
            </w:pPr>
          </w:p>
        </w:tc>
        <w:tc>
          <w:tcPr>
            <w:tcW w:w="448" w:type="pct"/>
            <w:vMerge/>
            <w:vAlign w:val="center"/>
          </w:tcPr>
          <w:p w14:paraId="2D25FD38" w14:textId="77777777" w:rsidR="009E707D" w:rsidRPr="00644E17" w:rsidRDefault="009E707D" w:rsidP="009F7234">
            <w:pPr>
              <w:spacing w:after="0" w:line="240" w:lineRule="auto"/>
              <w:jc w:val="center"/>
              <w:rPr>
                <w:rFonts w:ascii="Times New Roman" w:hAnsi="Times New Roman" w:cs="Times New Roman"/>
                <w:sz w:val="24"/>
                <w:szCs w:val="24"/>
              </w:rPr>
            </w:pPr>
          </w:p>
        </w:tc>
        <w:tc>
          <w:tcPr>
            <w:tcW w:w="423" w:type="pct"/>
            <w:vAlign w:val="center"/>
          </w:tcPr>
          <w:p w14:paraId="257025D6" w14:textId="77777777" w:rsidR="009E707D" w:rsidRPr="00644E17" w:rsidRDefault="009E707D" w:rsidP="009F7234">
            <w:pPr>
              <w:spacing w:after="0" w:line="240" w:lineRule="auto"/>
              <w:jc w:val="center"/>
              <w:rPr>
                <w:rFonts w:ascii="Times New Roman" w:hAnsi="Times New Roman" w:cs="Times New Roman"/>
                <w:sz w:val="24"/>
                <w:szCs w:val="24"/>
              </w:rPr>
            </w:pPr>
            <w:r w:rsidRPr="00644E17">
              <w:rPr>
                <w:rFonts w:ascii="Times New Roman" w:hAnsi="Times New Roman" w:cs="Times New Roman"/>
                <w:sz w:val="24"/>
                <w:szCs w:val="24"/>
              </w:rPr>
              <w:t>лекцій</w:t>
            </w:r>
          </w:p>
        </w:tc>
        <w:tc>
          <w:tcPr>
            <w:tcW w:w="530" w:type="pct"/>
            <w:vAlign w:val="center"/>
          </w:tcPr>
          <w:p w14:paraId="5A684A13" w14:textId="77777777" w:rsidR="009E707D" w:rsidRPr="00644E17" w:rsidRDefault="009E707D" w:rsidP="009F7234">
            <w:pPr>
              <w:spacing w:after="0" w:line="240" w:lineRule="auto"/>
              <w:jc w:val="center"/>
              <w:rPr>
                <w:rFonts w:ascii="Times New Roman" w:hAnsi="Times New Roman" w:cs="Times New Roman"/>
                <w:spacing w:val="-6"/>
                <w:sz w:val="24"/>
                <w:szCs w:val="24"/>
              </w:rPr>
            </w:pPr>
            <w:r w:rsidRPr="00644E17">
              <w:rPr>
                <w:rFonts w:ascii="Times New Roman" w:hAnsi="Times New Roman" w:cs="Times New Roman"/>
                <w:spacing w:val="-6"/>
                <w:sz w:val="24"/>
                <w:szCs w:val="24"/>
              </w:rPr>
              <w:t>практич-них</w:t>
            </w:r>
          </w:p>
        </w:tc>
        <w:tc>
          <w:tcPr>
            <w:tcW w:w="384" w:type="pct"/>
            <w:vAlign w:val="center"/>
          </w:tcPr>
          <w:p w14:paraId="6DEE91BE" w14:textId="77777777" w:rsidR="009E707D" w:rsidRPr="00644E17" w:rsidRDefault="009E707D" w:rsidP="009F7234">
            <w:pPr>
              <w:spacing w:after="0" w:line="240" w:lineRule="auto"/>
              <w:jc w:val="center"/>
              <w:rPr>
                <w:rFonts w:ascii="Times New Roman" w:hAnsi="Times New Roman" w:cs="Times New Roman"/>
                <w:sz w:val="24"/>
                <w:szCs w:val="24"/>
              </w:rPr>
            </w:pPr>
            <w:r w:rsidRPr="00644E17">
              <w:rPr>
                <w:rFonts w:ascii="Times New Roman" w:hAnsi="Times New Roman" w:cs="Times New Roman"/>
                <w:sz w:val="24"/>
                <w:szCs w:val="24"/>
              </w:rPr>
              <w:t>разом</w:t>
            </w:r>
          </w:p>
        </w:tc>
        <w:tc>
          <w:tcPr>
            <w:tcW w:w="742" w:type="pct"/>
            <w:vAlign w:val="center"/>
          </w:tcPr>
          <w:p w14:paraId="745A13DE" w14:textId="77777777" w:rsidR="009E707D" w:rsidRPr="00644E17" w:rsidRDefault="009E707D" w:rsidP="009F7234">
            <w:pPr>
              <w:spacing w:after="0" w:line="240" w:lineRule="auto"/>
              <w:jc w:val="center"/>
              <w:rPr>
                <w:rFonts w:ascii="Times New Roman" w:hAnsi="Times New Roman" w:cs="Times New Roman"/>
                <w:sz w:val="24"/>
                <w:szCs w:val="24"/>
              </w:rPr>
            </w:pPr>
            <w:r w:rsidRPr="00644E17">
              <w:rPr>
                <w:rFonts w:ascii="Times New Roman" w:hAnsi="Times New Roman" w:cs="Times New Roman"/>
                <w:sz w:val="24"/>
                <w:szCs w:val="24"/>
              </w:rPr>
              <w:t>самостійного вивчення</w:t>
            </w:r>
          </w:p>
        </w:tc>
      </w:tr>
      <w:tr w:rsidR="00490E82" w:rsidRPr="00644E17" w14:paraId="4DB93A5E" w14:textId="77777777" w:rsidTr="00B73B12">
        <w:trPr>
          <w:cantSplit/>
        </w:trPr>
        <w:tc>
          <w:tcPr>
            <w:tcW w:w="5000" w:type="pct"/>
            <w:gridSpan w:val="7"/>
            <w:vAlign w:val="center"/>
          </w:tcPr>
          <w:p w14:paraId="1C92FB23" w14:textId="4A975F45" w:rsidR="00490E82" w:rsidRPr="00644E17" w:rsidRDefault="00490E82" w:rsidP="009F7234">
            <w:pPr>
              <w:spacing w:after="0" w:line="240" w:lineRule="auto"/>
              <w:jc w:val="center"/>
              <w:rPr>
                <w:rFonts w:ascii="Times New Roman" w:hAnsi="Times New Roman" w:cs="Times New Roman"/>
                <w:b/>
                <w:bCs/>
                <w:sz w:val="24"/>
                <w:szCs w:val="24"/>
                <w:lang w:val="uk-UA"/>
              </w:rPr>
            </w:pPr>
            <w:r w:rsidRPr="00644E17">
              <w:rPr>
                <w:rFonts w:ascii="Times New Roman" w:hAnsi="Times New Roman" w:cs="Times New Roman"/>
                <w:b/>
                <w:bCs/>
                <w:sz w:val="24"/>
                <w:szCs w:val="24"/>
                <w:lang w:val="uk-UA"/>
              </w:rPr>
              <w:t>Змістовний модуль 1</w:t>
            </w:r>
          </w:p>
        </w:tc>
      </w:tr>
      <w:tr w:rsidR="00622AA0" w:rsidRPr="00644E17" w14:paraId="6FE30E8E" w14:textId="77777777" w:rsidTr="00B73B12">
        <w:trPr>
          <w:cantSplit/>
        </w:trPr>
        <w:tc>
          <w:tcPr>
            <w:tcW w:w="400" w:type="pct"/>
            <w:vAlign w:val="center"/>
          </w:tcPr>
          <w:p w14:paraId="5CBDCB04" w14:textId="77777777" w:rsidR="00622AA0" w:rsidRPr="00644E17" w:rsidRDefault="00622AA0" w:rsidP="009F7234">
            <w:pPr>
              <w:tabs>
                <w:tab w:val="left" w:pos="993"/>
              </w:tabs>
              <w:spacing w:after="0" w:line="240" w:lineRule="auto"/>
              <w:jc w:val="center"/>
              <w:rPr>
                <w:rFonts w:ascii="Times New Roman" w:hAnsi="Times New Roman" w:cs="Times New Roman"/>
                <w:spacing w:val="-4"/>
                <w:sz w:val="24"/>
                <w:szCs w:val="24"/>
              </w:rPr>
            </w:pPr>
            <w:r w:rsidRPr="00644E17">
              <w:rPr>
                <w:rFonts w:ascii="Times New Roman" w:hAnsi="Times New Roman" w:cs="Times New Roman"/>
                <w:spacing w:val="-4"/>
                <w:sz w:val="24"/>
                <w:szCs w:val="24"/>
              </w:rPr>
              <w:t>1</w:t>
            </w:r>
          </w:p>
        </w:tc>
        <w:tc>
          <w:tcPr>
            <w:tcW w:w="2073" w:type="pct"/>
          </w:tcPr>
          <w:p w14:paraId="78223CB4" w14:textId="77777777" w:rsidR="00622AA0" w:rsidRPr="00644E17" w:rsidRDefault="00622AA0" w:rsidP="009F7234">
            <w:pPr>
              <w:pStyle w:val="a7"/>
              <w:spacing w:after="0" w:line="240" w:lineRule="auto"/>
              <w:ind w:left="0"/>
              <w:rPr>
                <w:sz w:val="24"/>
                <w:szCs w:val="24"/>
              </w:rPr>
            </w:pPr>
            <w:r w:rsidRPr="00644E17">
              <w:rPr>
                <w:sz w:val="24"/>
                <w:szCs w:val="24"/>
              </w:rPr>
              <w:t>Основи організації фінансів підприємств</w:t>
            </w:r>
          </w:p>
        </w:tc>
        <w:tc>
          <w:tcPr>
            <w:tcW w:w="448" w:type="pct"/>
          </w:tcPr>
          <w:p w14:paraId="547FC6F1" w14:textId="6A2BDFCC" w:rsidR="00622AA0" w:rsidRPr="00644E17" w:rsidRDefault="00490E82"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14</w:t>
            </w:r>
          </w:p>
        </w:tc>
        <w:tc>
          <w:tcPr>
            <w:tcW w:w="423" w:type="pct"/>
          </w:tcPr>
          <w:p w14:paraId="44FFE7A3" w14:textId="77777777" w:rsidR="00622AA0" w:rsidRPr="00644E17" w:rsidRDefault="003D1AC8" w:rsidP="009F7234">
            <w:pPr>
              <w:tabs>
                <w:tab w:val="left" w:pos="993"/>
              </w:tabs>
              <w:spacing w:after="0" w:line="240" w:lineRule="auto"/>
              <w:jc w:val="center"/>
              <w:rPr>
                <w:rFonts w:ascii="Times New Roman" w:hAnsi="Times New Roman" w:cs="Times New Roman"/>
                <w:spacing w:val="-4"/>
                <w:sz w:val="24"/>
                <w:szCs w:val="24"/>
              </w:rPr>
            </w:pPr>
            <w:r w:rsidRPr="00644E17">
              <w:rPr>
                <w:rFonts w:ascii="Times New Roman" w:hAnsi="Times New Roman" w:cs="Times New Roman"/>
                <w:spacing w:val="-4"/>
                <w:sz w:val="24"/>
                <w:szCs w:val="24"/>
                <w:lang w:val="uk-UA"/>
              </w:rPr>
              <w:t>2</w:t>
            </w:r>
          </w:p>
        </w:tc>
        <w:tc>
          <w:tcPr>
            <w:tcW w:w="530" w:type="pct"/>
          </w:tcPr>
          <w:p w14:paraId="28663B1F" w14:textId="77777777" w:rsidR="00622AA0" w:rsidRPr="00644E17" w:rsidRDefault="00622AA0" w:rsidP="009F7234">
            <w:pPr>
              <w:tabs>
                <w:tab w:val="left" w:pos="993"/>
              </w:tabs>
              <w:spacing w:after="0" w:line="240" w:lineRule="auto"/>
              <w:jc w:val="center"/>
              <w:rPr>
                <w:rFonts w:ascii="Times New Roman" w:hAnsi="Times New Roman" w:cs="Times New Roman"/>
                <w:spacing w:val="-4"/>
                <w:sz w:val="24"/>
                <w:szCs w:val="24"/>
              </w:rPr>
            </w:pPr>
            <w:r w:rsidRPr="00644E17">
              <w:rPr>
                <w:rFonts w:ascii="Times New Roman" w:hAnsi="Times New Roman" w:cs="Times New Roman"/>
                <w:spacing w:val="-4"/>
                <w:sz w:val="24"/>
                <w:szCs w:val="24"/>
              </w:rPr>
              <w:t>2</w:t>
            </w:r>
          </w:p>
        </w:tc>
        <w:tc>
          <w:tcPr>
            <w:tcW w:w="384" w:type="pct"/>
          </w:tcPr>
          <w:p w14:paraId="74F6E51B" w14:textId="77777777" w:rsidR="00622AA0" w:rsidRPr="00644E17" w:rsidRDefault="003D1AC8"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4</w:t>
            </w:r>
          </w:p>
        </w:tc>
        <w:tc>
          <w:tcPr>
            <w:tcW w:w="742" w:type="pct"/>
          </w:tcPr>
          <w:p w14:paraId="3EC03CA3" w14:textId="50786753"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1</w:t>
            </w:r>
            <w:r w:rsidR="00490E82" w:rsidRPr="00644E17">
              <w:rPr>
                <w:rFonts w:ascii="Times New Roman" w:hAnsi="Times New Roman" w:cs="Times New Roman"/>
                <w:spacing w:val="-4"/>
                <w:sz w:val="24"/>
                <w:szCs w:val="24"/>
                <w:lang w:val="uk-UA"/>
              </w:rPr>
              <w:t>0</w:t>
            </w:r>
          </w:p>
        </w:tc>
      </w:tr>
      <w:tr w:rsidR="00622AA0" w:rsidRPr="00644E17" w14:paraId="03A74B62" w14:textId="77777777" w:rsidTr="00B73B12">
        <w:trPr>
          <w:cantSplit/>
        </w:trPr>
        <w:tc>
          <w:tcPr>
            <w:tcW w:w="400" w:type="pct"/>
          </w:tcPr>
          <w:p w14:paraId="74B25984" w14:textId="77777777" w:rsidR="00622AA0" w:rsidRPr="00644E17" w:rsidRDefault="00622AA0" w:rsidP="009F7234">
            <w:pPr>
              <w:tabs>
                <w:tab w:val="left" w:pos="993"/>
              </w:tabs>
              <w:spacing w:after="0" w:line="240" w:lineRule="auto"/>
              <w:jc w:val="both"/>
              <w:rPr>
                <w:rFonts w:ascii="Times New Roman" w:hAnsi="Times New Roman" w:cs="Times New Roman"/>
                <w:spacing w:val="-4"/>
                <w:sz w:val="24"/>
                <w:szCs w:val="24"/>
              </w:rPr>
            </w:pPr>
          </w:p>
        </w:tc>
        <w:tc>
          <w:tcPr>
            <w:tcW w:w="2073" w:type="pct"/>
          </w:tcPr>
          <w:p w14:paraId="79210793" w14:textId="77777777" w:rsidR="00622AA0" w:rsidRPr="00644E17" w:rsidRDefault="00622AA0" w:rsidP="009F7234">
            <w:pPr>
              <w:pStyle w:val="a7"/>
              <w:spacing w:after="0" w:line="240" w:lineRule="auto"/>
              <w:ind w:left="0"/>
              <w:rPr>
                <w:sz w:val="24"/>
                <w:szCs w:val="24"/>
              </w:rPr>
            </w:pPr>
            <w:r w:rsidRPr="00644E17">
              <w:rPr>
                <w:sz w:val="24"/>
                <w:szCs w:val="24"/>
              </w:rPr>
              <w:t>Грошові розрахунків на підприємствах</w:t>
            </w:r>
          </w:p>
        </w:tc>
        <w:tc>
          <w:tcPr>
            <w:tcW w:w="448" w:type="pct"/>
          </w:tcPr>
          <w:p w14:paraId="032C7E87" w14:textId="10078E42" w:rsidR="00622AA0" w:rsidRPr="00644E17" w:rsidRDefault="00490E82"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18</w:t>
            </w:r>
          </w:p>
        </w:tc>
        <w:tc>
          <w:tcPr>
            <w:tcW w:w="423" w:type="pct"/>
          </w:tcPr>
          <w:p w14:paraId="5CFEB8B7" w14:textId="77777777" w:rsidR="00622AA0" w:rsidRPr="00644E17" w:rsidRDefault="00255006" w:rsidP="00255006">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4</w:t>
            </w:r>
          </w:p>
        </w:tc>
        <w:tc>
          <w:tcPr>
            <w:tcW w:w="530" w:type="pct"/>
            <w:tcBorders>
              <w:bottom w:val="nil"/>
            </w:tcBorders>
          </w:tcPr>
          <w:p w14:paraId="33011CC0" w14:textId="77777777"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rPr>
            </w:pPr>
            <w:r w:rsidRPr="00644E17">
              <w:rPr>
                <w:rFonts w:ascii="Times New Roman" w:hAnsi="Times New Roman" w:cs="Times New Roman"/>
                <w:spacing w:val="-4"/>
                <w:sz w:val="24"/>
                <w:szCs w:val="24"/>
              </w:rPr>
              <w:t>4</w:t>
            </w:r>
          </w:p>
        </w:tc>
        <w:tc>
          <w:tcPr>
            <w:tcW w:w="384" w:type="pct"/>
          </w:tcPr>
          <w:p w14:paraId="4CB8BB2E" w14:textId="77777777"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8</w:t>
            </w:r>
          </w:p>
        </w:tc>
        <w:tc>
          <w:tcPr>
            <w:tcW w:w="742" w:type="pct"/>
          </w:tcPr>
          <w:p w14:paraId="65F1ADD9" w14:textId="77777777"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10</w:t>
            </w:r>
          </w:p>
        </w:tc>
      </w:tr>
      <w:tr w:rsidR="00622AA0" w:rsidRPr="00644E17" w14:paraId="0769FC6E" w14:textId="77777777" w:rsidTr="00B73B12">
        <w:trPr>
          <w:cantSplit/>
        </w:trPr>
        <w:tc>
          <w:tcPr>
            <w:tcW w:w="400" w:type="pct"/>
          </w:tcPr>
          <w:p w14:paraId="44039125" w14:textId="77777777" w:rsidR="00622AA0" w:rsidRPr="00644E17" w:rsidRDefault="00622AA0" w:rsidP="009F7234">
            <w:pPr>
              <w:tabs>
                <w:tab w:val="left" w:pos="993"/>
              </w:tabs>
              <w:spacing w:after="0" w:line="240" w:lineRule="auto"/>
              <w:jc w:val="both"/>
              <w:rPr>
                <w:rFonts w:ascii="Times New Roman" w:hAnsi="Times New Roman" w:cs="Times New Roman"/>
                <w:spacing w:val="-4"/>
                <w:sz w:val="24"/>
                <w:szCs w:val="24"/>
              </w:rPr>
            </w:pPr>
          </w:p>
        </w:tc>
        <w:tc>
          <w:tcPr>
            <w:tcW w:w="2073" w:type="pct"/>
          </w:tcPr>
          <w:p w14:paraId="57E4082A" w14:textId="77777777" w:rsidR="00622AA0" w:rsidRPr="00644E17" w:rsidRDefault="00622AA0" w:rsidP="009F7234">
            <w:pPr>
              <w:pStyle w:val="a7"/>
              <w:spacing w:after="0" w:line="240" w:lineRule="auto"/>
              <w:ind w:left="0"/>
              <w:rPr>
                <w:sz w:val="24"/>
                <w:szCs w:val="24"/>
              </w:rPr>
            </w:pPr>
            <w:r w:rsidRPr="00644E17">
              <w:rPr>
                <w:sz w:val="24"/>
                <w:szCs w:val="24"/>
              </w:rPr>
              <w:t>Фінансові результати діяльності підприємств</w:t>
            </w:r>
          </w:p>
        </w:tc>
        <w:tc>
          <w:tcPr>
            <w:tcW w:w="448" w:type="pct"/>
          </w:tcPr>
          <w:p w14:paraId="621A1749" w14:textId="6A75B64F" w:rsidR="00622AA0" w:rsidRPr="00644E17" w:rsidRDefault="00490E82"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10</w:t>
            </w:r>
          </w:p>
        </w:tc>
        <w:tc>
          <w:tcPr>
            <w:tcW w:w="423" w:type="pct"/>
          </w:tcPr>
          <w:p w14:paraId="1DFC382B" w14:textId="77777777"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4</w:t>
            </w:r>
          </w:p>
        </w:tc>
        <w:tc>
          <w:tcPr>
            <w:tcW w:w="530" w:type="pct"/>
            <w:tcBorders>
              <w:bottom w:val="nil"/>
            </w:tcBorders>
          </w:tcPr>
          <w:p w14:paraId="70038BA1" w14:textId="77777777"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4</w:t>
            </w:r>
          </w:p>
        </w:tc>
        <w:tc>
          <w:tcPr>
            <w:tcW w:w="384" w:type="pct"/>
          </w:tcPr>
          <w:p w14:paraId="5310A0AA" w14:textId="77777777"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8</w:t>
            </w:r>
          </w:p>
        </w:tc>
        <w:tc>
          <w:tcPr>
            <w:tcW w:w="742" w:type="pct"/>
          </w:tcPr>
          <w:p w14:paraId="3FF0794B" w14:textId="5D7C927F" w:rsidR="00622AA0" w:rsidRPr="00644E17" w:rsidRDefault="00490E82"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2</w:t>
            </w:r>
          </w:p>
        </w:tc>
      </w:tr>
      <w:tr w:rsidR="00622AA0" w:rsidRPr="00644E17" w14:paraId="0BBD5284" w14:textId="77777777" w:rsidTr="00B73B12">
        <w:trPr>
          <w:cantSplit/>
        </w:trPr>
        <w:tc>
          <w:tcPr>
            <w:tcW w:w="400" w:type="pct"/>
          </w:tcPr>
          <w:p w14:paraId="0805B4B2" w14:textId="77777777" w:rsidR="00622AA0" w:rsidRPr="00644E17" w:rsidRDefault="00622AA0" w:rsidP="009F7234">
            <w:pPr>
              <w:tabs>
                <w:tab w:val="left" w:pos="993"/>
              </w:tabs>
              <w:spacing w:after="0" w:line="240" w:lineRule="auto"/>
              <w:jc w:val="both"/>
              <w:rPr>
                <w:rFonts w:ascii="Times New Roman" w:hAnsi="Times New Roman" w:cs="Times New Roman"/>
                <w:spacing w:val="-4"/>
                <w:sz w:val="24"/>
                <w:szCs w:val="24"/>
                <w:lang w:val="uk-UA"/>
              </w:rPr>
            </w:pPr>
          </w:p>
        </w:tc>
        <w:tc>
          <w:tcPr>
            <w:tcW w:w="2073" w:type="pct"/>
          </w:tcPr>
          <w:p w14:paraId="5DF1D4FF" w14:textId="77777777" w:rsidR="00622AA0" w:rsidRPr="00644E17" w:rsidRDefault="00622AA0" w:rsidP="009F7234">
            <w:pPr>
              <w:pStyle w:val="a7"/>
              <w:spacing w:after="0" w:line="240" w:lineRule="auto"/>
              <w:ind w:left="0"/>
              <w:rPr>
                <w:sz w:val="24"/>
                <w:szCs w:val="24"/>
              </w:rPr>
            </w:pPr>
            <w:r w:rsidRPr="00644E17">
              <w:rPr>
                <w:sz w:val="24"/>
                <w:szCs w:val="24"/>
              </w:rPr>
              <w:t>Оподаткування підприємств</w:t>
            </w:r>
          </w:p>
        </w:tc>
        <w:tc>
          <w:tcPr>
            <w:tcW w:w="448" w:type="pct"/>
          </w:tcPr>
          <w:p w14:paraId="21852DA7" w14:textId="40DFD9ED" w:rsidR="00622AA0" w:rsidRPr="00644E17" w:rsidRDefault="00490E82"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6</w:t>
            </w:r>
          </w:p>
        </w:tc>
        <w:tc>
          <w:tcPr>
            <w:tcW w:w="423" w:type="pct"/>
          </w:tcPr>
          <w:p w14:paraId="0D35328B" w14:textId="77777777" w:rsidR="00622AA0" w:rsidRPr="00644E17" w:rsidRDefault="003D1AC8"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2</w:t>
            </w:r>
          </w:p>
        </w:tc>
        <w:tc>
          <w:tcPr>
            <w:tcW w:w="530" w:type="pct"/>
            <w:tcBorders>
              <w:bottom w:val="nil"/>
            </w:tcBorders>
          </w:tcPr>
          <w:p w14:paraId="4CE0ADED" w14:textId="77777777"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2</w:t>
            </w:r>
          </w:p>
        </w:tc>
        <w:tc>
          <w:tcPr>
            <w:tcW w:w="384" w:type="pct"/>
          </w:tcPr>
          <w:p w14:paraId="627D361C" w14:textId="77777777"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4</w:t>
            </w:r>
          </w:p>
        </w:tc>
        <w:tc>
          <w:tcPr>
            <w:tcW w:w="742" w:type="pct"/>
          </w:tcPr>
          <w:p w14:paraId="7891C847" w14:textId="7E1623DE" w:rsidR="00622AA0" w:rsidRPr="00644E17" w:rsidRDefault="00490E82"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2</w:t>
            </w:r>
          </w:p>
        </w:tc>
      </w:tr>
      <w:tr w:rsidR="00622AA0" w:rsidRPr="00644E17" w14:paraId="49FC873C" w14:textId="77777777" w:rsidTr="00B73B12">
        <w:trPr>
          <w:cantSplit/>
        </w:trPr>
        <w:tc>
          <w:tcPr>
            <w:tcW w:w="400" w:type="pct"/>
          </w:tcPr>
          <w:p w14:paraId="79135C34" w14:textId="77777777" w:rsidR="00622AA0" w:rsidRPr="00644E17" w:rsidRDefault="00622AA0" w:rsidP="009F7234">
            <w:pPr>
              <w:tabs>
                <w:tab w:val="left" w:pos="993"/>
              </w:tabs>
              <w:spacing w:after="0" w:line="240" w:lineRule="auto"/>
              <w:jc w:val="both"/>
              <w:rPr>
                <w:rFonts w:ascii="Times New Roman" w:hAnsi="Times New Roman" w:cs="Times New Roman"/>
                <w:spacing w:val="-4"/>
                <w:sz w:val="24"/>
                <w:szCs w:val="24"/>
                <w:lang w:val="uk-UA"/>
              </w:rPr>
            </w:pPr>
          </w:p>
        </w:tc>
        <w:tc>
          <w:tcPr>
            <w:tcW w:w="2073" w:type="pct"/>
          </w:tcPr>
          <w:p w14:paraId="76C53751" w14:textId="77777777" w:rsidR="00622AA0" w:rsidRPr="00644E17" w:rsidRDefault="00622AA0" w:rsidP="009F7234">
            <w:pPr>
              <w:pStyle w:val="a7"/>
              <w:spacing w:after="0" w:line="240" w:lineRule="auto"/>
              <w:ind w:left="0"/>
              <w:rPr>
                <w:sz w:val="24"/>
                <w:szCs w:val="24"/>
              </w:rPr>
            </w:pPr>
            <w:r w:rsidRPr="00644E17">
              <w:rPr>
                <w:sz w:val="24"/>
                <w:szCs w:val="24"/>
              </w:rPr>
              <w:t>Оборотні засоби та їх організація на підприємстві</w:t>
            </w:r>
          </w:p>
        </w:tc>
        <w:tc>
          <w:tcPr>
            <w:tcW w:w="448" w:type="pct"/>
          </w:tcPr>
          <w:p w14:paraId="06E80528" w14:textId="66B84225" w:rsidR="00622AA0" w:rsidRPr="00644E17" w:rsidRDefault="00490E82"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8</w:t>
            </w:r>
          </w:p>
        </w:tc>
        <w:tc>
          <w:tcPr>
            <w:tcW w:w="423" w:type="pct"/>
          </w:tcPr>
          <w:p w14:paraId="0E1A8436" w14:textId="77777777" w:rsidR="00622AA0" w:rsidRPr="00644E17" w:rsidRDefault="003D1AC8"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2</w:t>
            </w:r>
          </w:p>
        </w:tc>
        <w:tc>
          <w:tcPr>
            <w:tcW w:w="530" w:type="pct"/>
            <w:tcBorders>
              <w:bottom w:val="nil"/>
            </w:tcBorders>
          </w:tcPr>
          <w:p w14:paraId="2A4EB355" w14:textId="77777777"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rPr>
            </w:pPr>
            <w:r w:rsidRPr="00644E17">
              <w:rPr>
                <w:rFonts w:ascii="Times New Roman" w:hAnsi="Times New Roman" w:cs="Times New Roman"/>
                <w:spacing w:val="-4"/>
                <w:sz w:val="24"/>
                <w:szCs w:val="24"/>
              </w:rPr>
              <w:t>2</w:t>
            </w:r>
          </w:p>
        </w:tc>
        <w:tc>
          <w:tcPr>
            <w:tcW w:w="384" w:type="pct"/>
          </w:tcPr>
          <w:p w14:paraId="284281B2" w14:textId="77777777"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4</w:t>
            </w:r>
          </w:p>
        </w:tc>
        <w:tc>
          <w:tcPr>
            <w:tcW w:w="742" w:type="pct"/>
          </w:tcPr>
          <w:p w14:paraId="1A765DE3" w14:textId="4D2FED3C" w:rsidR="00622AA0" w:rsidRPr="00644E17" w:rsidRDefault="00490E82" w:rsidP="004262AD">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4</w:t>
            </w:r>
          </w:p>
        </w:tc>
      </w:tr>
      <w:tr w:rsidR="00622AA0" w:rsidRPr="00644E17" w14:paraId="52EEB56F" w14:textId="77777777" w:rsidTr="00B73B12">
        <w:trPr>
          <w:cantSplit/>
        </w:trPr>
        <w:tc>
          <w:tcPr>
            <w:tcW w:w="400" w:type="pct"/>
          </w:tcPr>
          <w:p w14:paraId="77DCE45B" w14:textId="77777777" w:rsidR="00622AA0" w:rsidRPr="00644E17" w:rsidRDefault="00622AA0" w:rsidP="009F7234">
            <w:pPr>
              <w:tabs>
                <w:tab w:val="left" w:pos="993"/>
              </w:tabs>
              <w:spacing w:after="0" w:line="240" w:lineRule="auto"/>
              <w:jc w:val="both"/>
              <w:rPr>
                <w:rFonts w:ascii="Times New Roman" w:hAnsi="Times New Roman" w:cs="Times New Roman"/>
                <w:spacing w:val="-4"/>
                <w:sz w:val="24"/>
                <w:szCs w:val="24"/>
              </w:rPr>
            </w:pPr>
          </w:p>
        </w:tc>
        <w:tc>
          <w:tcPr>
            <w:tcW w:w="2073" w:type="pct"/>
          </w:tcPr>
          <w:p w14:paraId="703175E9" w14:textId="77777777" w:rsidR="00622AA0" w:rsidRPr="00644E17" w:rsidRDefault="00622AA0" w:rsidP="009F7234">
            <w:pPr>
              <w:pStyle w:val="a7"/>
              <w:spacing w:after="0" w:line="240" w:lineRule="auto"/>
              <w:ind w:left="0"/>
              <w:rPr>
                <w:sz w:val="24"/>
                <w:szCs w:val="24"/>
              </w:rPr>
            </w:pPr>
            <w:r w:rsidRPr="00644E17">
              <w:rPr>
                <w:sz w:val="24"/>
                <w:szCs w:val="24"/>
              </w:rPr>
              <w:t>Кредитування підприємств</w:t>
            </w:r>
          </w:p>
        </w:tc>
        <w:tc>
          <w:tcPr>
            <w:tcW w:w="448" w:type="pct"/>
          </w:tcPr>
          <w:p w14:paraId="3485596A" w14:textId="45CE789B" w:rsidR="00622AA0" w:rsidRPr="00644E17" w:rsidRDefault="00490E82"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8</w:t>
            </w:r>
          </w:p>
        </w:tc>
        <w:tc>
          <w:tcPr>
            <w:tcW w:w="423" w:type="pct"/>
          </w:tcPr>
          <w:p w14:paraId="7AC41564" w14:textId="77777777"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2</w:t>
            </w:r>
          </w:p>
        </w:tc>
        <w:tc>
          <w:tcPr>
            <w:tcW w:w="530" w:type="pct"/>
            <w:tcBorders>
              <w:bottom w:val="nil"/>
            </w:tcBorders>
          </w:tcPr>
          <w:p w14:paraId="4F758E05" w14:textId="77777777"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rPr>
            </w:pPr>
            <w:r w:rsidRPr="00644E17">
              <w:rPr>
                <w:rFonts w:ascii="Times New Roman" w:hAnsi="Times New Roman" w:cs="Times New Roman"/>
                <w:spacing w:val="-4"/>
                <w:sz w:val="24"/>
                <w:szCs w:val="24"/>
              </w:rPr>
              <w:t>2</w:t>
            </w:r>
          </w:p>
        </w:tc>
        <w:tc>
          <w:tcPr>
            <w:tcW w:w="384" w:type="pct"/>
          </w:tcPr>
          <w:p w14:paraId="6BD636D9" w14:textId="77777777"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4</w:t>
            </w:r>
          </w:p>
        </w:tc>
        <w:tc>
          <w:tcPr>
            <w:tcW w:w="742" w:type="pct"/>
          </w:tcPr>
          <w:p w14:paraId="1403054A" w14:textId="6E44882F" w:rsidR="00622AA0" w:rsidRPr="00644E17" w:rsidRDefault="00490E82"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4</w:t>
            </w:r>
          </w:p>
        </w:tc>
      </w:tr>
      <w:tr w:rsidR="00622AA0" w:rsidRPr="00644E17" w14:paraId="2E747AEE" w14:textId="77777777" w:rsidTr="00B73B12">
        <w:trPr>
          <w:cantSplit/>
        </w:trPr>
        <w:tc>
          <w:tcPr>
            <w:tcW w:w="400" w:type="pct"/>
          </w:tcPr>
          <w:p w14:paraId="2AB33D17" w14:textId="77777777" w:rsidR="00622AA0" w:rsidRPr="00644E17" w:rsidRDefault="00622AA0" w:rsidP="009F7234">
            <w:pPr>
              <w:tabs>
                <w:tab w:val="left" w:pos="993"/>
              </w:tabs>
              <w:spacing w:after="0" w:line="240" w:lineRule="auto"/>
              <w:jc w:val="both"/>
              <w:rPr>
                <w:rFonts w:ascii="Times New Roman" w:hAnsi="Times New Roman" w:cs="Times New Roman"/>
                <w:spacing w:val="-4"/>
                <w:sz w:val="24"/>
                <w:szCs w:val="24"/>
              </w:rPr>
            </w:pPr>
          </w:p>
        </w:tc>
        <w:tc>
          <w:tcPr>
            <w:tcW w:w="2073" w:type="pct"/>
          </w:tcPr>
          <w:p w14:paraId="393B660F" w14:textId="77777777" w:rsidR="00622AA0" w:rsidRPr="00644E17" w:rsidRDefault="00622AA0" w:rsidP="009F7234">
            <w:pPr>
              <w:tabs>
                <w:tab w:val="left" w:pos="993"/>
              </w:tabs>
              <w:spacing w:after="0" w:line="240" w:lineRule="auto"/>
              <w:jc w:val="both"/>
              <w:rPr>
                <w:rFonts w:ascii="Times New Roman" w:hAnsi="Times New Roman" w:cs="Times New Roman"/>
                <w:b/>
                <w:i/>
                <w:spacing w:val="-4"/>
                <w:sz w:val="24"/>
                <w:szCs w:val="24"/>
              </w:rPr>
            </w:pPr>
            <w:r w:rsidRPr="00644E17">
              <w:rPr>
                <w:rFonts w:ascii="Times New Roman" w:hAnsi="Times New Roman" w:cs="Times New Roman"/>
                <w:b/>
                <w:i/>
                <w:spacing w:val="-4"/>
                <w:sz w:val="24"/>
                <w:szCs w:val="24"/>
              </w:rPr>
              <w:t>Разом кредитний модуль № 1</w:t>
            </w:r>
          </w:p>
        </w:tc>
        <w:tc>
          <w:tcPr>
            <w:tcW w:w="448" w:type="pct"/>
          </w:tcPr>
          <w:p w14:paraId="36C72AF6" w14:textId="0D4AEB9D" w:rsidR="00622AA0" w:rsidRPr="00644E17" w:rsidRDefault="00490E82" w:rsidP="001A796E">
            <w:pPr>
              <w:tabs>
                <w:tab w:val="left" w:pos="993"/>
              </w:tabs>
              <w:spacing w:after="0" w:line="240" w:lineRule="auto"/>
              <w:jc w:val="center"/>
              <w:rPr>
                <w:rFonts w:ascii="Times New Roman" w:hAnsi="Times New Roman" w:cs="Times New Roman"/>
                <w:b/>
                <w:i/>
                <w:spacing w:val="-4"/>
                <w:sz w:val="24"/>
                <w:szCs w:val="24"/>
                <w:lang w:val="uk-UA"/>
              </w:rPr>
            </w:pPr>
            <w:r w:rsidRPr="00644E17">
              <w:rPr>
                <w:rFonts w:ascii="Times New Roman" w:hAnsi="Times New Roman" w:cs="Times New Roman"/>
                <w:b/>
                <w:i/>
                <w:spacing w:val="-4"/>
                <w:sz w:val="24"/>
                <w:szCs w:val="24"/>
                <w:lang w:val="uk-UA"/>
              </w:rPr>
              <w:t>64</w:t>
            </w:r>
          </w:p>
        </w:tc>
        <w:tc>
          <w:tcPr>
            <w:tcW w:w="423" w:type="pct"/>
          </w:tcPr>
          <w:p w14:paraId="11C7ED39" w14:textId="77777777" w:rsidR="00622AA0" w:rsidRPr="00644E17" w:rsidRDefault="003D1AC8" w:rsidP="009F7234">
            <w:pPr>
              <w:tabs>
                <w:tab w:val="left" w:pos="993"/>
              </w:tabs>
              <w:spacing w:after="0" w:line="240" w:lineRule="auto"/>
              <w:jc w:val="center"/>
              <w:rPr>
                <w:rFonts w:ascii="Times New Roman" w:hAnsi="Times New Roman" w:cs="Times New Roman"/>
                <w:b/>
                <w:i/>
                <w:spacing w:val="-4"/>
                <w:sz w:val="24"/>
                <w:szCs w:val="24"/>
                <w:lang w:val="uk-UA"/>
              </w:rPr>
            </w:pPr>
            <w:r w:rsidRPr="00644E17">
              <w:rPr>
                <w:rFonts w:ascii="Times New Roman" w:hAnsi="Times New Roman" w:cs="Times New Roman"/>
                <w:b/>
                <w:i/>
                <w:spacing w:val="-4"/>
                <w:sz w:val="24"/>
                <w:szCs w:val="24"/>
                <w:lang w:val="uk-UA"/>
              </w:rPr>
              <w:t>16</w:t>
            </w:r>
          </w:p>
        </w:tc>
        <w:tc>
          <w:tcPr>
            <w:tcW w:w="530" w:type="pct"/>
            <w:tcBorders>
              <w:bottom w:val="nil"/>
            </w:tcBorders>
          </w:tcPr>
          <w:p w14:paraId="3DE44C9E" w14:textId="77777777" w:rsidR="00622AA0" w:rsidRPr="00644E17" w:rsidRDefault="00622AA0" w:rsidP="009F7234">
            <w:pPr>
              <w:tabs>
                <w:tab w:val="left" w:pos="993"/>
              </w:tabs>
              <w:spacing w:after="0" w:line="240" w:lineRule="auto"/>
              <w:jc w:val="center"/>
              <w:rPr>
                <w:rFonts w:ascii="Times New Roman" w:hAnsi="Times New Roman" w:cs="Times New Roman"/>
                <w:b/>
                <w:i/>
                <w:spacing w:val="-4"/>
                <w:sz w:val="24"/>
                <w:szCs w:val="24"/>
              </w:rPr>
            </w:pPr>
            <w:r w:rsidRPr="00644E17">
              <w:rPr>
                <w:rFonts w:ascii="Times New Roman" w:hAnsi="Times New Roman" w:cs="Times New Roman"/>
                <w:b/>
                <w:i/>
                <w:spacing w:val="-4"/>
                <w:sz w:val="24"/>
                <w:szCs w:val="24"/>
              </w:rPr>
              <w:t>16</w:t>
            </w:r>
          </w:p>
        </w:tc>
        <w:tc>
          <w:tcPr>
            <w:tcW w:w="384" w:type="pct"/>
          </w:tcPr>
          <w:p w14:paraId="7A5C29FA" w14:textId="77777777" w:rsidR="00622AA0" w:rsidRPr="00644E17" w:rsidRDefault="00255006" w:rsidP="009F7234">
            <w:pPr>
              <w:tabs>
                <w:tab w:val="left" w:pos="993"/>
              </w:tabs>
              <w:spacing w:after="0" w:line="240" w:lineRule="auto"/>
              <w:jc w:val="center"/>
              <w:rPr>
                <w:rFonts w:ascii="Times New Roman" w:hAnsi="Times New Roman" w:cs="Times New Roman"/>
                <w:b/>
                <w:i/>
                <w:spacing w:val="-4"/>
                <w:sz w:val="24"/>
                <w:szCs w:val="24"/>
                <w:lang w:val="uk-UA"/>
              </w:rPr>
            </w:pPr>
            <w:r w:rsidRPr="00644E17">
              <w:rPr>
                <w:rFonts w:ascii="Times New Roman" w:hAnsi="Times New Roman" w:cs="Times New Roman"/>
                <w:b/>
                <w:i/>
                <w:spacing w:val="-4"/>
                <w:sz w:val="24"/>
                <w:szCs w:val="24"/>
                <w:lang w:val="uk-UA"/>
              </w:rPr>
              <w:t>32</w:t>
            </w:r>
          </w:p>
        </w:tc>
        <w:tc>
          <w:tcPr>
            <w:tcW w:w="742" w:type="pct"/>
          </w:tcPr>
          <w:p w14:paraId="3CC36131" w14:textId="78ADE885" w:rsidR="00622AA0" w:rsidRPr="00644E17" w:rsidRDefault="00490E82" w:rsidP="009F7234">
            <w:pPr>
              <w:tabs>
                <w:tab w:val="left" w:pos="993"/>
              </w:tabs>
              <w:spacing w:after="0" w:line="240" w:lineRule="auto"/>
              <w:jc w:val="center"/>
              <w:rPr>
                <w:rFonts w:ascii="Times New Roman" w:hAnsi="Times New Roman" w:cs="Times New Roman"/>
                <w:b/>
                <w:i/>
                <w:spacing w:val="-4"/>
                <w:sz w:val="24"/>
                <w:szCs w:val="24"/>
                <w:lang w:val="uk-UA"/>
              </w:rPr>
            </w:pPr>
            <w:r w:rsidRPr="00644E17">
              <w:rPr>
                <w:rFonts w:ascii="Times New Roman" w:hAnsi="Times New Roman" w:cs="Times New Roman"/>
                <w:b/>
                <w:i/>
                <w:spacing w:val="-4"/>
                <w:sz w:val="24"/>
                <w:szCs w:val="24"/>
                <w:lang w:val="uk-UA"/>
              </w:rPr>
              <w:t>32</w:t>
            </w:r>
          </w:p>
        </w:tc>
      </w:tr>
      <w:tr w:rsidR="00490E82" w:rsidRPr="00644E17" w14:paraId="5827481B" w14:textId="77777777" w:rsidTr="00B73B12">
        <w:trPr>
          <w:cantSplit/>
        </w:trPr>
        <w:tc>
          <w:tcPr>
            <w:tcW w:w="5000" w:type="pct"/>
            <w:gridSpan w:val="7"/>
          </w:tcPr>
          <w:p w14:paraId="4ABD3857" w14:textId="17A190C5" w:rsidR="00490E82" w:rsidRPr="00644E17" w:rsidRDefault="00490E82" w:rsidP="009F7234">
            <w:pPr>
              <w:tabs>
                <w:tab w:val="left" w:pos="993"/>
              </w:tabs>
              <w:spacing w:after="0" w:line="240" w:lineRule="auto"/>
              <w:jc w:val="center"/>
              <w:rPr>
                <w:rFonts w:ascii="Times New Roman" w:hAnsi="Times New Roman" w:cs="Times New Roman"/>
                <w:b/>
                <w:i/>
                <w:spacing w:val="-4"/>
                <w:sz w:val="24"/>
                <w:szCs w:val="24"/>
                <w:lang w:val="uk-UA"/>
              </w:rPr>
            </w:pPr>
            <w:r w:rsidRPr="00644E17">
              <w:rPr>
                <w:rFonts w:ascii="Times New Roman" w:hAnsi="Times New Roman" w:cs="Times New Roman"/>
                <w:b/>
                <w:bCs/>
                <w:sz w:val="24"/>
                <w:szCs w:val="24"/>
                <w:lang w:val="uk-UA"/>
              </w:rPr>
              <w:t>Змістовний модуль 2</w:t>
            </w:r>
          </w:p>
        </w:tc>
      </w:tr>
      <w:tr w:rsidR="00622AA0" w:rsidRPr="00644E17" w14:paraId="5125F068" w14:textId="77777777" w:rsidTr="00B73B12">
        <w:trPr>
          <w:cantSplit/>
        </w:trPr>
        <w:tc>
          <w:tcPr>
            <w:tcW w:w="400" w:type="pct"/>
            <w:vAlign w:val="center"/>
          </w:tcPr>
          <w:p w14:paraId="459CC60A" w14:textId="77777777" w:rsidR="00622AA0" w:rsidRPr="00644E17" w:rsidRDefault="00622AA0" w:rsidP="009F7234">
            <w:pPr>
              <w:tabs>
                <w:tab w:val="left" w:pos="993"/>
              </w:tabs>
              <w:spacing w:after="0" w:line="240" w:lineRule="auto"/>
              <w:jc w:val="center"/>
              <w:rPr>
                <w:rFonts w:ascii="Times New Roman" w:hAnsi="Times New Roman" w:cs="Times New Roman"/>
                <w:spacing w:val="-4"/>
                <w:sz w:val="24"/>
                <w:szCs w:val="24"/>
              </w:rPr>
            </w:pPr>
            <w:r w:rsidRPr="00644E17">
              <w:rPr>
                <w:rFonts w:ascii="Times New Roman" w:hAnsi="Times New Roman" w:cs="Times New Roman"/>
                <w:spacing w:val="-4"/>
                <w:sz w:val="24"/>
                <w:szCs w:val="24"/>
              </w:rPr>
              <w:t>2</w:t>
            </w:r>
          </w:p>
        </w:tc>
        <w:tc>
          <w:tcPr>
            <w:tcW w:w="2073" w:type="pct"/>
          </w:tcPr>
          <w:p w14:paraId="2A6655B6" w14:textId="77777777" w:rsidR="00622AA0" w:rsidRPr="00644E17" w:rsidRDefault="00622AA0" w:rsidP="009F7234">
            <w:pPr>
              <w:pStyle w:val="a7"/>
              <w:spacing w:after="0" w:line="240" w:lineRule="auto"/>
              <w:ind w:left="0"/>
              <w:rPr>
                <w:sz w:val="24"/>
                <w:szCs w:val="24"/>
              </w:rPr>
            </w:pPr>
            <w:r w:rsidRPr="00644E17">
              <w:rPr>
                <w:sz w:val="24"/>
                <w:szCs w:val="24"/>
              </w:rPr>
              <w:t>Фінансове забезпечення відтворення основних фондів</w:t>
            </w:r>
          </w:p>
        </w:tc>
        <w:tc>
          <w:tcPr>
            <w:tcW w:w="448" w:type="pct"/>
          </w:tcPr>
          <w:p w14:paraId="32F2E60F" w14:textId="5BC9342A"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1</w:t>
            </w:r>
            <w:r w:rsidR="00C11C6C" w:rsidRPr="00644E17">
              <w:rPr>
                <w:rFonts w:ascii="Times New Roman" w:hAnsi="Times New Roman" w:cs="Times New Roman"/>
                <w:spacing w:val="-4"/>
                <w:sz w:val="24"/>
                <w:szCs w:val="24"/>
                <w:lang w:val="uk-UA"/>
              </w:rPr>
              <w:t>2</w:t>
            </w:r>
          </w:p>
        </w:tc>
        <w:tc>
          <w:tcPr>
            <w:tcW w:w="423" w:type="pct"/>
          </w:tcPr>
          <w:p w14:paraId="2B70971B" w14:textId="77777777"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4</w:t>
            </w:r>
          </w:p>
        </w:tc>
        <w:tc>
          <w:tcPr>
            <w:tcW w:w="530" w:type="pct"/>
          </w:tcPr>
          <w:p w14:paraId="1961AF7E" w14:textId="77777777"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4</w:t>
            </w:r>
          </w:p>
        </w:tc>
        <w:tc>
          <w:tcPr>
            <w:tcW w:w="384" w:type="pct"/>
          </w:tcPr>
          <w:p w14:paraId="53962F97" w14:textId="77777777"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8</w:t>
            </w:r>
          </w:p>
        </w:tc>
        <w:tc>
          <w:tcPr>
            <w:tcW w:w="742" w:type="pct"/>
          </w:tcPr>
          <w:p w14:paraId="43ACA43F" w14:textId="2D57610A" w:rsidR="00622AA0" w:rsidRPr="00644E17" w:rsidRDefault="00490E82" w:rsidP="00B332F7">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4</w:t>
            </w:r>
          </w:p>
        </w:tc>
      </w:tr>
      <w:tr w:rsidR="00622AA0" w:rsidRPr="00644E17" w14:paraId="55169FB0" w14:textId="77777777" w:rsidTr="00B73B12">
        <w:trPr>
          <w:cantSplit/>
        </w:trPr>
        <w:tc>
          <w:tcPr>
            <w:tcW w:w="400" w:type="pct"/>
          </w:tcPr>
          <w:p w14:paraId="3784B8B9" w14:textId="77777777" w:rsidR="00622AA0" w:rsidRPr="00644E17" w:rsidRDefault="00622AA0" w:rsidP="009F7234">
            <w:pPr>
              <w:tabs>
                <w:tab w:val="left" w:pos="993"/>
              </w:tabs>
              <w:spacing w:after="0" w:line="240" w:lineRule="auto"/>
              <w:jc w:val="both"/>
              <w:rPr>
                <w:rFonts w:ascii="Times New Roman" w:hAnsi="Times New Roman" w:cs="Times New Roman"/>
                <w:spacing w:val="-4"/>
                <w:sz w:val="24"/>
                <w:szCs w:val="24"/>
              </w:rPr>
            </w:pPr>
          </w:p>
        </w:tc>
        <w:tc>
          <w:tcPr>
            <w:tcW w:w="2073" w:type="pct"/>
          </w:tcPr>
          <w:p w14:paraId="79AF5D1B" w14:textId="77777777" w:rsidR="00622AA0" w:rsidRPr="00644E17" w:rsidRDefault="00622AA0" w:rsidP="009F7234">
            <w:pPr>
              <w:pStyle w:val="a7"/>
              <w:spacing w:after="0" w:line="240" w:lineRule="auto"/>
              <w:ind w:left="0"/>
              <w:rPr>
                <w:sz w:val="24"/>
                <w:szCs w:val="24"/>
              </w:rPr>
            </w:pPr>
            <w:r w:rsidRPr="00644E17">
              <w:rPr>
                <w:sz w:val="24"/>
                <w:szCs w:val="24"/>
              </w:rPr>
              <w:t>Оцінка фінансового стану підприємств</w:t>
            </w:r>
          </w:p>
        </w:tc>
        <w:tc>
          <w:tcPr>
            <w:tcW w:w="448" w:type="pct"/>
          </w:tcPr>
          <w:p w14:paraId="5793D516" w14:textId="30B2D7D3"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1</w:t>
            </w:r>
            <w:r w:rsidR="00C11C6C" w:rsidRPr="00644E17">
              <w:rPr>
                <w:rFonts w:ascii="Times New Roman" w:hAnsi="Times New Roman" w:cs="Times New Roman"/>
                <w:spacing w:val="-4"/>
                <w:sz w:val="24"/>
                <w:szCs w:val="24"/>
                <w:lang w:val="uk-UA"/>
              </w:rPr>
              <w:t>2</w:t>
            </w:r>
          </w:p>
        </w:tc>
        <w:tc>
          <w:tcPr>
            <w:tcW w:w="423" w:type="pct"/>
          </w:tcPr>
          <w:p w14:paraId="5D6285A2" w14:textId="77777777"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4</w:t>
            </w:r>
          </w:p>
        </w:tc>
        <w:tc>
          <w:tcPr>
            <w:tcW w:w="530" w:type="pct"/>
          </w:tcPr>
          <w:p w14:paraId="27AD6D1F" w14:textId="77777777"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4</w:t>
            </w:r>
          </w:p>
        </w:tc>
        <w:tc>
          <w:tcPr>
            <w:tcW w:w="384" w:type="pct"/>
          </w:tcPr>
          <w:p w14:paraId="43400CDD" w14:textId="77777777"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8</w:t>
            </w:r>
          </w:p>
        </w:tc>
        <w:tc>
          <w:tcPr>
            <w:tcW w:w="742" w:type="pct"/>
          </w:tcPr>
          <w:p w14:paraId="0B3A4285" w14:textId="09F78653" w:rsidR="00622AA0" w:rsidRPr="00644E17" w:rsidRDefault="00490E82"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4</w:t>
            </w:r>
          </w:p>
        </w:tc>
      </w:tr>
      <w:tr w:rsidR="00622AA0" w:rsidRPr="00644E17" w14:paraId="12B4885D" w14:textId="77777777" w:rsidTr="00B73B12">
        <w:trPr>
          <w:cantSplit/>
        </w:trPr>
        <w:tc>
          <w:tcPr>
            <w:tcW w:w="400" w:type="pct"/>
          </w:tcPr>
          <w:p w14:paraId="5FF905B1" w14:textId="77777777" w:rsidR="00622AA0" w:rsidRPr="00644E17" w:rsidRDefault="00622AA0" w:rsidP="009F7234">
            <w:pPr>
              <w:tabs>
                <w:tab w:val="left" w:pos="993"/>
              </w:tabs>
              <w:spacing w:after="0" w:line="240" w:lineRule="auto"/>
              <w:jc w:val="both"/>
              <w:rPr>
                <w:rFonts w:ascii="Times New Roman" w:hAnsi="Times New Roman" w:cs="Times New Roman"/>
                <w:spacing w:val="-4"/>
                <w:sz w:val="24"/>
                <w:szCs w:val="24"/>
              </w:rPr>
            </w:pPr>
          </w:p>
        </w:tc>
        <w:tc>
          <w:tcPr>
            <w:tcW w:w="2073" w:type="pct"/>
          </w:tcPr>
          <w:p w14:paraId="6F5C4093" w14:textId="77777777" w:rsidR="00622AA0" w:rsidRPr="00644E17" w:rsidRDefault="00622AA0" w:rsidP="009F7234">
            <w:pPr>
              <w:pStyle w:val="a7"/>
              <w:spacing w:after="0" w:line="240" w:lineRule="auto"/>
              <w:ind w:left="0"/>
              <w:rPr>
                <w:sz w:val="24"/>
                <w:szCs w:val="24"/>
              </w:rPr>
            </w:pPr>
            <w:r w:rsidRPr="00644E17">
              <w:rPr>
                <w:sz w:val="24"/>
                <w:szCs w:val="24"/>
              </w:rPr>
              <w:t>Фінансове планування на підприємствах</w:t>
            </w:r>
          </w:p>
        </w:tc>
        <w:tc>
          <w:tcPr>
            <w:tcW w:w="448" w:type="pct"/>
          </w:tcPr>
          <w:p w14:paraId="4126291C" w14:textId="408DEDD8"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1</w:t>
            </w:r>
            <w:r w:rsidR="00C11C6C" w:rsidRPr="00644E17">
              <w:rPr>
                <w:rFonts w:ascii="Times New Roman" w:hAnsi="Times New Roman" w:cs="Times New Roman"/>
                <w:spacing w:val="-4"/>
                <w:sz w:val="24"/>
                <w:szCs w:val="24"/>
                <w:lang w:val="uk-UA"/>
              </w:rPr>
              <w:t>4</w:t>
            </w:r>
          </w:p>
        </w:tc>
        <w:tc>
          <w:tcPr>
            <w:tcW w:w="423" w:type="pct"/>
          </w:tcPr>
          <w:p w14:paraId="7003EB9D" w14:textId="77777777"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4</w:t>
            </w:r>
          </w:p>
        </w:tc>
        <w:tc>
          <w:tcPr>
            <w:tcW w:w="530" w:type="pct"/>
          </w:tcPr>
          <w:p w14:paraId="6172DB12" w14:textId="77777777"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4</w:t>
            </w:r>
          </w:p>
        </w:tc>
        <w:tc>
          <w:tcPr>
            <w:tcW w:w="384" w:type="pct"/>
          </w:tcPr>
          <w:p w14:paraId="0E4B3741" w14:textId="77777777" w:rsidR="00622AA0" w:rsidRPr="00644E17" w:rsidRDefault="00255006" w:rsidP="004262AD">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8</w:t>
            </w:r>
          </w:p>
        </w:tc>
        <w:tc>
          <w:tcPr>
            <w:tcW w:w="742" w:type="pct"/>
          </w:tcPr>
          <w:p w14:paraId="769379CC" w14:textId="22EAF15A" w:rsidR="00622AA0" w:rsidRPr="00644E17" w:rsidRDefault="00490E82" w:rsidP="00B332F7">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6</w:t>
            </w:r>
          </w:p>
        </w:tc>
      </w:tr>
      <w:tr w:rsidR="00622AA0" w:rsidRPr="00644E17" w14:paraId="4CFA05B8" w14:textId="77777777" w:rsidTr="00B73B12">
        <w:trPr>
          <w:cantSplit/>
        </w:trPr>
        <w:tc>
          <w:tcPr>
            <w:tcW w:w="400" w:type="pct"/>
          </w:tcPr>
          <w:p w14:paraId="32E01800" w14:textId="77777777" w:rsidR="00622AA0" w:rsidRPr="00644E17" w:rsidRDefault="00622AA0" w:rsidP="009F7234">
            <w:pPr>
              <w:tabs>
                <w:tab w:val="left" w:pos="993"/>
              </w:tabs>
              <w:spacing w:after="0" w:line="240" w:lineRule="auto"/>
              <w:jc w:val="both"/>
              <w:rPr>
                <w:rFonts w:ascii="Times New Roman" w:hAnsi="Times New Roman" w:cs="Times New Roman"/>
                <w:spacing w:val="-4"/>
                <w:sz w:val="24"/>
                <w:szCs w:val="24"/>
              </w:rPr>
            </w:pPr>
          </w:p>
        </w:tc>
        <w:tc>
          <w:tcPr>
            <w:tcW w:w="2073" w:type="pct"/>
          </w:tcPr>
          <w:p w14:paraId="5A058506" w14:textId="77777777" w:rsidR="00622AA0" w:rsidRPr="00644E17" w:rsidRDefault="00622AA0" w:rsidP="009F7234">
            <w:pPr>
              <w:pStyle w:val="a7"/>
              <w:spacing w:after="0" w:line="240" w:lineRule="auto"/>
              <w:ind w:left="0"/>
              <w:rPr>
                <w:sz w:val="24"/>
                <w:szCs w:val="24"/>
              </w:rPr>
            </w:pPr>
            <w:r w:rsidRPr="00644E17">
              <w:rPr>
                <w:sz w:val="24"/>
                <w:szCs w:val="24"/>
              </w:rPr>
              <w:t>Фінансова санація і банкрутство підприємств</w:t>
            </w:r>
          </w:p>
        </w:tc>
        <w:tc>
          <w:tcPr>
            <w:tcW w:w="448" w:type="pct"/>
          </w:tcPr>
          <w:p w14:paraId="20CD2CE5" w14:textId="7BD38EA5"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1</w:t>
            </w:r>
            <w:r w:rsidR="00C11C6C" w:rsidRPr="00644E17">
              <w:rPr>
                <w:rFonts w:ascii="Times New Roman" w:hAnsi="Times New Roman" w:cs="Times New Roman"/>
                <w:spacing w:val="-4"/>
                <w:sz w:val="24"/>
                <w:szCs w:val="24"/>
                <w:lang w:val="uk-UA"/>
              </w:rPr>
              <w:t>8</w:t>
            </w:r>
          </w:p>
        </w:tc>
        <w:tc>
          <w:tcPr>
            <w:tcW w:w="423" w:type="pct"/>
          </w:tcPr>
          <w:p w14:paraId="7A400E60" w14:textId="77777777"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4</w:t>
            </w:r>
          </w:p>
        </w:tc>
        <w:tc>
          <w:tcPr>
            <w:tcW w:w="530" w:type="pct"/>
          </w:tcPr>
          <w:p w14:paraId="06747A21" w14:textId="77777777"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rPr>
            </w:pPr>
            <w:r w:rsidRPr="00644E17">
              <w:rPr>
                <w:rFonts w:ascii="Times New Roman" w:hAnsi="Times New Roman" w:cs="Times New Roman"/>
                <w:spacing w:val="-4"/>
                <w:sz w:val="24"/>
                <w:szCs w:val="24"/>
              </w:rPr>
              <w:t>4</w:t>
            </w:r>
          </w:p>
        </w:tc>
        <w:tc>
          <w:tcPr>
            <w:tcW w:w="384" w:type="pct"/>
          </w:tcPr>
          <w:p w14:paraId="3D7E0434" w14:textId="77777777" w:rsidR="00622AA0" w:rsidRPr="00644E17" w:rsidRDefault="00255006" w:rsidP="009F7234">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8</w:t>
            </w:r>
          </w:p>
        </w:tc>
        <w:tc>
          <w:tcPr>
            <w:tcW w:w="742" w:type="pct"/>
          </w:tcPr>
          <w:p w14:paraId="26740BEB" w14:textId="0E064DFF" w:rsidR="00622AA0" w:rsidRPr="00644E17" w:rsidRDefault="00490E82" w:rsidP="00B332F7">
            <w:pPr>
              <w:tabs>
                <w:tab w:val="left" w:pos="993"/>
              </w:tabs>
              <w:spacing w:after="0" w:line="240" w:lineRule="auto"/>
              <w:jc w:val="center"/>
              <w:rPr>
                <w:rFonts w:ascii="Times New Roman" w:hAnsi="Times New Roman" w:cs="Times New Roman"/>
                <w:spacing w:val="-4"/>
                <w:sz w:val="24"/>
                <w:szCs w:val="24"/>
                <w:lang w:val="uk-UA"/>
              </w:rPr>
            </w:pPr>
            <w:r w:rsidRPr="00644E17">
              <w:rPr>
                <w:rFonts w:ascii="Times New Roman" w:hAnsi="Times New Roman" w:cs="Times New Roman"/>
                <w:spacing w:val="-4"/>
                <w:sz w:val="24"/>
                <w:szCs w:val="24"/>
                <w:lang w:val="uk-UA"/>
              </w:rPr>
              <w:t>10</w:t>
            </w:r>
          </w:p>
        </w:tc>
      </w:tr>
      <w:tr w:rsidR="00622AA0" w:rsidRPr="00644E17" w14:paraId="2EF4DAB1" w14:textId="77777777" w:rsidTr="00B73B12">
        <w:trPr>
          <w:cantSplit/>
        </w:trPr>
        <w:tc>
          <w:tcPr>
            <w:tcW w:w="400" w:type="pct"/>
          </w:tcPr>
          <w:p w14:paraId="2EBA4B65" w14:textId="77777777" w:rsidR="00622AA0" w:rsidRPr="00644E17" w:rsidRDefault="00622AA0" w:rsidP="009F7234">
            <w:pPr>
              <w:tabs>
                <w:tab w:val="left" w:pos="993"/>
              </w:tabs>
              <w:spacing w:after="0" w:line="240" w:lineRule="auto"/>
              <w:jc w:val="both"/>
              <w:rPr>
                <w:rFonts w:ascii="Times New Roman" w:hAnsi="Times New Roman" w:cs="Times New Roman"/>
                <w:spacing w:val="-4"/>
                <w:sz w:val="24"/>
                <w:szCs w:val="24"/>
              </w:rPr>
            </w:pPr>
          </w:p>
        </w:tc>
        <w:tc>
          <w:tcPr>
            <w:tcW w:w="2073" w:type="pct"/>
          </w:tcPr>
          <w:p w14:paraId="3BEB3C94" w14:textId="77777777" w:rsidR="00622AA0" w:rsidRPr="00644E17" w:rsidRDefault="00622AA0" w:rsidP="009F7234">
            <w:pPr>
              <w:tabs>
                <w:tab w:val="left" w:pos="993"/>
              </w:tabs>
              <w:spacing w:after="0" w:line="240" w:lineRule="auto"/>
              <w:jc w:val="both"/>
              <w:rPr>
                <w:rFonts w:ascii="Times New Roman" w:hAnsi="Times New Roman" w:cs="Times New Roman"/>
                <w:b/>
                <w:i/>
                <w:spacing w:val="-4"/>
                <w:sz w:val="24"/>
                <w:szCs w:val="24"/>
              </w:rPr>
            </w:pPr>
            <w:r w:rsidRPr="00644E17">
              <w:rPr>
                <w:rFonts w:ascii="Times New Roman" w:hAnsi="Times New Roman" w:cs="Times New Roman"/>
                <w:b/>
                <w:i/>
                <w:spacing w:val="-4"/>
                <w:sz w:val="24"/>
                <w:szCs w:val="24"/>
              </w:rPr>
              <w:t>Разом кредитний модуль № 2</w:t>
            </w:r>
          </w:p>
        </w:tc>
        <w:tc>
          <w:tcPr>
            <w:tcW w:w="448" w:type="pct"/>
          </w:tcPr>
          <w:p w14:paraId="4A7FE044" w14:textId="72C02009" w:rsidR="00622AA0" w:rsidRPr="00644E17" w:rsidRDefault="00C11C6C" w:rsidP="004262AD">
            <w:pPr>
              <w:tabs>
                <w:tab w:val="left" w:pos="993"/>
              </w:tabs>
              <w:spacing w:after="0" w:line="240" w:lineRule="auto"/>
              <w:jc w:val="center"/>
              <w:rPr>
                <w:rFonts w:ascii="Times New Roman" w:hAnsi="Times New Roman" w:cs="Times New Roman"/>
                <w:b/>
                <w:i/>
                <w:spacing w:val="-4"/>
                <w:sz w:val="24"/>
                <w:szCs w:val="24"/>
                <w:lang w:val="uk-UA"/>
              </w:rPr>
            </w:pPr>
            <w:r w:rsidRPr="00644E17">
              <w:rPr>
                <w:rFonts w:ascii="Times New Roman" w:hAnsi="Times New Roman" w:cs="Times New Roman"/>
                <w:b/>
                <w:i/>
                <w:spacing w:val="-4"/>
                <w:sz w:val="24"/>
                <w:szCs w:val="24"/>
                <w:lang w:val="uk-UA"/>
              </w:rPr>
              <w:t>56</w:t>
            </w:r>
          </w:p>
        </w:tc>
        <w:tc>
          <w:tcPr>
            <w:tcW w:w="423" w:type="pct"/>
          </w:tcPr>
          <w:p w14:paraId="26CB7D20" w14:textId="77777777" w:rsidR="00622AA0" w:rsidRPr="00644E17" w:rsidRDefault="00255006" w:rsidP="009F7234">
            <w:pPr>
              <w:tabs>
                <w:tab w:val="left" w:pos="993"/>
              </w:tabs>
              <w:spacing w:after="0" w:line="240" w:lineRule="auto"/>
              <w:jc w:val="center"/>
              <w:rPr>
                <w:rFonts w:ascii="Times New Roman" w:hAnsi="Times New Roman" w:cs="Times New Roman"/>
                <w:b/>
                <w:i/>
                <w:spacing w:val="-4"/>
                <w:sz w:val="24"/>
                <w:szCs w:val="24"/>
                <w:lang w:val="uk-UA"/>
              </w:rPr>
            </w:pPr>
            <w:r w:rsidRPr="00644E17">
              <w:rPr>
                <w:rFonts w:ascii="Times New Roman" w:hAnsi="Times New Roman" w:cs="Times New Roman"/>
                <w:b/>
                <w:i/>
                <w:spacing w:val="-4"/>
                <w:sz w:val="24"/>
                <w:szCs w:val="24"/>
                <w:lang w:val="uk-UA"/>
              </w:rPr>
              <w:t>16</w:t>
            </w:r>
          </w:p>
        </w:tc>
        <w:tc>
          <w:tcPr>
            <w:tcW w:w="530" w:type="pct"/>
          </w:tcPr>
          <w:p w14:paraId="678C0818" w14:textId="77777777" w:rsidR="00622AA0" w:rsidRPr="00644E17" w:rsidRDefault="00255006" w:rsidP="009F7234">
            <w:pPr>
              <w:tabs>
                <w:tab w:val="left" w:pos="993"/>
              </w:tabs>
              <w:spacing w:after="0" w:line="240" w:lineRule="auto"/>
              <w:jc w:val="center"/>
              <w:rPr>
                <w:rFonts w:ascii="Times New Roman" w:hAnsi="Times New Roman" w:cs="Times New Roman"/>
                <w:b/>
                <w:i/>
                <w:spacing w:val="-4"/>
                <w:sz w:val="24"/>
                <w:szCs w:val="24"/>
                <w:lang w:val="uk-UA"/>
              </w:rPr>
            </w:pPr>
            <w:r w:rsidRPr="00644E17">
              <w:rPr>
                <w:rFonts w:ascii="Times New Roman" w:hAnsi="Times New Roman" w:cs="Times New Roman"/>
                <w:b/>
                <w:i/>
                <w:spacing w:val="-4"/>
                <w:sz w:val="24"/>
                <w:szCs w:val="24"/>
                <w:lang w:val="uk-UA"/>
              </w:rPr>
              <w:t>16</w:t>
            </w:r>
          </w:p>
        </w:tc>
        <w:tc>
          <w:tcPr>
            <w:tcW w:w="384" w:type="pct"/>
          </w:tcPr>
          <w:p w14:paraId="021F67E6" w14:textId="77777777" w:rsidR="00622AA0" w:rsidRPr="00644E17" w:rsidRDefault="00255006" w:rsidP="009F7234">
            <w:pPr>
              <w:tabs>
                <w:tab w:val="left" w:pos="993"/>
              </w:tabs>
              <w:spacing w:after="0" w:line="240" w:lineRule="auto"/>
              <w:jc w:val="center"/>
              <w:rPr>
                <w:rFonts w:ascii="Times New Roman" w:hAnsi="Times New Roman" w:cs="Times New Roman"/>
                <w:b/>
                <w:i/>
                <w:spacing w:val="-4"/>
                <w:sz w:val="24"/>
                <w:szCs w:val="24"/>
                <w:lang w:val="uk-UA"/>
              </w:rPr>
            </w:pPr>
            <w:r w:rsidRPr="00644E17">
              <w:rPr>
                <w:rFonts w:ascii="Times New Roman" w:hAnsi="Times New Roman" w:cs="Times New Roman"/>
                <w:b/>
                <w:i/>
                <w:spacing w:val="-4"/>
                <w:sz w:val="24"/>
                <w:szCs w:val="24"/>
                <w:lang w:val="uk-UA"/>
              </w:rPr>
              <w:t>32</w:t>
            </w:r>
          </w:p>
        </w:tc>
        <w:tc>
          <w:tcPr>
            <w:tcW w:w="742" w:type="pct"/>
          </w:tcPr>
          <w:p w14:paraId="09E19A9B" w14:textId="30BF3C8B" w:rsidR="00622AA0" w:rsidRPr="00644E17" w:rsidRDefault="00490E82" w:rsidP="004262AD">
            <w:pPr>
              <w:tabs>
                <w:tab w:val="left" w:pos="993"/>
              </w:tabs>
              <w:spacing w:after="0" w:line="240" w:lineRule="auto"/>
              <w:jc w:val="center"/>
              <w:rPr>
                <w:rFonts w:ascii="Times New Roman" w:hAnsi="Times New Roman" w:cs="Times New Roman"/>
                <w:b/>
                <w:i/>
                <w:spacing w:val="-4"/>
                <w:sz w:val="24"/>
                <w:szCs w:val="24"/>
                <w:lang w:val="uk-UA"/>
              </w:rPr>
            </w:pPr>
            <w:r w:rsidRPr="00644E17">
              <w:rPr>
                <w:rFonts w:ascii="Times New Roman" w:hAnsi="Times New Roman" w:cs="Times New Roman"/>
                <w:b/>
                <w:i/>
                <w:spacing w:val="-4"/>
                <w:sz w:val="24"/>
                <w:szCs w:val="24"/>
                <w:lang w:val="uk-UA"/>
              </w:rPr>
              <w:t>24</w:t>
            </w:r>
          </w:p>
        </w:tc>
      </w:tr>
      <w:tr w:rsidR="00622AA0" w:rsidRPr="00644E17" w14:paraId="491D0F6E" w14:textId="77777777" w:rsidTr="00B73B12">
        <w:trPr>
          <w:cantSplit/>
        </w:trPr>
        <w:tc>
          <w:tcPr>
            <w:tcW w:w="400" w:type="pct"/>
          </w:tcPr>
          <w:p w14:paraId="0276937C" w14:textId="77777777" w:rsidR="00622AA0" w:rsidRPr="00644E17" w:rsidRDefault="00622AA0" w:rsidP="009F7234">
            <w:pPr>
              <w:tabs>
                <w:tab w:val="left" w:pos="993"/>
              </w:tabs>
              <w:spacing w:after="0" w:line="240" w:lineRule="auto"/>
              <w:jc w:val="both"/>
              <w:rPr>
                <w:rFonts w:ascii="Times New Roman" w:hAnsi="Times New Roman" w:cs="Times New Roman"/>
                <w:b/>
                <w:spacing w:val="-4"/>
                <w:sz w:val="24"/>
                <w:szCs w:val="24"/>
              </w:rPr>
            </w:pPr>
            <w:r w:rsidRPr="00644E17">
              <w:rPr>
                <w:rFonts w:ascii="Times New Roman" w:hAnsi="Times New Roman" w:cs="Times New Roman"/>
                <w:b/>
                <w:spacing w:val="-4"/>
                <w:sz w:val="24"/>
                <w:szCs w:val="24"/>
              </w:rPr>
              <w:t>Разом</w:t>
            </w:r>
          </w:p>
        </w:tc>
        <w:tc>
          <w:tcPr>
            <w:tcW w:w="2073" w:type="pct"/>
          </w:tcPr>
          <w:p w14:paraId="1A04A273" w14:textId="77777777" w:rsidR="00622AA0" w:rsidRPr="00644E17" w:rsidRDefault="00622AA0" w:rsidP="009F7234">
            <w:pPr>
              <w:tabs>
                <w:tab w:val="left" w:pos="993"/>
              </w:tabs>
              <w:spacing w:after="0" w:line="240" w:lineRule="auto"/>
              <w:jc w:val="center"/>
              <w:rPr>
                <w:rFonts w:ascii="Times New Roman" w:hAnsi="Times New Roman" w:cs="Times New Roman"/>
                <w:b/>
                <w:spacing w:val="-4"/>
                <w:sz w:val="24"/>
                <w:szCs w:val="24"/>
              </w:rPr>
            </w:pPr>
          </w:p>
        </w:tc>
        <w:tc>
          <w:tcPr>
            <w:tcW w:w="448" w:type="pct"/>
          </w:tcPr>
          <w:p w14:paraId="3ED8DFEC" w14:textId="077597AC" w:rsidR="00622AA0" w:rsidRPr="00644E17" w:rsidRDefault="00B332F7" w:rsidP="009F7234">
            <w:pPr>
              <w:tabs>
                <w:tab w:val="left" w:pos="993"/>
              </w:tabs>
              <w:spacing w:after="0" w:line="240" w:lineRule="auto"/>
              <w:jc w:val="center"/>
              <w:rPr>
                <w:rFonts w:ascii="Times New Roman" w:hAnsi="Times New Roman" w:cs="Times New Roman"/>
                <w:b/>
                <w:spacing w:val="-4"/>
                <w:sz w:val="24"/>
                <w:szCs w:val="24"/>
                <w:lang w:val="uk-UA"/>
              </w:rPr>
            </w:pPr>
            <w:r w:rsidRPr="00644E17">
              <w:rPr>
                <w:rFonts w:ascii="Times New Roman" w:hAnsi="Times New Roman" w:cs="Times New Roman"/>
                <w:b/>
                <w:spacing w:val="-4"/>
                <w:sz w:val="24"/>
                <w:szCs w:val="24"/>
                <w:lang w:val="uk-UA"/>
              </w:rPr>
              <w:t>1</w:t>
            </w:r>
            <w:r w:rsidR="00490E82" w:rsidRPr="00644E17">
              <w:rPr>
                <w:rFonts w:ascii="Times New Roman" w:hAnsi="Times New Roman" w:cs="Times New Roman"/>
                <w:b/>
                <w:spacing w:val="-4"/>
                <w:sz w:val="24"/>
                <w:szCs w:val="24"/>
                <w:lang w:val="uk-UA"/>
              </w:rPr>
              <w:t>08</w:t>
            </w:r>
          </w:p>
        </w:tc>
        <w:tc>
          <w:tcPr>
            <w:tcW w:w="423" w:type="pct"/>
          </w:tcPr>
          <w:p w14:paraId="2113342B" w14:textId="77777777" w:rsidR="00622AA0" w:rsidRPr="00644E17" w:rsidRDefault="00622AA0" w:rsidP="009F7234">
            <w:pPr>
              <w:tabs>
                <w:tab w:val="left" w:pos="993"/>
              </w:tabs>
              <w:spacing w:after="0" w:line="240" w:lineRule="auto"/>
              <w:jc w:val="center"/>
              <w:rPr>
                <w:rFonts w:ascii="Times New Roman" w:hAnsi="Times New Roman" w:cs="Times New Roman"/>
                <w:b/>
                <w:spacing w:val="-4"/>
                <w:sz w:val="24"/>
                <w:szCs w:val="24"/>
              </w:rPr>
            </w:pPr>
            <w:r w:rsidRPr="00644E17">
              <w:rPr>
                <w:rFonts w:ascii="Times New Roman" w:hAnsi="Times New Roman" w:cs="Times New Roman"/>
                <w:b/>
                <w:spacing w:val="-4"/>
                <w:sz w:val="24"/>
                <w:szCs w:val="24"/>
              </w:rPr>
              <w:t>32</w:t>
            </w:r>
          </w:p>
        </w:tc>
        <w:tc>
          <w:tcPr>
            <w:tcW w:w="530" w:type="pct"/>
          </w:tcPr>
          <w:p w14:paraId="78C52617" w14:textId="77777777" w:rsidR="00622AA0" w:rsidRPr="00644E17" w:rsidRDefault="00622AA0" w:rsidP="009F7234">
            <w:pPr>
              <w:tabs>
                <w:tab w:val="left" w:pos="993"/>
              </w:tabs>
              <w:spacing w:after="0" w:line="240" w:lineRule="auto"/>
              <w:jc w:val="center"/>
              <w:rPr>
                <w:rFonts w:ascii="Times New Roman" w:hAnsi="Times New Roman" w:cs="Times New Roman"/>
                <w:b/>
                <w:spacing w:val="-4"/>
                <w:sz w:val="24"/>
                <w:szCs w:val="24"/>
                <w:lang w:val="uk-UA"/>
              </w:rPr>
            </w:pPr>
            <w:r w:rsidRPr="00644E17">
              <w:rPr>
                <w:rFonts w:ascii="Times New Roman" w:hAnsi="Times New Roman" w:cs="Times New Roman"/>
                <w:b/>
                <w:spacing w:val="-4"/>
                <w:sz w:val="24"/>
                <w:szCs w:val="24"/>
                <w:lang w:val="uk-UA"/>
              </w:rPr>
              <w:t>32</w:t>
            </w:r>
          </w:p>
        </w:tc>
        <w:tc>
          <w:tcPr>
            <w:tcW w:w="384" w:type="pct"/>
          </w:tcPr>
          <w:p w14:paraId="3E5343B5" w14:textId="77777777" w:rsidR="00622AA0" w:rsidRPr="00644E17" w:rsidRDefault="001A796E" w:rsidP="00B332F7">
            <w:pPr>
              <w:tabs>
                <w:tab w:val="left" w:pos="993"/>
              </w:tabs>
              <w:spacing w:after="0" w:line="240" w:lineRule="auto"/>
              <w:jc w:val="center"/>
              <w:rPr>
                <w:rFonts w:ascii="Times New Roman" w:hAnsi="Times New Roman" w:cs="Times New Roman"/>
                <w:b/>
                <w:spacing w:val="-4"/>
                <w:sz w:val="24"/>
                <w:szCs w:val="24"/>
                <w:lang w:val="uk-UA"/>
              </w:rPr>
            </w:pPr>
            <w:r w:rsidRPr="00644E17">
              <w:rPr>
                <w:rFonts w:ascii="Times New Roman" w:hAnsi="Times New Roman" w:cs="Times New Roman"/>
                <w:b/>
                <w:spacing w:val="-4"/>
                <w:sz w:val="24"/>
                <w:szCs w:val="24"/>
                <w:lang w:val="uk-UA"/>
              </w:rPr>
              <w:t>64</w:t>
            </w:r>
          </w:p>
        </w:tc>
        <w:tc>
          <w:tcPr>
            <w:tcW w:w="742" w:type="pct"/>
          </w:tcPr>
          <w:p w14:paraId="1B593A44" w14:textId="5C741559" w:rsidR="00622AA0" w:rsidRPr="00644E17" w:rsidRDefault="00490E82" w:rsidP="009F7234">
            <w:pPr>
              <w:tabs>
                <w:tab w:val="left" w:pos="993"/>
              </w:tabs>
              <w:spacing w:after="0" w:line="240" w:lineRule="auto"/>
              <w:jc w:val="center"/>
              <w:rPr>
                <w:rFonts w:ascii="Times New Roman" w:hAnsi="Times New Roman" w:cs="Times New Roman"/>
                <w:b/>
                <w:i/>
                <w:spacing w:val="-4"/>
                <w:sz w:val="24"/>
                <w:szCs w:val="24"/>
                <w:lang w:val="uk-UA"/>
              </w:rPr>
            </w:pPr>
            <w:r w:rsidRPr="00644E17">
              <w:rPr>
                <w:rFonts w:ascii="Times New Roman" w:hAnsi="Times New Roman" w:cs="Times New Roman"/>
                <w:b/>
                <w:i/>
                <w:spacing w:val="-4"/>
                <w:sz w:val="24"/>
                <w:szCs w:val="24"/>
                <w:lang w:val="uk-UA"/>
              </w:rPr>
              <w:t>56</w:t>
            </w:r>
          </w:p>
        </w:tc>
      </w:tr>
    </w:tbl>
    <w:p w14:paraId="7AE5C8CC" w14:textId="77777777" w:rsidR="009E707D" w:rsidRPr="00644E17" w:rsidRDefault="009E707D" w:rsidP="009F7234">
      <w:pPr>
        <w:spacing w:after="0" w:line="240" w:lineRule="auto"/>
        <w:rPr>
          <w:rFonts w:ascii="Times New Roman" w:hAnsi="Times New Roman" w:cs="Times New Roman"/>
          <w:sz w:val="28"/>
          <w:szCs w:val="28"/>
        </w:rPr>
      </w:pPr>
    </w:p>
    <w:p w14:paraId="5C553225" w14:textId="77777777" w:rsidR="009E707D" w:rsidRPr="00644E17" w:rsidRDefault="009E707D" w:rsidP="009F7234">
      <w:pPr>
        <w:pStyle w:val="a7"/>
        <w:spacing w:after="0" w:line="240" w:lineRule="auto"/>
        <w:ind w:left="0"/>
        <w:jc w:val="center"/>
        <w:rPr>
          <w:b/>
          <w:sz w:val="28"/>
          <w:szCs w:val="28"/>
        </w:rPr>
      </w:pPr>
    </w:p>
    <w:p w14:paraId="4B718EFB" w14:textId="2C3B87FF" w:rsidR="00490E82" w:rsidRPr="00644E17" w:rsidRDefault="00490E82">
      <w:pPr>
        <w:rPr>
          <w:rFonts w:ascii="Times New Roman" w:eastAsia="Times New Roman" w:hAnsi="Times New Roman" w:cs="Times New Roman"/>
          <w:b/>
          <w:sz w:val="28"/>
          <w:szCs w:val="28"/>
        </w:rPr>
      </w:pPr>
      <w:r w:rsidRPr="00644E17">
        <w:rPr>
          <w:rFonts w:ascii="Times New Roman" w:hAnsi="Times New Roman" w:cs="Times New Roman"/>
          <w:b/>
          <w:sz w:val="28"/>
          <w:szCs w:val="28"/>
        </w:rPr>
        <w:br w:type="page"/>
      </w:r>
    </w:p>
    <w:p w14:paraId="7E648CD7" w14:textId="41B86164" w:rsidR="009E707D" w:rsidRPr="0011068A" w:rsidRDefault="009E707D" w:rsidP="00B73B12">
      <w:pPr>
        <w:pStyle w:val="1"/>
        <w:numPr>
          <w:ilvl w:val="0"/>
          <w:numId w:val="23"/>
        </w:numPr>
        <w:tabs>
          <w:tab w:val="left" w:pos="0"/>
        </w:tabs>
        <w:spacing w:before="0" w:after="0" w:line="240" w:lineRule="auto"/>
        <w:jc w:val="center"/>
        <w:rPr>
          <w:rFonts w:ascii="Times New Roman" w:hAnsi="Times New Roman"/>
          <w:bCs/>
          <w:sz w:val="24"/>
          <w:szCs w:val="24"/>
          <w:lang w:val="uk-UA"/>
        </w:rPr>
      </w:pPr>
      <w:r w:rsidRPr="0011068A">
        <w:rPr>
          <w:rFonts w:ascii="Times New Roman" w:hAnsi="Times New Roman"/>
          <w:bCs/>
          <w:sz w:val="24"/>
          <w:szCs w:val="24"/>
        </w:rPr>
        <w:lastRenderedPageBreak/>
        <w:t>ТЕМИ ПРАКТИЧНИХ ЗАНЯТЬ</w:t>
      </w:r>
    </w:p>
    <w:tbl>
      <w:tblPr>
        <w:tblpPr w:leftFromText="180" w:rightFromText="180" w:vertAnchor="text" w:horzAnchor="margin" w:tblpX="-998" w:tblpY="7"/>
        <w:tblW w:w="55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7964"/>
        <w:gridCol w:w="967"/>
        <w:gridCol w:w="993"/>
      </w:tblGrid>
      <w:tr w:rsidR="00C11C6C" w:rsidRPr="0011068A" w14:paraId="79521B72" w14:textId="77777777" w:rsidTr="00B73B12">
        <w:trPr>
          <w:trHeight w:val="426"/>
          <w:tblHeader/>
        </w:trPr>
        <w:tc>
          <w:tcPr>
            <w:tcW w:w="331" w:type="pct"/>
            <w:vMerge w:val="restart"/>
            <w:shd w:val="clear" w:color="auto" w:fill="auto"/>
            <w:vAlign w:val="center"/>
          </w:tcPr>
          <w:p w14:paraId="2DDEA68A" w14:textId="77777777" w:rsidR="00C11C6C" w:rsidRPr="0011068A" w:rsidRDefault="00C11C6C" w:rsidP="00B73B12">
            <w:pPr>
              <w:autoSpaceDE w:val="0"/>
              <w:autoSpaceDN w:val="0"/>
              <w:spacing w:after="0" w:line="240" w:lineRule="auto"/>
              <w:jc w:val="center"/>
              <w:rPr>
                <w:rFonts w:ascii="Times New Roman" w:eastAsia="Calibri" w:hAnsi="Times New Roman" w:cs="Times New Roman"/>
                <w:sz w:val="24"/>
                <w:szCs w:val="24"/>
                <w:lang w:val="uk-UA" w:eastAsia="uk-UA"/>
              </w:rPr>
            </w:pPr>
            <w:r w:rsidRPr="0011068A">
              <w:rPr>
                <w:rFonts w:ascii="Times New Roman" w:eastAsia="Calibri" w:hAnsi="Times New Roman" w:cs="Times New Roman"/>
                <w:sz w:val="24"/>
                <w:szCs w:val="24"/>
                <w:lang w:val="uk-UA" w:eastAsia="uk-UA"/>
              </w:rPr>
              <w:t>№ з/п</w:t>
            </w:r>
          </w:p>
        </w:tc>
        <w:tc>
          <w:tcPr>
            <w:tcW w:w="3747" w:type="pct"/>
            <w:vMerge w:val="restart"/>
            <w:shd w:val="clear" w:color="auto" w:fill="auto"/>
            <w:vAlign w:val="center"/>
          </w:tcPr>
          <w:p w14:paraId="51A7C629" w14:textId="77777777" w:rsidR="00C11C6C" w:rsidRPr="0011068A" w:rsidRDefault="00C11C6C" w:rsidP="00B73B12">
            <w:pPr>
              <w:autoSpaceDE w:val="0"/>
              <w:autoSpaceDN w:val="0"/>
              <w:spacing w:after="0" w:line="240" w:lineRule="auto"/>
              <w:jc w:val="center"/>
              <w:rPr>
                <w:rFonts w:ascii="Times New Roman" w:eastAsia="Calibri" w:hAnsi="Times New Roman" w:cs="Times New Roman"/>
                <w:sz w:val="24"/>
                <w:szCs w:val="24"/>
                <w:lang w:val="uk-UA" w:eastAsia="uk-UA"/>
              </w:rPr>
            </w:pPr>
            <w:r w:rsidRPr="0011068A">
              <w:rPr>
                <w:rFonts w:ascii="Times New Roman" w:eastAsia="Calibri" w:hAnsi="Times New Roman" w:cs="Times New Roman"/>
                <w:sz w:val="24"/>
                <w:szCs w:val="24"/>
                <w:lang w:val="uk-UA" w:eastAsia="uk-UA"/>
              </w:rPr>
              <w:t>Назва теми</w:t>
            </w:r>
          </w:p>
        </w:tc>
        <w:tc>
          <w:tcPr>
            <w:tcW w:w="922" w:type="pct"/>
            <w:gridSpan w:val="2"/>
            <w:shd w:val="clear" w:color="auto" w:fill="auto"/>
            <w:vAlign w:val="center"/>
          </w:tcPr>
          <w:p w14:paraId="2C69FE6B" w14:textId="77777777" w:rsidR="00C11C6C" w:rsidRPr="0011068A" w:rsidRDefault="00C11C6C" w:rsidP="00B73B12">
            <w:pPr>
              <w:autoSpaceDE w:val="0"/>
              <w:autoSpaceDN w:val="0"/>
              <w:spacing w:after="0" w:line="240" w:lineRule="auto"/>
              <w:jc w:val="center"/>
              <w:rPr>
                <w:rFonts w:ascii="Times New Roman" w:eastAsia="Calibri" w:hAnsi="Times New Roman" w:cs="Times New Roman"/>
                <w:sz w:val="24"/>
                <w:szCs w:val="24"/>
                <w:lang w:val="uk-UA" w:eastAsia="uk-UA"/>
              </w:rPr>
            </w:pPr>
            <w:r w:rsidRPr="0011068A">
              <w:rPr>
                <w:rFonts w:ascii="Times New Roman" w:eastAsia="Calibri" w:hAnsi="Times New Roman" w:cs="Times New Roman"/>
                <w:sz w:val="24"/>
                <w:szCs w:val="24"/>
                <w:lang w:val="uk-UA" w:eastAsia="uk-UA"/>
              </w:rPr>
              <w:t>Кількість годин</w:t>
            </w:r>
          </w:p>
        </w:tc>
      </w:tr>
      <w:tr w:rsidR="00C11C6C" w:rsidRPr="0011068A" w14:paraId="5A9D5B42" w14:textId="77777777" w:rsidTr="00B73B12">
        <w:trPr>
          <w:trHeight w:val="426"/>
          <w:tblHeader/>
        </w:trPr>
        <w:tc>
          <w:tcPr>
            <w:tcW w:w="331" w:type="pct"/>
            <w:vMerge/>
            <w:shd w:val="clear" w:color="auto" w:fill="auto"/>
            <w:vAlign w:val="center"/>
          </w:tcPr>
          <w:p w14:paraId="5DF3D6AE" w14:textId="77777777" w:rsidR="00C11C6C" w:rsidRPr="0011068A" w:rsidRDefault="00C11C6C" w:rsidP="00B73B12">
            <w:pPr>
              <w:autoSpaceDE w:val="0"/>
              <w:autoSpaceDN w:val="0"/>
              <w:spacing w:after="0" w:line="240" w:lineRule="auto"/>
              <w:jc w:val="center"/>
              <w:rPr>
                <w:rFonts w:ascii="Times New Roman" w:eastAsia="Calibri" w:hAnsi="Times New Roman" w:cs="Times New Roman"/>
                <w:sz w:val="24"/>
                <w:szCs w:val="24"/>
                <w:lang w:val="uk-UA" w:eastAsia="uk-UA"/>
              </w:rPr>
            </w:pPr>
          </w:p>
        </w:tc>
        <w:tc>
          <w:tcPr>
            <w:tcW w:w="3747" w:type="pct"/>
            <w:vMerge/>
            <w:shd w:val="clear" w:color="auto" w:fill="auto"/>
            <w:vAlign w:val="center"/>
          </w:tcPr>
          <w:p w14:paraId="6E7FAB33" w14:textId="77777777" w:rsidR="00C11C6C" w:rsidRPr="0011068A" w:rsidRDefault="00C11C6C" w:rsidP="00B73B12">
            <w:pPr>
              <w:autoSpaceDE w:val="0"/>
              <w:autoSpaceDN w:val="0"/>
              <w:spacing w:after="0" w:line="240" w:lineRule="auto"/>
              <w:jc w:val="center"/>
              <w:rPr>
                <w:rFonts w:ascii="Times New Roman" w:eastAsia="Calibri" w:hAnsi="Times New Roman" w:cs="Times New Roman"/>
                <w:sz w:val="24"/>
                <w:szCs w:val="24"/>
                <w:lang w:val="uk-UA" w:eastAsia="uk-UA"/>
              </w:rPr>
            </w:pPr>
          </w:p>
        </w:tc>
        <w:tc>
          <w:tcPr>
            <w:tcW w:w="455" w:type="pct"/>
            <w:shd w:val="clear" w:color="auto" w:fill="auto"/>
            <w:vAlign w:val="center"/>
          </w:tcPr>
          <w:p w14:paraId="32D7A323" w14:textId="77777777" w:rsidR="00C11C6C" w:rsidRPr="0011068A" w:rsidRDefault="00C11C6C" w:rsidP="00B73B12">
            <w:pPr>
              <w:autoSpaceDE w:val="0"/>
              <w:autoSpaceDN w:val="0"/>
              <w:spacing w:after="0" w:line="240" w:lineRule="auto"/>
              <w:jc w:val="center"/>
              <w:rPr>
                <w:rFonts w:ascii="Times New Roman" w:eastAsia="Calibri" w:hAnsi="Times New Roman" w:cs="Times New Roman"/>
                <w:sz w:val="24"/>
                <w:szCs w:val="24"/>
                <w:lang w:val="uk-UA" w:eastAsia="uk-UA"/>
              </w:rPr>
            </w:pPr>
            <w:r w:rsidRPr="0011068A">
              <w:rPr>
                <w:rFonts w:ascii="Times New Roman" w:hAnsi="Times New Roman" w:cs="Times New Roman"/>
                <w:sz w:val="24"/>
                <w:szCs w:val="24"/>
                <w:lang w:val="uk-UA"/>
              </w:rPr>
              <w:t>денна форма</w:t>
            </w:r>
          </w:p>
        </w:tc>
        <w:tc>
          <w:tcPr>
            <w:tcW w:w="467" w:type="pct"/>
            <w:shd w:val="clear" w:color="auto" w:fill="auto"/>
            <w:vAlign w:val="center"/>
          </w:tcPr>
          <w:p w14:paraId="159A46DD" w14:textId="77777777" w:rsidR="00C11C6C" w:rsidRPr="0011068A" w:rsidRDefault="00C11C6C" w:rsidP="00B73B12">
            <w:pPr>
              <w:autoSpaceDE w:val="0"/>
              <w:autoSpaceDN w:val="0"/>
              <w:spacing w:after="0" w:line="240" w:lineRule="auto"/>
              <w:jc w:val="center"/>
              <w:rPr>
                <w:rFonts w:ascii="Times New Roman" w:eastAsia="Calibri" w:hAnsi="Times New Roman" w:cs="Times New Roman"/>
                <w:sz w:val="24"/>
                <w:szCs w:val="24"/>
                <w:lang w:val="uk-UA" w:eastAsia="uk-UA"/>
              </w:rPr>
            </w:pPr>
            <w:r w:rsidRPr="0011068A">
              <w:rPr>
                <w:rFonts w:ascii="Times New Roman" w:hAnsi="Times New Roman" w:cs="Times New Roman"/>
                <w:sz w:val="24"/>
                <w:szCs w:val="24"/>
                <w:lang w:val="uk-UA"/>
              </w:rPr>
              <w:t>заочна форма</w:t>
            </w:r>
          </w:p>
        </w:tc>
      </w:tr>
      <w:tr w:rsidR="00C11C6C" w:rsidRPr="0011068A" w14:paraId="0BCD61DB" w14:textId="77777777" w:rsidTr="00B73B12">
        <w:trPr>
          <w:trHeight w:val="369"/>
        </w:trPr>
        <w:tc>
          <w:tcPr>
            <w:tcW w:w="5000" w:type="pct"/>
            <w:gridSpan w:val="4"/>
            <w:shd w:val="clear" w:color="auto" w:fill="auto"/>
            <w:vAlign w:val="center"/>
          </w:tcPr>
          <w:p w14:paraId="61C2DE0C" w14:textId="77777777" w:rsidR="00C11C6C" w:rsidRPr="0011068A" w:rsidRDefault="00C11C6C" w:rsidP="00B73B12">
            <w:pPr>
              <w:spacing w:after="0" w:line="240" w:lineRule="auto"/>
              <w:jc w:val="center"/>
              <w:outlineLvl w:val="2"/>
              <w:rPr>
                <w:rFonts w:ascii="Times New Roman" w:eastAsia="Calibri" w:hAnsi="Times New Roman" w:cs="Times New Roman"/>
                <w:bCs/>
                <w:sz w:val="24"/>
                <w:szCs w:val="24"/>
                <w:lang w:val="uk-UA"/>
              </w:rPr>
            </w:pPr>
            <w:r w:rsidRPr="0011068A">
              <w:rPr>
                <w:rFonts w:ascii="Times New Roman" w:eastAsia="Calibri" w:hAnsi="Times New Roman" w:cs="Times New Roman"/>
                <w:b/>
                <w:bCs/>
                <w:sz w:val="24"/>
                <w:szCs w:val="24"/>
                <w:lang w:val="uk-UA"/>
              </w:rPr>
              <w:t>МОДУЛЬ 1</w:t>
            </w:r>
          </w:p>
        </w:tc>
      </w:tr>
      <w:tr w:rsidR="00C11C6C" w:rsidRPr="0011068A" w14:paraId="01D19253" w14:textId="77777777" w:rsidTr="00B73B12">
        <w:trPr>
          <w:trHeight w:val="369"/>
        </w:trPr>
        <w:tc>
          <w:tcPr>
            <w:tcW w:w="5000" w:type="pct"/>
            <w:gridSpan w:val="4"/>
            <w:shd w:val="clear" w:color="auto" w:fill="auto"/>
            <w:vAlign w:val="center"/>
          </w:tcPr>
          <w:p w14:paraId="612FCCD3" w14:textId="4B31E300" w:rsidR="00C11C6C" w:rsidRPr="0011068A" w:rsidRDefault="00C11C6C" w:rsidP="00B73B12">
            <w:pPr>
              <w:spacing w:after="0" w:line="240" w:lineRule="auto"/>
              <w:jc w:val="center"/>
              <w:outlineLvl w:val="2"/>
              <w:rPr>
                <w:rFonts w:ascii="Times New Roman" w:eastAsia="Calibri" w:hAnsi="Times New Roman" w:cs="Times New Roman"/>
                <w:b/>
                <w:bCs/>
                <w:sz w:val="24"/>
                <w:szCs w:val="24"/>
                <w:lang w:val="uk-UA"/>
              </w:rPr>
            </w:pPr>
            <w:r w:rsidRPr="0011068A">
              <w:rPr>
                <w:rFonts w:ascii="Times New Roman" w:eastAsia="Calibri" w:hAnsi="Times New Roman" w:cs="Times New Roman"/>
                <w:b/>
                <w:bCs/>
                <w:sz w:val="24"/>
                <w:szCs w:val="24"/>
                <w:lang w:val="uk-UA"/>
              </w:rPr>
              <w:t>Змістовий модуль 1.</w:t>
            </w:r>
          </w:p>
        </w:tc>
      </w:tr>
      <w:tr w:rsidR="00E55DF7" w:rsidRPr="0011068A" w14:paraId="47CB55B9" w14:textId="77777777" w:rsidTr="00B73B12">
        <w:trPr>
          <w:trHeight w:val="369"/>
        </w:trPr>
        <w:tc>
          <w:tcPr>
            <w:tcW w:w="331" w:type="pct"/>
            <w:shd w:val="clear" w:color="auto" w:fill="auto"/>
            <w:vAlign w:val="center"/>
          </w:tcPr>
          <w:p w14:paraId="5FE71B32" w14:textId="06DDBBA4" w:rsidR="00E55DF7" w:rsidRPr="0011068A" w:rsidRDefault="00E55DF7" w:rsidP="00B73B12">
            <w:pPr>
              <w:autoSpaceDE w:val="0"/>
              <w:autoSpaceDN w:val="0"/>
              <w:spacing w:after="0" w:line="240" w:lineRule="auto"/>
              <w:jc w:val="both"/>
              <w:rPr>
                <w:rFonts w:ascii="Times New Roman" w:eastAsia="Calibri" w:hAnsi="Times New Roman" w:cs="Times New Roman"/>
                <w:sz w:val="24"/>
                <w:szCs w:val="24"/>
                <w:lang w:val="uk-UA" w:eastAsia="uk-UA"/>
              </w:rPr>
            </w:pPr>
            <w:r w:rsidRPr="0011068A">
              <w:rPr>
                <w:rFonts w:ascii="Times New Roman" w:eastAsia="Calibri" w:hAnsi="Times New Roman" w:cs="Times New Roman"/>
                <w:sz w:val="24"/>
                <w:szCs w:val="24"/>
                <w:lang w:val="uk-UA" w:eastAsia="uk-UA"/>
              </w:rPr>
              <w:t>1</w:t>
            </w:r>
          </w:p>
        </w:tc>
        <w:tc>
          <w:tcPr>
            <w:tcW w:w="3747" w:type="pct"/>
            <w:shd w:val="clear" w:color="auto" w:fill="auto"/>
          </w:tcPr>
          <w:p w14:paraId="064251FC" w14:textId="77777777" w:rsidR="00E55DF7" w:rsidRPr="0011068A" w:rsidRDefault="00E55DF7" w:rsidP="00B73B12">
            <w:pPr>
              <w:pStyle w:val="a7"/>
              <w:spacing w:after="0" w:line="240" w:lineRule="auto"/>
              <w:ind w:left="0"/>
              <w:rPr>
                <w:b/>
                <w:bCs/>
                <w:sz w:val="24"/>
                <w:szCs w:val="24"/>
                <w:lang w:val="uk-UA"/>
              </w:rPr>
            </w:pPr>
            <w:r w:rsidRPr="0011068A">
              <w:rPr>
                <w:b/>
                <w:bCs/>
                <w:sz w:val="24"/>
                <w:szCs w:val="24"/>
                <w:lang w:val="uk-UA"/>
              </w:rPr>
              <w:t>Тема 1. Основи організації фінансів підприємств</w:t>
            </w:r>
          </w:p>
          <w:p w14:paraId="5E7339DC" w14:textId="369BDD69" w:rsidR="00E55DF7" w:rsidRPr="0011068A" w:rsidRDefault="00E55DF7" w:rsidP="00B73B12">
            <w:pPr>
              <w:widowControl w:val="0"/>
              <w:tabs>
                <w:tab w:val="left" w:pos="285"/>
                <w:tab w:val="left" w:pos="1080"/>
              </w:tabs>
              <w:spacing w:after="0" w:line="240" w:lineRule="auto"/>
              <w:jc w:val="both"/>
              <w:rPr>
                <w:rFonts w:ascii="Times New Roman" w:hAnsi="Times New Roman" w:cs="Times New Roman"/>
                <w:sz w:val="24"/>
                <w:szCs w:val="24"/>
              </w:rPr>
            </w:pPr>
            <w:r w:rsidRPr="0011068A">
              <w:rPr>
                <w:rFonts w:ascii="Times New Roman" w:hAnsi="Times New Roman" w:cs="Times New Roman"/>
                <w:sz w:val="24"/>
                <w:szCs w:val="24"/>
              </w:rPr>
              <w:t>1. Сутність фінансів підприємств.</w:t>
            </w:r>
          </w:p>
          <w:p w14:paraId="057F8D82" w14:textId="77777777" w:rsidR="00E55DF7" w:rsidRPr="0011068A" w:rsidRDefault="00E55DF7" w:rsidP="00B73B12">
            <w:pPr>
              <w:widowControl w:val="0"/>
              <w:tabs>
                <w:tab w:val="left" w:pos="285"/>
                <w:tab w:val="left" w:pos="1080"/>
              </w:tabs>
              <w:spacing w:after="0" w:line="240" w:lineRule="auto"/>
              <w:jc w:val="both"/>
              <w:rPr>
                <w:rFonts w:ascii="Times New Roman" w:hAnsi="Times New Roman" w:cs="Times New Roman"/>
                <w:sz w:val="24"/>
                <w:szCs w:val="24"/>
              </w:rPr>
            </w:pPr>
            <w:r w:rsidRPr="0011068A">
              <w:rPr>
                <w:rFonts w:ascii="Times New Roman" w:hAnsi="Times New Roman" w:cs="Times New Roman"/>
                <w:sz w:val="24"/>
                <w:szCs w:val="24"/>
              </w:rPr>
              <w:t>2. Фінансові ресурси підприємств.</w:t>
            </w:r>
          </w:p>
          <w:p w14:paraId="32915252" w14:textId="2728B21E" w:rsidR="00E55DF7" w:rsidRPr="0011068A" w:rsidRDefault="00E55DF7" w:rsidP="00B73B12">
            <w:pPr>
              <w:widowControl w:val="0"/>
              <w:tabs>
                <w:tab w:val="left" w:pos="285"/>
                <w:tab w:val="left" w:pos="1080"/>
              </w:tabs>
              <w:spacing w:after="0" w:line="240" w:lineRule="auto"/>
              <w:jc w:val="both"/>
              <w:rPr>
                <w:rFonts w:ascii="Times New Roman" w:hAnsi="Times New Roman" w:cs="Times New Roman"/>
                <w:sz w:val="24"/>
                <w:szCs w:val="24"/>
                <w:lang w:val="uk-UA"/>
              </w:rPr>
            </w:pPr>
            <w:r w:rsidRPr="0011068A">
              <w:rPr>
                <w:rFonts w:ascii="Times New Roman" w:hAnsi="Times New Roman" w:cs="Times New Roman"/>
                <w:sz w:val="24"/>
                <w:szCs w:val="24"/>
              </w:rPr>
              <w:t>3. Організація фінансової роботи на підприємстві.</w:t>
            </w:r>
          </w:p>
        </w:tc>
        <w:tc>
          <w:tcPr>
            <w:tcW w:w="455" w:type="pct"/>
            <w:shd w:val="clear" w:color="auto" w:fill="auto"/>
          </w:tcPr>
          <w:p w14:paraId="0C0FED55" w14:textId="6CA9AF4C" w:rsidR="00E55DF7" w:rsidRPr="0011068A" w:rsidRDefault="00E55DF7" w:rsidP="00B73B12">
            <w:pPr>
              <w:spacing w:after="0" w:line="240" w:lineRule="auto"/>
              <w:jc w:val="both"/>
              <w:outlineLvl w:val="2"/>
              <w:rPr>
                <w:rFonts w:ascii="Times New Roman" w:eastAsia="Calibri" w:hAnsi="Times New Roman" w:cs="Times New Roman"/>
                <w:bCs/>
                <w:sz w:val="24"/>
                <w:szCs w:val="24"/>
                <w:lang w:val="uk-UA"/>
              </w:rPr>
            </w:pPr>
            <w:r w:rsidRPr="0011068A">
              <w:rPr>
                <w:rFonts w:ascii="Times New Roman" w:hAnsi="Times New Roman" w:cs="Times New Roman"/>
                <w:spacing w:val="-4"/>
                <w:sz w:val="24"/>
                <w:szCs w:val="24"/>
              </w:rPr>
              <w:t>2</w:t>
            </w:r>
          </w:p>
        </w:tc>
        <w:tc>
          <w:tcPr>
            <w:tcW w:w="467" w:type="pct"/>
            <w:vAlign w:val="center"/>
          </w:tcPr>
          <w:p w14:paraId="5A108BAD" w14:textId="4733BCE1" w:rsidR="00E55DF7" w:rsidRPr="0011068A" w:rsidRDefault="00E55DF7" w:rsidP="00B73B12">
            <w:pPr>
              <w:spacing w:after="0" w:line="240" w:lineRule="auto"/>
              <w:jc w:val="both"/>
              <w:outlineLvl w:val="2"/>
              <w:rPr>
                <w:rFonts w:ascii="Times New Roman" w:eastAsia="Calibri" w:hAnsi="Times New Roman" w:cs="Times New Roman"/>
                <w:bCs/>
                <w:sz w:val="24"/>
                <w:szCs w:val="24"/>
                <w:lang w:val="uk-UA"/>
              </w:rPr>
            </w:pPr>
            <w:r w:rsidRPr="0011068A">
              <w:rPr>
                <w:rFonts w:ascii="Times New Roman" w:eastAsia="Calibri" w:hAnsi="Times New Roman" w:cs="Times New Roman"/>
                <w:bCs/>
                <w:sz w:val="24"/>
                <w:szCs w:val="24"/>
                <w:lang w:val="uk-UA"/>
              </w:rPr>
              <w:t>2</w:t>
            </w:r>
          </w:p>
        </w:tc>
      </w:tr>
      <w:tr w:rsidR="00E55DF7" w:rsidRPr="0011068A" w14:paraId="02D2810E" w14:textId="77777777" w:rsidTr="00B73B12">
        <w:trPr>
          <w:trHeight w:val="369"/>
        </w:trPr>
        <w:tc>
          <w:tcPr>
            <w:tcW w:w="331" w:type="pct"/>
            <w:shd w:val="clear" w:color="auto" w:fill="auto"/>
            <w:vAlign w:val="center"/>
          </w:tcPr>
          <w:p w14:paraId="5EA466EF" w14:textId="77777777" w:rsidR="00E55DF7" w:rsidRPr="0011068A" w:rsidRDefault="00E55DF7" w:rsidP="00B73B12">
            <w:pPr>
              <w:autoSpaceDE w:val="0"/>
              <w:autoSpaceDN w:val="0"/>
              <w:spacing w:after="0" w:line="240" w:lineRule="auto"/>
              <w:jc w:val="both"/>
              <w:rPr>
                <w:rFonts w:ascii="Times New Roman" w:eastAsia="Calibri" w:hAnsi="Times New Roman" w:cs="Times New Roman"/>
                <w:sz w:val="24"/>
                <w:szCs w:val="24"/>
                <w:lang w:val="uk-UA" w:eastAsia="uk-UA"/>
              </w:rPr>
            </w:pPr>
            <w:r w:rsidRPr="0011068A">
              <w:rPr>
                <w:rFonts w:ascii="Times New Roman" w:eastAsia="Calibri" w:hAnsi="Times New Roman" w:cs="Times New Roman"/>
                <w:sz w:val="24"/>
                <w:szCs w:val="24"/>
                <w:lang w:val="uk-UA" w:eastAsia="uk-UA"/>
              </w:rPr>
              <w:t>2</w:t>
            </w:r>
          </w:p>
        </w:tc>
        <w:tc>
          <w:tcPr>
            <w:tcW w:w="3747" w:type="pct"/>
            <w:shd w:val="clear" w:color="auto" w:fill="auto"/>
          </w:tcPr>
          <w:p w14:paraId="2D4535C4" w14:textId="342C1271" w:rsidR="00E55DF7" w:rsidRPr="0011068A" w:rsidRDefault="00E55DF7" w:rsidP="00B73B12">
            <w:pPr>
              <w:pStyle w:val="5"/>
              <w:spacing w:before="0" w:line="240" w:lineRule="auto"/>
              <w:jc w:val="both"/>
              <w:rPr>
                <w:rFonts w:ascii="Times New Roman" w:hAnsi="Times New Roman" w:cs="Times New Roman"/>
                <w:b/>
                <w:sz w:val="24"/>
                <w:szCs w:val="24"/>
              </w:rPr>
            </w:pPr>
            <w:r w:rsidRPr="0011068A">
              <w:rPr>
                <w:rFonts w:ascii="Times New Roman" w:hAnsi="Times New Roman" w:cs="Times New Roman"/>
                <w:b/>
                <w:sz w:val="24"/>
                <w:szCs w:val="24"/>
              </w:rPr>
              <w:t>Тема 2. Грошові кошти і організація розрахунків</w:t>
            </w:r>
            <w:r w:rsidRPr="0011068A">
              <w:rPr>
                <w:rFonts w:ascii="Times New Roman" w:hAnsi="Times New Roman" w:cs="Times New Roman"/>
                <w:b/>
                <w:sz w:val="24"/>
                <w:szCs w:val="24"/>
                <w:lang w:val="uk-UA"/>
              </w:rPr>
              <w:t xml:space="preserve"> </w:t>
            </w:r>
            <w:r w:rsidRPr="0011068A">
              <w:rPr>
                <w:rFonts w:ascii="Times New Roman" w:hAnsi="Times New Roman" w:cs="Times New Roman"/>
                <w:b/>
                <w:sz w:val="24"/>
                <w:szCs w:val="24"/>
              </w:rPr>
              <w:t>на підприємствах</w:t>
            </w:r>
          </w:p>
          <w:p w14:paraId="30ABDEFE" w14:textId="6602A67C" w:rsidR="00E55DF7" w:rsidRPr="0011068A" w:rsidRDefault="00E55DF7" w:rsidP="00B73B12">
            <w:pPr>
              <w:pStyle w:val="2"/>
              <w:numPr>
                <w:ilvl w:val="0"/>
                <w:numId w:val="31"/>
              </w:numPr>
              <w:tabs>
                <w:tab w:val="num" w:pos="993"/>
              </w:tabs>
              <w:spacing w:after="0" w:line="240" w:lineRule="auto"/>
              <w:ind w:left="0"/>
              <w:jc w:val="both"/>
              <w:rPr>
                <w:rFonts w:ascii="Times New Roman" w:hAnsi="Times New Roman" w:cs="Times New Roman"/>
                <w:sz w:val="24"/>
                <w:szCs w:val="24"/>
              </w:rPr>
            </w:pPr>
            <w:r w:rsidRPr="0011068A">
              <w:rPr>
                <w:rFonts w:ascii="Times New Roman" w:hAnsi="Times New Roman" w:cs="Times New Roman"/>
                <w:sz w:val="24"/>
                <w:szCs w:val="24"/>
                <w:lang w:val="uk-UA"/>
              </w:rPr>
              <w:t>1.</w:t>
            </w:r>
            <w:r w:rsidRPr="0011068A">
              <w:rPr>
                <w:rFonts w:ascii="Times New Roman" w:hAnsi="Times New Roman" w:cs="Times New Roman"/>
                <w:sz w:val="24"/>
                <w:szCs w:val="24"/>
              </w:rPr>
              <w:t>Порядок оформлення розрахункових документів.</w:t>
            </w:r>
          </w:p>
          <w:p w14:paraId="4C968C24" w14:textId="09DA8390" w:rsidR="00E55DF7" w:rsidRPr="0011068A" w:rsidRDefault="00E55DF7" w:rsidP="00B73B12">
            <w:pPr>
              <w:pStyle w:val="2"/>
              <w:numPr>
                <w:ilvl w:val="0"/>
                <w:numId w:val="31"/>
              </w:numPr>
              <w:tabs>
                <w:tab w:val="num" w:pos="993"/>
              </w:tabs>
              <w:spacing w:after="0" w:line="240" w:lineRule="auto"/>
              <w:ind w:left="0"/>
              <w:jc w:val="both"/>
              <w:rPr>
                <w:rFonts w:ascii="Times New Roman" w:hAnsi="Times New Roman" w:cs="Times New Roman"/>
                <w:sz w:val="24"/>
                <w:szCs w:val="24"/>
              </w:rPr>
            </w:pPr>
            <w:r w:rsidRPr="0011068A">
              <w:rPr>
                <w:rFonts w:ascii="Times New Roman" w:hAnsi="Times New Roman" w:cs="Times New Roman"/>
                <w:sz w:val="24"/>
                <w:szCs w:val="24"/>
                <w:lang w:val="uk-UA"/>
              </w:rPr>
              <w:t xml:space="preserve">2. </w:t>
            </w:r>
            <w:r w:rsidRPr="0011068A">
              <w:rPr>
                <w:rFonts w:ascii="Times New Roman" w:hAnsi="Times New Roman" w:cs="Times New Roman"/>
                <w:sz w:val="24"/>
                <w:szCs w:val="24"/>
              </w:rPr>
              <w:t>Вплив розрахунково-платіжної дисципліни на ефективність господарської діяльності підприємства.</w:t>
            </w:r>
          </w:p>
          <w:p w14:paraId="2ED4A6FF" w14:textId="672578DE" w:rsidR="00E55DF7" w:rsidRPr="0011068A" w:rsidRDefault="00E55DF7" w:rsidP="00B73B12">
            <w:pPr>
              <w:pStyle w:val="2"/>
              <w:numPr>
                <w:ilvl w:val="0"/>
                <w:numId w:val="31"/>
              </w:numPr>
              <w:tabs>
                <w:tab w:val="num" w:pos="993"/>
              </w:tabs>
              <w:spacing w:after="0" w:line="240" w:lineRule="auto"/>
              <w:ind w:left="0"/>
              <w:jc w:val="both"/>
              <w:rPr>
                <w:rFonts w:ascii="Times New Roman" w:hAnsi="Times New Roman" w:cs="Times New Roman"/>
                <w:sz w:val="24"/>
                <w:szCs w:val="24"/>
              </w:rPr>
            </w:pPr>
            <w:r w:rsidRPr="0011068A">
              <w:rPr>
                <w:rFonts w:ascii="Times New Roman" w:hAnsi="Times New Roman" w:cs="Times New Roman"/>
                <w:sz w:val="24"/>
                <w:szCs w:val="24"/>
                <w:lang w:val="uk-UA"/>
              </w:rPr>
              <w:t xml:space="preserve">3. </w:t>
            </w:r>
            <w:r w:rsidRPr="0011068A">
              <w:rPr>
                <w:rFonts w:ascii="Times New Roman" w:hAnsi="Times New Roman" w:cs="Times New Roman"/>
                <w:sz w:val="24"/>
                <w:szCs w:val="24"/>
              </w:rPr>
              <w:t>Види банківських рахунків і порядок їх відкриття.</w:t>
            </w:r>
          </w:p>
        </w:tc>
        <w:tc>
          <w:tcPr>
            <w:tcW w:w="455" w:type="pct"/>
            <w:shd w:val="clear" w:color="auto" w:fill="auto"/>
          </w:tcPr>
          <w:p w14:paraId="2F17575C" w14:textId="44B6DD30" w:rsidR="00E55DF7" w:rsidRPr="0011068A" w:rsidRDefault="00E55DF7" w:rsidP="00B73B12">
            <w:pPr>
              <w:spacing w:after="0" w:line="240" w:lineRule="auto"/>
              <w:jc w:val="both"/>
              <w:outlineLvl w:val="2"/>
              <w:rPr>
                <w:rFonts w:ascii="Times New Roman" w:eastAsia="Calibri" w:hAnsi="Times New Roman" w:cs="Times New Roman"/>
                <w:bCs/>
                <w:sz w:val="24"/>
                <w:szCs w:val="24"/>
                <w:lang w:val="uk-UA"/>
              </w:rPr>
            </w:pPr>
            <w:r w:rsidRPr="0011068A">
              <w:rPr>
                <w:rFonts w:ascii="Times New Roman" w:hAnsi="Times New Roman" w:cs="Times New Roman"/>
                <w:spacing w:val="-4"/>
                <w:sz w:val="24"/>
                <w:szCs w:val="24"/>
              </w:rPr>
              <w:t>4</w:t>
            </w:r>
          </w:p>
        </w:tc>
        <w:tc>
          <w:tcPr>
            <w:tcW w:w="467" w:type="pct"/>
            <w:vAlign w:val="center"/>
          </w:tcPr>
          <w:p w14:paraId="2D7F2C48" w14:textId="26E1D6FC" w:rsidR="00E55DF7" w:rsidRPr="0011068A" w:rsidRDefault="00E55DF7" w:rsidP="00B73B12">
            <w:pPr>
              <w:spacing w:after="0" w:line="240" w:lineRule="auto"/>
              <w:jc w:val="both"/>
              <w:outlineLvl w:val="2"/>
              <w:rPr>
                <w:rFonts w:ascii="Times New Roman" w:eastAsia="Calibri" w:hAnsi="Times New Roman" w:cs="Times New Roman"/>
                <w:bCs/>
                <w:sz w:val="24"/>
                <w:szCs w:val="24"/>
                <w:lang w:val="uk-UA"/>
              </w:rPr>
            </w:pPr>
            <w:r w:rsidRPr="0011068A">
              <w:rPr>
                <w:rFonts w:ascii="Times New Roman" w:eastAsia="Calibri" w:hAnsi="Times New Roman" w:cs="Times New Roman"/>
                <w:bCs/>
                <w:sz w:val="24"/>
                <w:szCs w:val="24"/>
                <w:lang w:val="uk-UA"/>
              </w:rPr>
              <w:t>2</w:t>
            </w:r>
          </w:p>
        </w:tc>
      </w:tr>
      <w:tr w:rsidR="00E55DF7" w:rsidRPr="0011068A" w14:paraId="3A8E55A9" w14:textId="77777777" w:rsidTr="00B73B12">
        <w:trPr>
          <w:trHeight w:val="369"/>
        </w:trPr>
        <w:tc>
          <w:tcPr>
            <w:tcW w:w="331" w:type="pct"/>
            <w:shd w:val="clear" w:color="auto" w:fill="auto"/>
            <w:vAlign w:val="center"/>
          </w:tcPr>
          <w:p w14:paraId="60ADA0B8" w14:textId="77777777" w:rsidR="00E55DF7" w:rsidRPr="0011068A" w:rsidRDefault="00E55DF7" w:rsidP="00B73B12">
            <w:pPr>
              <w:autoSpaceDE w:val="0"/>
              <w:autoSpaceDN w:val="0"/>
              <w:spacing w:after="0" w:line="240" w:lineRule="auto"/>
              <w:jc w:val="both"/>
              <w:rPr>
                <w:rFonts w:ascii="Times New Roman" w:eastAsia="Calibri" w:hAnsi="Times New Roman" w:cs="Times New Roman"/>
                <w:sz w:val="24"/>
                <w:szCs w:val="24"/>
                <w:lang w:val="uk-UA" w:eastAsia="uk-UA"/>
              </w:rPr>
            </w:pPr>
            <w:r w:rsidRPr="0011068A">
              <w:rPr>
                <w:rFonts w:ascii="Times New Roman" w:eastAsia="Calibri" w:hAnsi="Times New Roman" w:cs="Times New Roman"/>
                <w:sz w:val="24"/>
                <w:szCs w:val="24"/>
                <w:lang w:val="uk-UA" w:eastAsia="uk-UA"/>
              </w:rPr>
              <w:t>3</w:t>
            </w:r>
          </w:p>
        </w:tc>
        <w:tc>
          <w:tcPr>
            <w:tcW w:w="3747" w:type="pct"/>
            <w:shd w:val="clear" w:color="auto" w:fill="auto"/>
          </w:tcPr>
          <w:p w14:paraId="43670BFC" w14:textId="77777777" w:rsidR="00E55DF7" w:rsidRPr="0011068A" w:rsidRDefault="00E55DF7" w:rsidP="00B73B12">
            <w:pPr>
              <w:spacing w:after="0" w:line="240" w:lineRule="auto"/>
              <w:jc w:val="both"/>
              <w:rPr>
                <w:rFonts w:ascii="Times New Roman" w:hAnsi="Times New Roman" w:cs="Times New Roman"/>
                <w:b/>
                <w:bCs/>
                <w:sz w:val="24"/>
                <w:szCs w:val="24"/>
                <w:lang w:val="uk-UA"/>
              </w:rPr>
            </w:pPr>
            <w:r w:rsidRPr="0011068A">
              <w:rPr>
                <w:rFonts w:ascii="Times New Roman" w:hAnsi="Times New Roman" w:cs="Times New Roman"/>
                <w:b/>
                <w:bCs/>
                <w:sz w:val="24"/>
                <w:szCs w:val="24"/>
              </w:rPr>
              <w:t>Тема 3. Фінансові результати діяльності підприємств,</w:t>
            </w:r>
            <w:r w:rsidRPr="0011068A">
              <w:rPr>
                <w:rFonts w:ascii="Times New Roman" w:hAnsi="Times New Roman" w:cs="Times New Roman"/>
                <w:b/>
                <w:bCs/>
                <w:sz w:val="24"/>
                <w:szCs w:val="24"/>
                <w:lang w:val="uk-UA"/>
              </w:rPr>
              <w:t xml:space="preserve"> </w:t>
            </w:r>
            <w:r w:rsidRPr="0011068A">
              <w:rPr>
                <w:rFonts w:ascii="Times New Roman" w:hAnsi="Times New Roman" w:cs="Times New Roman"/>
                <w:b/>
                <w:bCs/>
                <w:sz w:val="24"/>
                <w:szCs w:val="24"/>
              </w:rPr>
              <w:t>їх розрахунок та розподіл</w:t>
            </w:r>
          </w:p>
          <w:p w14:paraId="541247D9" w14:textId="77777777" w:rsidR="00E55DF7" w:rsidRPr="0011068A" w:rsidRDefault="00E55DF7" w:rsidP="00B73B12">
            <w:pPr>
              <w:pStyle w:val="31"/>
              <w:spacing w:after="0" w:line="240" w:lineRule="auto"/>
              <w:jc w:val="both"/>
              <w:rPr>
                <w:rFonts w:ascii="Times New Roman" w:hAnsi="Times New Roman" w:cs="Times New Roman"/>
                <w:b/>
                <w:sz w:val="24"/>
                <w:szCs w:val="24"/>
              </w:rPr>
            </w:pPr>
            <w:r w:rsidRPr="0011068A">
              <w:rPr>
                <w:rFonts w:ascii="Times New Roman" w:hAnsi="Times New Roman" w:cs="Times New Roman"/>
                <w:sz w:val="24"/>
                <w:szCs w:val="24"/>
              </w:rPr>
              <w:t>1.Формування прибутку підприємства.</w:t>
            </w:r>
          </w:p>
          <w:p w14:paraId="5C5B428C" w14:textId="77777777" w:rsidR="00E55DF7" w:rsidRPr="0011068A" w:rsidRDefault="00E55DF7" w:rsidP="00B73B12">
            <w:pPr>
              <w:pStyle w:val="31"/>
              <w:spacing w:after="0" w:line="240" w:lineRule="auto"/>
              <w:jc w:val="both"/>
              <w:rPr>
                <w:rFonts w:ascii="Times New Roman" w:hAnsi="Times New Roman" w:cs="Times New Roman"/>
                <w:b/>
                <w:sz w:val="24"/>
                <w:szCs w:val="24"/>
              </w:rPr>
            </w:pPr>
            <w:r w:rsidRPr="0011068A">
              <w:rPr>
                <w:rFonts w:ascii="Times New Roman" w:hAnsi="Times New Roman" w:cs="Times New Roman"/>
                <w:sz w:val="24"/>
                <w:szCs w:val="24"/>
              </w:rPr>
              <w:t xml:space="preserve">2.Прибуток від реалізації продукції, його формування та методи розрахунку. </w:t>
            </w:r>
          </w:p>
          <w:p w14:paraId="3414D239" w14:textId="77777777" w:rsidR="00E55DF7" w:rsidRPr="0011068A" w:rsidRDefault="00E55DF7" w:rsidP="00B73B12">
            <w:pPr>
              <w:pStyle w:val="31"/>
              <w:spacing w:after="0" w:line="240" w:lineRule="auto"/>
              <w:jc w:val="both"/>
              <w:rPr>
                <w:rFonts w:ascii="Times New Roman" w:hAnsi="Times New Roman" w:cs="Times New Roman"/>
                <w:b/>
                <w:sz w:val="24"/>
                <w:szCs w:val="24"/>
              </w:rPr>
            </w:pPr>
            <w:r w:rsidRPr="0011068A">
              <w:rPr>
                <w:rFonts w:ascii="Times New Roman" w:hAnsi="Times New Roman" w:cs="Times New Roman"/>
                <w:sz w:val="24"/>
                <w:szCs w:val="24"/>
              </w:rPr>
              <w:t>3.Сутність і методи обчислення рентабельності.</w:t>
            </w:r>
          </w:p>
          <w:p w14:paraId="65FF8BEE" w14:textId="6407A010" w:rsidR="00E55DF7" w:rsidRPr="0011068A" w:rsidRDefault="00E55DF7" w:rsidP="00B73B12">
            <w:pPr>
              <w:pStyle w:val="31"/>
              <w:spacing w:after="0" w:line="240" w:lineRule="auto"/>
              <w:jc w:val="both"/>
              <w:rPr>
                <w:rFonts w:ascii="Times New Roman" w:hAnsi="Times New Roman" w:cs="Times New Roman"/>
                <w:b/>
                <w:sz w:val="24"/>
                <w:szCs w:val="24"/>
                <w:lang w:val="uk-UA"/>
              </w:rPr>
            </w:pPr>
            <w:r w:rsidRPr="0011068A">
              <w:rPr>
                <w:rFonts w:ascii="Times New Roman" w:hAnsi="Times New Roman" w:cs="Times New Roman"/>
                <w:sz w:val="24"/>
                <w:szCs w:val="24"/>
              </w:rPr>
              <w:t>4.</w:t>
            </w:r>
            <w:r w:rsidRPr="0011068A">
              <w:rPr>
                <w:rFonts w:ascii="Times New Roman" w:hAnsi="Times New Roman" w:cs="Times New Roman"/>
                <w:sz w:val="24"/>
                <w:szCs w:val="24"/>
                <w:lang w:val="uk-UA"/>
              </w:rPr>
              <w:t xml:space="preserve"> </w:t>
            </w:r>
            <w:r w:rsidRPr="0011068A">
              <w:rPr>
                <w:rFonts w:ascii="Times New Roman" w:hAnsi="Times New Roman" w:cs="Times New Roman"/>
                <w:sz w:val="24"/>
                <w:szCs w:val="24"/>
              </w:rPr>
              <w:t>Розподіл і використання прибутку.</w:t>
            </w:r>
          </w:p>
        </w:tc>
        <w:tc>
          <w:tcPr>
            <w:tcW w:w="455" w:type="pct"/>
            <w:shd w:val="clear" w:color="auto" w:fill="auto"/>
          </w:tcPr>
          <w:p w14:paraId="17A823F9" w14:textId="3650478A" w:rsidR="00E55DF7" w:rsidRPr="0011068A" w:rsidRDefault="00E55DF7" w:rsidP="00B73B12">
            <w:pPr>
              <w:spacing w:after="0" w:line="240" w:lineRule="auto"/>
              <w:jc w:val="both"/>
              <w:outlineLvl w:val="2"/>
              <w:rPr>
                <w:rFonts w:ascii="Times New Roman" w:eastAsia="Calibri" w:hAnsi="Times New Roman" w:cs="Times New Roman"/>
                <w:bCs/>
                <w:sz w:val="24"/>
                <w:szCs w:val="24"/>
                <w:lang w:val="uk-UA"/>
              </w:rPr>
            </w:pPr>
            <w:r w:rsidRPr="0011068A">
              <w:rPr>
                <w:rFonts w:ascii="Times New Roman" w:hAnsi="Times New Roman" w:cs="Times New Roman"/>
                <w:spacing w:val="-4"/>
                <w:sz w:val="24"/>
                <w:szCs w:val="24"/>
                <w:lang w:val="uk-UA"/>
              </w:rPr>
              <w:t>4</w:t>
            </w:r>
          </w:p>
        </w:tc>
        <w:tc>
          <w:tcPr>
            <w:tcW w:w="467" w:type="pct"/>
            <w:vAlign w:val="center"/>
          </w:tcPr>
          <w:p w14:paraId="2878BA43" w14:textId="6AF963B2" w:rsidR="00E55DF7" w:rsidRPr="0011068A" w:rsidRDefault="00E55DF7" w:rsidP="00B73B12">
            <w:pPr>
              <w:spacing w:after="0" w:line="240" w:lineRule="auto"/>
              <w:jc w:val="both"/>
              <w:outlineLvl w:val="2"/>
              <w:rPr>
                <w:rFonts w:ascii="Times New Roman" w:eastAsia="Calibri" w:hAnsi="Times New Roman" w:cs="Times New Roman"/>
                <w:bCs/>
                <w:sz w:val="24"/>
                <w:szCs w:val="24"/>
                <w:lang w:val="uk-UA"/>
              </w:rPr>
            </w:pPr>
            <w:r w:rsidRPr="0011068A">
              <w:rPr>
                <w:rFonts w:ascii="Times New Roman" w:eastAsia="Calibri" w:hAnsi="Times New Roman" w:cs="Times New Roman"/>
                <w:bCs/>
                <w:sz w:val="24"/>
                <w:szCs w:val="24"/>
                <w:lang w:val="uk-UA"/>
              </w:rPr>
              <w:t>2</w:t>
            </w:r>
          </w:p>
        </w:tc>
      </w:tr>
      <w:tr w:rsidR="00E55DF7" w:rsidRPr="0011068A" w14:paraId="0AF47E36" w14:textId="77777777" w:rsidTr="00B73B12">
        <w:trPr>
          <w:trHeight w:val="369"/>
        </w:trPr>
        <w:tc>
          <w:tcPr>
            <w:tcW w:w="331" w:type="pct"/>
            <w:shd w:val="clear" w:color="auto" w:fill="auto"/>
            <w:vAlign w:val="center"/>
          </w:tcPr>
          <w:p w14:paraId="01790C84" w14:textId="77777777" w:rsidR="00E55DF7" w:rsidRPr="0011068A" w:rsidRDefault="00E55DF7" w:rsidP="00B73B12">
            <w:pPr>
              <w:autoSpaceDE w:val="0"/>
              <w:autoSpaceDN w:val="0"/>
              <w:spacing w:after="0" w:line="240" w:lineRule="auto"/>
              <w:jc w:val="both"/>
              <w:rPr>
                <w:rFonts w:ascii="Times New Roman" w:eastAsia="Calibri" w:hAnsi="Times New Roman" w:cs="Times New Roman"/>
                <w:sz w:val="24"/>
                <w:szCs w:val="24"/>
                <w:lang w:val="uk-UA" w:eastAsia="uk-UA"/>
              </w:rPr>
            </w:pPr>
            <w:r w:rsidRPr="0011068A">
              <w:rPr>
                <w:rFonts w:ascii="Times New Roman" w:eastAsia="Calibri" w:hAnsi="Times New Roman" w:cs="Times New Roman"/>
                <w:sz w:val="24"/>
                <w:szCs w:val="24"/>
                <w:lang w:val="uk-UA" w:eastAsia="uk-UA"/>
              </w:rPr>
              <w:t>4</w:t>
            </w:r>
          </w:p>
        </w:tc>
        <w:tc>
          <w:tcPr>
            <w:tcW w:w="3747" w:type="pct"/>
            <w:shd w:val="clear" w:color="auto" w:fill="auto"/>
          </w:tcPr>
          <w:p w14:paraId="594296C6" w14:textId="77777777" w:rsidR="00E55DF7" w:rsidRPr="0011068A" w:rsidRDefault="00E55DF7" w:rsidP="00B73B12">
            <w:pPr>
              <w:pStyle w:val="5"/>
              <w:spacing w:before="0" w:line="240" w:lineRule="auto"/>
              <w:jc w:val="both"/>
              <w:rPr>
                <w:rFonts w:ascii="Times New Roman" w:hAnsi="Times New Roman" w:cs="Times New Roman"/>
                <w:b/>
                <w:sz w:val="24"/>
                <w:szCs w:val="24"/>
                <w:lang w:val="uk-UA"/>
              </w:rPr>
            </w:pPr>
            <w:r w:rsidRPr="0011068A">
              <w:rPr>
                <w:rFonts w:ascii="Times New Roman" w:hAnsi="Times New Roman" w:cs="Times New Roman"/>
                <w:b/>
                <w:sz w:val="24"/>
                <w:szCs w:val="24"/>
              </w:rPr>
              <w:t>Тема 4. Оподаткування підприємств</w:t>
            </w:r>
          </w:p>
          <w:p w14:paraId="694FD9C4" w14:textId="77777777" w:rsidR="00E55DF7" w:rsidRPr="0011068A" w:rsidRDefault="00E55DF7" w:rsidP="00B73B12">
            <w:pPr>
              <w:pStyle w:val="31"/>
              <w:spacing w:after="0" w:line="240" w:lineRule="auto"/>
              <w:jc w:val="both"/>
              <w:rPr>
                <w:rFonts w:ascii="Times New Roman" w:hAnsi="Times New Roman" w:cs="Times New Roman"/>
                <w:b/>
                <w:sz w:val="24"/>
                <w:szCs w:val="24"/>
              </w:rPr>
            </w:pPr>
            <w:r w:rsidRPr="0011068A">
              <w:rPr>
                <w:rFonts w:ascii="Times New Roman" w:hAnsi="Times New Roman" w:cs="Times New Roman"/>
                <w:sz w:val="24"/>
                <w:szCs w:val="24"/>
              </w:rPr>
              <w:t>1.Система оподаткування підприємств</w:t>
            </w:r>
          </w:p>
          <w:p w14:paraId="37622D37" w14:textId="77777777" w:rsidR="00E55DF7" w:rsidRPr="0011068A" w:rsidRDefault="00E55DF7" w:rsidP="00B73B12">
            <w:pPr>
              <w:pStyle w:val="31"/>
              <w:spacing w:after="0" w:line="240" w:lineRule="auto"/>
              <w:jc w:val="both"/>
              <w:rPr>
                <w:rFonts w:ascii="Times New Roman" w:hAnsi="Times New Roman" w:cs="Times New Roman"/>
                <w:b/>
                <w:sz w:val="24"/>
                <w:szCs w:val="24"/>
              </w:rPr>
            </w:pPr>
            <w:r w:rsidRPr="0011068A">
              <w:rPr>
                <w:rFonts w:ascii="Times New Roman" w:hAnsi="Times New Roman" w:cs="Times New Roman"/>
                <w:sz w:val="24"/>
                <w:szCs w:val="24"/>
              </w:rPr>
              <w:t xml:space="preserve">2.Непрямі податки </w:t>
            </w:r>
          </w:p>
          <w:p w14:paraId="4C6D57DE" w14:textId="77777777" w:rsidR="00E55DF7" w:rsidRPr="0011068A" w:rsidRDefault="00E55DF7" w:rsidP="00B73B12">
            <w:pPr>
              <w:pStyle w:val="31"/>
              <w:spacing w:after="0" w:line="240" w:lineRule="auto"/>
              <w:jc w:val="both"/>
              <w:rPr>
                <w:rFonts w:ascii="Times New Roman" w:hAnsi="Times New Roman" w:cs="Times New Roman"/>
                <w:b/>
                <w:sz w:val="24"/>
                <w:szCs w:val="24"/>
              </w:rPr>
            </w:pPr>
            <w:r w:rsidRPr="0011068A">
              <w:rPr>
                <w:rFonts w:ascii="Times New Roman" w:hAnsi="Times New Roman" w:cs="Times New Roman"/>
                <w:sz w:val="24"/>
                <w:szCs w:val="24"/>
              </w:rPr>
              <w:t>3.Прямі податки</w:t>
            </w:r>
          </w:p>
          <w:p w14:paraId="19D0C507" w14:textId="77777777" w:rsidR="00E55DF7" w:rsidRPr="0011068A" w:rsidRDefault="00E55DF7" w:rsidP="00B73B12">
            <w:pPr>
              <w:pStyle w:val="31"/>
              <w:spacing w:after="0" w:line="240" w:lineRule="auto"/>
              <w:jc w:val="both"/>
              <w:rPr>
                <w:rFonts w:ascii="Times New Roman" w:hAnsi="Times New Roman" w:cs="Times New Roman"/>
                <w:b/>
                <w:sz w:val="24"/>
                <w:szCs w:val="24"/>
              </w:rPr>
            </w:pPr>
            <w:r w:rsidRPr="0011068A">
              <w:rPr>
                <w:rFonts w:ascii="Times New Roman" w:hAnsi="Times New Roman" w:cs="Times New Roman"/>
                <w:sz w:val="24"/>
                <w:szCs w:val="24"/>
              </w:rPr>
              <w:t>4.Майнові податки та платежі за ресурси</w:t>
            </w:r>
          </w:p>
          <w:p w14:paraId="77A8F461" w14:textId="11C5B767" w:rsidR="00E55DF7" w:rsidRPr="0011068A" w:rsidRDefault="00E55DF7" w:rsidP="00B73B12">
            <w:pPr>
              <w:pStyle w:val="31"/>
              <w:spacing w:after="0" w:line="240" w:lineRule="auto"/>
              <w:jc w:val="both"/>
              <w:rPr>
                <w:rFonts w:ascii="Times New Roman" w:hAnsi="Times New Roman" w:cs="Times New Roman"/>
                <w:sz w:val="24"/>
                <w:szCs w:val="24"/>
                <w:lang w:val="uk-UA"/>
              </w:rPr>
            </w:pPr>
            <w:r w:rsidRPr="0011068A">
              <w:rPr>
                <w:rFonts w:ascii="Times New Roman" w:hAnsi="Times New Roman" w:cs="Times New Roman"/>
                <w:sz w:val="24"/>
                <w:szCs w:val="24"/>
              </w:rPr>
              <w:t>5.Збори для формування державних цільових фонді</w:t>
            </w:r>
          </w:p>
        </w:tc>
        <w:tc>
          <w:tcPr>
            <w:tcW w:w="455" w:type="pct"/>
            <w:shd w:val="clear" w:color="auto" w:fill="auto"/>
          </w:tcPr>
          <w:p w14:paraId="27B41DDB" w14:textId="40D54F73" w:rsidR="00E55DF7" w:rsidRPr="0011068A" w:rsidRDefault="00E55DF7" w:rsidP="00B73B12">
            <w:pPr>
              <w:spacing w:after="0" w:line="240" w:lineRule="auto"/>
              <w:jc w:val="both"/>
              <w:outlineLvl w:val="2"/>
              <w:rPr>
                <w:rFonts w:ascii="Times New Roman" w:eastAsia="Calibri" w:hAnsi="Times New Roman" w:cs="Times New Roman"/>
                <w:bCs/>
                <w:sz w:val="24"/>
                <w:szCs w:val="24"/>
                <w:lang w:val="uk-UA"/>
              </w:rPr>
            </w:pPr>
            <w:r w:rsidRPr="0011068A">
              <w:rPr>
                <w:rFonts w:ascii="Times New Roman" w:hAnsi="Times New Roman" w:cs="Times New Roman"/>
                <w:spacing w:val="-4"/>
                <w:sz w:val="24"/>
                <w:szCs w:val="24"/>
                <w:lang w:val="uk-UA"/>
              </w:rPr>
              <w:t>2</w:t>
            </w:r>
          </w:p>
        </w:tc>
        <w:tc>
          <w:tcPr>
            <w:tcW w:w="467" w:type="pct"/>
            <w:vAlign w:val="center"/>
          </w:tcPr>
          <w:p w14:paraId="43EA34B3" w14:textId="77777777" w:rsidR="00E55DF7" w:rsidRPr="0011068A" w:rsidRDefault="00E55DF7" w:rsidP="00B73B12">
            <w:pPr>
              <w:spacing w:after="0" w:line="240" w:lineRule="auto"/>
              <w:jc w:val="both"/>
              <w:outlineLvl w:val="2"/>
              <w:rPr>
                <w:rFonts w:ascii="Times New Roman" w:eastAsia="Calibri" w:hAnsi="Times New Roman" w:cs="Times New Roman"/>
                <w:bCs/>
                <w:sz w:val="24"/>
                <w:szCs w:val="24"/>
                <w:lang w:val="uk-UA"/>
              </w:rPr>
            </w:pPr>
            <w:r w:rsidRPr="0011068A">
              <w:rPr>
                <w:rFonts w:ascii="Times New Roman" w:eastAsia="Calibri" w:hAnsi="Times New Roman" w:cs="Times New Roman"/>
                <w:bCs/>
                <w:sz w:val="24"/>
                <w:szCs w:val="24"/>
                <w:lang w:val="uk-UA"/>
              </w:rPr>
              <w:t>-</w:t>
            </w:r>
          </w:p>
        </w:tc>
      </w:tr>
      <w:tr w:rsidR="00E55DF7" w:rsidRPr="0011068A" w14:paraId="1553DD5D" w14:textId="77777777" w:rsidTr="00B73B12">
        <w:trPr>
          <w:trHeight w:val="369"/>
        </w:trPr>
        <w:tc>
          <w:tcPr>
            <w:tcW w:w="331" w:type="pct"/>
            <w:shd w:val="clear" w:color="auto" w:fill="auto"/>
            <w:vAlign w:val="center"/>
          </w:tcPr>
          <w:p w14:paraId="609AA685" w14:textId="77777777" w:rsidR="00E55DF7" w:rsidRPr="0011068A" w:rsidRDefault="00E55DF7" w:rsidP="00B73B12">
            <w:pPr>
              <w:autoSpaceDE w:val="0"/>
              <w:autoSpaceDN w:val="0"/>
              <w:spacing w:after="0" w:line="240" w:lineRule="auto"/>
              <w:jc w:val="both"/>
              <w:rPr>
                <w:rFonts w:ascii="Times New Roman" w:eastAsia="Calibri" w:hAnsi="Times New Roman" w:cs="Times New Roman"/>
                <w:sz w:val="24"/>
                <w:szCs w:val="24"/>
                <w:lang w:val="uk-UA" w:eastAsia="uk-UA"/>
              </w:rPr>
            </w:pPr>
            <w:r w:rsidRPr="0011068A">
              <w:rPr>
                <w:rFonts w:ascii="Times New Roman" w:eastAsia="Calibri" w:hAnsi="Times New Roman" w:cs="Times New Roman"/>
                <w:sz w:val="24"/>
                <w:szCs w:val="24"/>
                <w:lang w:val="uk-UA" w:eastAsia="uk-UA"/>
              </w:rPr>
              <w:t>5</w:t>
            </w:r>
          </w:p>
        </w:tc>
        <w:tc>
          <w:tcPr>
            <w:tcW w:w="3747" w:type="pct"/>
            <w:shd w:val="clear" w:color="auto" w:fill="auto"/>
          </w:tcPr>
          <w:p w14:paraId="1601F4EB" w14:textId="77777777" w:rsidR="00E55DF7" w:rsidRPr="0011068A" w:rsidRDefault="00E55DF7" w:rsidP="00B73B12">
            <w:pPr>
              <w:pStyle w:val="5"/>
              <w:spacing w:before="0" w:line="240" w:lineRule="auto"/>
              <w:jc w:val="both"/>
              <w:rPr>
                <w:rFonts w:ascii="Times New Roman" w:hAnsi="Times New Roman" w:cs="Times New Roman"/>
                <w:b/>
                <w:sz w:val="24"/>
                <w:szCs w:val="24"/>
                <w:lang w:val="uk-UA"/>
              </w:rPr>
            </w:pPr>
            <w:r w:rsidRPr="0011068A">
              <w:rPr>
                <w:rFonts w:ascii="Times New Roman" w:hAnsi="Times New Roman" w:cs="Times New Roman"/>
                <w:b/>
                <w:sz w:val="24"/>
                <w:szCs w:val="24"/>
              </w:rPr>
              <w:t>Тема 5. Оборотні засоби та їх організація на підприємстві</w:t>
            </w:r>
          </w:p>
          <w:p w14:paraId="4F00F620" w14:textId="77777777" w:rsidR="00E55DF7" w:rsidRPr="0011068A" w:rsidRDefault="00E55DF7" w:rsidP="00B73B12">
            <w:pPr>
              <w:pStyle w:val="3"/>
              <w:ind w:firstLine="0"/>
              <w:rPr>
                <w:sz w:val="24"/>
                <w:szCs w:val="24"/>
              </w:rPr>
            </w:pPr>
            <w:r w:rsidRPr="0011068A">
              <w:rPr>
                <w:sz w:val="24"/>
                <w:szCs w:val="24"/>
              </w:rPr>
              <w:t>1.Оборотні кошти підприємства, їх склад, структура і класифікація.</w:t>
            </w:r>
          </w:p>
          <w:p w14:paraId="72EF0A5B" w14:textId="069FC755" w:rsidR="00E55DF7" w:rsidRPr="0011068A" w:rsidRDefault="00E55DF7" w:rsidP="00B73B12">
            <w:pPr>
              <w:pStyle w:val="3"/>
              <w:ind w:firstLine="0"/>
              <w:rPr>
                <w:sz w:val="24"/>
                <w:szCs w:val="24"/>
              </w:rPr>
            </w:pPr>
            <w:r w:rsidRPr="0011068A">
              <w:rPr>
                <w:sz w:val="24"/>
                <w:szCs w:val="24"/>
              </w:rPr>
              <w:t>2. Нормування оборотних коштів.</w:t>
            </w:r>
          </w:p>
          <w:p w14:paraId="33755FC4" w14:textId="5CBAFF34" w:rsidR="00E55DF7" w:rsidRPr="0011068A" w:rsidRDefault="00E55DF7" w:rsidP="00B73B12">
            <w:pPr>
              <w:pStyle w:val="3"/>
              <w:ind w:firstLine="0"/>
              <w:rPr>
                <w:sz w:val="24"/>
                <w:szCs w:val="24"/>
                <w:lang w:val="uk-UA"/>
              </w:rPr>
            </w:pPr>
            <w:r w:rsidRPr="0011068A">
              <w:rPr>
                <w:sz w:val="24"/>
                <w:szCs w:val="24"/>
              </w:rPr>
              <w:t>3. Показники стану та ефективності використання оборотних коштів.</w:t>
            </w:r>
          </w:p>
        </w:tc>
        <w:tc>
          <w:tcPr>
            <w:tcW w:w="455" w:type="pct"/>
            <w:shd w:val="clear" w:color="auto" w:fill="auto"/>
          </w:tcPr>
          <w:p w14:paraId="38E7AC62" w14:textId="5255D235" w:rsidR="00E55DF7" w:rsidRPr="0011068A" w:rsidRDefault="00E55DF7" w:rsidP="00B73B12">
            <w:pPr>
              <w:spacing w:after="0" w:line="240" w:lineRule="auto"/>
              <w:jc w:val="both"/>
              <w:outlineLvl w:val="2"/>
              <w:rPr>
                <w:rFonts w:ascii="Times New Roman" w:eastAsia="Calibri" w:hAnsi="Times New Roman" w:cs="Times New Roman"/>
                <w:bCs/>
                <w:sz w:val="24"/>
                <w:szCs w:val="24"/>
                <w:lang w:val="uk-UA"/>
              </w:rPr>
            </w:pPr>
            <w:r w:rsidRPr="0011068A">
              <w:rPr>
                <w:rFonts w:ascii="Times New Roman" w:hAnsi="Times New Roman" w:cs="Times New Roman"/>
                <w:spacing w:val="-4"/>
                <w:sz w:val="24"/>
                <w:szCs w:val="24"/>
              </w:rPr>
              <w:t>2</w:t>
            </w:r>
          </w:p>
        </w:tc>
        <w:tc>
          <w:tcPr>
            <w:tcW w:w="467" w:type="pct"/>
            <w:vAlign w:val="center"/>
          </w:tcPr>
          <w:p w14:paraId="2ACCFEB3" w14:textId="77777777" w:rsidR="00E55DF7" w:rsidRPr="0011068A" w:rsidRDefault="00E55DF7" w:rsidP="00B73B12">
            <w:pPr>
              <w:spacing w:after="0" w:line="240" w:lineRule="auto"/>
              <w:jc w:val="both"/>
              <w:outlineLvl w:val="2"/>
              <w:rPr>
                <w:rFonts w:ascii="Times New Roman" w:eastAsia="Calibri" w:hAnsi="Times New Roman" w:cs="Times New Roman"/>
                <w:bCs/>
                <w:sz w:val="24"/>
                <w:szCs w:val="24"/>
                <w:lang w:val="uk-UA"/>
              </w:rPr>
            </w:pPr>
            <w:r w:rsidRPr="0011068A">
              <w:rPr>
                <w:rFonts w:ascii="Times New Roman" w:eastAsia="Calibri" w:hAnsi="Times New Roman" w:cs="Times New Roman"/>
                <w:bCs/>
                <w:sz w:val="24"/>
                <w:szCs w:val="24"/>
                <w:lang w:val="uk-UA"/>
              </w:rPr>
              <w:t>-</w:t>
            </w:r>
          </w:p>
        </w:tc>
      </w:tr>
      <w:tr w:rsidR="00E55DF7" w:rsidRPr="0011068A" w14:paraId="548898B9" w14:textId="77777777" w:rsidTr="00B73B12">
        <w:trPr>
          <w:trHeight w:val="1672"/>
        </w:trPr>
        <w:tc>
          <w:tcPr>
            <w:tcW w:w="331" w:type="pct"/>
            <w:shd w:val="clear" w:color="auto" w:fill="auto"/>
            <w:vAlign w:val="center"/>
          </w:tcPr>
          <w:p w14:paraId="3FF0A4F9" w14:textId="77777777" w:rsidR="00E55DF7" w:rsidRPr="0011068A" w:rsidRDefault="00E55DF7" w:rsidP="00B73B12">
            <w:pPr>
              <w:autoSpaceDE w:val="0"/>
              <w:autoSpaceDN w:val="0"/>
              <w:spacing w:after="0" w:line="240" w:lineRule="auto"/>
              <w:jc w:val="both"/>
              <w:rPr>
                <w:rFonts w:ascii="Times New Roman" w:eastAsia="Calibri" w:hAnsi="Times New Roman" w:cs="Times New Roman"/>
                <w:sz w:val="24"/>
                <w:szCs w:val="24"/>
                <w:lang w:val="uk-UA" w:eastAsia="uk-UA"/>
              </w:rPr>
            </w:pPr>
          </w:p>
        </w:tc>
        <w:tc>
          <w:tcPr>
            <w:tcW w:w="3747" w:type="pct"/>
            <w:shd w:val="clear" w:color="auto" w:fill="auto"/>
          </w:tcPr>
          <w:p w14:paraId="0FCDFE08" w14:textId="77777777" w:rsidR="00E55DF7" w:rsidRPr="00705713" w:rsidRDefault="00E55DF7" w:rsidP="00B73B12">
            <w:pPr>
              <w:pStyle w:val="5"/>
              <w:spacing w:before="0" w:line="240" w:lineRule="auto"/>
              <w:jc w:val="both"/>
              <w:rPr>
                <w:rFonts w:ascii="Times New Roman" w:hAnsi="Times New Roman" w:cs="Times New Roman"/>
                <w:b/>
                <w:sz w:val="24"/>
                <w:szCs w:val="24"/>
                <w:lang w:val="uk-UA"/>
              </w:rPr>
            </w:pPr>
            <w:r w:rsidRPr="00705713">
              <w:rPr>
                <w:rFonts w:ascii="Times New Roman" w:hAnsi="Times New Roman" w:cs="Times New Roman"/>
                <w:b/>
                <w:sz w:val="24"/>
                <w:szCs w:val="24"/>
                <w:lang w:val="uk-UA"/>
              </w:rPr>
              <w:t>Тема 6. Кредитування підприємств</w:t>
            </w:r>
          </w:p>
          <w:p w14:paraId="68F177F9" w14:textId="00C866CC" w:rsidR="00E55DF7" w:rsidRPr="00705713" w:rsidRDefault="00E55DF7" w:rsidP="00B73B12">
            <w:pPr>
              <w:pStyle w:val="3"/>
              <w:ind w:firstLine="0"/>
              <w:jc w:val="both"/>
              <w:rPr>
                <w:sz w:val="24"/>
                <w:szCs w:val="24"/>
                <w:lang w:val="uk-UA"/>
              </w:rPr>
            </w:pPr>
            <w:r w:rsidRPr="00705713">
              <w:rPr>
                <w:sz w:val="24"/>
                <w:szCs w:val="24"/>
                <w:lang w:val="uk-UA"/>
              </w:rPr>
              <w:t>1.Оборотні кошти підприємства, їх склад, структура і класифікація.</w:t>
            </w:r>
          </w:p>
          <w:p w14:paraId="129488E4" w14:textId="77777777" w:rsidR="00E55DF7" w:rsidRPr="0011068A" w:rsidRDefault="00E55DF7" w:rsidP="00B73B12">
            <w:pPr>
              <w:pStyle w:val="3"/>
              <w:ind w:firstLine="0"/>
              <w:jc w:val="both"/>
              <w:rPr>
                <w:sz w:val="24"/>
                <w:szCs w:val="24"/>
              </w:rPr>
            </w:pPr>
            <w:r w:rsidRPr="0011068A">
              <w:rPr>
                <w:sz w:val="24"/>
                <w:szCs w:val="24"/>
              </w:rPr>
              <w:t>2. Нормування оборотних коштів.</w:t>
            </w:r>
          </w:p>
          <w:p w14:paraId="0DF5B48F" w14:textId="65C17A76" w:rsidR="00E55DF7" w:rsidRPr="0011068A" w:rsidRDefault="00E55DF7" w:rsidP="00B73B12">
            <w:pPr>
              <w:pStyle w:val="3"/>
              <w:ind w:firstLine="0"/>
              <w:jc w:val="both"/>
              <w:rPr>
                <w:b/>
                <w:sz w:val="24"/>
                <w:szCs w:val="24"/>
              </w:rPr>
            </w:pPr>
            <w:r w:rsidRPr="0011068A">
              <w:rPr>
                <w:sz w:val="24"/>
                <w:szCs w:val="24"/>
              </w:rPr>
              <w:t>3. Показники стану та ефективності використання оборотних коштів.</w:t>
            </w:r>
          </w:p>
        </w:tc>
        <w:tc>
          <w:tcPr>
            <w:tcW w:w="455" w:type="pct"/>
            <w:shd w:val="clear" w:color="auto" w:fill="auto"/>
          </w:tcPr>
          <w:p w14:paraId="261C8C18" w14:textId="416E1684" w:rsidR="00E55DF7" w:rsidRPr="0011068A" w:rsidRDefault="00E55DF7" w:rsidP="00B73B12">
            <w:pPr>
              <w:spacing w:after="0" w:line="240" w:lineRule="auto"/>
              <w:jc w:val="both"/>
              <w:outlineLvl w:val="2"/>
              <w:rPr>
                <w:rFonts w:ascii="Times New Roman" w:eastAsia="Calibri" w:hAnsi="Times New Roman" w:cs="Times New Roman"/>
                <w:bCs/>
                <w:sz w:val="24"/>
                <w:szCs w:val="24"/>
                <w:lang w:val="uk-UA"/>
              </w:rPr>
            </w:pPr>
            <w:r w:rsidRPr="0011068A">
              <w:rPr>
                <w:rFonts w:ascii="Times New Roman" w:hAnsi="Times New Roman" w:cs="Times New Roman"/>
                <w:spacing w:val="-4"/>
                <w:sz w:val="24"/>
                <w:szCs w:val="24"/>
              </w:rPr>
              <w:t>2</w:t>
            </w:r>
          </w:p>
        </w:tc>
        <w:tc>
          <w:tcPr>
            <w:tcW w:w="467" w:type="pct"/>
            <w:vAlign w:val="center"/>
          </w:tcPr>
          <w:p w14:paraId="30374CC3" w14:textId="77777777" w:rsidR="00E55DF7" w:rsidRPr="0011068A" w:rsidRDefault="00E55DF7" w:rsidP="00B73B12">
            <w:pPr>
              <w:spacing w:after="0" w:line="240" w:lineRule="auto"/>
              <w:jc w:val="both"/>
              <w:outlineLvl w:val="2"/>
              <w:rPr>
                <w:rFonts w:ascii="Times New Roman" w:eastAsia="Calibri" w:hAnsi="Times New Roman" w:cs="Times New Roman"/>
                <w:bCs/>
                <w:sz w:val="24"/>
                <w:szCs w:val="24"/>
                <w:lang w:val="uk-UA"/>
              </w:rPr>
            </w:pPr>
          </w:p>
        </w:tc>
      </w:tr>
      <w:tr w:rsidR="00E55DF7" w:rsidRPr="0011068A" w14:paraId="77BD6C8E" w14:textId="77777777" w:rsidTr="00B73B12">
        <w:trPr>
          <w:trHeight w:val="369"/>
        </w:trPr>
        <w:tc>
          <w:tcPr>
            <w:tcW w:w="5000" w:type="pct"/>
            <w:gridSpan w:val="4"/>
            <w:shd w:val="clear" w:color="auto" w:fill="auto"/>
            <w:vAlign w:val="center"/>
          </w:tcPr>
          <w:p w14:paraId="4D600570" w14:textId="4A83FE5F" w:rsidR="00E55DF7" w:rsidRPr="0011068A" w:rsidRDefault="00E55DF7" w:rsidP="00B73B12">
            <w:pPr>
              <w:spacing w:after="0" w:line="240" w:lineRule="auto"/>
              <w:jc w:val="center"/>
              <w:outlineLvl w:val="2"/>
              <w:rPr>
                <w:rFonts w:ascii="Times New Roman" w:eastAsia="Calibri" w:hAnsi="Times New Roman" w:cs="Times New Roman"/>
                <w:bCs/>
                <w:sz w:val="24"/>
                <w:szCs w:val="24"/>
                <w:lang w:val="uk-UA"/>
              </w:rPr>
            </w:pPr>
            <w:r w:rsidRPr="0011068A">
              <w:rPr>
                <w:rFonts w:ascii="Times New Roman" w:eastAsia="Calibri" w:hAnsi="Times New Roman" w:cs="Times New Roman"/>
                <w:b/>
                <w:bCs/>
                <w:sz w:val="24"/>
                <w:szCs w:val="24"/>
                <w:lang w:val="uk-UA"/>
              </w:rPr>
              <w:t xml:space="preserve">Змістовий модуль 2. </w:t>
            </w:r>
          </w:p>
        </w:tc>
      </w:tr>
      <w:tr w:rsidR="00E55DF7" w:rsidRPr="0011068A" w14:paraId="095B8148" w14:textId="77777777" w:rsidTr="00B73B12">
        <w:trPr>
          <w:trHeight w:val="369"/>
        </w:trPr>
        <w:tc>
          <w:tcPr>
            <w:tcW w:w="331" w:type="pct"/>
            <w:shd w:val="clear" w:color="auto" w:fill="auto"/>
            <w:vAlign w:val="center"/>
          </w:tcPr>
          <w:p w14:paraId="38FA7FBE" w14:textId="77777777" w:rsidR="00E55DF7" w:rsidRPr="0011068A" w:rsidRDefault="00E55DF7" w:rsidP="00B73B12">
            <w:pPr>
              <w:autoSpaceDE w:val="0"/>
              <w:autoSpaceDN w:val="0"/>
              <w:spacing w:after="0" w:line="240" w:lineRule="auto"/>
              <w:jc w:val="both"/>
              <w:rPr>
                <w:rFonts w:ascii="Times New Roman" w:eastAsia="Calibri" w:hAnsi="Times New Roman" w:cs="Times New Roman"/>
                <w:sz w:val="24"/>
                <w:szCs w:val="24"/>
                <w:lang w:val="uk-UA" w:eastAsia="uk-UA"/>
              </w:rPr>
            </w:pPr>
            <w:r w:rsidRPr="0011068A">
              <w:rPr>
                <w:rFonts w:ascii="Times New Roman" w:eastAsia="Calibri" w:hAnsi="Times New Roman" w:cs="Times New Roman"/>
                <w:sz w:val="24"/>
                <w:szCs w:val="24"/>
                <w:lang w:val="uk-UA" w:eastAsia="uk-UA"/>
              </w:rPr>
              <w:t>6</w:t>
            </w:r>
          </w:p>
        </w:tc>
        <w:tc>
          <w:tcPr>
            <w:tcW w:w="3747" w:type="pct"/>
            <w:shd w:val="clear" w:color="auto" w:fill="auto"/>
          </w:tcPr>
          <w:p w14:paraId="4B1E0DEF" w14:textId="77777777" w:rsidR="00E55DF7" w:rsidRPr="0011068A" w:rsidRDefault="00E55DF7" w:rsidP="00B73B12">
            <w:pPr>
              <w:pStyle w:val="5"/>
              <w:spacing w:before="0" w:line="240" w:lineRule="auto"/>
              <w:jc w:val="both"/>
              <w:rPr>
                <w:rFonts w:ascii="Times New Roman" w:hAnsi="Times New Roman" w:cs="Times New Roman"/>
                <w:b/>
                <w:sz w:val="24"/>
                <w:szCs w:val="24"/>
                <w:lang w:val="uk-UA"/>
              </w:rPr>
            </w:pPr>
            <w:r w:rsidRPr="0011068A">
              <w:rPr>
                <w:rFonts w:ascii="Times New Roman" w:hAnsi="Times New Roman" w:cs="Times New Roman"/>
                <w:b/>
                <w:sz w:val="24"/>
                <w:szCs w:val="24"/>
              </w:rPr>
              <w:t>Тема 7. Фінансове забезпечення відтворення основних фондів</w:t>
            </w:r>
          </w:p>
          <w:p w14:paraId="03F8A1C7" w14:textId="3FDE382E" w:rsidR="00E55DF7" w:rsidRPr="0011068A" w:rsidRDefault="00E55DF7" w:rsidP="00B73B12">
            <w:pPr>
              <w:pStyle w:val="5"/>
              <w:spacing w:before="0" w:line="240" w:lineRule="auto"/>
              <w:jc w:val="both"/>
              <w:rPr>
                <w:rFonts w:ascii="Times New Roman" w:hAnsi="Times New Roman" w:cs="Times New Roman"/>
                <w:b/>
                <w:sz w:val="24"/>
                <w:szCs w:val="24"/>
              </w:rPr>
            </w:pPr>
            <w:r w:rsidRPr="0011068A">
              <w:rPr>
                <w:rFonts w:ascii="Times New Roman" w:hAnsi="Times New Roman" w:cs="Times New Roman"/>
                <w:sz w:val="24"/>
                <w:szCs w:val="24"/>
              </w:rPr>
              <w:t>1.Сутність основних засобів та їх відтворення.</w:t>
            </w:r>
          </w:p>
          <w:p w14:paraId="74630EE7" w14:textId="77777777" w:rsidR="00E55DF7" w:rsidRPr="0011068A" w:rsidRDefault="00E55DF7" w:rsidP="00B73B12">
            <w:pPr>
              <w:pStyle w:val="31"/>
              <w:spacing w:after="0" w:line="240" w:lineRule="auto"/>
              <w:jc w:val="both"/>
              <w:rPr>
                <w:rFonts w:ascii="Times New Roman" w:hAnsi="Times New Roman" w:cs="Times New Roman"/>
                <w:b/>
                <w:sz w:val="24"/>
                <w:szCs w:val="24"/>
              </w:rPr>
            </w:pPr>
            <w:r w:rsidRPr="0011068A">
              <w:rPr>
                <w:rFonts w:ascii="Times New Roman" w:hAnsi="Times New Roman" w:cs="Times New Roman"/>
                <w:sz w:val="24"/>
                <w:szCs w:val="24"/>
              </w:rPr>
              <w:t>2.Показники стану та ефективності використання основних засобів.</w:t>
            </w:r>
          </w:p>
          <w:p w14:paraId="173FBC4A" w14:textId="77777777" w:rsidR="00E55DF7" w:rsidRPr="0011068A" w:rsidRDefault="00E55DF7" w:rsidP="00B73B12">
            <w:pPr>
              <w:pStyle w:val="31"/>
              <w:spacing w:after="0" w:line="240" w:lineRule="auto"/>
              <w:jc w:val="both"/>
              <w:rPr>
                <w:rFonts w:ascii="Times New Roman" w:hAnsi="Times New Roman" w:cs="Times New Roman"/>
                <w:b/>
                <w:sz w:val="24"/>
                <w:szCs w:val="24"/>
              </w:rPr>
            </w:pPr>
            <w:r w:rsidRPr="0011068A">
              <w:rPr>
                <w:rFonts w:ascii="Times New Roman" w:hAnsi="Times New Roman" w:cs="Times New Roman"/>
                <w:sz w:val="24"/>
                <w:szCs w:val="24"/>
              </w:rPr>
              <w:t>3.Знос і амортизація основних засобів.</w:t>
            </w:r>
          </w:p>
          <w:p w14:paraId="7DB31D7C" w14:textId="5ADBD641" w:rsidR="00E55DF7" w:rsidRPr="0011068A" w:rsidRDefault="00E55DF7" w:rsidP="00B73B12">
            <w:pPr>
              <w:pStyle w:val="31"/>
              <w:spacing w:after="0" w:line="240" w:lineRule="auto"/>
              <w:jc w:val="both"/>
              <w:rPr>
                <w:rFonts w:ascii="Times New Roman" w:hAnsi="Times New Roman" w:cs="Times New Roman"/>
                <w:b/>
                <w:sz w:val="24"/>
                <w:szCs w:val="24"/>
                <w:lang w:val="uk-UA"/>
              </w:rPr>
            </w:pPr>
            <w:r w:rsidRPr="0011068A">
              <w:rPr>
                <w:rFonts w:ascii="Times New Roman" w:hAnsi="Times New Roman" w:cs="Times New Roman"/>
                <w:sz w:val="24"/>
                <w:szCs w:val="24"/>
              </w:rPr>
              <w:t>4.Сутність і склад капітальних вкладень та джерела їх фінансування.</w:t>
            </w:r>
          </w:p>
        </w:tc>
        <w:tc>
          <w:tcPr>
            <w:tcW w:w="455" w:type="pct"/>
            <w:shd w:val="clear" w:color="auto" w:fill="auto"/>
          </w:tcPr>
          <w:p w14:paraId="5B7F0EE3" w14:textId="4A09E648" w:rsidR="00E55DF7" w:rsidRPr="0011068A" w:rsidRDefault="00E55DF7" w:rsidP="00B73B12">
            <w:pPr>
              <w:spacing w:after="0" w:line="240" w:lineRule="auto"/>
              <w:jc w:val="both"/>
              <w:outlineLvl w:val="2"/>
              <w:rPr>
                <w:rFonts w:ascii="Times New Roman" w:eastAsia="Calibri" w:hAnsi="Times New Roman" w:cs="Times New Roman"/>
                <w:bCs/>
                <w:sz w:val="24"/>
                <w:szCs w:val="24"/>
                <w:lang w:val="uk-UA"/>
              </w:rPr>
            </w:pPr>
            <w:r w:rsidRPr="0011068A">
              <w:rPr>
                <w:rFonts w:ascii="Times New Roman" w:hAnsi="Times New Roman" w:cs="Times New Roman"/>
                <w:spacing w:val="-4"/>
                <w:sz w:val="24"/>
                <w:szCs w:val="24"/>
                <w:lang w:val="uk-UA"/>
              </w:rPr>
              <w:t>4</w:t>
            </w:r>
          </w:p>
        </w:tc>
        <w:tc>
          <w:tcPr>
            <w:tcW w:w="467" w:type="pct"/>
            <w:vAlign w:val="center"/>
          </w:tcPr>
          <w:p w14:paraId="346B0996" w14:textId="77777777" w:rsidR="00E55DF7" w:rsidRPr="0011068A" w:rsidRDefault="00E55DF7" w:rsidP="00B73B12">
            <w:pPr>
              <w:spacing w:after="0" w:line="240" w:lineRule="auto"/>
              <w:jc w:val="both"/>
              <w:outlineLvl w:val="2"/>
              <w:rPr>
                <w:rFonts w:ascii="Times New Roman" w:eastAsia="Calibri" w:hAnsi="Times New Roman" w:cs="Times New Roman"/>
                <w:bCs/>
                <w:sz w:val="24"/>
                <w:szCs w:val="24"/>
                <w:lang w:val="uk-UA"/>
              </w:rPr>
            </w:pPr>
            <w:r w:rsidRPr="0011068A">
              <w:rPr>
                <w:rFonts w:ascii="Times New Roman" w:eastAsia="Calibri" w:hAnsi="Times New Roman" w:cs="Times New Roman"/>
                <w:bCs/>
                <w:sz w:val="24"/>
                <w:szCs w:val="24"/>
                <w:lang w:val="uk-UA"/>
              </w:rPr>
              <w:t>-</w:t>
            </w:r>
          </w:p>
        </w:tc>
      </w:tr>
      <w:tr w:rsidR="00E55DF7" w:rsidRPr="0011068A" w14:paraId="0B9D2811" w14:textId="77777777" w:rsidTr="00B73B12">
        <w:trPr>
          <w:trHeight w:val="369"/>
        </w:trPr>
        <w:tc>
          <w:tcPr>
            <w:tcW w:w="331" w:type="pct"/>
            <w:shd w:val="clear" w:color="auto" w:fill="auto"/>
            <w:vAlign w:val="center"/>
          </w:tcPr>
          <w:p w14:paraId="167B6D11" w14:textId="77777777" w:rsidR="00E55DF7" w:rsidRPr="0011068A" w:rsidRDefault="00E55DF7" w:rsidP="00B73B12">
            <w:pPr>
              <w:autoSpaceDE w:val="0"/>
              <w:autoSpaceDN w:val="0"/>
              <w:spacing w:after="0" w:line="240" w:lineRule="auto"/>
              <w:jc w:val="both"/>
              <w:rPr>
                <w:rFonts w:ascii="Times New Roman" w:eastAsia="Calibri" w:hAnsi="Times New Roman" w:cs="Times New Roman"/>
                <w:sz w:val="24"/>
                <w:szCs w:val="24"/>
                <w:lang w:val="uk-UA" w:eastAsia="uk-UA"/>
              </w:rPr>
            </w:pPr>
            <w:r w:rsidRPr="0011068A">
              <w:rPr>
                <w:rFonts w:ascii="Times New Roman" w:eastAsia="Calibri" w:hAnsi="Times New Roman" w:cs="Times New Roman"/>
                <w:sz w:val="24"/>
                <w:szCs w:val="24"/>
                <w:lang w:val="uk-UA" w:eastAsia="uk-UA"/>
              </w:rPr>
              <w:t>7</w:t>
            </w:r>
          </w:p>
        </w:tc>
        <w:tc>
          <w:tcPr>
            <w:tcW w:w="3747" w:type="pct"/>
            <w:shd w:val="clear" w:color="auto" w:fill="auto"/>
          </w:tcPr>
          <w:p w14:paraId="51983F36" w14:textId="77777777" w:rsidR="00E55DF7" w:rsidRPr="0011068A" w:rsidRDefault="00E55DF7" w:rsidP="00B73B12">
            <w:pPr>
              <w:pStyle w:val="a7"/>
              <w:spacing w:after="0" w:line="240" w:lineRule="auto"/>
              <w:ind w:left="0"/>
              <w:rPr>
                <w:b/>
                <w:bCs/>
                <w:sz w:val="24"/>
                <w:szCs w:val="24"/>
                <w:lang w:val="uk-UA"/>
              </w:rPr>
            </w:pPr>
            <w:r w:rsidRPr="0011068A">
              <w:rPr>
                <w:b/>
                <w:bCs/>
                <w:sz w:val="24"/>
                <w:szCs w:val="24"/>
              </w:rPr>
              <w:t>Тема 8. Оцінка фінансового стану підприємства</w:t>
            </w:r>
          </w:p>
          <w:p w14:paraId="74333429" w14:textId="77777777" w:rsidR="00E55DF7" w:rsidRPr="0011068A" w:rsidRDefault="00E55DF7" w:rsidP="00B73B12">
            <w:pPr>
              <w:pStyle w:val="31"/>
              <w:spacing w:after="0" w:line="240" w:lineRule="auto"/>
              <w:jc w:val="both"/>
              <w:rPr>
                <w:rFonts w:ascii="Times New Roman" w:hAnsi="Times New Roman" w:cs="Times New Roman"/>
                <w:b/>
                <w:sz w:val="24"/>
                <w:szCs w:val="24"/>
              </w:rPr>
            </w:pPr>
            <w:r w:rsidRPr="0011068A">
              <w:rPr>
                <w:rFonts w:ascii="Times New Roman" w:hAnsi="Times New Roman" w:cs="Times New Roman"/>
                <w:sz w:val="24"/>
                <w:szCs w:val="24"/>
              </w:rPr>
              <w:lastRenderedPageBreak/>
              <w:t>1. Інформаційне забезпечення та методи оцінки фінансового стану підприємств.</w:t>
            </w:r>
          </w:p>
          <w:p w14:paraId="6B650D24" w14:textId="77777777" w:rsidR="00E55DF7" w:rsidRPr="0011068A" w:rsidRDefault="00E55DF7" w:rsidP="00B73B12">
            <w:pPr>
              <w:pStyle w:val="31"/>
              <w:spacing w:after="0" w:line="240" w:lineRule="auto"/>
              <w:jc w:val="both"/>
              <w:rPr>
                <w:rFonts w:ascii="Times New Roman" w:hAnsi="Times New Roman" w:cs="Times New Roman"/>
                <w:b/>
                <w:sz w:val="24"/>
                <w:szCs w:val="24"/>
              </w:rPr>
            </w:pPr>
            <w:r w:rsidRPr="0011068A">
              <w:rPr>
                <w:rFonts w:ascii="Times New Roman" w:hAnsi="Times New Roman" w:cs="Times New Roman"/>
                <w:sz w:val="24"/>
                <w:szCs w:val="24"/>
              </w:rPr>
              <w:t>2. Оцінка майнового стану підприємства.</w:t>
            </w:r>
          </w:p>
          <w:p w14:paraId="1EB60ED9" w14:textId="77777777" w:rsidR="00E55DF7" w:rsidRPr="0011068A" w:rsidRDefault="00E55DF7" w:rsidP="00B73B12">
            <w:pPr>
              <w:pStyle w:val="31"/>
              <w:spacing w:after="0" w:line="240" w:lineRule="auto"/>
              <w:jc w:val="both"/>
              <w:rPr>
                <w:rFonts w:ascii="Times New Roman" w:hAnsi="Times New Roman" w:cs="Times New Roman"/>
                <w:b/>
                <w:sz w:val="24"/>
                <w:szCs w:val="24"/>
              </w:rPr>
            </w:pPr>
            <w:r w:rsidRPr="0011068A">
              <w:rPr>
                <w:rFonts w:ascii="Times New Roman" w:hAnsi="Times New Roman" w:cs="Times New Roman"/>
                <w:sz w:val="24"/>
                <w:szCs w:val="24"/>
              </w:rPr>
              <w:t>3. Оцінка фінансової стійкості підприємства.</w:t>
            </w:r>
          </w:p>
          <w:p w14:paraId="49645C8B" w14:textId="77777777" w:rsidR="00E55DF7" w:rsidRPr="0011068A" w:rsidRDefault="00E55DF7" w:rsidP="00B73B12">
            <w:pPr>
              <w:pStyle w:val="31"/>
              <w:spacing w:after="0" w:line="240" w:lineRule="auto"/>
              <w:jc w:val="both"/>
              <w:rPr>
                <w:rFonts w:ascii="Times New Roman" w:hAnsi="Times New Roman" w:cs="Times New Roman"/>
                <w:b/>
                <w:sz w:val="24"/>
                <w:szCs w:val="24"/>
              </w:rPr>
            </w:pPr>
            <w:r w:rsidRPr="0011068A">
              <w:rPr>
                <w:rFonts w:ascii="Times New Roman" w:hAnsi="Times New Roman" w:cs="Times New Roman"/>
                <w:sz w:val="24"/>
                <w:szCs w:val="24"/>
              </w:rPr>
              <w:t>4. Оцінка ліквідності та платоспроможності підприємства.</w:t>
            </w:r>
          </w:p>
          <w:p w14:paraId="2A3F25CD" w14:textId="77777777" w:rsidR="00E55DF7" w:rsidRPr="0011068A" w:rsidRDefault="00E55DF7" w:rsidP="00B73B12">
            <w:pPr>
              <w:pStyle w:val="31"/>
              <w:spacing w:after="0" w:line="240" w:lineRule="auto"/>
              <w:jc w:val="both"/>
              <w:rPr>
                <w:rFonts w:ascii="Times New Roman" w:hAnsi="Times New Roman" w:cs="Times New Roman"/>
                <w:b/>
                <w:sz w:val="24"/>
                <w:szCs w:val="24"/>
              </w:rPr>
            </w:pPr>
            <w:r w:rsidRPr="0011068A">
              <w:rPr>
                <w:rFonts w:ascii="Times New Roman" w:hAnsi="Times New Roman" w:cs="Times New Roman"/>
                <w:sz w:val="24"/>
                <w:szCs w:val="24"/>
              </w:rPr>
              <w:t>5. Оцінка прибутковості підприємства.</w:t>
            </w:r>
          </w:p>
          <w:p w14:paraId="1C3FA2A6" w14:textId="1B693081" w:rsidR="00E55DF7" w:rsidRPr="0011068A" w:rsidRDefault="00E55DF7" w:rsidP="00B73B12">
            <w:pPr>
              <w:pStyle w:val="a7"/>
              <w:spacing w:after="0" w:line="240" w:lineRule="auto"/>
              <w:ind w:left="0"/>
              <w:rPr>
                <w:b/>
                <w:bCs/>
                <w:sz w:val="24"/>
                <w:szCs w:val="24"/>
                <w:lang w:val="uk-UA"/>
              </w:rPr>
            </w:pPr>
            <w:r w:rsidRPr="0011068A">
              <w:rPr>
                <w:sz w:val="24"/>
                <w:szCs w:val="24"/>
              </w:rPr>
              <w:t>6. Оцінка ділової активності підприємства.</w:t>
            </w:r>
          </w:p>
        </w:tc>
        <w:tc>
          <w:tcPr>
            <w:tcW w:w="455" w:type="pct"/>
            <w:shd w:val="clear" w:color="auto" w:fill="auto"/>
          </w:tcPr>
          <w:p w14:paraId="504F6FBA" w14:textId="78D422DB" w:rsidR="00E55DF7" w:rsidRPr="0011068A" w:rsidRDefault="00E55DF7" w:rsidP="00B73B12">
            <w:pPr>
              <w:spacing w:after="0" w:line="240" w:lineRule="auto"/>
              <w:jc w:val="both"/>
              <w:outlineLvl w:val="2"/>
              <w:rPr>
                <w:rFonts w:ascii="Times New Roman" w:eastAsia="Calibri" w:hAnsi="Times New Roman" w:cs="Times New Roman"/>
                <w:bCs/>
                <w:sz w:val="24"/>
                <w:szCs w:val="24"/>
                <w:lang w:val="uk-UA"/>
              </w:rPr>
            </w:pPr>
            <w:r w:rsidRPr="0011068A">
              <w:rPr>
                <w:rFonts w:ascii="Times New Roman" w:hAnsi="Times New Roman" w:cs="Times New Roman"/>
                <w:spacing w:val="-4"/>
                <w:sz w:val="24"/>
                <w:szCs w:val="24"/>
                <w:lang w:val="uk-UA"/>
              </w:rPr>
              <w:lastRenderedPageBreak/>
              <w:t>4</w:t>
            </w:r>
          </w:p>
        </w:tc>
        <w:tc>
          <w:tcPr>
            <w:tcW w:w="467" w:type="pct"/>
            <w:vAlign w:val="center"/>
          </w:tcPr>
          <w:p w14:paraId="127E1FF8" w14:textId="77777777" w:rsidR="00E55DF7" w:rsidRPr="0011068A" w:rsidRDefault="00E55DF7" w:rsidP="00B73B12">
            <w:pPr>
              <w:spacing w:after="0" w:line="240" w:lineRule="auto"/>
              <w:jc w:val="both"/>
              <w:outlineLvl w:val="2"/>
              <w:rPr>
                <w:rFonts w:ascii="Times New Roman" w:eastAsia="Calibri" w:hAnsi="Times New Roman" w:cs="Times New Roman"/>
                <w:bCs/>
                <w:sz w:val="24"/>
                <w:szCs w:val="24"/>
                <w:lang w:val="uk-UA"/>
              </w:rPr>
            </w:pPr>
            <w:r w:rsidRPr="0011068A">
              <w:rPr>
                <w:rFonts w:ascii="Times New Roman" w:eastAsia="Calibri" w:hAnsi="Times New Roman" w:cs="Times New Roman"/>
                <w:bCs/>
                <w:sz w:val="24"/>
                <w:szCs w:val="24"/>
                <w:lang w:val="uk-UA"/>
              </w:rPr>
              <w:t>-</w:t>
            </w:r>
          </w:p>
        </w:tc>
      </w:tr>
      <w:tr w:rsidR="00E55DF7" w:rsidRPr="0011068A" w14:paraId="48063382" w14:textId="77777777" w:rsidTr="00B73B12">
        <w:trPr>
          <w:trHeight w:val="369"/>
        </w:trPr>
        <w:tc>
          <w:tcPr>
            <w:tcW w:w="331" w:type="pct"/>
            <w:shd w:val="clear" w:color="auto" w:fill="auto"/>
            <w:vAlign w:val="center"/>
          </w:tcPr>
          <w:p w14:paraId="2716C5C8" w14:textId="77777777" w:rsidR="00E55DF7" w:rsidRPr="0011068A" w:rsidRDefault="00E55DF7" w:rsidP="00B73B12">
            <w:pPr>
              <w:autoSpaceDE w:val="0"/>
              <w:autoSpaceDN w:val="0"/>
              <w:spacing w:after="0" w:line="240" w:lineRule="auto"/>
              <w:jc w:val="both"/>
              <w:rPr>
                <w:rFonts w:ascii="Times New Roman" w:eastAsia="Calibri" w:hAnsi="Times New Roman" w:cs="Times New Roman"/>
                <w:sz w:val="24"/>
                <w:szCs w:val="24"/>
                <w:lang w:val="uk-UA" w:eastAsia="uk-UA"/>
              </w:rPr>
            </w:pPr>
            <w:r w:rsidRPr="0011068A">
              <w:rPr>
                <w:rFonts w:ascii="Times New Roman" w:eastAsia="Calibri" w:hAnsi="Times New Roman" w:cs="Times New Roman"/>
                <w:sz w:val="24"/>
                <w:szCs w:val="24"/>
                <w:lang w:val="uk-UA" w:eastAsia="uk-UA"/>
              </w:rPr>
              <w:lastRenderedPageBreak/>
              <w:t>8</w:t>
            </w:r>
          </w:p>
        </w:tc>
        <w:tc>
          <w:tcPr>
            <w:tcW w:w="3747" w:type="pct"/>
            <w:shd w:val="clear" w:color="auto" w:fill="auto"/>
          </w:tcPr>
          <w:p w14:paraId="2786C371" w14:textId="4059CB94" w:rsidR="00E55DF7" w:rsidRPr="0011068A" w:rsidRDefault="00E55DF7" w:rsidP="00B73B12">
            <w:pPr>
              <w:pStyle w:val="Iauiue"/>
              <w:numPr>
                <w:ilvl w:val="1"/>
                <w:numId w:val="34"/>
              </w:numPr>
              <w:ind w:left="0"/>
              <w:jc w:val="both"/>
              <w:rPr>
                <w:sz w:val="24"/>
                <w:szCs w:val="24"/>
                <w:lang w:val="uk-UA"/>
              </w:rPr>
            </w:pPr>
            <w:r w:rsidRPr="00705713">
              <w:rPr>
                <w:b/>
                <w:bCs/>
                <w:sz w:val="24"/>
                <w:szCs w:val="24"/>
                <w:lang w:val="ru-RU"/>
              </w:rPr>
              <w:t>Тема 9. Фінансове планування на підприємствах</w:t>
            </w:r>
            <w:r w:rsidRPr="0011068A">
              <w:rPr>
                <w:b/>
                <w:bCs/>
                <w:sz w:val="24"/>
                <w:szCs w:val="24"/>
                <w:lang w:val="uk-UA"/>
              </w:rPr>
              <w:br/>
            </w:r>
            <w:r w:rsidRPr="0011068A">
              <w:rPr>
                <w:sz w:val="24"/>
                <w:szCs w:val="24"/>
                <w:lang w:val="uk-UA"/>
              </w:rPr>
              <w:t>1. Фінансове планування, його зміст, призначення, склад та завдання.</w:t>
            </w:r>
          </w:p>
          <w:p w14:paraId="7804A009" w14:textId="0D3A898B" w:rsidR="00E55DF7" w:rsidRPr="0011068A" w:rsidRDefault="00E55DF7" w:rsidP="00B73B12">
            <w:pPr>
              <w:pStyle w:val="Iauiue"/>
              <w:numPr>
                <w:ilvl w:val="1"/>
                <w:numId w:val="34"/>
              </w:numPr>
              <w:ind w:left="0"/>
              <w:jc w:val="both"/>
              <w:rPr>
                <w:sz w:val="24"/>
                <w:szCs w:val="24"/>
                <w:lang w:val="uk-UA"/>
              </w:rPr>
            </w:pPr>
            <w:r w:rsidRPr="0011068A">
              <w:rPr>
                <w:sz w:val="24"/>
                <w:szCs w:val="24"/>
                <w:lang w:val="uk-UA"/>
              </w:rPr>
              <w:t>2. Види фінансового планування та їх характеристика.</w:t>
            </w:r>
          </w:p>
          <w:p w14:paraId="647C7F3D" w14:textId="407ED69C" w:rsidR="00E55DF7" w:rsidRPr="0011068A" w:rsidRDefault="00E55DF7" w:rsidP="00B73B12">
            <w:pPr>
              <w:pStyle w:val="Iauiue"/>
              <w:numPr>
                <w:ilvl w:val="1"/>
                <w:numId w:val="34"/>
              </w:numPr>
              <w:ind w:left="0"/>
              <w:jc w:val="both"/>
              <w:rPr>
                <w:sz w:val="24"/>
                <w:szCs w:val="24"/>
                <w:lang w:val="uk-UA"/>
              </w:rPr>
            </w:pPr>
            <w:r w:rsidRPr="0011068A">
              <w:rPr>
                <w:sz w:val="24"/>
                <w:szCs w:val="24"/>
                <w:lang w:val="uk-UA"/>
              </w:rPr>
              <w:t>3. Фінансовий план підприємства, його зміст та порядок складання.</w:t>
            </w:r>
          </w:p>
          <w:p w14:paraId="75CAC4CA" w14:textId="10767EB9" w:rsidR="00E55DF7" w:rsidRPr="0011068A" w:rsidRDefault="00E55DF7" w:rsidP="00B73B12">
            <w:pPr>
              <w:pStyle w:val="Iauiue"/>
              <w:numPr>
                <w:ilvl w:val="1"/>
                <w:numId w:val="34"/>
              </w:numPr>
              <w:ind w:left="0"/>
              <w:jc w:val="both"/>
              <w:rPr>
                <w:sz w:val="24"/>
                <w:szCs w:val="24"/>
                <w:lang w:val="uk-UA"/>
              </w:rPr>
            </w:pPr>
            <w:r w:rsidRPr="0011068A">
              <w:rPr>
                <w:sz w:val="24"/>
                <w:szCs w:val="24"/>
                <w:lang w:val="uk-UA"/>
              </w:rPr>
              <w:t>4. Оперативне фінансове планування.</w:t>
            </w:r>
          </w:p>
        </w:tc>
        <w:tc>
          <w:tcPr>
            <w:tcW w:w="455" w:type="pct"/>
            <w:shd w:val="clear" w:color="auto" w:fill="auto"/>
          </w:tcPr>
          <w:p w14:paraId="7EEC76CF" w14:textId="7D4A2F6E" w:rsidR="00E55DF7" w:rsidRPr="0011068A" w:rsidRDefault="00E55DF7" w:rsidP="00B73B12">
            <w:pPr>
              <w:spacing w:after="0" w:line="240" w:lineRule="auto"/>
              <w:jc w:val="both"/>
              <w:outlineLvl w:val="2"/>
              <w:rPr>
                <w:rFonts w:ascii="Times New Roman" w:eastAsia="Calibri" w:hAnsi="Times New Roman" w:cs="Times New Roman"/>
                <w:bCs/>
                <w:sz w:val="24"/>
                <w:szCs w:val="24"/>
                <w:lang w:val="uk-UA"/>
              </w:rPr>
            </w:pPr>
            <w:r w:rsidRPr="0011068A">
              <w:rPr>
                <w:rFonts w:ascii="Times New Roman" w:hAnsi="Times New Roman" w:cs="Times New Roman"/>
                <w:spacing w:val="-4"/>
                <w:sz w:val="24"/>
                <w:szCs w:val="24"/>
                <w:lang w:val="uk-UA"/>
              </w:rPr>
              <w:t>4</w:t>
            </w:r>
          </w:p>
        </w:tc>
        <w:tc>
          <w:tcPr>
            <w:tcW w:w="467" w:type="pct"/>
            <w:vAlign w:val="center"/>
          </w:tcPr>
          <w:p w14:paraId="5096E619" w14:textId="77777777" w:rsidR="00E55DF7" w:rsidRPr="0011068A" w:rsidRDefault="00E55DF7" w:rsidP="00B73B12">
            <w:pPr>
              <w:spacing w:after="0" w:line="240" w:lineRule="auto"/>
              <w:jc w:val="both"/>
              <w:outlineLvl w:val="2"/>
              <w:rPr>
                <w:rFonts w:ascii="Times New Roman" w:eastAsia="Calibri" w:hAnsi="Times New Roman" w:cs="Times New Roman"/>
                <w:bCs/>
                <w:sz w:val="24"/>
                <w:szCs w:val="24"/>
                <w:lang w:val="uk-UA"/>
              </w:rPr>
            </w:pPr>
            <w:r w:rsidRPr="0011068A">
              <w:rPr>
                <w:rFonts w:ascii="Times New Roman" w:eastAsia="Calibri" w:hAnsi="Times New Roman" w:cs="Times New Roman"/>
                <w:bCs/>
                <w:sz w:val="24"/>
                <w:szCs w:val="24"/>
                <w:lang w:val="uk-UA"/>
              </w:rPr>
              <w:t>-</w:t>
            </w:r>
          </w:p>
        </w:tc>
      </w:tr>
      <w:tr w:rsidR="00E55DF7" w:rsidRPr="0011068A" w14:paraId="19B4E743" w14:textId="77777777" w:rsidTr="00B73B12">
        <w:trPr>
          <w:trHeight w:val="1615"/>
        </w:trPr>
        <w:tc>
          <w:tcPr>
            <w:tcW w:w="331" w:type="pct"/>
            <w:shd w:val="clear" w:color="auto" w:fill="auto"/>
            <w:vAlign w:val="center"/>
          </w:tcPr>
          <w:p w14:paraId="7017CA79" w14:textId="77777777" w:rsidR="00E55DF7" w:rsidRPr="0011068A" w:rsidRDefault="00E55DF7" w:rsidP="00B73B12">
            <w:pPr>
              <w:autoSpaceDE w:val="0"/>
              <w:autoSpaceDN w:val="0"/>
              <w:spacing w:after="0" w:line="240" w:lineRule="auto"/>
              <w:jc w:val="both"/>
              <w:rPr>
                <w:rFonts w:ascii="Times New Roman" w:eastAsia="Calibri" w:hAnsi="Times New Roman" w:cs="Times New Roman"/>
                <w:sz w:val="24"/>
                <w:szCs w:val="24"/>
                <w:lang w:val="uk-UA" w:eastAsia="uk-UA"/>
              </w:rPr>
            </w:pPr>
          </w:p>
        </w:tc>
        <w:tc>
          <w:tcPr>
            <w:tcW w:w="3747" w:type="pct"/>
            <w:shd w:val="clear" w:color="auto" w:fill="auto"/>
          </w:tcPr>
          <w:p w14:paraId="27AD1F83" w14:textId="19A0E320" w:rsidR="00E55DF7" w:rsidRPr="0011068A" w:rsidRDefault="00E55DF7" w:rsidP="00B73B12">
            <w:pPr>
              <w:pStyle w:val="a7"/>
              <w:spacing w:after="0" w:line="240" w:lineRule="auto"/>
              <w:ind w:left="0" w:hanging="57"/>
              <w:rPr>
                <w:b/>
                <w:bCs/>
                <w:sz w:val="24"/>
                <w:szCs w:val="24"/>
                <w:lang w:val="uk-UA"/>
              </w:rPr>
            </w:pPr>
            <w:r w:rsidRPr="0011068A">
              <w:rPr>
                <w:b/>
                <w:bCs/>
                <w:sz w:val="24"/>
                <w:szCs w:val="24"/>
              </w:rPr>
              <w:t>Тема 10. Фінансова санація і банкрутство підприємства</w:t>
            </w:r>
          </w:p>
          <w:p w14:paraId="57260DE6" w14:textId="5E0DE9E0" w:rsidR="00E55DF7" w:rsidRPr="0011068A" w:rsidRDefault="00E55DF7" w:rsidP="00B73B12">
            <w:pPr>
              <w:numPr>
                <w:ilvl w:val="0"/>
                <w:numId w:val="35"/>
              </w:numPr>
              <w:spacing w:after="0" w:line="240" w:lineRule="auto"/>
              <w:ind w:left="0"/>
              <w:jc w:val="both"/>
              <w:rPr>
                <w:rFonts w:ascii="Times New Roman" w:hAnsi="Times New Roman" w:cs="Times New Roman"/>
                <w:sz w:val="24"/>
                <w:szCs w:val="24"/>
              </w:rPr>
            </w:pPr>
            <w:r w:rsidRPr="0011068A">
              <w:rPr>
                <w:rFonts w:ascii="Times New Roman" w:hAnsi="Times New Roman" w:cs="Times New Roman"/>
                <w:sz w:val="24"/>
                <w:szCs w:val="24"/>
                <w:lang w:val="uk-UA"/>
              </w:rPr>
              <w:t xml:space="preserve">1. </w:t>
            </w:r>
            <w:r w:rsidRPr="0011068A">
              <w:rPr>
                <w:rFonts w:ascii="Times New Roman" w:hAnsi="Times New Roman" w:cs="Times New Roman"/>
                <w:sz w:val="24"/>
                <w:szCs w:val="24"/>
              </w:rPr>
              <w:t>Фінансова криза на підприємстві та причини її виникнення.</w:t>
            </w:r>
          </w:p>
          <w:p w14:paraId="69F00393" w14:textId="483B5509" w:rsidR="00E55DF7" w:rsidRPr="0011068A" w:rsidRDefault="00E55DF7" w:rsidP="00B73B12">
            <w:pPr>
              <w:numPr>
                <w:ilvl w:val="0"/>
                <w:numId w:val="35"/>
              </w:numPr>
              <w:spacing w:after="0" w:line="240" w:lineRule="auto"/>
              <w:ind w:left="0"/>
              <w:jc w:val="both"/>
              <w:rPr>
                <w:rFonts w:ascii="Times New Roman" w:hAnsi="Times New Roman" w:cs="Times New Roman"/>
                <w:sz w:val="24"/>
                <w:szCs w:val="24"/>
              </w:rPr>
            </w:pPr>
            <w:r w:rsidRPr="0011068A">
              <w:rPr>
                <w:rFonts w:ascii="Times New Roman" w:hAnsi="Times New Roman" w:cs="Times New Roman"/>
                <w:sz w:val="24"/>
                <w:szCs w:val="24"/>
                <w:lang w:val="uk-UA"/>
              </w:rPr>
              <w:t xml:space="preserve">2. </w:t>
            </w:r>
            <w:r w:rsidRPr="0011068A">
              <w:rPr>
                <w:rFonts w:ascii="Times New Roman" w:hAnsi="Times New Roman" w:cs="Times New Roman"/>
                <w:sz w:val="24"/>
                <w:szCs w:val="24"/>
              </w:rPr>
              <w:t>Методи прогнозування банкрутства підприємства.</w:t>
            </w:r>
          </w:p>
          <w:p w14:paraId="37C60222" w14:textId="4D318FA8" w:rsidR="00E55DF7" w:rsidRPr="0011068A" w:rsidRDefault="00E55DF7" w:rsidP="00B73B12">
            <w:pPr>
              <w:numPr>
                <w:ilvl w:val="0"/>
                <w:numId w:val="35"/>
              </w:numPr>
              <w:spacing w:after="0" w:line="240" w:lineRule="auto"/>
              <w:ind w:left="0"/>
              <w:jc w:val="both"/>
              <w:rPr>
                <w:rFonts w:ascii="Times New Roman" w:hAnsi="Times New Roman" w:cs="Times New Roman"/>
                <w:sz w:val="24"/>
                <w:szCs w:val="24"/>
              </w:rPr>
            </w:pPr>
            <w:r w:rsidRPr="0011068A">
              <w:rPr>
                <w:rFonts w:ascii="Times New Roman" w:hAnsi="Times New Roman" w:cs="Times New Roman"/>
                <w:sz w:val="24"/>
                <w:szCs w:val="24"/>
                <w:lang w:val="uk-UA"/>
              </w:rPr>
              <w:t xml:space="preserve">3. </w:t>
            </w:r>
            <w:r w:rsidRPr="0011068A">
              <w:rPr>
                <w:rFonts w:ascii="Times New Roman" w:hAnsi="Times New Roman" w:cs="Times New Roman"/>
                <w:sz w:val="24"/>
                <w:szCs w:val="24"/>
              </w:rPr>
              <w:t>Санація і реструктуризація підприємств.</w:t>
            </w:r>
          </w:p>
          <w:p w14:paraId="424CA320" w14:textId="385202E6" w:rsidR="00E55DF7" w:rsidRPr="0011068A" w:rsidRDefault="00E55DF7" w:rsidP="00B73B12">
            <w:pPr>
              <w:numPr>
                <w:ilvl w:val="0"/>
                <w:numId w:val="35"/>
              </w:numPr>
              <w:spacing w:after="0" w:line="240" w:lineRule="auto"/>
              <w:ind w:left="0"/>
              <w:jc w:val="both"/>
              <w:rPr>
                <w:rFonts w:ascii="Times New Roman" w:hAnsi="Times New Roman" w:cs="Times New Roman"/>
                <w:sz w:val="24"/>
                <w:szCs w:val="24"/>
              </w:rPr>
            </w:pPr>
            <w:r w:rsidRPr="0011068A">
              <w:rPr>
                <w:rFonts w:ascii="Times New Roman" w:hAnsi="Times New Roman" w:cs="Times New Roman"/>
                <w:sz w:val="24"/>
                <w:szCs w:val="24"/>
                <w:lang w:val="uk-UA"/>
              </w:rPr>
              <w:t xml:space="preserve">4. </w:t>
            </w:r>
            <w:r w:rsidRPr="0011068A">
              <w:rPr>
                <w:rFonts w:ascii="Times New Roman" w:hAnsi="Times New Roman" w:cs="Times New Roman"/>
                <w:sz w:val="24"/>
                <w:szCs w:val="24"/>
              </w:rPr>
              <w:t>Банкрутство і ліквідація підприємств.</w:t>
            </w:r>
          </w:p>
          <w:p w14:paraId="5BBF709A" w14:textId="77777777" w:rsidR="00E55DF7" w:rsidRPr="0011068A" w:rsidRDefault="00E55DF7" w:rsidP="00B73B12">
            <w:pPr>
              <w:pStyle w:val="Iauiue"/>
              <w:jc w:val="both"/>
              <w:rPr>
                <w:b/>
                <w:bCs/>
                <w:sz w:val="24"/>
                <w:szCs w:val="24"/>
              </w:rPr>
            </w:pPr>
          </w:p>
        </w:tc>
        <w:tc>
          <w:tcPr>
            <w:tcW w:w="455" w:type="pct"/>
            <w:shd w:val="clear" w:color="auto" w:fill="auto"/>
          </w:tcPr>
          <w:p w14:paraId="5A4FAC78" w14:textId="220A832D" w:rsidR="00E55DF7" w:rsidRPr="0011068A" w:rsidRDefault="00E55DF7" w:rsidP="00B73B12">
            <w:pPr>
              <w:spacing w:after="0" w:line="240" w:lineRule="auto"/>
              <w:jc w:val="both"/>
              <w:outlineLvl w:val="2"/>
              <w:rPr>
                <w:rFonts w:ascii="Times New Roman" w:eastAsia="Calibri" w:hAnsi="Times New Roman" w:cs="Times New Roman"/>
                <w:bCs/>
                <w:sz w:val="24"/>
                <w:szCs w:val="24"/>
                <w:lang w:val="uk-UA"/>
              </w:rPr>
            </w:pPr>
            <w:r w:rsidRPr="0011068A">
              <w:rPr>
                <w:rFonts w:ascii="Times New Roman" w:hAnsi="Times New Roman" w:cs="Times New Roman"/>
                <w:spacing w:val="-4"/>
                <w:sz w:val="24"/>
                <w:szCs w:val="24"/>
              </w:rPr>
              <w:t>4</w:t>
            </w:r>
          </w:p>
        </w:tc>
        <w:tc>
          <w:tcPr>
            <w:tcW w:w="467" w:type="pct"/>
            <w:vAlign w:val="center"/>
          </w:tcPr>
          <w:p w14:paraId="3D986058" w14:textId="77777777" w:rsidR="00E55DF7" w:rsidRPr="0011068A" w:rsidRDefault="00E55DF7" w:rsidP="00B73B12">
            <w:pPr>
              <w:spacing w:after="0" w:line="240" w:lineRule="auto"/>
              <w:jc w:val="both"/>
              <w:outlineLvl w:val="2"/>
              <w:rPr>
                <w:rFonts w:ascii="Times New Roman" w:eastAsia="Calibri" w:hAnsi="Times New Roman" w:cs="Times New Roman"/>
                <w:bCs/>
                <w:sz w:val="24"/>
                <w:szCs w:val="24"/>
                <w:lang w:val="uk-UA"/>
              </w:rPr>
            </w:pPr>
          </w:p>
        </w:tc>
      </w:tr>
      <w:tr w:rsidR="00E55DF7" w:rsidRPr="0011068A" w14:paraId="34105F5D" w14:textId="77777777" w:rsidTr="00B73B12">
        <w:trPr>
          <w:trHeight w:val="340"/>
        </w:trPr>
        <w:tc>
          <w:tcPr>
            <w:tcW w:w="4078" w:type="pct"/>
            <w:gridSpan w:val="2"/>
            <w:shd w:val="clear" w:color="auto" w:fill="auto"/>
            <w:vAlign w:val="center"/>
          </w:tcPr>
          <w:p w14:paraId="30F2E7AE" w14:textId="77777777" w:rsidR="00E55DF7" w:rsidRPr="0011068A" w:rsidRDefault="00E55DF7" w:rsidP="00B73B12">
            <w:pPr>
              <w:spacing w:after="0" w:line="240" w:lineRule="auto"/>
              <w:jc w:val="both"/>
              <w:rPr>
                <w:rFonts w:ascii="Times New Roman" w:eastAsia="Calibri" w:hAnsi="Times New Roman" w:cs="Times New Roman"/>
                <w:b/>
                <w:sz w:val="24"/>
                <w:szCs w:val="24"/>
                <w:lang w:val="uk-UA"/>
              </w:rPr>
            </w:pPr>
            <w:r w:rsidRPr="0011068A">
              <w:rPr>
                <w:rFonts w:ascii="Times New Roman" w:eastAsia="Calibri" w:hAnsi="Times New Roman" w:cs="Times New Roman"/>
                <w:b/>
                <w:sz w:val="24"/>
                <w:szCs w:val="24"/>
                <w:lang w:val="uk-UA"/>
              </w:rPr>
              <w:t>РАЗОМ</w:t>
            </w:r>
          </w:p>
        </w:tc>
        <w:tc>
          <w:tcPr>
            <w:tcW w:w="455" w:type="pct"/>
            <w:shd w:val="clear" w:color="auto" w:fill="auto"/>
            <w:vAlign w:val="center"/>
          </w:tcPr>
          <w:p w14:paraId="71AED5CD" w14:textId="053BBA4C" w:rsidR="00E55DF7" w:rsidRPr="0011068A" w:rsidRDefault="00E55DF7" w:rsidP="00B73B12">
            <w:pPr>
              <w:autoSpaceDE w:val="0"/>
              <w:autoSpaceDN w:val="0"/>
              <w:spacing w:after="0" w:line="240" w:lineRule="auto"/>
              <w:jc w:val="both"/>
              <w:rPr>
                <w:rFonts w:ascii="Times New Roman" w:eastAsia="Calibri" w:hAnsi="Times New Roman" w:cs="Times New Roman"/>
                <w:b/>
                <w:sz w:val="24"/>
                <w:szCs w:val="24"/>
                <w:lang w:val="uk-UA" w:eastAsia="uk-UA"/>
              </w:rPr>
            </w:pPr>
            <w:r w:rsidRPr="0011068A">
              <w:rPr>
                <w:rFonts w:ascii="Times New Roman" w:eastAsia="Calibri" w:hAnsi="Times New Roman" w:cs="Times New Roman"/>
                <w:b/>
                <w:sz w:val="24"/>
                <w:szCs w:val="24"/>
                <w:lang w:val="uk-UA" w:eastAsia="uk-UA"/>
              </w:rPr>
              <w:t>32</w:t>
            </w:r>
          </w:p>
        </w:tc>
        <w:tc>
          <w:tcPr>
            <w:tcW w:w="467" w:type="pct"/>
            <w:vAlign w:val="center"/>
          </w:tcPr>
          <w:p w14:paraId="5B4D0046" w14:textId="5416B80E" w:rsidR="00E55DF7" w:rsidRPr="0011068A" w:rsidRDefault="00E55DF7" w:rsidP="00B73B12">
            <w:pPr>
              <w:autoSpaceDE w:val="0"/>
              <w:autoSpaceDN w:val="0"/>
              <w:spacing w:after="0" w:line="240" w:lineRule="auto"/>
              <w:jc w:val="both"/>
              <w:rPr>
                <w:rFonts w:ascii="Times New Roman" w:eastAsia="Calibri" w:hAnsi="Times New Roman" w:cs="Times New Roman"/>
                <w:b/>
                <w:sz w:val="24"/>
                <w:szCs w:val="24"/>
                <w:lang w:val="uk-UA" w:eastAsia="uk-UA"/>
              </w:rPr>
            </w:pPr>
            <w:r w:rsidRPr="0011068A">
              <w:rPr>
                <w:rFonts w:ascii="Times New Roman" w:eastAsia="Calibri" w:hAnsi="Times New Roman" w:cs="Times New Roman"/>
                <w:b/>
                <w:sz w:val="24"/>
                <w:szCs w:val="24"/>
                <w:lang w:val="uk-UA" w:eastAsia="uk-UA"/>
              </w:rPr>
              <w:t>6</w:t>
            </w:r>
          </w:p>
        </w:tc>
      </w:tr>
    </w:tbl>
    <w:p w14:paraId="101C6F18" w14:textId="77777777" w:rsidR="00C11C6C" w:rsidRPr="0011068A" w:rsidRDefault="00C11C6C" w:rsidP="0011068A">
      <w:pPr>
        <w:spacing w:after="0" w:line="240" w:lineRule="auto"/>
        <w:rPr>
          <w:rFonts w:ascii="Times New Roman" w:hAnsi="Times New Roman" w:cs="Times New Roman"/>
          <w:sz w:val="24"/>
          <w:szCs w:val="24"/>
          <w:lang w:val="uk-UA"/>
        </w:rPr>
      </w:pPr>
    </w:p>
    <w:p w14:paraId="5483A519" w14:textId="77777777" w:rsidR="00E55DF7" w:rsidRPr="00644E17" w:rsidRDefault="00E55DF7" w:rsidP="00C11C6C">
      <w:pPr>
        <w:rPr>
          <w:rFonts w:ascii="Times New Roman" w:hAnsi="Times New Roman" w:cs="Times New Roman"/>
          <w:sz w:val="28"/>
          <w:szCs w:val="28"/>
          <w:lang w:val="uk-UA"/>
        </w:rPr>
      </w:pPr>
    </w:p>
    <w:p w14:paraId="19DFAF98" w14:textId="77777777" w:rsidR="00DC3CBC" w:rsidRPr="00644E17" w:rsidRDefault="00DC3CBC">
      <w:pPr>
        <w:rPr>
          <w:rFonts w:ascii="Times New Roman" w:eastAsia="Calibri" w:hAnsi="Times New Roman" w:cs="Times New Roman"/>
          <w:b/>
          <w:sz w:val="28"/>
          <w:szCs w:val="28"/>
          <w:lang w:val="uk-UA" w:eastAsia="uk-UA"/>
        </w:rPr>
      </w:pPr>
      <w:r w:rsidRPr="00644E17">
        <w:rPr>
          <w:rFonts w:ascii="Times New Roman" w:hAnsi="Times New Roman"/>
          <w:b/>
          <w:sz w:val="28"/>
          <w:szCs w:val="28"/>
          <w:lang w:eastAsia="uk-UA"/>
        </w:rPr>
        <w:br w:type="page"/>
      </w:r>
    </w:p>
    <w:p w14:paraId="10AC951D" w14:textId="4D3E4E21" w:rsidR="00E55DF7" w:rsidRPr="00E81E9F" w:rsidRDefault="00E81E9F" w:rsidP="00E81E9F">
      <w:pPr>
        <w:jc w:val="center"/>
        <w:rPr>
          <w:rFonts w:ascii="Times New Roman" w:hAnsi="Times New Roman"/>
          <w:b/>
          <w:sz w:val="28"/>
          <w:szCs w:val="28"/>
          <w:lang w:eastAsia="uk-UA"/>
        </w:rPr>
      </w:pPr>
      <w:r>
        <w:rPr>
          <w:rFonts w:ascii="Times New Roman" w:hAnsi="Times New Roman"/>
          <w:b/>
          <w:sz w:val="28"/>
          <w:szCs w:val="28"/>
          <w:lang w:val="uk-UA" w:eastAsia="uk-UA"/>
        </w:rPr>
        <w:lastRenderedPageBreak/>
        <w:t xml:space="preserve">6. </w:t>
      </w:r>
      <w:r w:rsidR="00E55DF7" w:rsidRPr="00E81E9F">
        <w:rPr>
          <w:rFonts w:ascii="Times New Roman" w:hAnsi="Times New Roman"/>
          <w:b/>
          <w:sz w:val="28"/>
          <w:szCs w:val="28"/>
          <w:lang w:eastAsia="uk-UA"/>
        </w:rPr>
        <w:t>З</w:t>
      </w:r>
      <w:r w:rsidR="0011068A" w:rsidRPr="00E81E9F">
        <w:rPr>
          <w:rFonts w:ascii="Times New Roman" w:hAnsi="Times New Roman"/>
          <w:b/>
          <w:sz w:val="28"/>
          <w:szCs w:val="28"/>
          <w:lang w:eastAsia="uk-UA"/>
        </w:rPr>
        <w:t>АВДАННЯ ДЛЯ САМОСТІЙНОЇ РОБОТИ</w:t>
      </w:r>
    </w:p>
    <w:p w14:paraId="2AB7ACD6" w14:textId="16A67411" w:rsidR="00DC3CBC" w:rsidRPr="00644E17" w:rsidRDefault="00DC3CBC" w:rsidP="00DC3CBC">
      <w:pPr>
        <w:pStyle w:val="a3"/>
        <w:tabs>
          <w:tab w:val="left" w:pos="5103"/>
        </w:tabs>
        <w:spacing w:line="240" w:lineRule="auto"/>
        <w:jc w:val="both"/>
        <w:rPr>
          <w:b w:val="0"/>
          <w:szCs w:val="28"/>
        </w:rPr>
      </w:pPr>
      <w:r w:rsidRPr="00644E17">
        <w:rPr>
          <w:b w:val="0"/>
          <w:szCs w:val="28"/>
        </w:rPr>
        <w:t xml:space="preserve">Передбачається, що в період вивчення дисципліни здобувач самостійно розв’язує домашнє завдання, вивчає матеріал курсу в процесі підготовки  до практичних занять та семінарів, а також в цілому перед сесією. </w:t>
      </w:r>
    </w:p>
    <w:tbl>
      <w:tblPr>
        <w:tblpPr w:leftFromText="180" w:rightFromText="180" w:vertAnchor="text" w:horzAnchor="margin" w:tblpX="-998" w:tblpY="7"/>
        <w:tblW w:w="94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7808"/>
        <w:gridCol w:w="980"/>
        <w:gridCol w:w="1005"/>
        <w:gridCol w:w="2524"/>
        <w:gridCol w:w="2524"/>
        <w:gridCol w:w="2524"/>
      </w:tblGrid>
      <w:tr w:rsidR="00E55DF7" w:rsidRPr="00B73B12" w14:paraId="38D619AB" w14:textId="77777777" w:rsidTr="00B73B12">
        <w:trPr>
          <w:gridAfter w:val="3"/>
          <w:wAfter w:w="2079" w:type="pct"/>
          <w:trHeight w:val="426"/>
          <w:tblHeader/>
        </w:trPr>
        <w:tc>
          <w:tcPr>
            <w:tcW w:w="232" w:type="pct"/>
            <w:vMerge w:val="restart"/>
            <w:shd w:val="clear" w:color="auto" w:fill="auto"/>
            <w:vAlign w:val="center"/>
          </w:tcPr>
          <w:p w14:paraId="7B488273" w14:textId="77777777" w:rsidR="00E55DF7" w:rsidRPr="00B73B12" w:rsidRDefault="00E55DF7" w:rsidP="00B73B12">
            <w:pPr>
              <w:autoSpaceDE w:val="0"/>
              <w:autoSpaceDN w:val="0"/>
              <w:spacing w:after="0" w:line="240" w:lineRule="auto"/>
              <w:jc w:val="center"/>
              <w:rPr>
                <w:rFonts w:ascii="Times New Roman" w:eastAsia="Calibri" w:hAnsi="Times New Roman" w:cs="Times New Roman"/>
                <w:sz w:val="24"/>
                <w:szCs w:val="24"/>
                <w:lang w:val="uk-UA" w:eastAsia="uk-UA"/>
              </w:rPr>
            </w:pPr>
            <w:bookmarkStart w:id="3" w:name="_Hlk177935091"/>
            <w:r w:rsidRPr="00B73B12">
              <w:rPr>
                <w:rFonts w:ascii="Times New Roman" w:eastAsia="Calibri" w:hAnsi="Times New Roman" w:cs="Times New Roman"/>
                <w:sz w:val="24"/>
                <w:szCs w:val="24"/>
                <w:lang w:val="uk-UA" w:eastAsia="uk-UA"/>
              </w:rPr>
              <w:t>№ з/п</w:t>
            </w:r>
          </w:p>
        </w:tc>
        <w:tc>
          <w:tcPr>
            <w:tcW w:w="2143" w:type="pct"/>
            <w:vMerge w:val="restart"/>
            <w:shd w:val="clear" w:color="auto" w:fill="auto"/>
            <w:vAlign w:val="center"/>
          </w:tcPr>
          <w:p w14:paraId="27C166EC" w14:textId="77777777" w:rsidR="00E55DF7" w:rsidRPr="00B73B12" w:rsidRDefault="00E55DF7" w:rsidP="00B73B12">
            <w:pPr>
              <w:autoSpaceDE w:val="0"/>
              <w:autoSpaceDN w:val="0"/>
              <w:spacing w:after="0" w:line="240" w:lineRule="auto"/>
              <w:jc w:val="center"/>
              <w:rPr>
                <w:rFonts w:ascii="Times New Roman" w:eastAsia="Calibri" w:hAnsi="Times New Roman" w:cs="Times New Roman"/>
                <w:sz w:val="24"/>
                <w:szCs w:val="24"/>
                <w:lang w:val="uk-UA" w:eastAsia="uk-UA"/>
              </w:rPr>
            </w:pPr>
            <w:r w:rsidRPr="00B73B12">
              <w:rPr>
                <w:rFonts w:ascii="Times New Roman" w:eastAsia="Calibri" w:hAnsi="Times New Roman" w:cs="Times New Roman"/>
                <w:sz w:val="24"/>
                <w:szCs w:val="24"/>
                <w:lang w:val="uk-UA" w:eastAsia="uk-UA"/>
              </w:rPr>
              <w:t>Назва теми</w:t>
            </w:r>
          </w:p>
        </w:tc>
        <w:tc>
          <w:tcPr>
            <w:tcW w:w="545" w:type="pct"/>
            <w:gridSpan w:val="2"/>
            <w:shd w:val="clear" w:color="auto" w:fill="auto"/>
            <w:vAlign w:val="center"/>
          </w:tcPr>
          <w:p w14:paraId="41962A00" w14:textId="77777777" w:rsidR="00E55DF7" w:rsidRPr="00B73B12" w:rsidRDefault="00E55DF7" w:rsidP="00B73B12">
            <w:pPr>
              <w:autoSpaceDE w:val="0"/>
              <w:autoSpaceDN w:val="0"/>
              <w:spacing w:after="0" w:line="240" w:lineRule="auto"/>
              <w:jc w:val="center"/>
              <w:rPr>
                <w:rFonts w:ascii="Times New Roman" w:eastAsia="Calibri" w:hAnsi="Times New Roman" w:cs="Times New Roman"/>
                <w:sz w:val="24"/>
                <w:szCs w:val="24"/>
                <w:lang w:val="uk-UA" w:eastAsia="uk-UA"/>
              </w:rPr>
            </w:pPr>
            <w:r w:rsidRPr="00B73B12">
              <w:rPr>
                <w:rFonts w:ascii="Times New Roman" w:eastAsia="Calibri" w:hAnsi="Times New Roman" w:cs="Times New Roman"/>
                <w:sz w:val="24"/>
                <w:szCs w:val="24"/>
                <w:lang w:val="uk-UA" w:eastAsia="uk-UA"/>
              </w:rPr>
              <w:t>Кількість годин</w:t>
            </w:r>
          </w:p>
        </w:tc>
      </w:tr>
      <w:tr w:rsidR="00E55DF7" w:rsidRPr="00B73B12" w14:paraId="079221C4" w14:textId="77777777" w:rsidTr="00B73B12">
        <w:trPr>
          <w:gridAfter w:val="3"/>
          <w:wAfter w:w="2079" w:type="pct"/>
          <w:trHeight w:val="426"/>
          <w:tblHeader/>
        </w:trPr>
        <w:tc>
          <w:tcPr>
            <w:tcW w:w="232" w:type="pct"/>
            <w:vMerge/>
            <w:shd w:val="clear" w:color="auto" w:fill="auto"/>
            <w:vAlign w:val="center"/>
          </w:tcPr>
          <w:p w14:paraId="08A37C88" w14:textId="77777777" w:rsidR="00E55DF7" w:rsidRPr="00B73B12" w:rsidRDefault="00E55DF7" w:rsidP="00B73B12">
            <w:pPr>
              <w:autoSpaceDE w:val="0"/>
              <w:autoSpaceDN w:val="0"/>
              <w:spacing w:after="0" w:line="240" w:lineRule="auto"/>
              <w:jc w:val="center"/>
              <w:rPr>
                <w:rFonts w:ascii="Times New Roman" w:eastAsia="Calibri" w:hAnsi="Times New Roman" w:cs="Times New Roman"/>
                <w:sz w:val="24"/>
                <w:szCs w:val="24"/>
                <w:lang w:val="uk-UA" w:eastAsia="uk-UA"/>
              </w:rPr>
            </w:pPr>
          </w:p>
        </w:tc>
        <w:tc>
          <w:tcPr>
            <w:tcW w:w="2143" w:type="pct"/>
            <w:vMerge/>
            <w:shd w:val="clear" w:color="auto" w:fill="auto"/>
            <w:vAlign w:val="center"/>
          </w:tcPr>
          <w:p w14:paraId="02ED24DB" w14:textId="77777777" w:rsidR="00E55DF7" w:rsidRPr="00B73B12" w:rsidRDefault="00E55DF7" w:rsidP="00B73B12">
            <w:pPr>
              <w:autoSpaceDE w:val="0"/>
              <w:autoSpaceDN w:val="0"/>
              <w:spacing w:after="0" w:line="240" w:lineRule="auto"/>
              <w:jc w:val="center"/>
              <w:rPr>
                <w:rFonts w:ascii="Times New Roman" w:eastAsia="Calibri" w:hAnsi="Times New Roman" w:cs="Times New Roman"/>
                <w:sz w:val="24"/>
                <w:szCs w:val="24"/>
                <w:lang w:val="uk-UA" w:eastAsia="uk-UA"/>
              </w:rPr>
            </w:pPr>
          </w:p>
        </w:tc>
        <w:tc>
          <w:tcPr>
            <w:tcW w:w="269" w:type="pct"/>
            <w:shd w:val="clear" w:color="auto" w:fill="auto"/>
            <w:vAlign w:val="center"/>
          </w:tcPr>
          <w:p w14:paraId="5EABA8EB" w14:textId="77777777" w:rsidR="00E55DF7" w:rsidRPr="00B73B12" w:rsidRDefault="00E55DF7" w:rsidP="00B73B12">
            <w:pPr>
              <w:autoSpaceDE w:val="0"/>
              <w:autoSpaceDN w:val="0"/>
              <w:spacing w:after="0" w:line="240" w:lineRule="auto"/>
              <w:jc w:val="center"/>
              <w:rPr>
                <w:rFonts w:ascii="Times New Roman" w:eastAsia="Calibri" w:hAnsi="Times New Roman" w:cs="Times New Roman"/>
                <w:sz w:val="24"/>
                <w:szCs w:val="24"/>
                <w:lang w:val="uk-UA" w:eastAsia="uk-UA"/>
              </w:rPr>
            </w:pPr>
            <w:r w:rsidRPr="00B73B12">
              <w:rPr>
                <w:rFonts w:ascii="Times New Roman" w:hAnsi="Times New Roman" w:cs="Times New Roman"/>
                <w:sz w:val="24"/>
                <w:szCs w:val="24"/>
                <w:lang w:val="uk-UA"/>
              </w:rPr>
              <w:t>денна форма</w:t>
            </w:r>
          </w:p>
        </w:tc>
        <w:tc>
          <w:tcPr>
            <w:tcW w:w="276" w:type="pct"/>
            <w:shd w:val="clear" w:color="auto" w:fill="auto"/>
            <w:vAlign w:val="center"/>
          </w:tcPr>
          <w:p w14:paraId="7A7C2486" w14:textId="77777777" w:rsidR="00E55DF7" w:rsidRPr="00B73B12" w:rsidRDefault="00E55DF7" w:rsidP="00B73B12">
            <w:pPr>
              <w:autoSpaceDE w:val="0"/>
              <w:autoSpaceDN w:val="0"/>
              <w:spacing w:after="0" w:line="240" w:lineRule="auto"/>
              <w:jc w:val="center"/>
              <w:rPr>
                <w:rFonts w:ascii="Times New Roman" w:eastAsia="Calibri" w:hAnsi="Times New Roman" w:cs="Times New Roman"/>
                <w:sz w:val="24"/>
                <w:szCs w:val="24"/>
                <w:lang w:val="uk-UA" w:eastAsia="uk-UA"/>
              </w:rPr>
            </w:pPr>
            <w:r w:rsidRPr="00B73B12">
              <w:rPr>
                <w:rFonts w:ascii="Times New Roman" w:hAnsi="Times New Roman" w:cs="Times New Roman"/>
                <w:sz w:val="24"/>
                <w:szCs w:val="24"/>
                <w:lang w:val="uk-UA"/>
              </w:rPr>
              <w:t>заочна форма</w:t>
            </w:r>
          </w:p>
        </w:tc>
      </w:tr>
      <w:tr w:rsidR="00E55DF7" w:rsidRPr="00B73B12" w14:paraId="2E4234B5" w14:textId="77777777" w:rsidTr="00B73B12">
        <w:trPr>
          <w:gridAfter w:val="3"/>
          <w:wAfter w:w="2079" w:type="pct"/>
          <w:trHeight w:val="369"/>
        </w:trPr>
        <w:tc>
          <w:tcPr>
            <w:tcW w:w="2921" w:type="pct"/>
            <w:gridSpan w:val="4"/>
            <w:shd w:val="clear" w:color="auto" w:fill="auto"/>
            <w:vAlign w:val="center"/>
          </w:tcPr>
          <w:p w14:paraId="0C262410" w14:textId="77777777" w:rsidR="00E55DF7" w:rsidRPr="00B73B12" w:rsidRDefault="00E55DF7" w:rsidP="00B73B12">
            <w:pPr>
              <w:spacing w:after="0" w:line="240" w:lineRule="auto"/>
              <w:jc w:val="center"/>
              <w:outlineLvl w:val="2"/>
              <w:rPr>
                <w:rFonts w:ascii="Times New Roman" w:eastAsia="Calibri" w:hAnsi="Times New Roman" w:cs="Times New Roman"/>
                <w:bCs/>
                <w:sz w:val="24"/>
                <w:szCs w:val="24"/>
                <w:lang w:val="uk-UA"/>
              </w:rPr>
            </w:pPr>
            <w:r w:rsidRPr="00B73B12">
              <w:rPr>
                <w:rFonts w:ascii="Times New Roman" w:eastAsia="Calibri" w:hAnsi="Times New Roman" w:cs="Times New Roman"/>
                <w:b/>
                <w:bCs/>
                <w:sz w:val="24"/>
                <w:szCs w:val="24"/>
                <w:lang w:val="uk-UA"/>
              </w:rPr>
              <w:t>МОДУЛЬ 1</w:t>
            </w:r>
          </w:p>
        </w:tc>
      </w:tr>
      <w:tr w:rsidR="00E55DF7" w:rsidRPr="00B73B12" w14:paraId="64AAB126" w14:textId="77777777" w:rsidTr="00B73B12">
        <w:trPr>
          <w:gridAfter w:val="3"/>
          <w:wAfter w:w="2079" w:type="pct"/>
          <w:trHeight w:val="369"/>
        </w:trPr>
        <w:tc>
          <w:tcPr>
            <w:tcW w:w="2921" w:type="pct"/>
            <w:gridSpan w:val="4"/>
            <w:shd w:val="clear" w:color="auto" w:fill="auto"/>
            <w:vAlign w:val="center"/>
          </w:tcPr>
          <w:p w14:paraId="3CECD4C0" w14:textId="77777777" w:rsidR="00E55DF7" w:rsidRPr="00B73B12" w:rsidRDefault="00E55DF7" w:rsidP="00B73B12">
            <w:pPr>
              <w:spacing w:after="0" w:line="240" w:lineRule="auto"/>
              <w:jc w:val="center"/>
              <w:outlineLvl w:val="2"/>
              <w:rPr>
                <w:rFonts w:ascii="Times New Roman" w:eastAsia="Calibri" w:hAnsi="Times New Roman" w:cs="Times New Roman"/>
                <w:b/>
                <w:bCs/>
                <w:sz w:val="24"/>
                <w:szCs w:val="24"/>
                <w:lang w:val="uk-UA"/>
              </w:rPr>
            </w:pPr>
            <w:r w:rsidRPr="00B73B12">
              <w:rPr>
                <w:rFonts w:ascii="Times New Roman" w:eastAsia="Calibri" w:hAnsi="Times New Roman" w:cs="Times New Roman"/>
                <w:b/>
                <w:bCs/>
                <w:sz w:val="24"/>
                <w:szCs w:val="24"/>
                <w:lang w:val="uk-UA"/>
              </w:rPr>
              <w:t>Змістовий модуль 1.</w:t>
            </w:r>
          </w:p>
        </w:tc>
      </w:tr>
      <w:tr w:rsidR="00DC3CBC" w:rsidRPr="00B73B12" w14:paraId="199087E0" w14:textId="77777777" w:rsidTr="00B73B12">
        <w:trPr>
          <w:gridAfter w:val="3"/>
          <w:wAfter w:w="2079" w:type="pct"/>
          <w:trHeight w:val="369"/>
        </w:trPr>
        <w:tc>
          <w:tcPr>
            <w:tcW w:w="232" w:type="pct"/>
            <w:shd w:val="clear" w:color="auto" w:fill="auto"/>
            <w:vAlign w:val="center"/>
          </w:tcPr>
          <w:p w14:paraId="035AF220" w14:textId="77777777" w:rsidR="00DC3CBC" w:rsidRPr="00B73B12" w:rsidRDefault="00DC3CBC" w:rsidP="00B73B12">
            <w:pPr>
              <w:autoSpaceDE w:val="0"/>
              <w:autoSpaceDN w:val="0"/>
              <w:spacing w:after="0" w:line="240" w:lineRule="auto"/>
              <w:jc w:val="both"/>
              <w:rPr>
                <w:rFonts w:ascii="Times New Roman" w:eastAsia="Calibri" w:hAnsi="Times New Roman" w:cs="Times New Roman"/>
                <w:sz w:val="24"/>
                <w:szCs w:val="24"/>
                <w:lang w:val="uk-UA" w:eastAsia="uk-UA"/>
              </w:rPr>
            </w:pPr>
            <w:r w:rsidRPr="00B73B12">
              <w:rPr>
                <w:rFonts w:ascii="Times New Roman" w:eastAsia="Calibri" w:hAnsi="Times New Roman" w:cs="Times New Roman"/>
                <w:sz w:val="24"/>
                <w:szCs w:val="24"/>
                <w:lang w:val="uk-UA" w:eastAsia="uk-UA"/>
              </w:rPr>
              <w:t>1</w:t>
            </w:r>
          </w:p>
        </w:tc>
        <w:tc>
          <w:tcPr>
            <w:tcW w:w="2143" w:type="pct"/>
            <w:shd w:val="clear" w:color="auto" w:fill="auto"/>
          </w:tcPr>
          <w:p w14:paraId="530757A4" w14:textId="77777777" w:rsidR="00DC3CBC" w:rsidRPr="00B73B12" w:rsidRDefault="00DC3CBC" w:rsidP="00B73B12">
            <w:pPr>
              <w:pStyle w:val="a7"/>
              <w:spacing w:after="0" w:line="240" w:lineRule="auto"/>
              <w:ind w:left="0"/>
              <w:rPr>
                <w:b/>
                <w:bCs/>
                <w:sz w:val="24"/>
                <w:szCs w:val="24"/>
                <w:lang w:val="uk-UA"/>
              </w:rPr>
            </w:pPr>
            <w:r w:rsidRPr="00B73B12">
              <w:rPr>
                <w:b/>
                <w:bCs/>
                <w:sz w:val="24"/>
                <w:szCs w:val="24"/>
                <w:lang w:val="uk-UA"/>
              </w:rPr>
              <w:t>Тема 1. Основи організації фінансів підприємств</w:t>
            </w:r>
          </w:p>
          <w:p w14:paraId="0B6BC56E" w14:textId="0CB9C4FA" w:rsidR="00DC3CBC" w:rsidRPr="00B73B12" w:rsidRDefault="00DC3CBC" w:rsidP="00B73B12">
            <w:pPr>
              <w:pStyle w:val="a7"/>
              <w:widowControl/>
              <w:numPr>
                <w:ilvl w:val="0"/>
                <w:numId w:val="41"/>
              </w:numPr>
              <w:adjustRightInd/>
              <w:spacing w:after="0" w:line="240" w:lineRule="auto"/>
              <w:ind w:left="0"/>
              <w:textAlignment w:val="auto"/>
              <w:rPr>
                <w:sz w:val="24"/>
                <w:szCs w:val="24"/>
              </w:rPr>
            </w:pPr>
            <w:r w:rsidRPr="00B73B12">
              <w:rPr>
                <w:sz w:val="24"/>
                <w:szCs w:val="24"/>
                <w:lang w:val="uk-UA"/>
              </w:rPr>
              <w:t xml:space="preserve">1. </w:t>
            </w:r>
            <w:r w:rsidRPr="00B73B12">
              <w:rPr>
                <w:sz w:val="24"/>
                <w:szCs w:val="24"/>
              </w:rPr>
              <w:t>Зміст та завдання управління фінансами підприємств.</w:t>
            </w:r>
          </w:p>
          <w:p w14:paraId="4081C741" w14:textId="24A38E6B" w:rsidR="00DC3CBC" w:rsidRPr="00B73B12" w:rsidRDefault="00DC3CBC" w:rsidP="00B73B12">
            <w:pPr>
              <w:pStyle w:val="a7"/>
              <w:widowControl/>
              <w:numPr>
                <w:ilvl w:val="0"/>
                <w:numId w:val="41"/>
              </w:numPr>
              <w:adjustRightInd/>
              <w:spacing w:after="0" w:line="240" w:lineRule="auto"/>
              <w:ind w:left="0"/>
              <w:textAlignment w:val="auto"/>
              <w:rPr>
                <w:sz w:val="24"/>
                <w:szCs w:val="24"/>
              </w:rPr>
            </w:pPr>
            <w:r w:rsidRPr="00B73B12">
              <w:rPr>
                <w:sz w:val="24"/>
                <w:szCs w:val="24"/>
                <w:lang w:val="uk-UA"/>
              </w:rPr>
              <w:t xml:space="preserve">2. </w:t>
            </w:r>
            <w:r w:rsidRPr="00B73B12">
              <w:rPr>
                <w:sz w:val="24"/>
                <w:szCs w:val="24"/>
              </w:rPr>
              <w:t>Фінансовий механізм підприємства.</w:t>
            </w:r>
          </w:p>
          <w:p w14:paraId="4DC5EE97" w14:textId="06618802" w:rsidR="00DC3CBC" w:rsidRPr="00B73B12" w:rsidRDefault="00DC3CBC" w:rsidP="00B73B12">
            <w:pPr>
              <w:pStyle w:val="Iauiue"/>
              <w:numPr>
                <w:ilvl w:val="0"/>
                <w:numId w:val="41"/>
              </w:numPr>
              <w:ind w:left="0"/>
              <w:jc w:val="both"/>
              <w:rPr>
                <w:sz w:val="24"/>
                <w:szCs w:val="24"/>
                <w:lang w:val="ru-RU"/>
              </w:rPr>
            </w:pPr>
            <w:r w:rsidRPr="00B73B12">
              <w:rPr>
                <w:sz w:val="24"/>
                <w:szCs w:val="24"/>
                <w:lang w:val="uk-UA"/>
              </w:rPr>
              <w:t>3. Приватизація державних підприємств.</w:t>
            </w:r>
          </w:p>
          <w:p w14:paraId="3D5EF8DD" w14:textId="57F1CE43" w:rsidR="00DC3CBC" w:rsidRPr="00B73B12" w:rsidRDefault="00DC3CBC" w:rsidP="00B73B12">
            <w:pPr>
              <w:pStyle w:val="Iauiue"/>
              <w:numPr>
                <w:ilvl w:val="0"/>
                <w:numId w:val="41"/>
              </w:numPr>
              <w:ind w:left="0"/>
              <w:jc w:val="both"/>
              <w:rPr>
                <w:sz w:val="24"/>
                <w:szCs w:val="24"/>
                <w:lang w:val="uk-UA"/>
              </w:rPr>
            </w:pPr>
            <w:r w:rsidRPr="00B73B12">
              <w:rPr>
                <w:sz w:val="24"/>
                <w:szCs w:val="24"/>
                <w:lang w:val="uk-UA"/>
              </w:rPr>
              <w:t>4. Роль розвитку малого бізнесу, приватного підприємництва у   формуванні ринкової економіки.</w:t>
            </w:r>
          </w:p>
          <w:p w14:paraId="176799DE" w14:textId="089B94A4" w:rsidR="00DC3CBC" w:rsidRPr="00B73B12" w:rsidRDefault="00DC3CBC" w:rsidP="00B73B12">
            <w:pPr>
              <w:numPr>
                <w:ilvl w:val="0"/>
                <w:numId w:val="41"/>
              </w:numPr>
              <w:spacing w:after="0" w:line="240" w:lineRule="auto"/>
              <w:ind w:left="0"/>
              <w:jc w:val="both"/>
              <w:rPr>
                <w:rFonts w:ascii="Times New Roman" w:hAnsi="Times New Roman" w:cs="Times New Roman"/>
                <w:sz w:val="24"/>
                <w:szCs w:val="24"/>
              </w:rPr>
            </w:pPr>
            <w:r w:rsidRPr="00B73B12">
              <w:rPr>
                <w:rFonts w:ascii="Times New Roman" w:hAnsi="Times New Roman" w:cs="Times New Roman"/>
                <w:sz w:val="24"/>
                <w:szCs w:val="24"/>
                <w:lang w:val="uk-UA"/>
              </w:rPr>
              <w:t xml:space="preserve">5. </w:t>
            </w:r>
            <w:r w:rsidRPr="00B73B12">
              <w:rPr>
                <w:rFonts w:ascii="Times New Roman" w:hAnsi="Times New Roman" w:cs="Times New Roman"/>
                <w:sz w:val="24"/>
                <w:szCs w:val="24"/>
              </w:rPr>
              <w:t>Фінанси підприємств в умовах ринкової економіки</w:t>
            </w:r>
          </w:p>
        </w:tc>
        <w:tc>
          <w:tcPr>
            <w:tcW w:w="269" w:type="pct"/>
            <w:shd w:val="clear" w:color="auto" w:fill="auto"/>
          </w:tcPr>
          <w:p w14:paraId="7C868DF2" w14:textId="0D09271E" w:rsidR="00DC3CBC" w:rsidRPr="00B73B12" w:rsidRDefault="00DC3CBC" w:rsidP="00B73B12">
            <w:pPr>
              <w:spacing w:after="0" w:line="240" w:lineRule="auto"/>
              <w:jc w:val="both"/>
              <w:outlineLvl w:val="2"/>
              <w:rPr>
                <w:rFonts w:ascii="Times New Roman" w:eastAsia="Calibri" w:hAnsi="Times New Roman" w:cs="Times New Roman"/>
                <w:bCs/>
                <w:sz w:val="24"/>
                <w:szCs w:val="24"/>
                <w:lang w:val="uk-UA"/>
              </w:rPr>
            </w:pPr>
            <w:r w:rsidRPr="00B73B12">
              <w:rPr>
                <w:rFonts w:ascii="Times New Roman" w:hAnsi="Times New Roman" w:cs="Times New Roman"/>
                <w:spacing w:val="-4"/>
                <w:sz w:val="24"/>
                <w:szCs w:val="24"/>
                <w:lang w:val="uk-UA"/>
              </w:rPr>
              <w:t>10</w:t>
            </w:r>
          </w:p>
        </w:tc>
        <w:tc>
          <w:tcPr>
            <w:tcW w:w="276" w:type="pct"/>
          </w:tcPr>
          <w:p w14:paraId="510074E0" w14:textId="16D7D266" w:rsidR="00DC3CBC" w:rsidRPr="00B73B12" w:rsidRDefault="00DC3CBC" w:rsidP="00B73B12">
            <w:pPr>
              <w:spacing w:after="0" w:line="240" w:lineRule="auto"/>
              <w:jc w:val="both"/>
              <w:outlineLvl w:val="2"/>
              <w:rPr>
                <w:rFonts w:ascii="Times New Roman" w:eastAsia="Calibri" w:hAnsi="Times New Roman" w:cs="Times New Roman"/>
                <w:bCs/>
                <w:sz w:val="24"/>
                <w:szCs w:val="24"/>
                <w:lang w:val="uk-UA"/>
              </w:rPr>
            </w:pPr>
            <w:r w:rsidRPr="00B73B12">
              <w:rPr>
                <w:rFonts w:ascii="Times New Roman" w:eastAsia="Calibri" w:hAnsi="Times New Roman" w:cs="Times New Roman"/>
                <w:bCs/>
                <w:sz w:val="24"/>
                <w:szCs w:val="24"/>
                <w:lang w:val="uk-UA"/>
              </w:rPr>
              <w:t>20</w:t>
            </w:r>
          </w:p>
        </w:tc>
      </w:tr>
      <w:tr w:rsidR="00DC3CBC" w:rsidRPr="00B73B12" w14:paraId="1A5A45D4" w14:textId="77777777" w:rsidTr="00B73B12">
        <w:trPr>
          <w:gridAfter w:val="3"/>
          <w:wAfter w:w="2079" w:type="pct"/>
          <w:trHeight w:val="369"/>
        </w:trPr>
        <w:tc>
          <w:tcPr>
            <w:tcW w:w="232" w:type="pct"/>
            <w:shd w:val="clear" w:color="auto" w:fill="auto"/>
            <w:vAlign w:val="center"/>
          </w:tcPr>
          <w:p w14:paraId="58B94F53" w14:textId="77777777" w:rsidR="00DC3CBC" w:rsidRPr="00B73B12" w:rsidRDefault="00DC3CBC" w:rsidP="00B73B12">
            <w:pPr>
              <w:autoSpaceDE w:val="0"/>
              <w:autoSpaceDN w:val="0"/>
              <w:spacing w:after="0" w:line="240" w:lineRule="auto"/>
              <w:jc w:val="both"/>
              <w:rPr>
                <w:rFonts w:ascii="Times New Roman" w:eastAsia="Calibri" w:hAnsi="Times New Roman" w:cs="Times New Roman"/>
                <w:sz w:val="24"/>
                <w:szCs w:val="24"/>
                <w:lang w:val="uk-UA" w:eastAsia="uk-UA"/>
              </w:rPr>
            </w:pPr>
            <w:r w:rsidRPr="00B73B12">
              <w:rPr>
                <w:rFonts w:ascii="Times New Roman" w:eastAsia="Calibri" w:hAnsi="Times New Roman" w:cs="Times New Roman"/>
                <w:sz w:val="24"/>
                <w:szCs w:val="24"/>
                <w:lang w:val="uk-UA" w:eastAsia="uk-UA"/>
              </w:rPr>
              <w:t>2</w:t>
            </w:r>
          </w:p>
        </w:tc>
        <w:tc>
          <w:tcPr>
            <w:tcW w:w="2143" w:type="pct"/>
            <w:shd w:val="clear" w:color="auto" w:fill="auto"/>
          </w:tcPr>
          <w:p w14:paraId="21014BCE" w14:textId="07892286" w:rsidR="00DC3CBC" w:rsidRPr="00B73B12" w:rsidRDefault="00DC3CBC" w:rsidP="00B73B12">
            <w:pPr>
              <w:pStyle w:val="5"/>
              <w:spacing w:before="0" w:line="240" w:lineRule="auto"/>
              <w:jc w:val="both"/>
              <w:rPr>
                <w:rFonts w:ascii="Times New Roman" w:hAnsi="Times New Roman" w:cs="Times New Roman"/>
                <w:b/>
                <w:sz w:val="24"/>
                <w:szCs w:val="24"/>
                <w:lang w:val="uk-UA"/>
              </w:rPr>
            </w:pPr>
            <w:r w:rsidRPr="00B73B12">
              <w:rPr>
                <w:rFonts w:ascii="Times New Roman" w:hAnsi="Times New Roman" w:cs="Times New Roman"/>
                <w:b/>
                <w:sz w:val="24"/>
                <w:szCs w:val="24"/>
              </w:rPr>
              <w:t>Тема 2. Грошові кошти і організація розрахунків</w:t>
            </w:r>
            <w:r w:rsidRPr="00B73B12">
              <w:rPr>
                <w:rFonts w:ascii="Times New Roman" w:hAnsi="Times New Roman" w:cs="Times New Roman"/>
                <w:b/>
                <w:sz w:val="24"/>
                <w:szCs w:val="24"/>
                <w:lang w:val="uk-UA"/>
              </w:rPr>
              <w:t xml:space="preserve"> </w:t>
            </w:r>
            <w:r w:rsidRPr="00B73B12">
              <w:rPr>
                <w:rFonts w:ascii="Times New Roman" w:hAnsi="Times New Roman" w:cs="Times New Roman"/>
                <w:b/>
                <w:sz w:val="24"/>
                <w:szCs w:val="24"/>
              </w:rPr>
              <w:t>на підприємствах</w:t>
            </w:r>
          </w:p>
          <w:p w14:paraId="67699F3D" w14:textId="69540C57" w:rsidR="00DC3CBC" w:rsidRPr="00B73B12" w:rsidRDefault="00DC3CBC" w:rsidP="00B73B12">
            <w:pPr>
              <w:pStyle w:val="2"/>
              <w:numPr>
                <w:ilvl w:val="0"/>
                <w:numId w:val="40"/>
              </w:numPr>
              <w:spacing w:after="0" w:line="240" w:lineRule="auto"/>
              <w:ind w:left="0"/>
              <w:jc w:val="both"/>
              <w:rPr>
                <w:rFonts w:ascii="Times New Roman" w:hAnsi="Times New Roman" w:cs="Times New Roman"/>
                <w:sz w:val="24"/>
                <w:szCs w:val="24"/>
              </w:rPr>
            </w:pPr>
            <w:r w:rsidRPr="00B73B12">
              <w:rPr>
                <w:rFonts w:ascii="Times New Roman" w:hAnsi="Times New Roman" w:cs="Times New Roman"/>
                <w:sz w:val="24"/>
                <w:szCs w:val="24"/>
                <w:lang w:val="uk-UA"/>
              </w:rPr>
              <w:t xml:space="preserve">1. </w:t>
            </w:r>
            <w:r w:rsidRPr="00B73B12">
              <w:rPr>
                <w:rFonts w:ascii="Times New Roman" w:hAnsi="Times New Roman" w:cs="Times New Roman"/>
                <w:sz w:val="24"/>
                <w:szCs w:val="24"/>
              </w:rPr>
              <w:t>Суть і форми здійснення грошових розрахунків.</w:t>
            </w:r>
          </w:p>
          <w:p w14:paraId="5A0EE4D0" w14:textId="14561B19" w:rsidR="00DC3CBC" w:rsidRPr="00B73B12" w:rsidRDefault="00DC3CBC" w:rsidP="00B73B12">
            <w:pPr>
              <w:pStyle w:val="2"/>
              <w:numPr>
                <w:ilvl w:val="0"/>
                <w:numId w:val="40"/>
              </w:numPr>
              <w:spacing w:after="0" w:line="240" w:lineRule="auto"/>
              <w:ind w:left="0"/>
              <w:jc w:val="both"/>
              <w:rPr>
                <w:rFonts w:ascii="Times New Roman" w:hAnsi="Times New Roman" w:cs="Times New Roman"/>
                <w:sz w:val="24"/>
                <w:szCs w:val="24"/>
              </w:rPr>
            </w:pPr>
            <w:r w:rsidRPr="00B73B12">
              <w:rPr>
                <w:rFonts w:ascii="Times New Roman" w:hAnsi="Times New Roman" w:cs="Times New Roman"/>
                <w:sz w:val="24"/>
                <w:szCs w:val="24"/>
                <w:lang w:val="uk-UA"/>
              </w:rPr>
              <w:t xml:space="preserve">2. </w:t>
            </w:r>
            <w:r w:rsidRPr="00B73B12">
              <w:rPr>
                <w:rFonts w:ascii="Times New Roman" w:hAnsi="Times New Roman" w:cs="Times New Roman"/>
                <w:sz w:val="24"/>
                <w:szCs w:val="24"/>
              </w:rPr>
              <w:t>Готівкова форма розрахунків.</w:t>
            </w:r>
          </w:p>
          <w:p w14:paraId="086CF0DC" w14:textId="29E546ED" w:rsidR="00DC3CBC" w:rsidRPr="00B73B12" w:rsidRDefault="00DC3CBC" w:rsidP="00B73B12">
            <w:pPr>
              <w:pStyle w:val="2"/>
              <w:numPr>
                <w:ilvl w:val="0"/>
                <w:numId w:val="40"/>
              </w:numPr>
              <w:spacing w:after="0" w:line="240" w:lineRule="auto"/>
              <w:ind w:left="0"/>
              <w:jc w:val="both"/>
              <w:rPr>
                <w:rFonts w:ascii="Times New Roman" w:hAnsi="Times New Roman" w:cs="Times New Roman"/>
                <w:sz w:val="24"/>
                <w:szCs w:val="24"/>
              </w:rPr>
            </w:pPr>
            <w:r w:rsidRPr="00B73B12">
              <w:rPr>
                <w:rFonts w:ascii="Times New Roman" w:hAnsi="Times New Roman" w:cs="Times New Roman"/>
                <w:sz w:val="24"/>
                <w:szCs w:val="24"/>
                <w:lang w:val="uk-UA"/>
              </w:rPr>
              <w:t xml:space="preserve">3. </w:t>
            </w:r>
            <w:r w:rsidRPr="00B73B12">
              <w:rPr>
                <w:rFonts w:ascii="Times New Roman" w:hAnsi="Times New Roman" w:cs="Times New Roman"/>
                <w:sz w:val="24"/>
                <w:szCs w:val="24"/>
              </w:rPr>
              <w:t>Організація та контроль грошових розрахунків підприємства.</w:t>
            </w:r>
          </w:p>
          <w:p w14:paraId="48995217" w14:textId="75A0E04A" w:rsidR="00DC3CBC" w:rsidRPr="00B73B12" w:rsidRDefault="00DC3CBC" w:rsidP="00B73B12">
            <w:pPr>
              <w:pStyle w:val="2"/>
              <w:numPr>
                <w:ilvl w:val="0"/>
                <w:numId w:val="40"/>
              </w:numPr>
              <w:spacing w:after="0" w:line="240" w:lineRule="auto"/>
              <w:ind w:left="0"/>
              <w:jc w:val="both"/>
              <w:rPr>
                <w:rFonts w:ascii="Times New Roman" w:hAnsi="Times New Roman" w:cs="Times New Roman"/>
                <w:sz w:val="24"/>
                <w:szCs w:val="24"/>
              </w:rPr>
            </w:pPr>
            <w:r w:rsidRPr="00B73B12">
              <w:rPr>
                <w:rFonts w:ascii="Times New Roman" w:hAnsi="Times New Roman" w:cs="Times New Roman"/>
                <w:sz w:val="24"/>
                <w:szCs w:val="24"/>
                <w:lang w:val="uk-UA"/>
              </w:rPr>
              <w:t xml:space="preserve">4. </w:t>
            </w:r>
            <w:r w:rsidRPr="00B73B12">
              <w:rPr>
                <w:rFonts w:ascii="Times New Roman" w:hAnsi="Times New Roman" w:cs="Times New Roman"/>
                <w:sz w:val="24"/>
                <w:szCs w:val="24"/>
              </w:rPr>
              <w:t>Санкції за порушення розрахунково-платіжної і касової дисципліни.</w:t>
            </w:r>
          </w:p>
        </w:tc>
        <w:tc>
          <w:tcPr>
            <w:tcW w:w="269" w:type="pct"/>
            <w:shd w:val="clear" w:color="auto" w:fill="auto"/>
          </w:tcPr>
          <w:p w14:paraId="3CEF257B" w14:textId="332E66F7" w:rsidR="00DC3CBC" w:rsidRPr="00B73B12" w:rsidRDefault="00DC3CBC" w:rsidP="00B73B12">
            <w:pPr>
              <w:spacing w:after="0" w:line="240" w:lineRule="auto"/>
              <w:jc w:val="both"/>
              <w:outlineLvl w:val="2"/>
              <w:rPr>
                <w:rFonts w:ascii="Times New Roman" w:eastAsia="Calibri" w:hAnsi="Times New Roman" w:cs="Times New Roman"/>
                <w:bCs/>
                <w:sz w:val="24"/>
                <w:szCs w:val="24"/>
                <w:lang w:val="uk-UA"/>
              </w:rPr>
            </w:pPr>
            <w:r w:rsidRPr="00B73B12">
              <w:rPr>
                <w:rFonts w:ascii="Times New Roman" w:hAnsi="Times New Roman" w:cs="Times New Roman"/>
                <w:spacing w:val="-4"/>
                <w:sz w:val="24"/>
                <w:szCs w:val="24"/>
                <w:lang w:val="uk-UA"/>
              </w:rPr>
              <w:t>10</w:t>
            </w:r>
          </w:p>
        </w:tc>
        <w:tc>
          <w:tcPr>
            <w:tcW w:w="276" w:type="pct"/>
          </w:tcPr>
          <w:p w14:paraId="3D7DB374" w14:textId="4DEF5DBD" w:rsidR="00DC3CBC" w:rsidRPr="00B73B12" w:rsidRDefault="00DC3CBC" w:rsidP="00B73B12">
            <w:pPr>
              <w:spacing w:after="0" w:line="240" w:lineRule="auto"/>
              <w:jc w:val="both"/>
              <w:outlineLvl w:val="2"/>
              <w:rPr>
                <w:rFonts w:ascii="Times New Roman" w:eastAsia="Calibri" w:hAnsi="Times New Roman" w:cs="Times New Roman"/>
                <w:bCs/>
                <w:sz w:val="24"/>
                <w:szCs w:val="24"/>
                <w:lang w:val="uk-UA"/>
              </w:rPr>
            </w:pPr>
            <w:r w:rsidRPr="00B73B12">
              <w:rPr>
                <w:rFonts w:ascii="Times New Roman" w:hAnsi="Times New Roman" w:cs="Times New Roman"/>
                <w:spacing w:val="-4"/>
                <w:sz w:val="24"/>
                <w:szCs w:val="24"/>
                <w:lang w:val="uk-UA"/>
              </w:rPr>
              <w:t>10</w:t>
            </w:r>
          </w:p>
        </w:tc>
      </w:tr>
      <w:bookmarkEnd w:id="3"/>
      <w:tr w:rsidR="00DC3CBC" w:rsidRPr="00B73B12" w14:paraId="769F6B4C" w14:textId="77777777" w:rsidTr="00B73B12">
        <w:trPr>
          <w:gridAfter w:val="3"/>
          <w:wAfter w:w="2079" w:type="pct"/>
          <w:trHeight w:val="369"/>
        </w:trPr>
        <w:tc>
          <w:tcPr>
            <w:tcW w:w="232" w:type="pct"/>
            <w:shd w:val="clear" w:color="auto" w:fill="auto"/>
            <w:vAlign w:val="center"/>
          </w:tcPr>
          <w:p w14:paraId="1435A3F2" w14:textId="77777777" w:rsidR="00DC3CBC" w:rsidRPr="00B73B12" w:rsidRDefault="00DC3CBC" w:rsidP="00B73B12">
            <w:pPr>
              <w:autoSpaceDE w:val="0"/>
              <w:autoSpaceDN w:val="0"/>
              <w:spacing w:after="0" w:line="240" w:lineRule="auto"/>
              <w:jc w:val="both"/>
              <w:rPr>
                <w:rFonts w:ascii="Times New Roman" w:eastAsia="Calibri" w:hAnsi="Times New Roman" w:cs="Times New Roman"/>
                <w:sz w:val="24"/>
                <w:szCs w:val="24"/>
                <w:lang w:val="uk-UA" w:eastAsia="uk-UA"/>
              </w:rPr>
            </w:pPr>
            <w:r w:rsidRPr="00B73B12">
              <w:rPr>
                <w:rFonts w:ascii="Times New Roman" w:eastAsia="Calibri" w:hAnsi="Times New Roman" w:cs="Times New Roman"/>
                <w:sz w:val="24"/>
                <w:szCs w:val="24"/>
                <w:lang w:val="uk-UA" w:eastAsia="uk-UA"/>
              </w:rPr>
              <w:t>3</w:t>
            </w:r>
          </w:p>
        </w:tc>
        <w:tc>
          <w:tcPr>
            <w:tcW w:w="2143" w:type="pct"/>
            <w:shd w:val="clear" w:color="auto" w:fill="auto"/>
          </w:tcPr>
          <w:p w14:paraId="68DF2ACB" w14:textId="77777777" w:rsidR="00DC3CBC" w:rsidRPr="00B73B12" w:rsidRDefault="00DC3CBC" w:rsidP="00B73B12">
            <w:pPr>
              <w:spacing w:after="0" w:line="240" w:lineRule="auto"/>
              <w:jc w:val="both"/>
              <w:rPr>
                <w:rFonts w:ascii="Times New Roman" w:hAnsi="Times New Roman" w:cs="Times New Roman"/>
                <w:b/>
                <w:bCs/>
                <w:sz w:val="24"/>
                <w:szCs w:val="24"/>
                <w:lang w:val="uk-UA"/>
              </w:rPr>
            </w:pPr>
            <w:r w:rsidRPr="00B73B12">
              <w:rPr>
                <w:rFonts w:ascii="Times New Roman" w:hAnsi="Times New Roman" w:cs="Times New Roman"/>
                <w:b/>
                <w:bCs/>
                <w:sz w:val="24"/>
                <w:szCs w:val="24"/>
              </w:rPr>
              <w:t>Тема 3. Фінансові результати діяльності підприємств,</w:t>
            </w:r>
            <w:r w:rsidRPr="00B73B12">
              <w:rPr>
                <w:rFonts w:ascii="Times New Roman" w:hAnsi="Times New Roman" w:cs="Times New Roman"/>
                <w:b/>
                <w:bCs/>
                <w:sz w:val="24"/>
                <w:szCs w:val="24"/>
                <w:lang w:val="uk-UA"/>
              </w:rPr>
              <w:t xml:space="preserve"> </w:t>
            </w:r>
            <w:r w:rsidRPr="00B73B12">
              <w:rPr>
                <w:rFonts w:ascii="Times New Roman" w:hAnsi="Times New Roman" w:cs="Times New Roman"/>
                <w:b/>
                <w:bCs/>
                <w:sz w:val="24"/>
                <w:szCs w:val="24"/>
              </w:rPr>
              <w:t>їх розрахунок та розподіл</w:t>
            </w:r>
          </w:p>
          <w:p w14:paraId="0F5117EB" w14:textId="77777777" w:rsidR="00DC3CBC" w:rsidRPr="00B73B12" w:rsidRDefault="00DC3CBC" w:rsidP="00B73B12">
            <w:pPr>
              <w:pStyle w:val="31"/>
              <w:spacing w:after="0" w:line="240" w:lineRule="auto"/>
              <w:jc w:val="both"/>
              <w:rPr>
                <w:rFonts w:ascii="Times New Roman" w:hAnsi="Times New Roman" w:cs="Times New Roman"/>
                <w:b/>
                <w:sz w:val="24"/>
                <w:szCs w:val="24"/>
              </w:rPr>
            </w:pPr>
            <w:r w:rsidRPr="00B73B12">
              <w:rPr>
                <w:rFonts w:ascii="Times New Roman" w:hAnsi="Times New Roman" w:cs="Times New Roman"/>
                <w:sz w:val="24"/>
                <w:szCs w:val="24"/>
              </w:rPr>
              <w:t>1.Класифікація доходів підприємницьких структур за джерелами формування.</w:t>
            </w:r>
          </w:p>
          <w:p w14:paraId="350F483F" w14:textId="77777777" w:rsidR="00DC3CBC" w:rsidRPr="00B73B12" w:rsidRDefault="00DC3CBC" w:rsidP="00B73B12">
            <w:pPr>
              <w:pStyle w:val="31"/>
              <w:spacing w:after="0" w:line="240" w:lineRule="auto"/>
              <w:jc w:val="both"/>
              <w:rPr>
                <w:rFonts w:ascii="Times New Roman" w:hAnsi="Times New Roman" w:cs="Times New Roman"/>
                <w:b/>
                <w:sz w:val="24"/>
                <w:szCs w:val="24"/>
              </w:rPr>
            </w:pPr>
            <w:r w:rsidRPr="00B73B12">
              <w:rPr>
                <w:rFonts w:ascii="Times New Roman" w:hAnsi="Times New Roman" w:cs="Times New Roman"/>
                <w:sz w:val="24"/>
                <w:szCs w:val="24"/>
              </w:rPr>
              <w:t>2. Загальна характеристика звіту про фінансові результати.</w:t>
            </w:r>
          </w:p>
          <w:p w14:paraId="2653635E" w14:textId="77777777" w:rsidR="00DC3CBC" w:rsidRPr="00B73B12" w:rsidRDefault="00DC3CBC" w:rsidP="00B73B12">
            <w:pPr>
              <w:pStyle w:val="31"/>
              <w:spacing w:after="0" w:line="240" w:lineRule="auto"/>
              <w:jc w:val="both"/>
              <w:rPr>
                <w:rFonts w:ascii="Times New Roman" w:hAnsi="Times New Roman" w:cs="Times New Roman"/>
                <w:b/>
                <w:sz w:val="24"/>
                <w:szCs w:val="24"/>
              </w:rPr>
            </w:pPr>
            <w:r w:rsidRPr="00B73B12">
              <w:rPr>
                <w:rFonts w:ascii="Times New Roman" w:hAnsi="Times New Roman" w:cs="Times New Roman"/>
                <w:sz w:val="24"/>
                <w:szCs w:val="24"/>
              </w:rPr>
              <w:t>3. Платежі з прибутку підприємства до державного бюджету.</w:t>
            </w:r>
          </w:p>
          <w:p w14:paraId="6817D5C0" w14:textId="77777777" w:rsidR="00DC3CBC" w:rsidRPr="00B73B12" w:rsidRDefault="00DC3CBC" w:rsidP="00B73B12">
            <w:pPr>
              <w:pStyle w:val="31"/>
              <w:spacing w:after="0" w:line="240" w:lineRule="auto"/>
              <w:jc w:val="both"/>
              <w:rPr>
                <w:rFonts w:ascii="Times New Roman" w:hAnsi="Times New Roman" w:cs="Times New Roman"/>
                <w:b/>
                <w:bCs/>
                <w:sz w:val="24"/>
                <w:szCs w:val="24"/>
              </w:rPr>
            </w:pPr>
            <w:r w:rsidRPr="00B73B12">
              <w:rPr>
                <w:rFonts w:ascii="Times New Roman" w:hAnsi="Times New Roman" w:cs="Times New Roman"/>
                <w:sz w:val="24"/>
                <w:szCs w:val="24"/>
              </w:rPr>
              <w:t>4. Контроль фінансової служби підприємства за прибутковістю і рентабельністю.</w:t>
            </w:r>
          </w:p>
          <w:p w14:paraId="2A8B08A1" w14:textId="0C40CE70" w:rsidR="00DC3CBC" w:rsidRPr="00B73B12" w:rsidRDefault="00DC3CBC" w:rsidP="00B73B12">
            <w:pPr>
              <w:pStyle w:val="31"/>
              <w:spacing w:after="0" w:line="240" w:lineRule="auto"/>
              <w:jc w:val="both"/>
              <w:rPr>
                <w:rFonts w:ascii="Times New Roman" w:hAnsi="Times New Roman" w:cs="Times New Roman"/>
                <w:b/>
                <w:sz w:val="24"/>
                <w:szCs w:val="24"/>
                <w:lang w:val="uk-UA"/>
              </w:rPr>
            </w:pPr>
          </w:p>
        </w:tc>
        <w:tc>
          <w:tcPr>
            <w:tcW w:w="269" w:type="pct"/>
            <w:shd w:val="clear" w:color="auto" w:fill="auto"/>
          </w:tcPr>
          <w:p w14:paraId="32D6CC13" w14:textId="1630ECFF" w:rsidR="00DC3CBC" w:rsidRPr="00B73B12" w:rsidRDefault="00DC3CBC" w:rsidP="00B73B12">
            <w:pPr>
              <w:spacing w:after="0" w:line="240" w:lineRule="auto"/>
              <w:jc w:val="both"/>
              <w:outlineLvl w:val="2"/>
              <w:rPr>
                <w:rFonts w:ascii="Times New Roman" w:eastAsia="Calibri" w:hAnsi="Times New Roman" w:cs="Times New Roman"/>
                <w:bCs/>
                <w:sz w:val="24"/>
                <w:szCs w:val="24"/>
                <w:lang w:val="uk-UA"/>
              </w:rPr>
            </w:pPr>
            <w:r w:rsidRPr="00B73B12">
              <w:rPr>
                <w:rFonts w:ascii="Times New Roman" w:hAnsi="Times New Roman" w:cs="Times New Roman"/>
                <w:spacing w:val="-4"/>
                <w:sz w:val="24"/>
                <w:szCs w:val="24"/>
                <w:lang w:val="uk-UA"/>
              </w:rPr>
              <w:t>2</w:t>
            </w:r>
          </w:p>
        </w:tc>
        <w:tc>
          <w:tcPr>
            <w:tcW w:w="276" w:type="pct"/>
          </w:tcPr>
          <w:p w14:paraId="755FC898" w14:textId="72EBEDA1" w:rsidR="00DC3CBC" w:rsidRPr="00B73B12" w:rsidRDefault="00DC3CBC" w:rsidP="00B73B12">
            <w:pPr>
              <w:spacing w:after="0" w:line="240" w:lineRule="auto"/>
              <w:jc w:val="both"/>
              <w:outlineLvl w:val="2"/>
              <w:rPr>
                <w:rFonts w:ascii="Times New Roman" w:eastAsia="Calibri" w:hAnsi="Times New Roman" w:cs="Times New Roman"/>
                <w:bCs/>
                <w:sz w:val="24"/>
                <w:szCs w:val="24"/>
                <w:lang w:val="uk-UA"/>
              </w:rPr>
            </w:pPr>
            <w:r w:rsidRPr="00B73B12">
              <w:rPr>
                <w:rFonts w:ascii="Times New Roman" w:hAnsi="Times New Roman" w:cs="Times New Roman"/>
                <w:spacing w:val="-4"/>
                <w:sz w:val="24"/>
                <w:szCs w:val="24"/>
                <w:lang w:val="uk-UA"/>
              </w:rPr>
              <w:t>20</w:t>
            </w:r>
          </w:p>
        </w:tc>
      </w:tr>
      <w:tr w:rsidR="00DC3CBC" w:rsidRPr="00B73B12" w14:paraId="63432876" w14:textId="77777777" w:rsidTr="00B73B12">
        <w:trPr>
          <w:gridAfter w:val="3"/>
          <w:wAfter w:w="2079" w:type="pct"/>
          <w:trHeight w:val="369"/>
        </w:trPr>
        <w:tc>
          <w:tcPr>
            <w:tcW w:w="232" w:type="pct"/>
            <w:shd w:val="clear" w:color="auto" w:fill="auto"/>
            <w:vAlign w:val="center"/>
          </w:tcPr>
          <w:p w14:paraId="5CE43B05" w14:textId="77777777" w:rsidR="00DC3CBC" w:rsidRPr="00B73B12" w:rsidRDefault="00DC3CBC" w:rsidP="00B73B12">
            <w:pPr>
              <w:autoSpaceDE w:val="0"/>
              <w:autoSpaceDN w:val="0"/>
              <w:spacing w:after="0" w:line="240" w:lineRule="auto"/>
              <w:jc w:val="both"/>
              <w:rPr>
                <w:rFonts w:ascii="Times New Roman" w:eastAsia="Calibri" w:hAnsi="Times New Roman" w:cs="Times New Roman"/>
                <w:sz w:val="24"/>
                <w:szCs w:val="24"/>
                <w:lang w:val="uk-UA" w:eastAsia="uk-UA"/>
              </w:rPr>
            </w:pPr>
            <w:r w:rsidRPr="00B73B12">
              <w:rPr>
                <w:rFonts w:ascii="Times New Roman" w:eastAsia="Calibri" w:hAnsi="Times New Roman" w:cs="Times New Roman"/>
                <w:sz w:val="24"/>
                <w:szCs w:val="24"/>
                <w:lang w:val="uk-UA" w:eastAsia="uk-UA"/>
              </w:rPr>
              <w:t>4</w:t>
            </w:r>
          </w:p>
        </w:tc>
        <w:tc>
          <w:tcPr>
            <w:tcW w:w="2143" w:type="pct"/>
            <w:shd w:val="clear" w:color="auto" w:fill="auto"/>
          </w:tcPr>
          <w:p w14:paraId="3AB904C3" w14:textId="77777777" w:rsidR="00DC3CBC" w:rsidRPr="00B73B12" w:rsidRDefault="00DC3CBC" w:rsidP="00B73B12">
            <w:pPr>
              <w:pStyle w:val="5"/>
              <w:spacing w:before="0" w:line="240" w:lineRule="auto"/>
              <w:jc w:val="both"/>
              <w:rPr>
                <w:rFonts w:ascii="Times New Roman" w:hAnsi="Times New Roman" w:cs="Times New Roman"/>
                <w:b/>
                <w:sz w:val="24"/>
                <w:szCs w:val="24"/>
                <w:lang w:val="uk-UA"/>
              </w:rPr>
            </w:pPr>
            <w:r w:rsidRPr="00B73B12">
              <w:rPr>
                <w:rFonts w:ascii="Times New Roman" w:hAnsi="Times New Roman" w:cs="Times New Roman"/>
                <w:b/>
                <w:sz w:val="24"/>
                <w:szCs w:val="24"/>
              </w:rPr>
              <w:t>Тема 4. Оподаткування підприємств</w:t>
            </w:r>
          </w:p>
          <w:p w14:paraId="0199ED64" w14:textId="77777777" w:rsidR="00DC3CBC" w:rsidRPr="00B73B12" w:rsidRDefault="00DC3CBC" w:rsidP="00B73B12">
            <w:pPr>
              <w:pStyle w:val="31"/>
              <w:spacing w:after="0" w:line="240" w:lineRule="auto"/>
              <w:jc w:val="both"/>
              <w:rPr>
                <w:rFonts w:ascii="Times New Roman" w:hAnsi="Times New Roman" w:cs="Times New Roman"/>
                <w:sz w:val="24"/>
                <w:szCs w:val="24"/>
                <w:lang w:val="uk-UA"/>
              </w:rPr>
            </w:pPr>
            <w:r w:rsidRPr="00B73B12">
              <w:rPr>
                <w:rFonts w:ascii="Times New Roman" w:hAnsi="Times New Roman" w:cs="Times New Roman"/>
                <w:sz w:val="24"/>
                <w:szCs w:val="24"/>
                <w:lang w:val="uk-UA"/>
              </w:rPr>
              <w:t>1. Податкові перевірки</w:t>
            </w:r>
          </w:p>
          <w:p w14:paraId="543438AA" w14:textId="0556332F" w:rsidR="00DC3CBC" w:rsidRPr="00B73B12" w:rsidRDefault="00DC3CBC" w:rsidP="00B73B12">
            <w:pPr>
              <w:pStyle w:val="31"/>
              <w:spacing w:after="0" w:line="240" w:lineRule="auto"/>
              <w:jc w:val="both"/>
              <w:rPr>
                <w:rFonts w:ascii="Times New Roman" w:hAnsi="Times New Roman" w:cs="Times New Roman"/>
                <w:b/>
                <w:sz w:val="24"/>
                <w:szCs w:val="24"/>
              </w:rPr>
            </w:pPr>
            <w:r w:rsidRPr="00B73B12">
              <w:rPr>
                <w:rFonts w:ascii="Times New Roman" w:hAnsi="Times New Roman" w:cs="Times New Roman"/>
                <w:sz w:val="24"/>
                <w:szCs w:val="24"/>
                <w:lang w:val="uk-UA"/>
              </w:rPr>
              <w:t xml:space="preserve">2. </w:t>
            </w:r>
            <w:r w:rsidRPr="00B73B12">
              <w:rPr>
                <w:rFonts w:ascii="Times New Roman" w:hAnsi="Times New Roman" w:cs="Times New Roman"/>
                <w:sz w:val="24"/>
                <w:szCs w:val="24"/>
              </w:rPr>
              <w:t>Майнові податки та платежі за ресурси</w:t>
            </w:r>
          </w:p>
          <w:p w14:paraId="726EC166" w14:textId="3E7E3EED" w:rsidR="00DC3CBC" w:rsidRPr="00B73B12" w:rsidRDefault="00DC3CBC" w:rsidP="00B73B12">
            <w:pPr>
              <w:pStyle w:val="31"/>
              <w:spacing w:after="0" w:line="240" w:lineRule="auto"/>
              <w:jc w:val="both"/>
              <w:rPr>
                <w:rFonts w:ascii="Times New Roman" w:hAnsi="Times New Roman" w:cs="Times New Roman"/>
                <w:sz w:val="24"/>
                <w:szCs w:val="24"/>
                <w:lang w:val="uk-UA"/>
              </w:rPr>
            </w:pPr>
            <w:r w:rsidRPr="00B73B12">
              <w:rPr>
                <w:rFonts w:ascii="Times New Roman" w:hAnsi="Times New Roman" w:cs="Times New Roman"/>
                <w:sz w:val="24"/>
                <w:szCs w:val="24"/>
                <w:lang w:val="uk-UA"/>
              </w:rPr>
              <w:t>3</w:t>
            </w:r>
            <w:r w:rsidRPr="00B73B12">
              <w:rPr>
                <w:rFonts w:ascii="Times New Roman" w:hAnsi="Times New Roman" w:cs="Times New Roman"/>
                <w:sz w:val="24"/>
                <w:szCs w:val="24"/>
              </w:rPr>
              <w:t>.Збори для формування державних цільових фонді</w:t>
            </w:r>
            <w:r w:rsidRPr="00B73B12">
              <w:rPr>
                <w:rFonts w:ascii="Times New Roman" w:hAnsi="Times New Roman" w:cs="Times New Roman"/>
                <w:sz w:val="24"/>
                <w:szCs w:val="24"/>
                <w:lang w:val="uk-UA"/>
              </w:rPr>
              <w:t>в</w:t>
            </w:r>
          </w:p>
        </w:tc>
        <w:tc>
          <w:tcPr>
            <w:tcW w:w="269" w:type="pct"/>
            <w:shd w:val="clear" w:color="auto" w:fill="auto"/>
          </w:tcPr>
          <w:p w14:paraId="1DFE589F" w14:textId="6E00AF40" w:rsidR="00DC3CBC" w:rsidRPr="00B73B12" w:rsidRDefault="00DC3CBC" w:rsidP="00B73B12">
            <w:pPr>
              <w:spacing w:after="0" w:line="240" w:lineRule="auto"/>
              <w:jc w:val="both"/>
              <w:outlineLvl w:val="2"/>
              <w:rPr>
                <w:rFonts w:ascii="Times New Roman" w:eastAsia="Calibri" w:hAnsi="Times New Roman" w:cs="Times New Roman"/>
                <w:bCs/>
                <w:sz w:val="24"/>
                <w:szCs w:val="24"/>
                <w:lang w:val="uk-UA"/>
              </w:rPr>
            </w:pPr>
            <w:r w:rsidRPr="00B73B12">
              <w:rPr>
                <w:rFonts w:ascii="Times New Roman" w:hAnsi="Times New Roman" w:cs="Times New Roman"/>
                <w:spacing w:val="-4"/>
                <w:sz w:val="24"/>
                <w:szCs w:val="24"/>
                <w:lang w:val="uk-UA"/>
              </w:rPr>
              <w:t>2</w:t>
            </w:r>
          </w:p>
        </w:tc>
        <w:tc>
          <w:tcPr>
            <w:tcW w:w="276" w:type="pct"/>
          </w:tcPr>
          <w:p w14:paraId="419A9B43" w14:textId="60082EC0" w:rsidR="00DC3CBC" w:rsidRPr="00B73B12" w:rsidRDefault="00DC3CBC" w:rsidP="00B73B12">
            <w:pPr>
              <w:spacing w:after="0" w:line="240" w:lineRule="auto"/>
              <w:jc w:val="both"/>
              <w:outlineLvl w:val="2"/>
              <w:rPr>
                <w:rFonts w:ascii="Times New Roman" w:eastAsia="Calibri" w:hAnsi="Times New Roman" w:cs="Times New Roman"/>
                <w:bCs/>
                <w:sz w:val="24"/>
                <w:szCs w:val="24"/>
                <w:lang w:val="uk-UA"/>
              </w:rPr>
            </w:pPr>
            <w:r w:rsidRPr="00B73B12">
              <w:rPr>
                <w:rFonts w:ascii="Times New Roman" w:hAnsi="Times New Roman" w:cs="Times New Roman"/>
                <w:spacing w:val="-4"/>
                <w:sz w:val="24"/>
                <w:szCs w:val="24"/>
                <w:lang w:val="uk-UA"/>
              </w:rPr>
              <w:t>10</w:t>
            </w:r>
          </w:p>
        </w:tc>
      </w:tr>
      <w:tr w:rsidR="00DC3CBC" w:rsidRPr="00B73B12" w14:paraId="4F966757" w14:textId="77777777" w:rsidTr="00B73B12">
        <w:trPr>
          <w:gridAfter w:val="3"/>
          <w:wAfter w:w="2079" w:type="pct"/>
          <w:trHeight w:val="369"/>
        </w:trPr>
        <w:tc>
          <w:tcPr>
            <w:tcW w:w="232" w:type="pct"/>
            <w:shd w:val="clear" w:color="auto" w:fill="auto"/>
            <w:vAlign w:val="center"/>
          </w:tcPr>
          <w:p w14:paraId="22742FE1" w14:textId="77777777" w:rsidR="00DC3CBC" w:rsidRPr="00B73B12" w:rsidRDefault="00DC3CBC" w:rsidP="00B73B12">
            <w:pPr>
              <w:autoSpaceDE w:val="0"/>
              <w:autoSpaceDN w:val="0"/>
              <w:spacing w:after="0" w:line="240" w:lineRule="auto"/>
              <w:jc w:val="both"/>
              <w:rPr>
                <w:rFonts w:ascii="Times New Roman" w:eastAsia="Calibri" w:hAnsi="Times New Roman" w:cs="Times New Roman"/>
                <w:sz w:val="24"/>
                <w:szCs w:val="24"/>
                <w:lang w:val="uk-UA" w:eastAsia="uk-UA"/>
              </w:rPr>
            </w:pPr>
            <w:r w:rsidRPr="00B73B12">
              <w:rPr>
                <w:rFonts w:ascii="Times New Roman" w:eastAsia="Calibri" w:hAnsi="Times New Roman" w:cs="Times New Roman"/>
                <w:sz w:val="24"/>
                <w:szCs w:val="24"/>
                <w:lang w:val="uk-UA" w:eastAsia="uk-UA"/>
              </w:rPr>
              <w:t>5</w:t>
            </w:r>
          </w:p>
        </w:tc>
        <w:tc>
          <w:tcPr>
            <w:tcW w:w="2143" w:type="pct"/>
            <w:shd w:val="clear" w:color="auto" w:fill="auto"/>
          </w:tcPr>
          <w:p w14:paraId="5E5D8BA0" w14:textId="77777777" w:rsidR="00DC3CBC" w:rsidRPr="00B73B12" w:rsidRDefault="00DC3CBC" w:rsidP="00B73B12">
            <w:pPr>
              <w:pStyle w:val="5"/>
              <w:spacing w:before="0" w:line="240" w:lineRule="auto"/>
              <w:jc w:val="both"/>
              <w:rPr>
                <w:rFonts w:ascii="Times New Roman" w:hAnsi="Times New Roman" w:cs="Times New Roman"/>
                <w:b/>
                <w:sz w:val="24"/>
                <w:szCs w:val="24"/>
                <w:lang w:val="uk-UA"/>
              </w:rPr>
            </w:pPr>
            <w:r w:rsidRPr="00B73B12">
              <w:rPr>
                <w:rFonts w:ascii="Times New Roman" w:hAnsi="Times New Roman" w:cs="Times New Roman"/>
                <w:b/>
                <w:sz w:val="24"/>
                <w:szCs w:val="24"/>
              </w:rPr>
              <w:t>Тема 5. Оборотні засоби та їх організація на підприємстві</w:t>
            </w:r>
          </w:p>
          <w:p w14:paraId="086198EF" w14:textId="5622CFAF" w:rsidR="00DC3CBC" w:rsidRPr="00B73B12" w:rsidRDefault="00DC3CBC" w:rsidP="00B73B12">
            <w:pPr>
              <w:pStyle w:val="22"/>
              <w:spacing w:after="0" w:line="240" w:lineRule="auto"/>
              <w:jc w:val="both"/>
              <w:rPr>
                <w:rFonts w:ascii="Times New Roman" w:hAnsi="Times New Roman" w:cs="Times New Roman"/>
                <w:sz w:val="24"/>
                <w:szCs w:val="24"/>
                <w:lang w:val="uk-UA"/>
              </w:rPr>
            </w:pPr>
            <w:r w:rsidRPr="00B73B12">
              <w:rPr>
                <w:rFonts w:ascii="Times New Roman" w:hAnsi="Times New Roman" w:cs="Times New Roman"/>
                <w:sz w:val="24"/>
                <w:szCs w:val="24"/>
                <w:lang w:val="uk-UA"/>
              </w:rPr>
              <w:t xml:space="preserve">1. </w:t>
            </w:r>
            <w:r w:rsidRPr="00B73B12">
              <w:rPr>
                <w:rFonts w:ascii="Times New Roman" w:hAnsi="Times New Roman" w:cs="Times New Roman"/>
                <w:sz w:val="24"/>
                <w:szCs w:val="24"/>
              </w:rPr>
              <w:t>Контроль за використанням оборотних активів.</w:t>
            </w:r>
          </w:p>
          <w:p w14:paraId="2334C4B2" w14:textId="11A464C6" w:rsidR="00DC3CBC" w:rsidRPr="00B73B12" w:rsidRDefault="00DC3CBC" w:rsidP="00B73B12">
            <w:pPr>
              <w:pStyle w:val="22"/>
              <w:spacing w:after="0" w:line="240" w:lineRule="auto"/>
              <w:jc w:val="both"/>
              <w:rPr>
                <w:rFonts w:ascii="Times New Roman" w:hAnsi="Times New Roman" w:cs="Times New Roman"/>
                <w:sz w:val="24"/>
                <w:szCs w:val="24"/>
                <w:lang w:val="uk-UA"/>
              </w:rPr>
            </w:pPr>
            <w:r w:rsidRPr="00B73B12">
              <w:rPr>
                <w:rFonts w:ascii="Times New Roman" w:hAnsi="Times New Roman" w:cs="Times New Roman"/>
                <w:sz w:val="24"/>
                <w:szCs w:val="24"/>
                <w:lang w:val="uk-UA"/>
              </w:rPr>
              <w:t xml:space="preserve">2. </w:t>
            </w:r>
            <w:r w:rsidRPr="00B73B12">
              <w:rPr>
                <w:rFonts w:ascii="Times New Roman" w:hAnsi="Times New Roman" w:cs="Times New Roman"/>
                <w:sz w:val="24"/>
                <w:szCs w:val="24"/>
              </w:rPr>
              <w:t>Питання вдосконалення організації оборотних активів.</w:t>
            </w:r>
          </w:p>
          <w:p w14:paraId="224CBEF9" w14:textId="64DF9792" w:rsidR="00DC3CBC" w:rsidRPr="00B73B12" w:rsidRDefault="00DC3CBC" w:rsidP="00B73B12">
            <w:pPr>
              <w:pStyle w:val="22"/>
              <w:spacing w:after="0" w:line="240" w:lineRule="auto"/>
              <w:jc w:val="both"/>
              <w:rPr>
                <w:rFonts w:ascii="Times New Roman" w:hAnsi="Times New Roman" w:cs="Times New Roman"/>
                <w:sz w:val="24"/>
                <w:szCs w:val="24"/>
                <w:lang w:val="uk-UA"/>
              </w:rPr>
            </w:pPr>
            <w:r w:rsidRPr="00B73B12">
              <w:rPr>
                <w:rFonts w:ascii="Times New Roman" w:hAnsi="Times New Roman" w:cs="Times New Roman"/>
                <w:sz w:val="24"/>
                <w:szCs w:val="24"/>
                <w:lang w:val="uk-UA"/>
              </w:rPr>
              <w:t xml:space="preserve">3. </w:t>
            </w:r>
            <w:r w:rsidRPr="00B73B12">
              <w:rPr>
                <w:rFonts w:ascii="Times New Roman" w:hAnsi="Times New Roman" w:cs="Times New Roman"/>
                <w:sz w:val="24"/>
                <w:szCs w:val="24"/>
              </w:rPr>
              <w:t>Використання банківських кредитів для формування оборотних коштів.</w:t>
            </w:r>
          </w:p>
        </w:tc>
        <w:tc>
          <w:tcPr>
            <w:tcW w:w="269" w:type="pct"/>
            <w:shd w:val="clear" w:color="auto" w:fill="auto"/>
          </w:tcPr>
          <w:p w14:paraId="754711A6" w14:textId="2B50286E" w:rsidR="00DC3CBC" w:rsidRPr="00B73B12" w:rsidRDefault="00DC3CBC" w:rsidP="00B73B12">
            <w:pPr>
              <w:spacing w:after="0" w:line="240" w:lineRule="auto"/>
              <w:jc w:val="both"/>
              <w:outlineLvl w:val="2"/>
              <w:rPr>
                <w:rFonts w:ascii="Times New Roman" w:eastAsia="Calibri" w:hAnsi="Times New Roman" w:cs="Times New Roman"/>
                <w:bCs/>
                <w:sz w:val="24"/>
                <w:szCs w:val="24"/>
                <w:lang w:val="uk-UA"/>
              </w:rPr>
            </w:pPr>
            <w:r w:rsidRPr="00B73B12">
              <w:rPr>
                <w:rFonts w:ascii="Times New Roman" w:hAnsi="Times New Roman" w:cs="Times New Roman"/>
                <w:spacing w:val="-4"/>
                <w:sz w:val="24"/>
                <w:szCs w:val="24"/>
                <w:lang w:val="uk-UA"/>
              </w:rPr>
              <w:t>4</w:t>
            </w:r>
          </w:p>
        </w:tc>
        <w:tc>
          <w:tcPr>
            <w:tcW w:w="276" w:type="pct"/>
          </w:tcPr>
          <w:p w14:paraId="427CFA2D" w14:textId="34F65FEE" w:rsidR="00DC3CBC" w:rsidRPr="00B73B12" w:rsidRDefault="00DC3CBC" w:rsidP="00B73B12">
            <w:pPr>
              <w:spacing w:after="0" w:line="240" w:lineRule="auto"/>
              <w:jc w:val="both"/>
              <w:outlineLvl w:val="2"/>
              <w:rPr>
                <w:rFonts w:ascii="Times New Roman" w:eastAsia="Calibri" w:hAnsi="Times New Roman" w:cs="Times New Roman"/>
                <w:bCs/>
                <w:sz w:val="24"/>
                <w:szCs w:val="24"/>
                <w:lang w:val="uk-UA"/>
              </w:rPr>
            </w:pPr>
            <w:r w:rsidRPr="00B73B12">
              <w:rPr>
                <w:rFonts w:ascii="Times New Roman" w:hAnsi="Times New Roman" w:cs="Times New Roman"/>
                <w:spacing w:val="-4"/>
                <w:sz w:val="24"/>
                <w:szCs w:val="24"/>
                <w:lang w:val="uk-UA"/>
              </w:rPr>
              <w:t>10</w:t>
            </w:r>
          </w:p>
        </w:tc>
      </w:tr>
      <w:tr w:rsidR="00DC3CBC" w:rsidRPr="00B73B12" w14:paraId="03DB2C69" w14:textId="77777777" w:rsidTr="00B73B12">
        <w:trPr>
          <w:gridAfter w:val="3"/>
          <w:wAfter w:w="2079" w:type="pct"/>
          <w:trHeight w:val="1672"/>
        </w:trPr>
        <w:tc>
          <w:tcPr>
            <w:tcW w:w="232" w:type="pct"/>
            <w:shd w:val="clear" w:color="auto" w:fill="auto"/>
            <w:vAlign w:val="center"/>
          </w:tcPr>
          <w:p w14:paraId="58074A06" w14:textId="77777777" w:rsidR="00DC3CBC" w:rsidRPr="00B73B12" w:rsidRDefault="00DC3CBC" w:rsidP="00B73B12">
            <w:pPr>
              <w:autoSpaceDE w:val="0"/>
              <w:autoSpaceDN w:val="0"/>
              <w:spacing w:after="0" w:line="240" w:lineRule="auto"/>
              <w:jc w:val="both"/>
              <w:rPr>
                <w:rFonts w:ascii="Times New Roman" w:eastAsia="Calibri" w:hAnsi="Times New Roman" w:cs="Times New Roman"/>
                <w:sz w:val="24"/>
                <w:szCs w:val="24"/>
                <w:lang w:val="uk-UA" w:eastAsia="uk-UA"/>
              </w:rPr>
            </w:pPr>
          </w:p>
        </w:tc>
        <w:tc>
          <w:tcPr>
            <w:tcW w:w="2143" w:type="pct"/>
            <w:shd w:val="clear" w:color="auto" w:fill="auto"/>
          </w:tcPr>
          <w:p w14:paraId="2AAFA4B8" w14:textId="77777777" w:rsidR="00DC3CBC" w:rsidRPr="00B73B12" w:rsidRDefault="00DC3CBC" w:rsidP="00B73B12">
            <w:pPr>
              <w:pStyle w:val="5"/>
              <w:spacing w:before="0" w:line="240" w:lineRule="auto"/>
              <w:jc w:val="both"/>
              <w:rPr>
                <w:rFonts w:ascii="Times New Roman" w:hAnsi="Times New Roman" w:cs="Times New Roman"/>
                <w:b/>
                <w:sz w:val="24"/>
                <w:szCs w:val="24"/>
              </w:rPr>
            </w:pPr>
            <w:r w:rsidRPr="00B73B12">
              <w:rPr>
                <w:rFonts w:ascii="Times New Roman" w:hAnsi="Times New Roman" w:cs="Times New Roman"/>
                <w:b/>
                <w:sz w:val="24"/>
                <w:szCs w:val="24"/>
              </w:rPr>
              <w:t>Тема 6. Кредитування підприємств</w:t>
            </w:r>
          </w:p>
          <w:p w14:paraId="2FD8ACA1" w14:textId="775317FA" w:rsidR="00DC3CBC" w:rsidRPr="00B73B12" w:rsidRDefault="00DC3CBC" w:rsidP="00B73B12">
            <w:pPr>
              <w:spacing w:after="0" w:line="240" w:lineRule="auto"/>
              <w:jc w:val="both"/>
              <w:rPr>
                <w:rFonts w:ascii="Times New Roman" w:hAnsi="Times New Roman" w:cs="Times New Roman"/>
                <w:sz w:val="24"/>
                <w:szCs w:val="24"/>
                <w:lang w:val="uk-UA"/>
              </w:rPr>
            </w:pPr>
            <w:r w:rsidRPr="00B73B12">
              <w:rPr>
                <w:rFonts w:ascii="Times New Roman" w:hAnsi="Times New Roman" w:cs="Times New Roman"/>
                <w:sz w:val="24"/>
                <w:szCs w:val="24"/>
                <w:lang w:val="uk-UA"/>
              </w:rPr>
              <w:t>1.</w:t>
            </w:r>
            <w:r w:rsidRPr="00B73B12">
              <w:rPr>
                <w:rFonts w:ascii="Times New Roman" w:hAnsi="Times New Roman" w:cs="Times New Roman"/>
                <w:sz w:val="24"/>
                <w:szCs w:val="24"/>
              </w:rPr>
              <w:t>Контроль банку за цільовим використанням і своєчасним погашенням кредиту.</w:t>
            </w:r>
          </w:p>
          <w:p w14:paraId="2663641F" w14:textId="7057EDBA" w:rsidR="00DC3CBC" w:rsidRPr="00B73B12" w:rsidRDefault="00DC3CBC" w:rsidP="00B73B12">
            <w:pPr>
              <w:spacing w:after="0" w:line="240" w:lineRule="auto"/>
              <w:jc w:val="both"/>
              <w:rPr>
                <w:rFonts w:ascii="Times New Roman" w:hAnsi="Times New Roman" w:cs="Times New Roman"/>
                <w:sz w:val="24"/>
                <w:szCs w:val="24"/>
              </w:rPr>
            </w:pPr>
            <w:r w:rsidRPr="00B73B12">
              <w:rPr>
                <w:rFonts w:ascii="Times New Roman" w:hAnsi="Times New Roman" w:cs="Times New Roman"/>
                <w:sz w:val="24"/>
                <w:szCs w:val="24"/>
                <w:lang w:val="uk-UA"/>
              </w:rPr>
              <w:t xml:space="preserve">2. </w:t>
            </w:r>
            <w:r w:rsidRPr="00B73B12">
              <w:rPr>
                <w:rFonts w:ascii="Times New Roman" w:hAnsi="Times New Roman" w:cs="Times New Roman"/>
                <w:sz w:val="24"/>
                <w:szCs w:val="24"/>
              </w:rPr>
              <w:t>Форми і види забезпечення повернення кредиту і процентів по ньому. Застава. Договір застави, його зміст і порядок складання. Порука (гарантія). Договір поруки, його склад і порядок складання.</w:t>
            </w:r>
          </w:p>
          <w:p w14:paraId="1F099500" w14:textId="4E04C59D" w:rsidR="00DC3CBC" w:rsidRPr="00B73B12" w:rsidRDefault="00DC3CBC" w:rsidP="00B73B12">
            <w:pPr>
              <w:pStyle w:val="3"/>
              <w:ind w:firstLine="0"/>
              <w:jc w:val="both"/>
              <w:rPr>
                <w:b/>
                <w:sz w:val="24"/>
                <w:szCs w:val="24"/>
              </w:rPr>
            </w:pPr>
          </w:p>
        </w:tc>
        <w:tc>
          <w:tcPr>
            <w:tcW w:w="269" w:type="pct"/>
            <w:shd w:val="clear" w:color="auto" w:fill="auto"/>
          </w:tcPr>
          <w:p w14:paraId="4DA5E110" w14:textId="3D2BD94E" w:rsidR="00DC3CBC" w:rsidRPr="00B73B12" w:rsidRDefault="00DC3CBC" w:rsidP="00B73B12">
            <w:pPr>
              <w:spacing w:after="0" w:line="240" w:lineRule="auto"/>
              <w:jc w:val="both"/>
              <w:outlineLvl w:val="2"/>
              <w:rPr>
                <w:rFonts w:ascii="Times New Roman" w:eastAsia="Calibri" w:hAnsi="Times New Roman" w:cs="Times New Roman"/>
                <w:bCs/>
                <w:sz w:val="24"/>
                <w:szCs w:val="24"/>
                <w:lang w:val="uk-UA"/>
              </w:rPr>
            </w:pPr>
            <w:r w:rsidRPr="00B73B12">
              <w:rPr>
                <w:rFonts w:ascii="Times New Roman" w:hAnsi="Times New Roman" w:cs="Times New Roman"/>
                <w:spacing w:val="-4"/>
                <w:sz w:val="24"/>
                <w:szCs w:val="24"/>
                <w:lang w:val="uk-UA"/>
              </w:rPr>
              <w:t>4</w:t>
            </w:r>
          </w:p>
        </w:tc>
        <w:tc>
          <w:tcPr>
            <w:tcW w:w="276" w:type="pct"/>
          </w:tcPr>
          <w:p w14:paraId="6FB813C4" w14:textId="6ACB01AE" w:rsidR="00DC3CBC" w:rsidRPr="00B73B12" w:rsidRDefault="00DC3CBC" w:rsidP="00B73B12">
            <w:pPr>
              <w:spacing w:after="0" w:line="240" w:lineRule="auto"/>
              <w:jc w:val="both"/>
              <w:outlineLvl w:val="2"/>
              <w:rPr>
                <w:rFonts w:ascii="Times New Roman" w:eastAsia="Calibri" w:hAnsi="Times New Roman" w:cs="Times New Roman"/>
                <w:bCs/>
                <w:sz w:val="24"/>
                <w:szCs w:val="24"/>
                <w:lang w:val="uk-UA"/>
              </w:rPr>
            </w:pPr>
            <w:r w:rsidRPr="00B73B12">
              <w:rPr>
                <w:rFonts w:ascii="Times New Roman" w:hAnsi="Times New Roman" w:cs="Times New Roman"/>
                <w:spacing w:val="-4"/>
                <w:sz w:val="24"/>
                <w:szCs w:val="24"/>
                <w:lang w:val="uk-UA"/>
              </w:rPr>
              <w:t>10</w:t>
            </w:r>
          </w:p>
        </w:tc>
      </w:tr>
      <w:tr w:rsidR="00DC3CBC" w:rsidRPr="00B73B12" w14:paraId="56201478" w14:textId="090C5059" w:rsidTr="00B73B12">
        <w:trPr>
          <w:trHeight w:val="369"/>
        </w:trPr>
        <w:tc>
          <w:tcPr>
            <w:tcW w:w="2921" w:type="pct"/>
            <w:gridSpan w:val="4"/>
            <w:shd w:val="clear" w:color="auto" w:fill="auto"/>
            <w:vAlign w:val="center"/>
          </w:tcPr>
          <w:p w14:paraId="0A436255" w14:textId="180EB643" w:rsidR="00DC3CBC" w:rsidRPr="00B73B12" w:rsidRDefault="00DC3CBC" w:rsidP="00B73B12">
            <w:pPr>
              <w:spacing w:after="0" w:line="240" w:lineRule="auto"/>
              <w:jc w:val="center"/>
              <w:outlineLvl w:val="2"/>
              <w:rPr>
                <w:rFonts w:ascii="Times New Roman" w:eastAsia="Calibri" w:hAnsi="Times New Roman" w:cs="Times New Roman"/>
                <w:bCs/>
                <w:sz w:val="24"/>
                <w:szCs w:val="24"/>
                <w:lang w:val="uk-UA"/>
              </w:rPr>
            </w:pPr>
            <w:r w:rsidRPr="00B73B12">
              <w:rPr>
                <w:rFonts w:ascii="Times New Roman" w:eastAsia="Calibri" w:hAnsi="Times New Roman" w:cs="Times New Roman"/>
                <w:b/>
                <w:bCs/>
                <w:sz w:val="24"/>
                <w:szCs w:val="24"/>
                <w:lang w:val="uk-UA"/>
              </w:rPr>
              <w:lastRenderedPageBreak/>
              <w:t>Змістовий модуль 2.</w:t>
            </w:r>
          </w:p>
        </w:tc>
        <w:tc>
          <w:tcPr>
            <w:tcW w:w="693" w:type="pct"/>
          </w:tcPr>
          <w:p w14:paraId="38731B9B" w14:textId="77777777" w:rsidR="00DC3CBC" w:rsidRPr="00B73B12" w:rsidRDefault="00DC3CBC" w:rsidP="00B73B12">
            <w:pPr>
              <w:spacing w:after="0" w:line="240" w:lineRule="auto"/>
              <w:rPr>
                <w:rFonts w:ascii="Times New Roman" w:eastAsia="Calibri" w:hAnsi="Times New Roman" w:cs="Times New Roman"/>
                <w:sz w:val="24"/>
                <w:szCs w:val="24"/>
                <w:lang w:val="uk-UA" w:eastAsia="en-US"/>
              </w:rPr>
            </w:pPr>
          </w:p>
        </w:tc>
        <w:tc>
          <w:tcPr>
            <w:tcW w:w="693" w:type="pct"/>
          </w:tcPr>
          <w:p w14:paraId="32F6E8C5" w14:textId="77777777" w:rsidR="00DC3CBC" w:rsidRPr="00B73B12" w:rsidRDefault="00DC3CBC" w:rsidP="00B73B12">
            <w:pPr>
              <w:spacing w:after="0" w:line="240" w:lineRule="auto"/>
              <w:rPr>
                <w:rFonts w:ascii="Times New Roman" w:eastAsia="Calibri" w:hAnsi="Times New Roman" w:cs="Times New Roman"/>
                <w:sz w:val="24"/>
                <w:szCs w:val="24"/>
                <w:lang w:val="uk-UA" w:eastAsia="en-US"/>
              </w:rPr>
            </w:pPr>
          </w:p>
        </w:tc>
        <w:tc>
          <w:tcPr>
            <w:tcW w:w="693" w:type="pct"/>
          </w:tcPr>
          <w:p w14:paraId="454C90C7" w14:textId="255AF983" w:rsidR="00DC3CBC" w:rsidRPr="00B73B12" w:rsidRDefault="00DC3CBC" w:rsidP="00B73B12">
            <w:pPr>
              <w:spacing w:after="0" w:line="240" w:lineRule="auto"/>
              <w:rPr>
                <w:rFonts w:ascii="Times New Roman" w:eastAsia="Calibri" w:hAnsi="Times New Roman" w:cs="Times New Roman"/>
                <w:sz w:val="24"/>
                <w:szCs w:val="24"/>
                <w:lang w:val="uk-UA" w:eastAsia="en-US"/>
              </w:rPr>
            </w:pPr>
            <w:r w:rsidRPr="00B73B12">
              <w:rPr>
                <w:rFonts w:ascii="Times New Roman" w:hAnsi="Times New Roman" w:cs="Times New Roman"/>
                <w:spacing w:val="-4"/>
                <w:sz w:val="24"/>
                <w:szCs w:val="24"/>
                <w:lang w:val="uk-UA"/>
              </w:rPr>
              <w:t>2</w:t>
            </w:r>
          </w:p>
        </w:tc>
      </w:tr>
      <w:tr w:rsidR="00DC3CBC" w:rsidRPr="00B73B12" w14:paraId="23FB3F4B" w14:textId="77777777" w:rsidTr="00B73B12">
        <w:trPr>
          <w:gridAfter w:val="3"/>
          <w:wAfter w:w="2079" w:type="pct"/>
          <w:trHeight w:val="369"/>
        </w:trPr>
        <w:tc>
          <w:tcPr>
            <w:tcW w:w="232" w:type="pct"/>
            <w:shd w:val="clear" w:color="auto" w:fill="auto"/>
            <w:vAlign w:val="center"/>
          </w:tcPr>
          <w:p w14:paraId="27BE2546" w14:textId="77777777" w:rsidR="00DC3CBC" w:rsidRPr="00B73B12" w:rsidRDefault="00DC3CBC" w:rsidP="00B73B12">
            <w:pPr>
              <w:autoSpaceDE w:val="0"/>
              <w:autoSpaceDN w:val="0"/>
              <w:spacing w:after="0" w:line="240" w:lineRule="auto"/>
              <w:jc w:val="both"/>
              <w:rPr>
                <w:rFonts w:ascii="Times New Roman" w:eastAsia="Calibri" w:hAnsi="Times New Roman" w:cs="Times New Roman"/>
                <w:sz w:val="24"/>
                <w:szCs w:val="24"/>
                <w:lang w:val="uk-UA" w:eastAsia="uk-UA"/>
              </w:rPr>
            </w:pPr>
            <w:r w:rsidRPr="00B73B12">
              <w:rPr>
                <w:rFonts w:ascii="Times New Roman" w:eastAsia="Calibri" w:hAnsi="Times New Roman" w:cs="Times New Roman"/>
                <w:sz w:val="24"/>
                <w:szCs w:val="24"/>
                <w:lang w:val="uk-UA" w:eastAsia="uk-UA"/>
              </w:rPr>
              <w:t>6</w:t>
            </w:r>
          </w:p>
        </w:tc>
        <w:tc>
          <w:tcPr>
            <w:tcW w:w="2143" w:type="pct"/>
            <w:shd w:val="clear" w:color="auto" w:fill="auto"/>
          </w:tcPr>
          <w:p w14:paraId="44A8B490" w14:textId="77777777" w:rsidR="00DC3CBC" w:rsidRPr="00B73B12" w:rsidRDefault="00DC3CBC" w:rsidP="00B73B12">
            <w:pPr>
              <w:pStyle w:val="5"/>
              <w:spacing w:before="0" w:line="240" w:lineRule="auto"/>
              <w:jc w:val="both"/>
              <w:rPr>
                <w:rFonts w:ascii="Times New Roman" w:hAnsi="Times New Roman" w:cs="Times New Roman"/>
                <w:b/>
                <w:sz w:val="24"/>
                <w:szCs w:val="24"/>
                <w:lang w:val="uk-UA"/>
              </w:rPr>
            </w:pPr>
            <w:r w:rsidRPr="00B73B12">
              <w:rPr>
                <w:rFonts w:ascii="Times New Roman" w:hAnsi="Times New Roman" w:cs="Times New Roman"/>
                <w:b/>
                <w:sz w:val="24"/>
                <w:szCs w:val="24"/>
              </w:rPr>
              <w:t>Тема 7. Фінансове забезпечення відтворення основних фондів</w:t>
            </w:r>
          </w:p>
          <w:p w14:paraId="36424156" w14:textId="77777777" w:rsidR="00DC3CBC" w:rsidRPr="00B73B12" w:rsidRDefault="00DC3CBC" w:rsidP="00B73B12">
            <w:pPr>
              <w:pStyle w:val="31"/>
              <w:spacing w:after="0" w:line="240" w:lineRule="auto"/>
              <w:jc w:val="both"/>
              <w:rPr>
                <w:rFonts w:ascii="Times New Roman" w:hAnsi="Times New Roman" w:cs="Times New Roman"/>
                <w:b/>
                <w:sz w:val="24"/>
                <w:szCs w:val="24"/>
              </w:rPr>
            </w:pPr>
            <w:r w:rsidRPr="00B73B12">
              <w:rPr>
                <w:rFonts w:ascii="Times New Roman" w:hAnsi="Times New Roman" w:cs="Times New Roman"/>
                <w:sz w:val="24"/>
                <w:szCs w:val="24"/>
              </w:rPr>
              <w:t>1.Порядок оформлення відкриття фінансування капітальних вкладень підприємствами в банку.</w:t>
            </w:r>
          </w:p>
          <w:p w14:paraId="26D14F25" w14:textId="77777777" w:rsidR="00DC3CBC" w:rsidRPr="00B73B12" w:rsidRDefault="00DC3CBC" w:rsidP="00B73B12">
            <w:pPr>
              <w:pStyle w:val="31"/>
              <w:spacing w:after="0" w:line="240" w:lineRule="auto"/>
              <w:jc w:val="both"/>
              <w:rPr>
                <w:rFonts w:ascii="Times New Roman" w:hAnsi="Times New Roman" w:cs="Times New Roman"/>
                <w:b/>
                <w:sz w:val="24"/>
                <w:szCs w:val="24"/>
              </w:rPr>
            </w:pPr>
            <w:r w:rsidRPr="00B73B12">
              <w:rPr>
                <w:rFonts w:ascii="Times New Roman" w:hAnsi="Times New Roman" w:cs="Times New Roman"/>
                <w:sz w:val="24"/>
                <w:szCs w:val="24"/>
              </w:rPr>
              <w:t>2.Порядок фінансування і кредитування капітальних вкладень.</w:t>
            </w:r>
          </w:p>
          <w:p w14:paraId="46D5FC2F" w14:textId="77777777" w:rsidR="00DC3CBC" w:rsidRPr="00B73B12" w:rsidRDefault="00DC3CBC" w:rsidP="00B73B12">
            <w:pPr>
              <w:pStyle w:val="31"/>
              <w:spacing w:after="0" w:line="240" w:lineRule="auto"/>
              <w:jc w:val="both"/>
              <w:rPr>
                <w:rFonts w:ascii="Times New Roman" w:hAnsi="Times New Roman" w:cs="Times New Roman"/>
                <w:b/>
                <w:sz w:val="24"/>
                <w:szCs w:val="24"/>
              </w:rPr>
            </w:pPr>
            <w:r w:rsidRPr="00B73B12">
              <w:rPr>
                <w:rFonts w:ascii="Times New Roman" w:hAnsi="Times New Roman" w:cs="Times New Roman"/>
                <w:sz w:val="24"/>
                <w:szCs w:val="24"/>
              </w:rPr>
              <w:t>3.Розрахунки за виконані роботи в капітальному будівництві.</w:t>
            </w:r>
          </w:p>
          <w:p w14:paraId="1A386454" w14:textId="77777777" w:rsidR="00DC3CBC" w:rsidRPr="00B73B12" w:rsidRDefault="00DC3CBC" w:rsidP="00B73B12">
            <w:pPr>
              <w:pStyle w:val="31"/>
              <w:spacing w:after="0" w:line="240" w:lineRule="auto"/>
              <w:jc w:val="both"/>
              <w:rPr>
                <w:rFonts w:ascii="Times New Roman" w:hAnsi="Times New Roman" w:cs="Times New Roman"/>
                <w:b/>
                <w:sz w:val="24"/>
                <w:szCs w:val="24"/>
              </w:rPr>
            </w:pPr>
            <w:r w:rsidRPr="00B73B12">
              <w:rPr>
                <w:rFonts w:ascii="Times New Roman" w:hAnsi="Times New Roman" w:cs="Times New Roman"/>
                <w:sz w:val="24"/>
                <w:szCs w:val="24"/>
              </w:rPr>
              <w:t xml:space="preserve">4.Суть методів нарахування амортизації: прямолінійного, зменшення залишкової вартості, прискореного зменшення залишкової вартості, кумулятивного, виробничого. </w:t>
            </w:r>
          </w:p>
          <w:p w14:paraId="6A964FFB" w14:textId="04D72DDA" w:rsidR="00DC3CBC" w:rsidRPr="00B73B12" w:rsidRDefault="00DC3CBC" w:rsidP="00B73B12">
            <w:pPr>
              <w:pStyle w:val="31"/>
              <w:spacing w:after="0" w:line="240" w:lineRule="auto"/>
              <w:jc w:val="both"/>
              <w:rPr>
                <w:rFonts w:ascii="Times New Roman" w:hAnsi="Times New Roman" w:cs="Times New Roman"/>
                <w:b/>
                <w:sz w:val="24"/>
                <w:szCs w:val="24"/>
                <w:lang w:val="uk-UA"/>
              </w:rPr>
            </w:pPr>
          </w:p>
        </w:tc>
        <w:tc>
          <w:tcPr>
            <w:tcW w:w="269" w:type="pct"/>
            <w:shd w:val="clear" w:color="auto" w:fill="auto"/>
          </w:tcPr>
          <w:p w14:paraId="23874C7E" w14:textId="37AFC04A" w:rsidR="00DC3CBC" w:rsidRPr="00B73B12" w:rsidRDefault="00DC3CBC" w:rsidP="00B73B12">
            <w:pPr>
              <w:spacing w:after="0" w:line="240" w:lineRule="auto"/>
              <w:jc w:val="both"/>
              <w:outlineLvl w:val="2"/>
              <w:rPr>
                <w:rFonts w:ascii="Times New Roman" w:eastAsia="Calibri" w:hAnsi="Times New Roman" w:cs="Times New Roman"/>
                <w:bCs/>
                <w:sz w:val="24"/>
                <w:szCs w:val="24"/>
                <w:lang w:val="uk-UA"/>
              </w:rPr>
            </w:pPr>
            <w:r w:rsidRPr="00B73B12">
              <w:rPr>
                <w:rFonts w:ascii="Times New Roman" w:hAnsi="Times New Roman" w:cs="Times New Roman"/>
                <w:spacing w:val="-4"/>
                <w:sz w:val="24"/>
                <w:szCs w:val="24"/>
                <w:lang w:val="uk-UA"/>
              </w:rPr>
              <w:t>4</w:t>
            </w:r>
          </w:p>
        </w:tc>
        <w:tc>
          <w:tcPr>
            <w:tcW w:w="276" w:type="pct"/>
          </w:tcPr>
          <w:p w14:paraId="188E3E5D" w14:textId="3C4F3522" w:rsidR="00DC3CBC" w:rsidRPr="00B73B12" w:rsidRDefault="00DC3CBC" w:rsidP="00B73B12">
            <w:pPr>
              <w:spacing w:after="0" w:line="240" w:lineRule="auto"/>
              <w:jc w:val="both"/>
              <w:outlineLvl w:val="2"/>
              <w:rPr>
                <w:rFonts w:ascii="Times New Roman" w:eastAsia="Calibri" w:hAnsi="Times New Roman" w:cs="Times New Roman"/>
                <w:bCs/>
                <w:sz w:val="24"/>
                <w:szCs w:val="24"/>
                <w:lang w:val="uk-UA"/>
              </w:rPr>
            </w:pPr>
            <w:r w:rsidRPr="00B73B12">
              <w:rPr>
                <w:rFonts w:ascii="Times New Roman" w:eastAsia="Calibri" w:hAnsi="Times New Roman" w:cs="Times New Roman"/>
                <w:bCs/>
                <w:sz w:val="24"/>
                <w:szCs w:val="24"/>
                <w:lang w:val="uk-UA"/>
              </w:rPr>
              <w:t>10</w:t>
            </w:r>
          </w:p>
        </w:tc>
      </w:tr>
      <w:tr w:rsidR="00DC3CBC" w:rsidRPr="00B73B12" w14:paraId="48F7AC50" w14:textId="77777777" w:rsidTr="00B73B12">
        <w:trPr>
          <w:gridAfter w:val="3"/>
          <w:wAfter w:w="2079" w:type="pct"/>
          <w:trHeight w:val="369"/>
        </w:trPr>
        <w:tc>
          <w:tcPr>
            <w:tcW w:w="232" w:type="pct"/>
            <w:shd w:val="clear" w:color="auto" w:fill="auto"/>
            <w:vAlign w:val="center"/>
          </w:tcPr>
          <w:p w14:paraId="78B7DAFD" w14:textId="77777777" w:rsidR="00DC3CBC" w:rsidRPr="00B73B12" w:rsidRDefault="00DC3CBC" w:rsidP="00B73B12">
            <w:pPr>
              <w:autoSpaceDE w:val="0"/>
              <w:autoSpaceDN w:val="0"/>
              <w:spacing w:after="0" w:line="240" w:lineRule="auto"/>
              <w:jc w:val="both"/>
              <w:rPr>
                <w:rFonts w:ascii="Times New Roman" w:eastAsia="Calibri" w:hAnsi="Times New Roman" w:cs="Times New Roman"/>
                <w:sz w:val="24"/>
                <w:szCs w:val="24"/>
                <w:lang w:val="uk-UA" w:eastAsia="uk-UA"/>
              </w:rPr>
            </w:pPr>
            <w:r w:rsidRPr="00B73B12">
              <w:rPr>
                <w:rFonts w:ascii="Times New Roman" w:eastAsia="Calibri" w:hAnsi="Times New Roman" w:cs="Times New Roman"/>
                <w:sz w:val="24"/>
                <w:szCs w:val="24"/>
                <w:lang w:val="uk-UA" w:eastAsia="uk-UA"/>
              </w:rPr>
              <w:t>7</w:t>
            </w:r>
          </w:p>
        </w:tc>
        <w:tc>
          <w:tcPr>
            <w:tcW w:w="2143" w:type="pct"/>
            <w:shd w:val="clear" w:color="auto" w:fill="auto"/>
          </w:tcPr>
          <w:p w14:paraId="40590556" w14:textId="77777777" w:rsidR="00DC3CBC" w:rsidRPr="00B73B12" w:rsidRDefault="00DC3CBC" w:rsidP="00B73B12">
            <w:pPr>
              <w:pStyle w:val="a7"/>
              <w:spacing w:after="0" w:line="240" w:lineRule="auto"/>
              <w:ind w:left="0"/>
              <w:rPr>
                <w:b/>
                <w:bCs/>
                <w:sz w:val="24"/>
                <w:szCs w:val="24"/>
                <w:lang w:val="uk-UA"/>
              </w:rPr>
            </w:pPr>
            <w:r w:rsidRPr="00705713">
              <w:rPr>
                <w:b/>
                <w:bCs/>
                <w:sz w:val="24"/>
                <w:szCs w:val="24"/>
                <w:lang w:val="uk-UA"/>
              </w:rPr>
              <w:t>Тема 8. Оцінка фінансового стану підприємства</w:t>
            </w:r>
          </w:p>
          <w:p w14:paraId="43776A8A" w14:textId="77777777" w:rsidR="00DC3CBC" w:rsidRPr="00705713" w:rsidRDefault="00DC3CBC" w:rsidP="00B73B12">
            <w:pPr>
              <w:pStyle w:val="31"/>
              <w:spacing w:after="0" w:line="240" w:lineRule="auto"/>
              <w:jc w:val="both"/>
              <w:rPr>
                <w:rFonts w:ascii="Times New Roman" w:hAnsi="Times New Roman" w:cs="Times New Roman"/>
                <w:b/>
                <w:sz w:val="24"/>
                <w:szCs w:val="24"/>
                <w:lang w:val="uk-UA"/>
              </w:rPr>
            </w:pPr>
            <w:r w:rsidRPr="00705713">
              <w:rPr>
                <w:rFonts w:ascii="Times New Roman" w:hAnsi="Times New Roman" w:cs="Times New Roman"/>
                <w:sz w:val="24"/>
                <w:szCs w:val="24"/>
                <w:lang w:val="uk-UA"/>
              </w:rPr>
              <w:t>1. Значення і завдання оцінки фінансової діяльності промислового підприємства.</w:t>
            </w:r>
          </w:p>
          <w:p w14:paraId="573EFA29" w14:textId="77777777" w:rsidR="00DC3CBC" w:rsidRPr="00705713" w:rsidRDefault="00DC3CBC" w:rsidP="00B73B12">
            <w:pPr>
              <w:pStyle w:val="31"/>
              <w:spacing w:after="0" w:line="240" w:lineRule="auto"/>
              <w:jc w:val="both"/>
              <w:rPr>
                <w:rFonts w:ascii="Times New Roman" w:hAnsi="Times New Roman" w:cs="Times New Roman"/>
                <w:b/>
                <w:sz w:val="24"/>
                <w:szCs w:val="24"/>
                <w:lang w:val="uk-UA"/>
              </w:rPr>
            </w:pPr>
            <w:r w:rsidRPr="00705713">
              <w:rPr>
                <w:rFonts w:ascii="Times New Roman" w:hAnsi="Times New Roman" w:cs="Times New Roman"/>
                <w:sz w:val="24"/>
                <w:szCs w:val="24"/>
                <w:lang w:val="uk-UA"/>
              </w:rPr>
              <w:t>2.Особливості аналізу фінансової стійкості підприємств різних видів економічної діяльності.</w:t>
            </w:r>
          </w:p>
          <w:p w14:paraId="260FE26B" w14:textId="77777777" w:rsidR="00DC3CBC" w:rsidRPr="00B73B12" w:rsidRDefault="00DC3CBC" w:rsidP="00B73B12">
            <w:pPr>
              <w:pStyle w:val="31"/>
              <w:spacing w:after="0" w:line="240" w:lineRule="auto"/>
              <w:jc w:val="both"/>
              <w:rPr>
                <w:rFonts w:ascii="Times New Roman" w:hAnsi="Times New Roman" w:cs="Times New Roman"/>
                <w:b/>
                <w:sz w:val="24"/>
                <w:szCs w:val="24"/>
              </w:rPr>
            </w:pPr>
            <w:r w:rsidRPr="00B73B12">
              <w:rPr>
                <w:rFonts w:ascii="Times New Roman" w:hAnsi="Times New Roman" w:cs="Times New Roman"/>
                <w:sz w:val="24"/>
                <w:szCs w:val="24"/>
              </w:rPr>
              <w:t>3. Аналіз руху грошових коштів на підприємстві.</w:t>
            </w:r>
          </w:p>
          <w:p w14:paraId="32316B1B" w14:textId="636F8513" w:rsidR="00DC3CBC" w:rsidRPr="00B73B12" w:rsidRDefault="00DC3CBC" w:rsidP="00B73B12">
            <w:pPr>
              <w:pStyle w:val="31"/>
              <w:spacing w:after="0" w:line="240" w:lineRule="auto"/>
              <w:jc w:val="both"/>
              <w:rPr>
                <w:rFonts w:ascii="Times New Roman" w:hAnsi="Times New Roman" w:cs="Times New Roman"/>
                <w:b/>
                <w:sz w:val="24"/>
                <w:szCs w:val="24"/>
                <w:lang w:val="uk-UA"/>
              </w:rPr>
            </w:pPr>
            <w:r w:rsidRPr="00B73B12">
              <w:rPr>
                <w:rFonts w:ascii="Times New Roman" w:hAnsi="Times New Roman" w:cs="Times New Roman"/>
                <w:sz w:val="24"/>
                <w:szCs w:val="24"/>
              </w:rPr>
              <w:t>4. Методи аналізу фінансового стану підприємства.</w:t>
            </w:r>
          </w:p>
        </w:tc>
        <w:tc>
          <w:tcPr>
            <w:tcW w:w="269" w:type="pct"/>
            <w:shd w:val="clear" w:color="auto" w:fill="auto"/>
          </w:tcPr>
          <w:p w14:paraId="2CE6B630" w14:textId="6C70B046" w:rsidR="00DC3CBC" w:rsidRPr="00B73B12" w:rsidRDefault="00DC3CBC" w:rsidP="00B73B12">
            <w:pPr>
              <w:spacing w:after="0" w:line="240" w:lineRule="auto"/>
              <w:jc w:val="both"/>
              <w:outlineLvl w:val="2"/>
              <w:rPr>
                <w:rFonts w:ascii="Times New Roman" w:eastAsia="Calibri" w:hAnsi="Times New Roman" w:cs="Times New Roman"/>
                <w:bCs/>
                <w:sz w:val="24"/>
                <w:szCs w:val="24"/>
                <w:lang w:val="uk-UA"/>
              </w:rPr>
            </w:pPr>
            <w:r w:rsidRPr="00B73B12">
              <w:rPr>
                <w:rFonts w:ascii="Times New Roman" w:hAnsi="Times New Roman" w:cs="Times New Roman"/>
                <w:spacing w:val="-4"/>
                <w:sz w:val="24"/>
                <w:szCs w:val="24"/>
                <w:lang w:val="uk-UA"/>
              </w:rPr>
              <w:t>4</w:t>
            </w:r>
          </w:p>
        </w:tc>
        <w:tc>
          <w:tcPr>
            <w:tcW w:w="276" w:type="pct"/>
          </w:tcPr>
          <w:p w14:paraId="29E81EF0" w14:textId="781364C6" w:rsidR="00DC3CBC" w:rsidRPr="00B73B12" w:rsidRDefault="00DC3CBC" w:rsidP="00B73B12">
            <w:pPr>
              <w:spacing w:after="0" w:line="240" w:lineRule="auto"/>
              <w:jc w:val="both"/>
              <w:outlineLvl w:val="2"/>
              <w:rPr>
                <w:rFonts w:ascii="Times New Roman" w:eastAsia="Calibri" w:hAnsi="Times New Roman" w:cs="Times New Roman"/>
                <w:bCs/>
                <w:sz w:val="24"/>
                <w:szCs w:val="24"/>
                <w:lang w:val="uk-UA"/>
              </w:rPr>
            </w:pPr>
            <w:r w:rsidRPr="00B73B12">
              <w:rPr>
                <w:rFonts w:ascii="Times New Roman" w:eastAsia="Calibri" w:hAnsi="Times New Roman" w:cs="Times New Roman"/>
                <w:bCs/>
                <w:sz w:val="24"/>
                <w:szCs w:val="24"/>
                <w:lang w:val="uk-UA"/>
              </w:rPr>
              <w:t>4</w:t>
            </w:r>
          </w:p>
        </w:tc>
      </w:tr>
      <w:tr w:rsidR="00DC3CBC" w:rsidRPr="00B73B12" w14:paraId="32CD6AD0" w14:textId="77777777" w:rsidTr="00B73B12">
        <w:trPr>
          <w:gridAfter w:val="3"/>
          <w:wAfter w:w="2079" w:type="pct"/>
          <w:trHeight w:val="369"/>
        </w:trPr>
        <w:tc>
          <w:tcPr>
            <w:tcW w:w="232" w:type="pct"/>
            <w:shd w:val="clear" w:color="auto" w:fill="auto"/>
            <w:vAlign w:val="center"/>
          </w:tcPr>
          <w:p w14:paraId="609A4BB5" w14:textId="77777777" w:rsidR="00DC3CBC" w:rsidRPr="00B73B12" w:rsidRDefault="00DC3CBC" w:rsidP="00B73B12">
            <w:pPr>
              <w:autoSpaceDE w:val="0"/>
              <w:autoSpaceDN w:val="0"/>
              <w:spacing w:after="0" w:line="240" w:lineRule="auto"/>
              <w:jc w:val="both"/>
              <w:rPr>
                <w:rFonts w:ascii="Times New Roman" w:eastAsia="Calibri" w:hAnsi="Times New Roman" w:cs="Times New Roman"/>
                <w:sz w:val="24"/>
                <w:szCs w:val="24"/>
                <w:lang w:val="uk-UA" w:eastAsia="uk-UA"/>
              </w:rPr>
            </w:pPr>
            <w:r w:rsidRPr="00B73B12">
              <w:rPr>
                <w:rFonts w:ascii="Times New Roman" w:eastAsia="Calibri" w:hAnsi="Times New Roman" w:cs="Times New Roman"/>
                <w:sz w:val="24"/>
                <w:szCs w:val="24"/>
                <w:lang w:val="uk-UA" w:eastAsia="uk-UA"/>
              </w:rPr>
              <w:t>8</w:t>
            </w:r>
          </w:p>
        </w:tc>
        <w:tc>
          <w:tcPr>
            <w:tcW w:w="2143" w:type="pct"/>
            <w:shd w:val="clear" w:color="auto" w:fill="auto"/>
          </w:tcPr>
          <w:p w14:paraId="11BC2ADE" w14:textId="1B88F0CA" w:rsidR="00DC3CBC" w:rsidRPr="00B73B12" w:rsidRDefault="00DC3CBC" w:rsidP="00B73B12">
            <w:pPr>
              <w:pStyle w:val="Iauiue"/>
              <w:numPr>
                <w:ilvl w:val="2"/>
                <w:numId w:val="32"/>
              </w:numPr>
              <w:ind w:left="0"/>
              <w:jc w:val="both"/>
              <w:rPr>
                <w:sz w:val="24"/>
                <w:szCs w:val="24"/>
                <w:lang w:val="uk-UA"/>
              </w:rPr>
            </w:pPr>
            <w:r w:rsidRPr="00705713">
              <w:rPr>
                <w:b/>
                <w:bCs/>
                <w:sz w:val="24"/>
                <w:szCs w:val="24"/>
                <w:lang w:val="ru-RU"/>
              </w:rPr>
              <w:t>Тема 9. Фінансове планування на підприємствах</w:t>
            </w:r>
            <w:r w:rsidRPr="00B73B12">
              <w:rPr>
                <w:b/>
                <w:bCs/>
                <w:sz w:val="24"/>
                <w:szCs w:val="24"/>
                <w:lang w:val="uk-UA"/>
              </w:rPr>
              <w:br/>
            </w:r>
            <w:r w:rsidRPr="00B73B12">
              <w:rPr>
                <w:sz w:val="24"/>
                <w:szCs w:val="24"/>
                <w:lang w:val="uk-UA"/>
              </w:rPr>
              <w:t>Бізнес-план, його структура і призначення.</w:t>
            </w:r>
          </w:p>
        </w:tc>
        <w:tc>
          <w:tcPr>
            <w:tcW w:w="269" w:type="pct"/>
            <w:shd w:val="clear" w:color="auto" w:fill="auto"/>
          </w:tcPr>
          <w:p w14:paraId="7AC541D7" w14:textId="3A2752A9" w:rsidR="00DC3CBC" w:rsidRPr="00B73B12" w:rsidRDefault="00DC3CBC" w:rsidP="00B73B12">
            <w:pPr>
              <w:spacing w:after="0" w:line="240" w:lineRule="auto"/>
              <w:jc w:val="both"/>
              <w:outlineLvl w:val="2"/>
              <w:rPr>
                <w:rFonts w:ascii="Times New Roman" w:eastAsia="Calibri" w:hAnsi="Times New Roman" w:cs="Times New Roman"/>
                <w:bCs/>
                <w:sz w:val="24"/>
                <w:szCs w:val="24"/>
                <w:lang w:val="uk-UA"/>
              </w:rPr>
            </w:pPr>
            <w:r w:rsidRPr="00B73B12">
              <w:rPr>
                <w:rFonts w:ascii="Times New Roman" w:hAnsi="Times New Roman" w:cs="Times New Roman"/>
                <w:spacing w:val="-4"/>
                <w:sz w:val="24"/>
                <w:szCs w:val="24"/>
                <w:lang w:val="uk-UA"/>
              </w:rPr>
              <w:t>6</w:t>
            </w:r>
          </w:p>
        </w:tc>
        <w:tc>
          <w:tcPr>
            <w:tcW w:w="276" w:type="pct"/>
          </w:tcPr>
          <w:p w14:paraId="7C7BC1F9" w14:textId="0065022A" w:rsidR="00DC3CBC" w:rsidRPr="00B73B12" w:rsidRDefault="00DC3CBC" w:rsidP="00B73B12">
            <w:pPr>
              <w:spacing w:after="0" w:line="240" w:lineRule="auto"/>
              <w:jc w:val="both"/>
              <w:outlineLvl w:val="2"/>
              <w:rPr>
                <w:rFonts w:ascii="Times New Roman" w:eastAsia="Calibri" w:hAnsi="Times New Roman" w:cs="Times New Roman"/>
                <w:bCs/>
                <w:sz w:val="24"/>
                <w:szCs w:val="24"/>
                <w:lang w:val="uk-UA"/>
              </w:rPr>
            </w:pPr>
            <w:r w:rsidRPr="00B73B12">
              <w:rPr>
                <w:rFonts w:ascii="Times New Roman" w:hAnsi="Times New Roman" w:cs="Times New Roman"/>
                <w:spacing w:val="-4"/>
                <w:sz w:val="24"/>
                <w:szCs w:val="24"/>
                <w:lang w:val="uk-UA"/>
              </w:rPr>
              <w:t>4</w:t>
            </w:r>
          </w:p>
        </w:tc>
      </w:tr>
      <w:tr w:rsidR="00DC3CBC" w:rsidRPr="00B73B12" w14:paraId="6F914678" w14:textId="77777777" w:rsidTr="00B73B12">
        <w:trPr>
          <w:gridAfter w:val="3"/>
          <w:wAfter w:w="2079" w:type="pct"/>
          <w:trHeight w:val="1615"/>
        </w:trPr>
        <w:tc>
          <w:tcPr>
            <w:tcW w:w="232" w:type="pct"/>
            <w:shd w:val="clear" w:color="auto" w:fill="auto"/>
            <w:vAlign w:val="center"/>
          </w:tcPr>
          <w:p w14:paraId="0D87830F" w14:textId="661D110D" w:rsidR="00DC3CBC" w:rsidRPr="00B73B12" w:rsidRDefault="00DC3CBC" w:rsidP="00B73B12">
            <w:pPr>
              <w:autoSpaceDE w:val="0"/>
              <w:autoSpaceDN w:val="0"/>
              <w:spacing w:after="0" w:line="240" w:lineRule="auto"/>
              <w:jc w:val="both"/>
              <w:rPr>
                <w:rFonts w:ascii="Times New Roman" w:eastAsia="Calibri" w:hAnsi="Times New Roman" w:cs="Times New Roman"/>
                <w:sz w:val="24"/>
                <w:szCs w:val="24"/>
                <w:lang w:val="uk-UA" w:eastAsia="uk-UA"/>
              </w:rPr>
            </w:pPr>
            <w:r w:rsidRPr="00B73B12">
              <w:rPr>
                <w:rFonts w:ascii="Times New Roman" w:eastAsia="Calibri" w:hAnsi="Times New Roman" w:cs="Times New Roman"/>
                <w:sz w:val="24"/>
                <w:szCs w:val="24"/>
                <w:lang w:val="uk-UA" w:eastAsia="uk-UA"/>
              </w:rPr>
              <w:t>9</w:t>
            </w:r>
          </w:p>
        </w:tc>
        <w:tc>
          <w:tcPr>
            <w:tcW w:w="2143" w:type="pct"/>
            <w:shd w:val="clear" w:color="auto" w:fill="auto"/>
          </w:tcPr>
          <w:p w14:paraId="22BB9398" w14:textId="77777777" w:rsidR="00DC3CBC" w:rsidRPr="00B73B12" w:rsidRDefault="00DC3CBC" w:rsidP="00B73B12">
            <w:pPr>
              <w:pStyle w:val="a7"/>
              <w:spacing w:after="0" w:line="240" w:lineRule="auto"/>
              <w:ind w:left="0" w:hanging="57"/>
              <w:rPr>
                <w:b/>
                <w:bCs/>
                <w:sz w:val="24"/>
                <w:szCs w:val="24"/>
                <w:lang w:val="uk-UA"/>
              </w:rPr>
            </w:pPr>
            <w:r w:rsidRPr="00B73B12">
              <w:rPr>
                <w:b/>
                <w:bCs/>
                <w:sz w:val="24"/>
                <w:szCs w:val="24"/>
              </w:rPr>
              <w:t>Тема 10. Фінансова санація і банкрутство підприємства</w:t>
            </w:r>
          </w:p>
          <w:p w14:paraId="14716B6A" w14:textId="77777777" w:rsidR="00DC3CBC" w:rsidRPr="00B73B12" w:rsidRDefault="00DC3CBC" w:rsidP="00B73B12">
            <w:pPr>
              <w:numPr>
                <w:ilvl w:val="0"/>
                <w:numId w:val="36"/>
              </w:numPr>
              <w:spacing w:after="0" w:line="240" w:lineRule="auto"/>
              <w:ind w:left="0"/>
              <w:jc w:val="both"/>
              <w:rPr>
                <w:rFonts w:ascii="Times New Roman" w:hAnsi="Times New Roman" w:cs="Times New Roman"/>
                <w:sz w:val="24"/>
                <w:szCs w:val="24"/>
              </w:rPr>
            </w:pPr>
            <w:r w:rsidRPr="00B73B12">
              <w:rPr>
                <w:rFonts w:ascii="Times New Roman" w:hAnsi="Times New Roman" w:cs="Times New Roman"/>
                <w:sz w:val="24"/>
                <w:szCs w:val="24"/>
              </w:rPr>
              <w:t>Фінансова криза на підприємстві та причини її виникнення.</w:t>
            </w:r>
          </w:p>
          <w:p w14:paraId="5E328325" w14:textId="77777777" w:rsidR="00DC3CBC" w:rsidRPr="00B73B12" w:rsidRDefault="00DC3CBC" w:rsidP="00B73B12">
            <w:pPr>
              <w:numPr>
                <w:ilvl w:val="0"/>
                <w:numId w:val="36"/>
              </w:numPr>
              <w:spacing w:after="0" w:line="240" w:lineRule="auto"/>
              <w:ind w:left="0"/>
              <w:jc w:val="both"/>
              <w:rPr>
                <w:rFonts w:ascii="Times New Roman" w:hAnsi="Times New Roman" w:cs="Times New Roman"/>
                <w:sz w:val="24"/>
                <w:szCs w:val="24"/>
              </w:rPr>
            </w:pPr>
            <w:r w:rsidRPr="00B73B12">
              <w:rPr>
                <w:rFonts w:ascii="Times New Roman" w:hAnsi="Times New Roman" w:cs="Times New Roman"/>
                <w:sz w:val="24"/>
                <w:szCs w:val="24"/>
              </w:rPr>
              <w:t>Методи прогнозування банкрутства підприємства.</w:t>
            </w:r>
          </w:p>
          <w:p w14:paraId="52DE00C6" w14:textId="77777777" w:rsidR="00DC3CBC" w:rsidRPr="00B73B12" w:rsidRDefault="00DC3CBC" w:rsidP="00B73B12">
            <w:pPr>
              <w:numPr>
                <w:ilvl w:val="0"/>
                <w:numId w:val="36"/>
              </w:numPr>
              <w:spacing w:after="0" w:line="240" w:lineRule="auto"/>
              <w:ind w:left="0"/>
              <w:jc w:val="both"/>
              <w:rPr>
                <w:rFonts w:ascii="Times New Roman" w:hAnsi="Times New Roman" w:cs="Times New Roman"/>
                <w:sz w:val="24"/>
                <w:szCs w:val="24"/>
              </w:rPr>
            </w:pPr>
            <w:r w:rsidRPr="00B73B12">
              <w:rPr>
                <w:rFonts w:ascii="Times New Roman" w:hAnsi="Times New Roman" w:cs="Times New Roman"/>
                <w:sz w:val="24"/>
                <w:szCs w:val="24"/>
              </w:rPr>
              <w:t>Санація і реструктуризація підприємств.</w:t>
            </w:r>
          </w:p>
          <w:p w14:paraId="29D0A012" w14:textId="77777777" w:rsidR="00DC3CBC" w:rsidRPr="00B73B12" w:rsidRDefault="00DC3CBC" w:rsidP="00B73B12">
            <w:pPr>
              <w:numPr>
                <w:ilvl w:val="0"/>
                <w:numId w:val="36"/>
              </w:numPr>
              <w:spacing w:after="0" w:line="240" w:lineRule="auto"/>
              <w:ind w:left="0"/>
              <w:jc w:val="both"/>
              <w:rPr>
                <w:rFonts w:ascii="Times New Roman" w:hAnsi="Times New Roman" w:cs="Times New Roman"/>
                <w:sz w:val="24"/>
                <w:szCs w:val="24"/>
              </w:rPr>
            </w:pPr>
            <w:r w:rsidRPr="00B73B12">
              <w:rPr>
                <w:rFonts w:ascii="Times New Roman" w:hAnsi="Times New Roman" w:cs="Times New Roman"/>
                <w:sz w:val="24"/>
                <w:szCs w:val="24"/>
              </w:rPr>
              <w:t>Банкрутство і ліквідація підприємств.</w:t>
            </w:r>
          </w:p>
          <w:p w14:paraId="25E26859" w14:textId="77777777" w:rsidR="00DC3CBC" w:rsidRPr="00B73B12" w:rsidRDefault="00DC3CBC" w:rsidP="00B73B12">
            <w:pPr>
              <w:numPr>
                <w:ilvl w:val="0"/>
                <w:numId w:val="35"/>
              </w:numPr>
              <w:spacing w:after="0" w:line="240" w:lineRule="auto"/>
              <w:ind w:left="0"/>
              <w:jc w:val="both"/>
              <w:rPr>
                <w:rFonts w:ascii="Times New Roman" w:hAnsi="Times New Roman" w:cs="Times New Roman"/>
                <w:b/>
                <w:bCs/>
                <w:sz w:val="24"/>
                <w:szCs w:val="24"/>
              </w:rPr>
            </w:pPr>
          </w:p>
        </w:tc>
        <w:tc>
          <w:tcPr>
            <w:tcW w:w="269" w:type="pct"/>
            <w:shd w:val="clear" w:color="auto" w:fill="auto"/>
          </w:tcPr>
          <w:p w14:paraId="79C9E450" w14:textId="119AE029" w:rsidR="00DC3CBC" w:rsidRPr="00B73B12" w:rsidRDefault="00DC3CBC" w:rsidP="00B73B12">
            <w:pPr>
              <w:spacing w:after="0" w:line="240" w:lineRule="auto"/>
              <w:jc w:val="both"/>
              <w:outlineLvl w:val="2"/>
              <w:rPr>
                <w:rFonts w:ascii="Times New Roman" w:eastAsia="Calibri" w:hAnsi="Times New Roman" w:cs="Times New Roman"/>
                <w:bCs/>
                <w:sz w:val="24"/>
                <w:szCs w:val="24"/>
                <w:lang w:val="uk-UA"/>
              </w:rPr>
            </w:pPr>
            <w:r w:rsidRPr="00B73B12">
              <w:rPr>
                <w:rFonts w:ascii="Times New Roman" w:hAnsi="Times New Roman" w:cs="Times New Roman"/>
                <w:spacing w:val="-4"/>
                <w:sz w:val="24"/>
                <w:szCs w:val="24"/>
                <w:lang w:val="uk-UA"/>
              </w:rPr>
              <w:t>10</w:t>
            </w:r>
          </w:p>
        </w:tc>
        <w:tc>
          <w:tcPr>
            <w:tcW w:w="276" w:type="pct"/>
            <w:vAlign w:val="center"/>
          </w:tcPr>
          <w:p w14:paraId="5148C3ED" w14:textId="5EA8BBC5" w:rsidR="00DC3CBC" w:rsidRPr="00B73B12" w:rsidRDefault="00DC3CBC" w:rsidP="00B73B12">
            <w:pPr>
              <w:spacing w:after="0" w:line="240" w:lineRule="auto"/>
              <w:jc w:val="both"/>
              <w:outlineLvl w:val="2"/>
              <w:rPr>
                <w:rFonts w:ascii="Times New Roman" w:eastAsia="Calibri" w:hAnsi="Times New Roman" w:cs="Times New Roman"/>
                <w:bCs/>
                <w:sz w:val="24"/>
                <w:szCs w:val="24"/>
                <w:lang w:val="uk-UA"/>
              </w:rPr>
            </w:pPr>
            <w:r w:rsidRPr="00B73B12">
              <w:rPr>
                <w:rFonts w:ascii="Times New Roman" w:eastAsia="Calibri" w:hAnsi="Times New Roman" w:cs="Times New Roman"/>
                <w:bCs/>
                <w:sz w:val="24"/>
                <w:szCs w:val="24"/>
                <w:lang w:val="uk-UA"/>
              </w:rPr>
              <w:t>10</w:t>
            </w:r>
          </w:p>
        </w:tc>
      </w:tr>
      <w:tr w:rsidR="00DC3CBC" w:rsidRPr="00B73B12" w14:paraId="4731F2FB" w14:textId="77777777" w:rsidTr="00B73B12">
        <w:trPr>
          <w:gridAfter w:val="3"/>
          <w:wAfter w:w="2079" w:type="pct"/>
          <w:trHeight w:val="340"/>
        </w:trPr>
        <w:tc>
          <w:tcPr>
            <w:tcW w:w="2376" w:type="pct"/>
            <w:gridSpan w:val="2"/>
            <w:shd w:val="clear" w:color="auto" w:fill="auto"/>
            <w:vAlign w:val="center"/>
          </w:tcPr>
          <w:p w14:paraId="33494E99" w14:textId="77777777" w:rsidR="00DC3CBC" w:rsidRPr="00B73B12" w:rsidRDefault="00DC3CBC" w:rsidP="00B73B12">
            <w:pPr>
              <w:spacing w:after="0" w:line="240" w:lineRule="auto"/>
              <w:jc w:val="both"/>
              <w:rPr>
                <w:rFonts w:ascii="Times New Roman" w:eastAsia="Calibri" w:hAnsi="Times New Roman" w:cs="Times New Roman"/>
                <w:b/>
                <w:sz w:val="24"/>
                <w:szCs w:val="24"/>
                <w:lang w:val="uk-UA"/>
              </w:rPr>
            </w:pPr>
            <w:r w:rsidRPr="00B73B12">
              <w:rPr>
                <w:rFonts w:ascii="Times New Roman" w:eastAsia="Calibri" w:hAnsi="Times New Roman" w:cs="Times New Roman"/>
                <w:b/>
                <w:sz w:val="24"/>
                <w:szCs w:val="24"/>
                <w:lang w:val="uk-UA"/>
              </w:rPr>
              <w:t>РАЗОМ</w:t>
            </w:r>
          </w:p>
        </w:tc>
        <w:tc>
          <w:tcPr>
            <w:tcW w:w="269" w:type="pct"/>
            <w:shd w:val="clear" w:color="auto" w:fill="auto"/>
            <w:vAlign w:val="center"/>
          </w:tcPr>
          <w:p w14:paraId="1E5917BB" w14:textId="5C027530" w:rsidR="00DC3CBC" w:rsidRPr="00B73B12" w:rsidRDefault="00DC3CBC" w:rsidP="00B73B12">
            <w:pPr>
              <w:autoSpaceDE w:val="0"/>
              <w:autoSpaceDN w:val="0"/>
              <w:spacing w:after="0" w:line="240" w:lineRule="auto"/>
              <w:jc w:val="both"/>
              <w:rPr>
                <w:rFonts w:ascii="Times New Roman" w:eastAsia="Calibri" w:hAnsi="Times New Roman" w:cs="Times New Roman"/>
                <w:b/>
                <w:sz w:val="24"/>
                <w:szCs w:val="24"/>
                <w:lang w:val="uk-UA" w:eastAsia="uk-UA"/>
              </w:rPr>
            </w:pPr>
            <w:r w:rsidRPr="00B73B12">
              <w:rPr>
                <w:rFonts w:ascii="Times New Roman" w:eastAsia="Calibri" w:hAnsi="Times New Roman" w:cs="Times New Roman"/>
                <w:b/>
                <w:sz w:val="24"/>
                <w:szCs w:val="24"/>
                <w:lang w:val="uk-UA" w:eastAsia="uk-UA"/>
              </w:rPr>
              <w:t>56</w:t>
            </w:r>
          </w:p>
        </w:tc>
        <w:tc>
          <w:tcPr>
            <w:tcW w:w="276" w:type="pct"/>
            <w:vAlign w:val="center"/>
          </w:tcPr>
          <w:p w14:paraId="5AF013BC" w14:textId="3803EACC" w:rsidR="00DC3CBC" w:rsidRPr="00B73B12" w:rsidRDefault="00DC3CBC" w:rsidP="00B73B12">
            <w:pPr>
              <w:autoSpaceDE w:val="0"/>
              <w:autoSpaceDN w:val="0"/>
              <w:spacing w:after="0" w:line="240" w:lineRule="auto"/>
              <w:jc w:val="both"/>
              <w:rPr>
                <w:rFonts w:ascii="Times New Roman" w:eastAsia="Calibri" w:hAnsi="Times New Roman" w:cs="Times New Roman"/>
                <w:b/>
                <w:sz w:val="24"/>
                <w:szCs w:val="24"/>
                <w:lang w:val="uk-UA" w:eastAsia="uk-UA"/>
              </w:rPr>
            </w:pPr>
            <w:r w:rsidRPr="00B73B12">
              <w:rPr>
                <w:rFonts w:ascii="Times New Roman" w:eastAsia="Calibri" w:hAnsi="Times New Roman" w:cs="Times New Roman"/>
                <w:b/>
                <w:sz w:val="24"/>
                <w:szCs w:val="24"/>
                <w:lang w:val="uk-UA" w:eastAsia="uk-UA"/>
              </w:rPr>
              <w:t>108</w:t>
            </w:r>
          </w:p>
        </w:tc>
      </w:tr>
    </w:tbl>
    <w:p w14:paraId="62435F4C" w14:textId="77777777" w:rsidR="00E55DF7" w:rsidRPr="00644E17" w:rsidRDefault="00E55DF7" w:rsidP="0020546F">
      <w:pPr>
        <w:spacing w:after="0" w:line="240" w:lineRule="auto"/>
        <w:jc w:val="both"/>
        <w:rPr>
          <w:rFonts w:ascii="Times New Roman" w:hAnsi="Times New Roman" w:cs="Times New Roman"/>
          <w:sz w:val="28"/>
          <w:szCs w:val="28"/>
          <w:lang w:val="uk-UA"/>
        </w:rPr>
      </w:pPr>
    </w:p>
    <w:p w14:paraId="63035D49" w14:textId="004D2F14" w:rsidR="00DC3CBC" w:rsidRPr="0011068A" w:rsidRDefault="00E81E9F" w:rsidP="00E81E9F">
      <w:pPr>
        <w:pStyle w:val="aa"/>
        <w:autoSpaceDE w:val="0"/>
        <w:autoSpaceDN w:val="0"/>
        <w:spacing w:line="240" w:lineRule="auto"/>
        <w:ind w:left="360"/>
        <w:jc w:val="center"/>
        <w:rPr>
          <w:rFonts w:ascii="Times New Roman" w:hAnsi="Times New Roman"/>
          <w:b/>
          <w:sz w:val="28"/>
          <w:szCs w:val="28"/>
          <w:lang w:eastAsia="uk-UA"/>
        </w:rPr>
      </w:pPr>
      <w:r>
        <w:rPr>
          <w:rFonts w:ascii="Times New Roman" w:hAnsi="Times New Roman"/>
          <w:b/>
          <w:sz w:val="28"/>
          <w:szCs w:val="28"/>
          <w:lang w:eastAsia="uk-UA"/>
        </w:rPr>
        <w:t xml:space="preserve">7. </w:t>
      </w:r>
      <w:r w:rsidR="00DC3CBC" w:rsidRPr="0011068A">
        <w:rPr>
          <w:rFonts w:ascii="Times New Roman" w:hAnsi="Times New Roman"/>
          <w:b/>
          <w:sz w:val="28"/>
          <w:szCs w:val="28"/>
          <w:lang w:eastAsia="uk-UA"/>
        </w:rPr>
        <w:t xml:space="preserve">Індивідуальні </w:t>
      </w:r>
      <w:r w:rsidR="00DC3CBC" w:rsidRPr="0011068A">
        <w:rPr>
          <w:rFonts w:ascii="Times New Roman" w:hAnsi="Times New Roman"/>
          <w:b/>
          <w:sz w:val="28"/>
          <w:szCs w:val="28"/>
          <w:shd w:val="clear" w:color="auto" w:fill="FFFFFF"/>
        </w:rPr>
        <w:t xml:space="preserve">самостійні </w:t>
      </w:r>
      <w:r w:rsidR="00DC3CBC" w:rsidRPr="0011068A">
        <w:rPr>
          <w:rFonts w:ascii="Times New Roman" w:hAnsi="Times New Roman"/>
          <w:b/>
          <w:sz w:val="28"/>
          <w:szCs w:val="28"/>
          <w:lang w:eastAsia="uk-UA"/>
        </w:rPr>
        <w:t>завдання</w:t>
      </w:r>
    </w:p>
    <w:p w14:paraId="08B1C7FB" w14:textId="63098C03" w:rsidR="003514B4" w:rsidRPr="00644E17" w:rsidRDefault="003514B4" w:rsidP="00B73B12">
      <w:pPr>
        <w:autoSpaceDE w:val="0"/>
        <w:autoSpaceDN w:val="0"/>
        <w:spacing w:line="240" w:lineRule="auto"/>
        <w:ind w:left="-993" w:firstLine="567"/>
        <w:jc w:val="both"/>
        <w:rPr>
          <w:rFonts w:ascii="Times New Roman" w:hAnsi="Times New Roman"/>
          <w:bCs/>
          <w:sz w:val="28"/>
          <w:szCs w:val="28"/>
        </w:rPr>
      </w:pPr>
      <w:r w:rsidRPr="0011068A">
        <w:rPr>
          <w:rFonts w:ascii="Times New Roman" w:hAnsi="Times New Roman" w:cs="Times New Roman"/>
          <w:bCs/>
          <w:sz w:val="28"/>
          <w:szCs w:val="28"/>
          <w:lang w:eastAsia="uk-UA"/>
        </w:rPr>
        <w:t xml:space="preserve">Індивідуальні </w:t>
      </w:r>
      <w:r w:rsidRPr="0011068A">
        <w:rPr>
          <w:rFonts w:ascii="Times New Roman" w:hAnsi="Times New Roman" w:cs="Times New Roman"/>
          <w:bCs/>
          <w:sz w:val="28"/>
          <w:szCs w:val="28"/>
          <w:shd w:val="clear" w:color="auto" w:fill="FFFFFF"/>
        </w:rPr>
        <w:t xml:space="preserve">самостійні </w:t>
      </w:r>
      <w:r w:rsidRPr="0011068A">
        <w:rPr>
          <w:rFonts w:ascii="Times New Roman" w:hAnsi="Times New Roman" w:cs="Times New Roman"/>
          <w:bCs/>
          <w:sz w:val="28"/>
          <w:szCs w:val="28"/>
          <w:lang w:eastAsia="uk-UA"/>
        </w:rPr>
        <w:t xml:space="preserve">завдання містяться у Методичних рекомендаціях </w:t>
      </w:r>
      <w:r w:rsidRPr="0011068A">
        <w:rPr>
          <w:rFonts w:ascii="Times New Roman" w:hAnsi="Times New Roman" w:cs="Times New Roman"/>
          <w:bCs/>
          <w:sz w:val="28"/>
          <w:szCs w:val="28"/>
        </w:rPr>
        <w:t xml:space="preserve">для проведення практичних занять з навчальної дисципліни </w:t>
      </w:r>
      <w:r w:rsidRPr="0011068A">
        <w:rPr>
          <w:rFonts w:ascii="Times New Roman" w:hAnsi="Times New Roman" w:cs="Times New Roman"/>
          <w:bCs/>
          <w:caps/>
          <w:sz w:val="28"/>
          <w:szCs w:val="28"/>
        </w:rPr>
        <w:t>«ФІНАНСИ СУБ’ЄКТІВ ГОСПОДАРЮВАННЯ</w:t>
      </w:r>
      <w:r w:rsidRPr="00644E17">
        <w:rPr>
          <w:rFonts w:ascii="Times New Roman" w:hAnsi="Times New Roman"/>
          <w:bCs/>
          <w:sz w:val="28"/>
          <w:szCs w:val="28"/>
        </w:rPr>
        <w:t>»</w:t>
      </w:r>
    </w:p>
    <w:p w14:paraId="0F83E72A" w14:textId="201BB9BC" w:rsidR="009E707D" w:rsidRPr="00644E17" w:rsidRDefault="003514B4" w:rsidP="009F7234">
      <w:pPr>
        <w:pStyle w:val="1"/>
        <w:tabs>
          <w:tab w:val="left" w:pos="0"/>
        </w:tabs>
        <w:spacing w:before="0" w:after="0" w:line="240" w:lineRule="auto"/>
        <w:jc w:val="center"/>
        <w:rPr>
          <w:rFonts w:ascii="Times New Roman" w:hAnsi="Times New Roman"/>
          <w:szCs w:val="28"/>
        </w:rPr>
      </w:pPr>
      <w:bookmarkStart w:id="4" w:name="_Hlk177936969"/>
      <w:r w:rsidRPr="00644E17">
        <w:rPr>
          <w:rFonts w:ascii="Times New Roman" w:hAnsi="Times New Roman"/>
          <w:szCs w:val="28"/>
          <w:lang w:val="uk-UA"/>
        </w:rPr>
        <w:t>8</w:t>
      </w:r>
      <w:r w:rsidR="009E707D" w:rsidRPr="00644E17">
        <w:rPr>
          <w:rFonts w:ascii="Times New Roman" w:hAnsi="Times New Roman"/>
          <w:szCs w:val="28"/>
        </w:rPr>
        <w:t>. МЕТОДИ НАВЧАННЯ</w:t>
      </w:r>
    </w:p>
    <w:p w14:paraId="5247FB7E" w14:textId="3A583392" w:rsidR="009E707D" w:rsidRPr="00644E17" w:rsidRDefault="003514B4" w:rsidP="00B73B12">
      <w:pPr>
        <w:pStyle w:val="a3"/>
        <w:tabs>
          <w:tab w:val="left" w:pos="5103"/>
        </w:tabs>
        <w:spacing w:line="240" w:lineRule="auto"/>
        <w:ind w:left="-993" w:firstLine="567"/>
        <w:jc w:val="both"/>
        <w:rPr>
          <w:b w:val="0"/>
          <w:iCs/>
          <w:szCs w:val="28"/>
        </w:rPr>
      </w:pPr>
      <w:r w:rsidRPr="00644E17">
        <w:rPr>
          <w:b w:val="0"/>
          <w:iCs/>
          <w:szCs w:val="28"/>
          <w:lang w:val="ru-RU"/>
        </w:rPr>
        <w:t xml:space="preserve">Вербальні (лекція, пояснення); наочні (спостереження, ілюстрація, демонстрація); практичні (різні види вправ та завдань, практики); дискусійний метод; метод активного навчання (проведення ділових ігор, мозковий штурм, командна робота); ситуаційний метод. </w:t>
      </w:r>
      <w:r w:rsidR="009E707D" w:rsidRPr="00644E17">
        <w:rPr>
          <w:b w:val="0"/>
          <w:iCs/>
          <w:szCs w:val="28"/>
        </w:rPr>
        <w:t>Для полегшення засвоєння матеріалу використовуються технічні засоби.</w:t>
      </w:r>
    </w:p>
    <w:p w14:paraId="56170712" w14:textId="77777777" w:rsidR="00B73B12" w:rsidRDefault="00B73B12" w:rsidP="009F7234">
      <w:pPr>
        <w:pStyle w:val="a3"/>
        <w:tabs>
          <w:tab w:val="left" w:pos="5103"/>
        </w:tabs>
        <w:spacing w:line="240" w:lineRule="auto"/>
        <w:rPr>
          <w:iCs/>
          <w:szCs w:val="28"/>
        </w:rPr>
      </w:pPr>
    </w:p>
    <w:p w14:paraId="13498D90" w14:textId="77777777" w:rsidR="00B73B12" w:rsidRDefault="00B73B12" w:rsidP="009F7234">
      <w:pPr>
        <w:pStyle w:val="a3"/>
        <w:tabs>
          <w:tab w:val="left" w:pos="5103"/>
        </w:tabs>
        <w:spacing w:line="240" w:lineRule="auto"/>
        <w:rPr>
          <w:iCs/>
          <w:szCs w:val="28"/>
        </w:rPr>
      </w:pPr>
    </w:p>
    <w:p w14:paraId="34B937C2" w14:textId="77777777" w:rsidR="00B73B12" w:rsidRDefault="00B73B12" w:rsidP="009F7234">
      <w:pPr>
        <w:pStyle w:val="a3"/>
        <w:tabs>
          <w:tab w:val="left" w:pos="5103"/>
        </w:tabs>
        <w:spacing w:line="240" w:lineRule="auto"/>
        <w:rPr>
          <w:iCs/>
          <w:szCs w:val="28"/>
        </w:rPr>
      </w:pPr>
    </w:p>
    <w:p w14:paraId="5E57609D" w14:textId="77777777" w:rsidR="00B73B12" w:rsidRDefault="00B73B12" w:rsidP="009F7234">
      <w:pPr>
        <w:pStyle w:val="a3"/>
        <w:tabs>
          <w:tab w:val="left" w:pos="5103"/>
        </w:tabs>
        <w:spacing w:line="240" w:lineRule="auto"/>
        <w:rPr>
          <w:iCs/>
          <w:szCs w:val="28"/>
        </w:rPr>
      </w:pPr>
    </w:p>
    <w:p w14:paraId="4562C900" w14:textId="77777777" w:rsidR="009E707D" w:rsidRPr="00644E17" w:rsidRDefault="009E707D" w:rsidP="009F7234">
      <w:pPr>
        <w:spacing w:after="0" w:line="240" w:lineRule="auto"/>
        <w:jc w:val="center"/>
        <w:rPr>
          <w:rFonts w:ascii="Times New Roman" w:hAnsi="Times New Roman" w:cs="Times New Roman"/>
          <w:b/>
          <w:i/>
          <w:sz w:val="28"/>
          <w:szCs w:val="28"/>
        </w:rPr>
      </w:pPr>
    </w:p>
    <w:p w14:paraId="79C5D9AA" w14:textId="74B7E261" w:rsidR="009E707D" w:rsidRPr="00644E17" w:rsidRDefault="003514B4" w:rsidP="003514B4">
      <w:pPr>
        <w:pStyle w:val="aa"/>
        <w:spacing w:after="0" w:line="240" w:lineRule="auto"/>
        <w:ind w:left="360"/>
        <w:jc w:val="center"/>
        <w:rPr>
          <w:rFonts w:ascii="Times New Roman" w:hAnsi="Times New Roman"/>
          <w:b/>
          <w:iCs/>
          <w:sz w:val="28"/>
          <w:szCs w:val="28"/>
        </w:rPr>
      </w:pPr>
      <w:r w:rsidRPr="00644E17">
        <w:rPr>
          <w:rFonts w:ascii="Times New Roman" w:hAnsi="Times New Roman"/>
          <w:b/>
          <w:iCs/>
          <w:sz w:val="28"/>
          <w:szCs w:val="28"/>
        </w:rPr>
        <w:t>9.</w:t>
      </w:r>
      <w:r w:rsidR="006C21FF" w:rsidRPr="00644E17">
        <w:rPr>
          <w:rFonts w:ascii="Times New Roman" w:hAnsi="Times New Roman"/>
          <w:b/>
          <w:iCs/>
          <w:sz w:val="28"/>
          <w:szCs w:val="28"/>
        </w:rPr>
        <w:t xml:space="preserve"> </w:t>
      </w:r>
      <w:r w:rsidR="009E707D" w:rsidRPr="00644E17">
        <w:rPr>
          <w:rFonts w:ascii="Times New Roman" w:hAnsi="Times New Roman"/>
          <w:b/>
          <w:iCs/>
          <w:sz w:val="28"/>
          <w:szCs w:val="28"/>
        </w:rPr>
        <w:t>МЕТОДИ КОНТРОЛЮ</w:t>
      </w:r>
    </w:p>
    <w:p w14:paraId="1982B893" w14:textId="21E14551" w:rsidR="003514B4" w:rsidRPr="00644E17" w:rsidRDefault="003514B4" w:rsidP="00B73B12">
      <w:pPr>
        <w:pStyle w:val="aa"/>
        <w:spacing w:after="0" w:line="240" w:lineRule="auto"/>
        <w:ind w:left="-993" w:firstLine="709"/>
        <w:jc w:val="both"/>
        <w:rPr>
          <w:rFonts w:ascii="Times New Roman" w:hAnsi="Times New Roman"/>
          <w:bCs/>
          <w:iCs/>
          <w:sz w:val="28"/>
          <w:szCs w:val="28"/>
          <w:lang w:val="ru-RU"/>
        </w:rPr>
      </w:pPr>
      <w:r w:rsidRPr="00644E17">
        <w:rPr>
          <w:rFonts w:ascii="Times New Roman" w:hAnsi="Times New Roman"/>
          <w:bCs/>
          <w:iCs/>
          <w:sz w:val="28"/>
          <w:szCs w:val="28"/>
          <w:lang w:val="ru-RU"/>
        </w:rPr>
        <w:lastRenderedPageBreak/>
        <w:t>Усне опитування, перевірка домашнього завдання, виконання практичних завдань, тестові міні-контрольні роботи, підсумковий контроль.</w:t>
      </w:r>
    </w:p>
    <w:p w14:paraId="6C44480C" w14:textId="77777777" w:rsidR="003514B4" w:rsidRDefault="003514B4" w:rsidP="003514B4">
      <w:pPr>
        <w:pStyle w:val="aa"/>
        <w:spacing w:after="0" w:line="240" w:lineRule="auto"/>
        <w:ind w:left="360" w:firstLine="207"/>
        <w:jc w:val="both"/>
        <w:rPr>
          <w:rFonts w:ascii="Times New Roman" w:hAnsi="Times New Roman"/>
          <w:bCs/>
          <w:iCs/>
          <w:sz w:val="28"/>
          <w:szCs w:val="28"/>
          <w:lang w:val="ru-RU"/>
        </w:rPr>
      </w:pPr>
    </w:p>
    <w:p w14:paraId="1B31289B" w14:textId="77777777" w:rsidR="0011068A" w:rsidRPr="00644E17" w:rsidRDefault="0011068A" w:rsidP="003514B4">
      <w:pPr>
        <w:pStyle w:val="aa"/>
        <w:spacing w:after="0" w:line="240" w:lineRule="auto"/>
        <w:ind w:left="360" w:firstLine="207"/>
        <w:jc w:val="both"/>
        <w:rPr>
          <w:rFonts w:ascii="Times New Roman" w:hAnsi="Times New Roman"/>
          <w:bCs/>
          <w:iCs/>
          <w:sz w:val="28"/>
          <w:szCs w:val="28"/>
          <w:lang w:val="ru-RU"/>
        </w:rPr>
      </w:pPr>
    </w:p>
    <w:p w14:paraId="332EE2C5" w14:textId="4FADF171" w:rsidR="003514B4" w:rsidRPr="003514B4" w:rsidRDefault="00B73B12" w:rsidP="00B73B12">
      <w:pPr>
        <w:pStyle w:val="aa"/>
        <w:tabs>
          <w:tab w:val="left" w:pos="142"/>
        </w:tabs>
        <w:jc w:val="center"/>
        <w:rPr>
          <w:rFonts w:ascii="Times New Roman" w:hAnsi="Times New Roman"/>
          <w:b/>
          <w:bCs/>
          <w:iCs/>
          <w:sz w:val="28"/>
          <w:szCs w:val="28"/>
        </w:rPr>
      </w:pPr>
      <w:r>
        <w:rPr>
          <w:rFonts w:ascii="Times New Roman" w:hAnsi="Times New Roman"/>
          <w:b/>
          <w:bCs/>
          <w:iCs/>
          <w:sz w:val="28"/>
          <w:szCs w:val="28"/>
        </w:rPr>
        <w:t xml:space="preserve">10. </w:t>
      </w:r>
      <w:r w:rsidR="00E81E9F">
        <w:rPr>
          <w:rFonts w:ascii="Times New Roman" w:hAnsi="Times New Roman"/>
          <w:b/>
          <w:bCs/>
          <w:iCs/>
          <w:sz w:val="28"/>
          <w:szCs w:val="28"/>
        </w:rPr>
        <w:t xml:space="preserve"> </w:t>
      </w:r>
      <w:r w:rsidR="0011068A">
        <w:rPr>
          <w:rFonts w:ascii="Times New Roman" w:hAnsi="Times New Roman"/>
          <w:b/>
          <w:bCs/>
          <w:iCs/>
          <w:sz w:val="28"/>
          <w:szCs w:val="28"/>
        </w:rPr>
        <w:t>ОЦІНОВАННЯ РЕЗУЛЬТАТІВ НАЧАННЯ ЗДОБУВАЧІВ ВИЩОЇ ОСВІТИ</w:t>
      </w:r>
    </w:p>
    <w:p w14:paraId="2B7BB727" w14:textId="77777777" w:rsidR="006C21FF" w:rsidRPr="00644E17" w:rsidRDefault="003514B4" w:rsidP="00B73B12">
      <w:pPr>
        <w:spacing w:after="0" w:line="240" w:lineRule="auto"/>
        <w:ind w:left="-567" w:firstLine="1134"/>
        <w:jc w:val="both"/>
        <w:rPr>
          <w:rFonts w:ascii="Times New Roman" w:eastAsia="Calibri" w:hAnsi="Times New Roman"/>
          <w:bCs/>
          <w:iCs/>
          <w:sz w:val="28"/>
          <w:szCs w:val="28"/>
          <w:lang w:val="uk-UA"/>
        </w:rPr>
      </w:pPr>
      <w:r w:rsidRPr="00705713">
        <w:rPr>
          <w:rFonts w:ascii="Times New Roman" w:eastAsia="Calibri" w:hAnsi="Times New Roman"/>
          <w:bCs/>
          <w:iCs/>
          <w:sz w:val="28"/>
          <w:szCs w:val="28"/>
          <w:lang w:val="uk-UA"/>
        </w:rPr>
        <w:t>Оцінювання результатів навчання здобувачів вищої освіти з навчальної дисципліни здійснюється відповідно до Положення про оцінювання результатів навчання здобувачів вищої освіти у Державному університеті «Житомирська політехніка» та розподілу балів, що наведений нижче.</w:t>
      </w:r>
      <w:r w:rsidR="006C21FF" w:rsidRPr="00644E17">
        <w:rPr>
          <w:rFonts w:ascii="Times New Roman" w:eastAsia="Calibri" w:hAnsi="Times New Roman"/>
          <w:bCs/>
          <w:iCs/>
          <w:sz w:val="28"/>
          <w:szCs w:val="28"/>
          <w:lang w:val="uk-UA"/>
        </w:rPr>
        <w:t xml:space="preserve"> </w:t>
      </w:r>
      <w:r w:rsidRPr="00705713">
        <w:rPr>
          <w:rFonts w:ascii="Times New Roman" w:eastAsia="Calibri" w:hAnsi="Times New Roman"/>
          <w:bCs/>
          <w:iCs/>
          <w:sz w:val="28"/>
          <w:szCs w:val="28"/>
          <w:lang w:val="uk-UA"/>
        </w:rPr>
        <w:t>Система оцінювання результатів навчання здобувачів вищої освіти з навчальної дисципліни включає поточний, модульний та підсумковий контроль у всіх семестрах вивчення навчальної дисципліни.</w:t>
      </w:r>
      <w:r w:rsidR="006C21FF" w:rsidRPr="00644E17">
        <w:rPr>
          <w:rFonts w:ascii="Times New Roman" w:eastAsia="Calibri" w:hAnsi="Times New Roman"/>
          <w:bCs/>
          <w:iCs/>
          <w:sz w:val="28"/>
          <w:szCs w:val="28"/>
          <w:lang w:val="uk-UA"/>
        </w:rPr>
        <w:t xml:space="preserve"> </w:t>
      </w:r>
    </w:p>
    <w:p w14:paraId="2257E789" w14:textId="1D67A042" w:rsidR="003514B4" w:rsidRPr="003514B4" w:rsidRDefault="003514B4" w:rsidP="00B73B12">
      <w:pPr>
        <w:spacing w:after="0" w:line="240" w:lineRule="auto"/>
        <w:ind w:left="-567" w:firstLine="1134"/>
        <w:jc w:val="both"/>
        <w:rPr>
          <w:rFonts w:ascii="Times New Roman" w:eastAsia="Calibri" w:hAnsi="Times New Roman" w:cs="Times New Roman"/>
          <w:bCs/>
          <w:iCs/>
          <w:sz w:val="28"/>
          <w:szCs w:val="28"/>
          <w:lang w:val="uk-UA" w:eastAsia="en-US"/>
        </w:rPr>
      </w:pPr>
      <w:r w:rsidRPr="003514B4">
        <w:rPr>
          <w:rFonts w:ascii="Times New Roman" w:eastAsia="Calibri" w:hAnsi="Times New Roman" w:cs="Times New Roman"/>
          <w:bCs/>
          <w:iCs/>
          <w:sz w:val="28"/>
          <w:szCs w:val="28"/>
          <w:lang w:val="uk-UA" w:eastAsia="en-US"/>
        </w:rPr>
        <w:t xml:space="preserve">Поточний контроль проводиться для оцінювання рівня засвоєння знань, формування умінь і навичок здобувачів вищої освіти впродовж вивчення ними матеріалу змістових модулів навчальної дисципліни. Поточний контроль здійснюється під час проведення навчальних занять. </w:t>
      </w:r>
    </w:p>
    <w:p w14:paraId="215A439F" w14:textId="77777777" w:rsidR="003514B4" w:rsidRPr="003514B4" w:rsidRDefault="003514B4" w:rsidP="00B73B12">
      <w:pPr>
        <w:pStyle w:val="aa"/>
        <w:spacing w:after="0" w:line="240" w:lineRule="auto"/>
        <w:ind w:left="-567" w:firstLine="1134"/>
        <w:jc w:val="both"/>
        <w:rPr>
          <w:rFonts w:ascii="Times New Roman" w:hAnsi="Times New Roman"/>
          <w:bCs/>
          <w:iCs/>
          <w:sz w:val="28"/>
          <w:szCs w:val="28"/>
        </w:rPr>
      </w:pPr>
      <w:r w:rsidRPr="003514B4">
        <w:rPr>
          <w:rFonts w:ascii="Times New Roman" w:hAnsi="Times New Roman"/>
          <w:bCs/>
          <w:iCs/>
          <w:sz w:val="28"/>
          <w:szCs w:val="28"/>
        </w:rPr>
        <w:t>Модульний контроль проводиться з метою оцінювання результатів навчання здобувачів вищої освіти за змістові модулі навчальної дисципліни.</w:t>
      </w:r>
      <w:r w:rsidRPr="003514B4">
        <w:rPr>
          <w:rFonts w:ascii="Times New Roman" w:hAnsi="Times New Roman"/>
          <w:b/>
          <w:bCs/>
          <w:iCs/>
          <w:sz w:val="28"/>
          <w:szCs w:val="28"/>
        </w:rPr>
        <w:t xml:space="preserve"> </w:t>
      </w:r>
      <w:r w:rsidRPr="003514B4">
        <w:rPr>
          <w:rFonts w:ascii="Times New Roman" w:hAnsi="Times New Roman"/>
          <w:bCs/>
          <w:iCs/>
          <w:sz w:val="28"/>
          <w:szCs w:val="28"/>
        </w:rPr>
        <w:t xml:space="preserve">Модульний контроль проводиться під час навчального заняття після завершення вивчення матеріалу змістових модулів навчальної дисципліни. Модульний контроль здійснюється у формі підсумкового тестування. </w:t>
      </w:r>
    </w:p>
    <w:p w14:paraId="1EE0F4DE" w14:textId="77777777" w:rsidR="003514B4" w:rsidRPr="003514B4" w:rsidRDefault="003514B4" w:rsidP="00B73B12">
      <w:pPr>
        <w:pStyle w:val="aa"/>
        <w:spacing w:after="0" w:line="240" w:lineRule="auto"/>
        <w:ind w:left="-567" w:firstLine="1134"/>
        <w:jc w:val="both"/>
        <w:rPr>
          <w:rFonts w:ascii="Times New Roman" w:hAnsi="Times New Roman"/>
          <w:bCs/>
          <w:iCs/>
          <w:sz w:val="28"/>
          <w:szCs w:val="28"/>
        </w:rPr>
      </w:pPr>
      <w:r w:rsidRPr="003514B4">
        <w:rPr>
          <w:rFonts w:ascii="Times New Roman" w:hAnsi="Times New Roman"/>
          <w:bCs/>
          <w:iCs/>
          <w:sz w:val="28"/>
          <w:szCs w:val="28"/>
        </w:rPr>
        <w:t>Підсумковий контроль проводиться для підсумкового оцінювання результатів навчання здобувачів вищої освіти з навчальної дисципліни. Підсумковий контроль у формі заліку проводиться у першому семестрі вивчення навчальної дисципліни. Процедура складання заліку визначена у Положенні про організацію освітнього процесу у Державному університеті «Житомирська політехніка».</w:t>
      </w:r>
    </w:p>
    <w:p w14:paraId="3009FEC0" w14:textId="77777777" w:rsidR="003514B4" w:rsidRPr="003514B4" w:rsidRDefault="003514B4" w:rsidP="00B73B12">
      <w:pPr>
        <w:pStyle w:val="aa"/>
        <w:spacing w:after="0" w:line="240" w:lineRule="auto"/>
        <w:ind w:left="-567" w:firstLine="1134"/>
        <w:jc w:val="center"/>
        <w:rPr>
          <w:rFonts w:ascii="Times New Roman" w:hAnsi="Times New Roman"/>
          <w:b/>
          <w:bCs/>
          <w:iCs/>
          <w:sz w:val="28"/>
          <w:szCs w:val="28"/>
        </w:rPr>
      </w:pPr>
      <w:r w:rsidRPr="003514B4">
        <w:rPr>
          <w:rFonts w:ascii="Times New Roman" w:hAnsi="Times New Roman"/>
          <w:b/>
          <w:bCs/>
          <w:iCs/>
          <w:sz w:val="28"/>
          <w:szCs w:val="28"/>
        </w:rPr>
        <w:t>Розподіл балів з навчальної дисципліни</w:t>
      </w:r>
    </w:p>
    <w:tbl>
      <w:tblPr>
        <w:tblW w:w="5297"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2195"/>
        <w:gridCol w:w="2193"/>
      </w:tblGrid>
      <w:tr w:rsidR="003514B4" w:rsidRPr="003514B4" w14:paraId="09D76D3A" w14:textId="77777777" w:rsidTr="00B73B12">
        <w:trPr>
          <w:trHeight w:val="397"/>
          <w:tblHeader/>
        </w:trPr>
        <w:tc>
          <w:tcPr>
            <w:tcW w:w="2849" w:type="pct"/>
            <w:vMerge w:val="restart"/>
            <w:tcBorders>
              <w:top w:val="single" w:sz="4" w:space="0" w:color="auto"/>
              <w:left w:val="single" w:sz="4" w:space="0" w:color="auto"/>
              <w:bottom w:val="single" w:sz="4" w:space="0" w:color="auto"/>
              <w:right w:val="single" w:sz="4" w:space="0" w:color="auto"/>
            </w:tcBorders>
            <w:vAlign w:val="center"/>
            <w:hideMark/>
          </w:tcPr>
          <w:p w14:paraId="0A7ED808" w14:textId="77777777" w:rsidR="003514B4" w:rsidRPr="003514B4" w:rsidRDefault="003514B4" w:rsidP="00B73B12">
            <w:pPr>
              <w:pStyle w:val="aa"/>
              <w:spacing w:after="0" w:line="240" w:lineRule="auto"/>
              <w:ind w:left="-567" w:firstLine="1134"/>
              <w:jc w:val="both"/>
              <w:rPr>
                <w:rFonts w:ascii="Times New Roman" w:hAnsi="Times New Roman"/>
                <w:bCs/>
                <w:iCs/>
                <w:sz w:val="28"/>
                <w:szCs w:val="28"/>
              </w:rPr>
            </w:pPr>
            <w:r w:rsidRPr="003514B4">
              <w:rPr>
                <w:rFonts w:ascii="Times New Roman" w:hAnsi="Times New Roman"/>
                <w:bCs/>
                <w:iCs/>
                <w:sz w:val="28"/>
                <w:szCs w:val="28"/>
              </w:rPr>
              <w:t>Види робіт здобувача вищої освіти</w:t>
            </w:r>
          </w:p>
        </w:tc>
        <w:tc>
          <w:tcPr>
            <w:tcW w:w="2151" w:type="pct"/>
            <w:gridSpan w:val="2"/>
            <w:tcBorders>
              <w:top w:val="single" w:sz="4" w:space="0" w:color="auto"/>
              <w:left w:val="single" w:sz="4" w:space="0" w:color="auto"/>
              <w:bottom w:val="single" w:sz="4" w:space="0" w:color="auto"/>
              <w:right w:val="single" w:sz="4" w:space="0" w:color="auto"/>
            </w:tcBorders>
            <w:vAlign w:val="center"/>
            <w:hideMark/>
          </w:tcPr>
          <w:p w14:paraId="3F325AF0" w14:textId="77777777" w:rsidR="003514B4" w:rsidRPr="003514B4" w:rsidRDefault="003514B4" w:rsidP="00B73B12">
            <w:pPr>
              <w:pStyle w:val="aa"/>
              <w:spacing w:after="0" w:line="240" w:lineRule="auto"/>
              <w:ind w:left="-567" w:firstLine="1134"/>
              <w:jc w:val="both"/>
              <w:rPr>
                <w:rFonts w:ascii="Times New Roman" w:hAnsi="Times New Roman"/>
                <w:bCs/>
                <w:iCs/>
                <w:sz w:val="28"/>
                <w:szCs w:val="28"/>
              </w:rPr>
            </w:pPr>
            <w:r w:rsidRPr="003514B4">
              <w:rPr>
                <w:rFonts w:ascii="Times New Roman" w:hAnsi="Times New Roman"/>
                <w:bCs/>
                <w:iCs/>
                <w:sz w:val="28"/>
                <w:szCs w:val="28"/>
              </w:rPr>
              <w:t>Кількість балів за семестр</w:t>
            </w:r>
          </w:p>
        </w:tc>
      </w:tr>
      <w:tr w:rsidR="003514B4" w:rsidRPr="003514B4" w14:paraId="62894808" w14:textId="77777777" w:rsidTr="00B73B12">
        <w:trPr>
          <w:trHeight w:val="340"/>
          <w:tblHeader/>
        </w:trPr>
        <w:tc>
          <w:tcPr>
            <w:tcW w:w="2849" w:type="pct"/>
            <w:vMerge/>
            <w:tcBorders>
              <w:top w:val="single" w:sz="4" w:space="0" w:color="auto"/>
              <w:left w:val="single" w:sz="4" w:space="0" w:color="auto"/>
              <w:bottom w:val="single" w:sz="4" w:space="0" w:color="auto"/>
              <w:right w:val="single" w:sz="4" w:space="0" w:color="auto"/>
            </w:tcBorders>
            <w:vAlign w:val="center"/>
            <w:hideMark/>
          </w:tcPr>
          <w:p w14:paraId="2885FADA" w14:textId="77777777" w:rsidR="003514B4" w:rsidRPr="003514B4" w:rsidRDefault="003514B4" w:rsidP="00B73B12">
            <w:pPr>
              <w:pStyle w:val="aa"/>
              <w:spacing w:after="0" w:line="240" w:lineRule="auto"/>
              <w:ind w:left="-567" w:firstLine="1134"/>
              <w:jc w:val="both"/>
              <w:rPr>
                <w:rFonts w:ascii="Times New Roman" w:hAnsi="Times New Roman"/>
                <w:bCs/>
                <w:iCs/>
                <w:sz w:val="28"/>
                <w:szCs w:val="28"/>
              </w:rPr>
            </w:pPr>
          </w:p>
        </w:tc>
        <w:tc>
          <w:tcPr>
            <w:tcW w:w="1076" w:type="pct"/>
            <w:tcBorders>
              <w:top w:val="single" w:sz="4" w:space="0" w:color="auto"/>
              <w:left w:val="single" w:sz="4" w:space="0" w:color="auto"/>
              <w:bottom w:val="single" w:sz="4" w:space="0" w:color="auto"/>
              <w:right w:val="single" w:sz="4" w:space="0" w:color="auto"/>
            </w:tcBorders>
            <w:vAlign w:val="center"/>
            <w:hideMark/>
          </w:tcPr>
          <w:p w14:paraId="36F53A30" w14:textId="1B04635F" w:rsidR="003514B4" w:rsidRPr="00B73B12" w:rsidRDefault="00B73B12" w:rsidP="00D82E3C">
            <w:pPr>
              <w:pStyle w:val="aa"/>
              <w:spacing w:after="0" w:line="240" w:lineRule="auto"/>
              <w:ind w:left="-567"/>
              <w:jc w:val="center"/>
              <w:rPr>
                <w:rFonts w:ascii="Times New Roman" w:hAnsi="Times New Roman"/>
                <w:bCs/>
                <w:iCs/>
                <w:sz w:val="28"/>
                <w:szCs w:val="28"/>
              </w:rPr>
            </w:pPr>
            <w:r>
              <w:rPr>
                <w:rFonts w:ascii="Times New Roman" w:hAnsi="Times New Roman"/>
                <w:bCs/>
                <w:iCs/>
                <w:sz w:val="28"/>
                <w:szCs w:val="28"/>
              </w:rPr>
              <w:t>денна</w:t>
            </w:r>
          </w:p>
        </w:tc>
        <w:tc>
          <w:tcPr>
            <w:tcW w:w="1075" w:type="pct"/>
            <w:tcBorders>
              <w:top w:val="single" w:sz="4" w:space="0" w:color="auto"/>
              <w:left w:val="single" w:sz="4" w:space="0" w:color="auto"/>
              <w:bottom w:val="single" w:sz="4" w:space="0" w:color="auto"/>
              <w:right w:val="single" w:sz="4" w:space="0" w:color="auto"/>
            </w:tcBorders>
            <w:vAlign w:val="center"/>
            <w:hideMark/>
          </w:tcPr>
          <w:p w14:paraId="78C617BB" w14:textId="63BF8F54" w:rsidR="003514B4" w:rsidRPr="00D82E3C" w:rsidRDefault="003514B4" w:rsidP="00B73B12">
            <w:pPr>
              <w:pStyle w:val="aa"/>
              <w:spacing w:after="0" w:line="240" w:lineRule="auto"/>
              <w:ind w:left="-567" w:firstLine="1134"/>
              <w:jc w:val="both"/>
              <w:rPr>
                <w:rFonts w:ascii="Times New Roman" w:hAnsi="Times New Roman"/>
                <w:bCs/>
                <w:iCs/>
                <w:sz w:val="28"/>
                <w:szCs w:val="28"/>
              </w:rPr>
            </w:pPr>
            <w:r w:rsidRPr="003514B4">
              <w:rPr>
                <w:rFonts w:ascii="Times New Roman" w:hAnsi="Times New Roman"/>
                <w:bCs/>
                <w:iCs/>
                <w:sz w:val="28"/>
                <w:szCs w:val="28"/>
              </w:rPr>
              <w:t xml:space="preserve">заочна </w:t>
            </w:r>
          </w:p>
        </w:tc>
      </w:tr>
      <w:tr w:rsidR="003514B4" w:rsidRPr="003514B4" w14:paraId="7A6116FB" w14:textId="77777777" w:rsidTr="00B73B12">
        <w:trPr>
          <w:trHeight w:val="34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479D58B6" w14:textId="77777777" w:rsidR="003514B4" w:rsidRPr="003514B4" w:rsidRDefault="003514B4" w:rsidP="00B73B12">
            <w:pPr>
              <w:pStyle w:val="aa"/>
              <w:spacing w:after="0" w:line="240" w:lineRule="auto"/>
              <w:ind w:left="-567" w:firstLine="1134"/>
              <w:jc w:val="both"/>
              <w:rPr>
                <w:rFonts w:ascii="Times New Roman" w:hAnsi="Times New Roman"/>
                <w:b/>
                <w:bCs/>
                <w:iCs/>
                <w:sz w:val="28"/>
                <w:szCs w:val="28"/>
              </w:rPr>
            </w:pPr>
            <w:r w:rsidRPr="003514B4">
              <w:rPr>
                <w:rFonts w:ascii="Times New Roman" w:hAnsi="Times New Roman"/>
                <w:b/>
                <w:bCs/>
                <w:iCs/>
                <w:sz w:val="28"/>
                <w:szCs w:val="28"/>
              </w:rPr>
              <w:t>Семестр 1</w:t>
            </w:r>
          </w:p>
        </w:tc>
      </w:tr>
      <w:tr w:rsidR="003514B4" w:rsidRPr="003514B4" w14:paraId="237ACAAF" w14:textId="77777777" w:rsidTr="00B73B12">
        <w:trPr>
          <w:trHeight w:val="340"/>
        </w:trPr>
        <w:tc>
          <w:tcPr>
            <w:tcW w:w="2849" w:type="pct"/>
            <w:tcBorders>
              <w:top w:val="single" w:sz="4" w:space="0" w:color="auto"/>
              <w:left w:val="single" w:sz="4" w:space="0" w:color="auto"/>
              <w:bottom w:val="single" w:sz="4" w:space="0" w:color="auto"/>
              <w:right w:val="single" w:sz="4" w:space="0" w:color="auto"/>
            </w:tcBorders>
            <w:vAlign w:val="center"/>
            <w:hideMark/>
          </w:tcPr>
          <w:p w14:paraId="79BB855B" w14:textId="77777777" w:rsidR="003514B4" w:rsidRPr="003514B4" w:rsidRDefault="003514B4" w:rsidP="00B73B12">
            <w:pPr>
              <w:pStyle w:val="aa"/>
              <w:spacing w:after="0" w:line="240" w:lineRule="auto"/>
              <w:ind w:left="-567" w:firstLine="1134"/>
              <w:jc w:val="both"/>
              <w:rPr>
                <w:rFonts w:ascii="Times New Roman" w:hAnsi="Times New Roman"/>
                <w:bCs/>
                <w:iCs/>
                <w:sz w:val="28"/>
                <w:szCs w:val="28"/>
              </w:rPr>
            </w:pPr>
            <w:r w:rsidRPr="003514B4">
              <w:rPr>
                <w:rFonts w:ascii="Times New Roman" w:hAnsi="Times New Roman"/>
                <w:bCs/>
                <w:iCs/>
                <w:sz w:val="28"/>
                <w:szCs w:val="28"/>
              </w:rPr>
              <w:t>Виконання завдань поточного контролю</w:t>
            </w:r>
          </w:p>
        </w:tc>
        <w:tc>
          <w:tcPr>
            <w:tcW w:w="1076" w:type="pct"/>
            <w:tcBorders>
              <w:top w:val="single" w:sz="4" w:space="0" w:color="auto"/>
              <w:left w:val="single" w:sz="4" w:space="0" w:color="auto"/>
              <w:bottom w:val="single" w:sz="4" w:space="0" w:color="auto"/>
              <w:right w:val="single" w:sz="4" w:space="0" w:color="auto"/>
            </w:tcBorders>
            <w:vAlign w:val="center"/>
            <w:hideMark/>
          </w:tcPr>
          <w:p w14:paraId="29F7DCBC" w14:textId="77777777" w:rsidR="003514B4" w:rsidRPr="003514B4" w:rsidRDefault="003514B4" w:rsidP="00B73B12">
            <w:pPr>
              <w:pStyle w:val="aa"/>
              <w:spacing w:after="0" w:line="240" w:lineRule="auto"/>
              <w:ind w:left="-567" w:firstLine="1134"/>
              <w:jc w:val="both"/>
              <w:rPr>
                <w:rFonts w:ascii="Times New Roman" w:hAnsi="Times New Roman"/>
                <w:bCs/>
                <w:iCs/>
                <w:sz w:val="28"/>
                <w:szCs w:val="28"/>
              </w:rPr>
            </w:pPr>
            <w:r w:rsidRPr="003514B4">
              <w:rPr>
                <w:rFonts w:ascii="Times New Roman" w:hAnsi="Times New Roman"/>
                <w:bCs/>
                <w:iCs/>
                <w:sz w:val="28"/>
                <w:szCs w:val="28"/>
              </w:rPr>
              <w:t>60</w:t>
            </w:r>
          </w:p>
        </w:tc>
        <w:tc>
          <w:tcPr>
            <w:tcW w:w="1075" w:type="pct"/>
            <w:tcBorders>
              <w:top w:val="single" w:sz="4" w:space="0" w:color="auto"/>
              <w:left w:val="single" w:sz="4" w:space="0" w:color="auto"/>
              <w:bottom w:val="single" w:sz="4" w:space="0" w:color="auto"/>
              <w:right w:val="single" w:sz="4" w:space="0" w:color="auto"/>
            </w:tcBorders>
            <w:vAlign w:val="center"/>
            <w:hideMark/>
          </w:tcPr>
          <w:p w14:paraId="24DBE8B2" w14:textId="77777777" w:rsidR="003514B4" w:rsidRPr="003514B4" w:rsidRDefault="003514B4" w:rsidP="00B73B12">
            <w:pPr>
              <w:pStyle w:val="aa"/>
              <w:spacing w:after="0" w:line="240" w:lineRule="auto"/>
              <w:ind w:left="-567" w:firstLine="1134"/>
              <w:jc w:val="both"/>
              <w:rPr>
                <w:rFonts w:ascii="Times New Roman" w:hAnsi="Times New Roman"/>
                <w:bCs/>
                <w:iCs/>
                <w:sz w:val="28"/>
                <w:szCs w:val="28"/>
              </w:rPr>
            </w:pPr>
            <w:r w:rsidRPr="003514B4">
              <w:rPr>
                <w:rFonts w:ascii="Times New Roman" w:hAnsi="Times New Roman"/>
                <w:bCs/>
                <w:iCs/>
                <w:sz w:val="28"/>
                <w:szCs w:val="28"/>
              </w:rPr>
              <w:t>6</w:t>
            </w:r>
            <w:r w:rsidRPr="003514B4">
              <w:rPr>
                <w:rFonts w:ascii="Times New Roman" w:hAnsi="Times New Roman"/>
                <w:bCs/>
                <w:iCs/>
                <w:sz w:val="28"/>
                <w:szCs w:val="28"/>
                <w:lang w:val="en-US"/>
              </w:rPr>
              <w:t>0</w:t>
            </w:r>
          </w:p>
        </w:tc>
      </w:tr>
      <w:tr w:rsidR="003514B4" w:rsidRPr="003514B4" w14:paraId="5741E545" w14:textId="77777777" w:rsidTr="00B73B12">
        <w:trPr>
          <w:trHeight w:val="340"/>
        </w:trPr>
        <w:tc>
          <w:tcPr>
            <w:tcW w:w="2849" w:type="pct"/>
            <w:tcBorders>
              <w:top w:val="single" w:sz="4" w:space="0" w:color="auto"/>
              <w:left w:val="single" w:sz="4" w:space="0" w:color="auto"/>
              <w:bottom w:val="single" w:sz="4" w:space="0" w:color="auto"/>
              <w:right w:val="single" w:sz="4" w:space="0" w:color="auto"/>
            </w:tcBorders>
            <w:vAlign w:val="center"/>
            <w:hideMark/>
          </w:tcPr>
          <w:p w14:paraId="38BE6322" w14:textId="77777777" w:rsidR="003514B4" w:rsidRPr="003514B4" w:rsidRDefault="003514B4" w:rsidP="00B73B12">
            <w:pPr>
              <w:pStyle w:val="aa"/>
              <w:spacing w:after="0" w:line="240" w:lineRule="auto"/>
              <w:ind w:left="-567" w:firstLine="1134"/>
              <w:jc w:val="both"/>
              <w:rPr>
                <w:rFonts w:ascii="Times New Roman" w:hAnsi="Times New Roman"/>
                <w:bCs/>
                <w:iCs/>
                <w:sz w:val="28"/>
                <w:szCs w:val="28"/>
              </w:rPr>
            </w:pPr>
            <w:r w:rsidRPr="003514B4">
              <w:rPr>
                <w:rFonts w:ascii="Times New Roman" w:hAnsi="Times New Roman"/>
                <w:bCs/>
                <w:iCs/>
                <w:sz w:val="28"/>
                <w:szCs w:val="28"/>
              </w:rPr>
              <w:t>Виконання завдань модульного контролю</w:t>
            </w:r>
          </w:p>
        </w:tc>
        <w:tc>
          <w:tcPr>
            <w:tcW w:w="1076" w:type="pct"/>
            <w:tcBorders>
              <w:top w:val="single" w:sz="4" w:space="0" w:color="auto"/>
              <w:left w:val="single" w:sz="4" w:space="0" w:color="auto"/>
              <w:bottom w:val="single" w:sz="4" w:space="0" w:color="auto"/>
              <w:right w:val="single" w:sz="4" w:space="0" w:color="auto"/>
            </w:tcBorders>
            <w:vAlign w:val="center"/>
            <w:hideMark/>
          </w:tcPr>
          <w:p w14:paraId="7AEDD4BB" w14:textId="77777777" w:rsidR="003514B4" w:rsidRPr="003514B4" w:rsidRDefault="003514B4" w:rsidP="00B73B12">
            <w:pPr>
              <w:pStyle w:val="aa"/>
              <w:spacing w:after="0" w:line="240" w:lineRule="auto"/>
              <w:ind w:left="-567" w:firstLine="1134"/>
              <w:jc w:val="both"/>
              <w:rPr>
                <w:rFonts w:ascii="Times New Roman" w:hAnsi="Times New Roman"/>
                <w:bCs/>
                <w:iCs/>
                <w:sz w:val="28"/>
                <w:szCs w:val="28"/>
              </w:rPr>
            </w:pPr>
            <w:r w:rsidRPr="003514B4">
              <w:rPr>
                <w:rFonts w:ascii="Times New Roman" w:hAnsi="Times New Roman"/>
                <w:bCs/>
                <w:iCs/>
                <w:sz w:val="28"/>
                <w:szCs w:val="28"/>
              </w:rPr>
              <w:t>40</w:t>
            </w:r>
          </w:p>
        </w:tc>
        <w:tc>
          <w:tcPr>
            <w:tcW w:w="1075" w:type="pct"/>
            <w:tcBorders>
              <w:top w:val="single" w:sz="4" w:space="0" w:color="auto"/>
              <w:left w:val="single" w:sz="4" w:space="0" w:color="auto"/>
              <w:bottom w:val="single" w:sz="4" w:space="0" w:color="auto"/>
              <w:right w:val="single" w:sz="4" w:space="0" w:color="auto"/>
            </w:tcBorders>
            <w:vAlign w:val="center"/>
            <w:hideMark/>
          </w:tcPr>
          <w:p w14:paraId="110711C8" w14:textId="77777777" w:rsidR="003514B4" w:rsidRPr="003514B4" w:rsidRDefault="003514B4" w:rsidP="00B73B12">
            <w:pPr>
              <w:pStyle w:val="aa"/>
              <w:spacing w:after="0" w:line="240" w:lineRule="auto"/>
              <w:ind w:left="-567" w:firstLine="1134"/>
              <w:jc w:val="both"/>
              <w:rPr>
                <w:rFonts w:ascii="Times New Roman" w:hAnsi="Times New Roman"/>
                <w:bCs/>
                <w:iCs/>
                <w:sz w:val="28"/>
                <w:szCs w:val="28"/>
              </w:rPr>
            </w:pPr>
            <w:r w:rsidRPr="003514B4">
              <w:rPr>
                <w:rFonts w:ascii="Times New Roman" w:hAnsi="Times New Roman"/>
                <w:bCs/>
                <w:iCs/>
                <w:sz w:val="28"/>
                <w:szCs w:val="28"/>
              </w:rPr>
              <w:t>40</w:t>
            </w:r>
          </w:p>
        </w:tc>
      </w:tr>
      <w:tr w:rsidR="003514B4" w:rsidRPr="003514B4" w14:paraId="727B8B3B" w14:textId="77777777" w:rsidTr="00B73B12">
        <w:trPr>
          <w:trHeight w:val="397"/>
        </w:trPr>
        <w:tc>
          <w:tcPr>
            <w:tcW w:w="2849" w:type="pct"/>
            <w:tcBorders>
              <w:top w:val="single" w:sz="4" w:space="0" w:color="auto"/>
              <w:left w:val="single" w:sz="4" w:space="0" w:color="auto"/>
              <w:bottom w:val="single" w:sz="4" w:space="0" w:color="auto"/>
              <w:right w:val="single" w:sz="4" w:space="0" w:color="auto"/>
            </w:tcBorders>
            <w:vAlign w:val="center"/>
            <w:hideMark/>
          </w:tcPr>
          <w:p w14:paraId="16056A13" w14:textId="77777777" w:rsidR="003514B4" w:rsidRPr="003514B4" w:rsidRDefault="003514B4" w:rsidP="00B73B12">
            <w:pPr>
              <w:pStyle w:val="aa"/>
              <w:spacing w:after="0" w:line="240" w:lineRule="auto"/>
              <w:ind w:left="-567" w:firstLine="1134"/>
              <w:jc w:val="both"/>
              <w:rPr>
                <w:rFonts w:ascii="Times New Roman" w:hAnsi="Times New Roman"/>
                <w:b/>
                <w:bCs/>
                <w:iCs/>
                <w:sz w:val="28"/>
                <w:szCs w:val="28"/>
              </w:rPr>
            </w:pPr>
            <w:r w:rsidRPr="003514B4">
              <w:rPr>
                <w:rFonts w:ascii="Times New Roman" w:hAnsi="Times New Roman"/>
                <w:b/>
                <w:bCs/>
                <w:iCs/>
                <w:sz w:val="28"/>
                <w:szCs w:val="28"/>
              </w:rPr>
              <w:t>Підсумкова семестрова оцінка</w:t>
            </w:r>
          </w:p>
        </w:tc>
        <w:tc>
          <w:tcPr>
            <w:tcW w:w="1076" w:type="pct"/>
            <w:tcBorders>
              <w:top w:val="single" w:sz="4" w:space="0" w:color="auto"/>
              <w:left w:val="single" w:sz="4" w:space="0" w:color="auto"/>
              <w:bottom w:val="single" w:sz="4" w:space="0" w:color="auto"/>
              <w:right w:val="single" w:sz="4" w:space="0" w:color="auto"/>
            </w:tcBorders>
            <w:vAlign w:val="center"/>
            <w:hideMark/>
          </w:tcPr>
          <w:p w14:paraId="68C324DB" w14:textId="77777777" w:rsidR="003514B4" w:rsidRPr="003514B4" w:rsidRDefault="003514B4" w:rsidP="00B73B12">
            <w:pPr>
              <w:pStyle w:val="aa"/>
              <w:spacing w:after="0" w:line="240" w:lineRule="auto"/>
              <w:ind w:left="-567" w:firstLine="1134"/>
              <w:jc w:val="both"/>
              <w:rPr>
                <w:rFonts w:ascii="Times New Roman" w:hAnsi="Times New Roman"/>
                <w:b/>
                <w:bCs/>
                <w:iCs/>
                <w:sz w:val="28"/>
                <w:szCs w:val="28"/>
              </w:rPr>
            </w:pPr>
            <w:r w:rsidRPr="003514B4">
              <w:rPr>
                <w:rFonts w:ascii="Times New Roman" w:hAnsi="Times New Roman"/>
                <w:b/>
                <w:bCs/>
                <w:iCs/>
                <w:sz w:val="28"/>
                <w:szCs w:val="28"/>
              </w:rPr>
              <w:t>100</w:t>
            </w:r>
          </w:p>
        </w:tc>
        <w:tc>
          <w:tcPr>
            <w:tcW w:w="1075" w:type="pct"/>
            <w:tcBorders>
              <w:top w:val="single" w:sz="4" w:space="0" w:color="auto"/>
              <w:left w:val="single" w:sz="4" w:space="0" w:color="auto"/>
              <w:bottom w:val="single" w:sz="4" w:space="0" w:color="auto"/>
              <w:right w:val="single" w:sz="4" w:space="0" w:color="auto"/>
            </w:tcBorders>
            <w:vAlign w:val="center"/>
            <w:hideMark/>
          </w:tcPr>
          <w:p w14:paraId="2169CA1D" w14:textId="77777777" w:rsidR="003514B4" w:rsidRPr="003514B4" w:rsidRDefault="003514B4" w:rsidP="00B73B12">
            <w:pPr>
              <w:pStyle w:val="aa"/>
              <w:spacing w:after="0" w:line="240" w:lineRule="auto"/>
              <w:ind w:left="-567" w:firstLine="1134"/>
              <w:jc w:val="both"/>
              <w:rPr>
                <w:rFonts w:ascii="Times New Roman" w:hAnsi="Times New Roman"/>
                <w:b/>
                <w:bCs/>
                <w:iCs/>
                <w:sz w:val="28"/>
                <w:szCs w:val="28"/>
              </w:rPr>
            </w:pPr>
            <w:r w:rsidRPr="003514B4">
              <w:rPr>
                <w:rFonts w:ascii="Times New Roman" w:hAnsi="Times New Roman"/>
                <w:b/>
                <w:bCs/>
                <w:iCs/>
                <w:sz w:val="28"/>
                <w:szCs w:val="28"/>
              </w:rPr>
              <w:t>100</w:t>
            </w:r>
          </w:p>
        </w:tc>
      </w:tr>
    </w:tbl>
    <w:p w14:paraId="08994854" w14:textId="77777777" w:rsidR="003514B4" w:rsidRPr="003514B4" w:rsidRDefault="003514B4" w:rsidP="00B73B12">
      <w:pPr>
        <w:pStyle w:val="aa"/>
        <w:ind w:left="-567" w:firstLine="1134"/>
        <w:jc w:val="both"/>
        <w:rPr>
          <w:rFonts w:ascii="Times New Roman" w:hAnsi="Times New Roman"/>
          <w:b/>
          <w:bCs/>
          <w:iCs/>
          <w:sz w:val="28"/>
          <w:szCs w:val="28"/>
        </w:rPr>
      </w:pPr>
    </w:p>
    <w:p w14:paraId="45D2D480" w14:textId="77777777" w:rsidR="00D82E3C" w:rsidRDefault="00D82E3C" w:rsidP="006C21FF">
      <w:pPr>
        <w:pStyle w:val="aa"/>
        <w:ind w:left="360" w:firstLine="207"/>
        <w:jc w:val="center"/>
        <w:rPr>
          <w:rFonts w:ascii="Times New Roman" w:hAnsi="Times New Roman"/>
          <w:b/>
          <w:bCs/>
          <w:iCs/>
          <w:sz w:val="28"/>
          <w:szCs w:val="28"/>
        </w:rPr>
      </w:pPr>
    </w:p>
    <w:p w14:paraId="5EB97797" w14:textId="77777777" w:rsidR="00D82E3C" w:rsidRDefault="00D82E3C" w:rsidP="006C21FF">
      <w:pPr>
        <w:pStyle w:val="aa"/>
        <w:ind w:left="360" w:firstLine="207"/>
        <w:jc w:val="center"/>
        <w:rPr>
          <w:rFonts w:ascii="Times New Roman" w:hAnsi="Times New Roman"/>
          <w:b/>
          <w:bCs/>
          <w:iCs/>
          <w:sz w:val="28"/>
          <w:szCs w:val="28"/>
        </w:rPr>
      </w:pPr>
    </w:p>
    <w:p w14:paraId="7B787596" w14:textId="442F1EB2" w:rsidR="003514B4" w:rsidRPr="003514B4" w:rsidRDefault="003514B4" w:rsidP="006C21FF">
      <w:pPr>
        <w:pStyle w:val="aa"/>
        <w:ind w:left="360" w:firstLine="207"/>
        <w:jc w:val="center"/>
        <w:rPr>
          <w:rFonts w:ascii="Times New Roman" w:hAnsi="Times New Roman"/>
          <w:b/>
          <w:bCs/>
          <w:iCs/>
          <w:sz w:val="28"/>
          <w:szCs w:val="28"/>
        </w:rPr>
      </w:pPr>
      <w:r w:rsidRPr="003514B4">
        <w:rPr>
          <w:rFonts w:ascii="Times New Roman" w:hAnsi="Times New Roman"/>
          <w:b/>
          <w:bCs/>
          <w:iCs/>
          <w:sz w:val="28"/>
          <w:szCs w:val="28"/>
        </w:rPr>
        <w:t>Розподіл балів за виконання завдань поточного контролю</w:t>
      </w:r>
    </w:p>
    <w:tbl>
      <w:tblPr>
        <w:tblW w:w="5518"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9"/>
        <w:gridCol w:w="1428"/>
        <w:gridCol w:w="1430"/>
      </w:tblGrid>
      <w:tr w:rsidR="003514B4" w:rsidRPr="003514B4" w14:paraId="5344AF09" w14:textId="77777777" w:rsidTr="00D82E3C">
        <w:trPr>
          <w:trHeight w:val="397"/>
          <w:tblHeader/>
        </w:trPr>
        <w:tc>
          <w:tcPr>
            <w:tcW w:w="3655" w:type="pct"/>
            <w:vMerge w:val="restart"/>
            <w:tcBorders>
              <w:top w:val="single" w:sz="4" w:space="0" w:color="auto"/>
              <w:left w:val="single" w:sz="4" w:space="0" w:color="auto"/>
              <w:bottom w:val="single" w:sz="4" w:space="0" w:color="auto"/>
              <w:right w:val="single" w:sz="4" w:space="0" w:color="auto"/>
            </w:tcBorders>
            <w:vAlign w:val="center"/>
            <w:hideMark/>
          </w:tcPr>
          <w:p w14:paraId="5743E8BD" w14:textId="77777777" w:rsidR="003514B4" w:rsidRPr="003514B4" w:rsidRDefault="003514B4" w:rsidP="006C21FF">
            <w:pPr>
              <w:pStyle w:val="aa"/>
              <w:spacing w:after="0" w:line="240" w:lineRule="auto"/>
              <w:ind w:left="0" w:firstLine="210"/>
              <w:jc w:val="center"/>
              <w:rPr>
                <w:rFonts w:ascii="Times New Roman" w:hAnsi="Times New Roman"/>
                <w:bCs/>
                <w:iCs/>
                <w:sz w:val="28"/>
                <w:szCs w:val="28"/>
              </w:rPr>
            </w:pPr>
            <w:r w:rsidRPr="003514B4">
              <w:rPr>
                <w:rFonts w:ascii="Times New Roman" w:hAnsi="Times New Roman"/>
                <w:bCs/>
                <w:iCs/>
                <w:sz w:val="28"/>
                <w:szCs w:val="28"/>
              </w:rPr>
              <w:lastRenderedPageBreak/>
              <w:t>Види робіт здобувача вищої освіти</w:t>
            </w:r>
          </w:p>
        </w:tc>
        <w:tc>
          <w:tcPr>
            <w:tcW w:w="1345" w:type="pct"/>
            <w:gridSpan w:val="2"/>
            <w:tcBorders>
              <w:top w:val="single" w:sz="4" w:space="0" w:color="auto"/>
              <w:left w:val="single" w:sz="4" w:space="0" w:color="auto"/>
              <w:bottom w:val="single" w:sz="4" w:space="0" w:color="auto"/>
              <w:right w:val="single" w:sz="4" w:space="0" w:color="auto"/>
            </w:tcBorders>
            <w:vAlign w:val="center"/>
            <w:hideMark/>
          </w:tcPr>
          <w:p w14:paraId="63446E34" w14:textId="77777777" w:rsidR="003514B4" w:rsidRPr="003514B4" w:rsidRDefault="003514B4" w:rsidP="006C21FF">
            <w:pPr>
              <w:pStyle w:val="aa"/>
              <w:spacing w:after="0" w:line="240" w:lineRule="auto"/>
              <w:ind w:left="0" w:firstLine="210"/>
              <w:jc w:val="center"/>
              <w:rPr>
                <w:rFonts w:ascii="Times New Roman" w:hAnsi="Times New Roman"/>
                <w:bCs/>
                <w:iCs/>
                <w:sz w:val="28"/>
                <w:szCs w:val="28"/>
              </w:rPr>
            </w:pPr>
            <w:r w:rsidRPr="003514B4">
              <w:rPr>
                <w:rFonts w:ascii="Times New Roman" w:hAnsi="Times New Roman"/>
                <w:bCs/>
                <w:iCs/>
                <w:sz w:val="28"/>
                <w:szCs w:val="28"/>
              </w:rPr>
              <w:t>Кількість балів за семестр</w:t>
            </w:r>
          </w:p>
        </w:tc>
      </w:tr>
      <w:tr w:rsidR="003514B4" w:rsidRPr="003514B4" w14:paraId="76BBDB5C" w14:textId="77777777" w:rsidTr="00D82E3C">
        <w:trPr>
          <w:trHeight w:val="340"/>
          <w:tblHeader/>
        </w:trPr>
        <w:tc>
          <w:tcPr>
            <w:tcW w:w="3655" w:type="pct"/>
            <w:vMerge/>
            <w:tcBorders>
              <w:top w:val="single" w:sz="4" w:space="0" w:color="auto"/>
              <w:left w:val="single" w:sz="4" w:space="0" w:color="auto"/>
              <w:bottom w:val="single" w:sz="4" w:space="0" w:color="auto"/>
              <w:right w:val="single" w:sz="4" w:space="0" w:color="auto"/>
            </w:tcBorders>
            <w:vAlign w:val="center"/>
            <w:hideMark/>
          </w:tcPr>
          <w:p w14:paraId="0CFBC690" w14:textId="77777777" w:rsidR="003514B4" w:rsidRPr="003514B4" w:rsidRDefault="003514B4" w:rsidP="006C21FF">
            <w:pPr>
              <w:pStyle w:val="aa"/>
              <w:spacing w:after="0" w:line="240" w:lineRule="auto"/>
              <w:ind w:left="0" w:firstLine="210"/>
              <w:jc w:val="center"/>
              <w:rPr>
                <w:rFonts w:ascii="Times New Roman" w:hAnsi="Times New Roman"/>
                <w:bCs/>
                <w:iCs/>
                <w:sz w:val="28"/>
                <w:szCs w:val="28"/>
              </w:rPr>
            </w:pPr>
          </w:p>
        </w:tc>
        <w:tc>
          <w:tcPr>
            <w:tcW w:w="672" w:type="pct"/>
            <w:tcBorders>
              <w:top w:val="single" w:sz="4" w:space="0" w:color="auto"/>
              <w:left w:val="single" w:sz="4" w:space="0" w:color="auto"/>
              <w:bottom w:val="single" w:sz="4" w:space="0" w:color="auto"/>
              <w:right w:val="single" w:sz="4" w:space="0" w:color="auto"/>
            </w:tcBorders>
            <w:vAlign w:val="center"/>
            <w:hideMark/>
          </w:tcPr>
          <w:p w14:paraId="31FD3112" w14:textId="77777777" w:rsidR="003514B4" w:rsidRPr="003514B4" w:rsidRDefault="003514B4" w:rsidP="006C21FF">
            <w:pPr>
              <w:pStyle w:val="aa"/>
              <w:spacing w:after="0" w:line="240" w:lineRule="auto"/>
              <w:ind w:left="0" w:firstLine="210"/>
              <w:jc w:val="center"/>
              <w:rPr>
                <w:rFonts w:ascii="Times New Roman" w:hAnsi="Times New Roman"/>
                <w:bCs/>
                <w:iCs/>
                <w:sz w:val="28"/>
                <w:szCs w:val="28"/>
              </w:rPr>
            </w:pPr>
            <w:r w:rsidRPr="003514B4">
              <w:rPr>
                <w:rFonts w:ascii="Times New Roman" w:hAnsi="Times New Roman"/>
                <w:bCs/>
                <w:iCs/>
                <w:sz w:val="28"/>
                <w:szCs w:val="28"/>
              </w:rPr>
              <w:t>денна форма</w:t>
            </w:r>
          </w:p>
        </w:tc>
        <w:tc>
          <w:tcPr>
            <w:tcW w:w="672" w:type="pct"/>
            <w:tcBorders>
              <w:top w:val="single" w:sz="4" w:space="0" w:color="auto"/>
              <w:left w:val="single" w:sz="4" w:space="0" w:color="auto"/>
              <w:bottom w:val="single" w:sz="4" w:space="0" w:color="auto"/>
              <w:right w:val="single" w:sz="4" w:space="0" w:color="auto"/>
            </w:tcBorders>
            <w:vAlign w:val="center"/>
            <w:hideMark/>
          </w:tcPr>
          <w:p w14:paraId="59504033" w14:textId="77777777" w:rsidR="003514B4" w:rsidRPr="003514B4" w:rsidRDefault="003514B4" w:rsidP="006C21FF">
            <w:pPr>
              <w:pStyle w:val="aa"/>
              <w:spacing w:after="0" w:line="240" w:lineRule="auto"/>
              <w:ind w:left="0" w:firstLine="210"/>
              <w:jc w:val="center"/>
              <w:rPr>
                <w:rFonts w:ascii="Times New Roman" w:hAnsi="Times New Roman"/>
                <w:bCs/>
                <w:iCs/>
                <w:sz w:val="28"/>
                <w:szCs w:val="28"/>
              </w:rPr>
            </w:pPr>
            <w:r w:rsidRPr="003514B4">
              <w:rPr>
                <w:rFonts w:ascii="Times New Roman" w:hAnsi="Times New Roman"/>
                <w:bCs/>
                <w:iCs/>
                <w:sz w:val="28"/>
                <w:szCs w:val="28"/>
              </w:rPr>
              <w:t>заочна форма</w:t>
            </w:r>
          </w:p>
        </w:tc>
      </w:tr>
      <w:tr w:rsidR="003514B4" w:rsidRPr="003514B4" w14:paraId="3D5C7E71" w14:textId="77777777" w:rsidTr="00D82E3C">
        <w:trPr>
          <w:trHeight w:val="34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1FDB5BC6"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
                <w:bCs/>
                <w:iCs/>
                <w:sz w:val="28"/>
                <w:szCs w:val="28"/>
              </w:rPr>
              <w:t>Семестр 1</w:t>
            </w:r>
          </w:p>
        </w:tc>
      </w:tr>
      <w:tr w:rsidR="003514B4" w:rsidRPr="003514B4" w14:paraId="34AA5292" w14:textId="77777777" w:rsidTr="00D82E3C">
        <w:trPr>
          <w:trHeight w:val="340"/>
        </w:trPr>
        <w:tc>
          <w:tcPr>
            <w:tcW w:w="3655" w:type="pct"/>
            <w:tcBorders>
              <w:top w:val="single" w:sz="4" w:space="0" w:color="auto"/>
              <w:left w:val="single" w:sz="4" w:space="0" w:color="auto"/>
              <w:bottom w:val="single" w:sz="4" w:space="0" w:color="auto"/>
              <w:right w:val="single" w:sz="4" w:space="0" w:color="auto"/>
            </w:tcBorders>
            <w:vAlign w:val="center"/>
            <w:hideMark/>
          </w:tcPr>
          <w:p w14:paraId="206B81C8"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Виконання завдань під час навчальних занять</w:t>
            </w:r>
          </w:p>
        </w:tc>
        <w:tc>
          <w:tcPr>
            <w:tcW w:w="672" w:type="pct"/>
            <w:tcBorders>
              <w:top w:val="single" w:sz="4" w:space="0" w:color="auto"/>
              <w:left w:val="single" w:sz="4" w:space="0" w:color="auto"/>
              <w:bottom w:val="single" w:sz="4" w:space="0" w:color="auto"/>
              <w:right w:val="single" w:sz="4" w:space="0" w:color="auto"/>
            </w:tcBorders>
            <w:vAlign w:val="center"/>
            <w:hideMark/>
          </w:tcPr>
          <w:p w14:paraId="575E8922"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40</w:t>
            </w:r>
          </w:p>
        </w:tc>
        <w:tc>
          <w:tcPr>
            <w:tcW w:w="672" w:type="pct"/>
            <w:tcBorders>
              <w:top w:val="single" w:sz="4" w:space="0" w:color="auto"/>
              <w:left w:val="single" w:sz="4" w:space="0" w:color="auto"/>
              <w:bottom w:val="single" w:sz="4" w:space="0" w:color="auto"/>
              <w:right w:val="single" w:sz="4" w:space="0" w:color="auto"/>
            </w:tcBorders>
            <w:vAlign w:val="center"/>
            <w:hideMark/>
          </w:tcPr>
          <w:p w14:paraId="60BFAF06"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40</w:t>
            </w:r>
          </w:p>
        </w:tc>
      </w:tr>
      <w:tr w:rsidR="003514B4" w:rsidRPr="003514B4" w14:paraId="5A240C91" w14:textId="77777777" w:rsidTr="00D82E3C">
        <w:trPr>
          <w:trHeight w:val="340"/>
        </w:trPr>
        <w:tc>
          <w:tcPr>
            <w:tcW w:w="3655" w:type="pct"/>
            <w:tcBorders>
              <w:top w:val="single" w:sz="4" w:space="0" w:color="auto"/>
              <w:left w:val="single" w:sz="4" w:space="0" w:color="auto"/>
              <w:bottom w:val="single" w:sz="4" w:space="0" w:color="auto"/>
              <w:right w:val="single" w:sz="4" w:space="0" w:color="auto"/>
            </w:tcBorders>
            <w:vAlign w:val="center"/>
            <w:hideMark/>
          </w:tcPr>
          <w:p w14:paraId="052E7945"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Відвідування лекційних занять</w:t>
            </w:r>
          </w:p>
        </w:tc>
        <w:tc>
          <w:tcPr>
            <w:tcW w:w="672" w:type="pct"/>
            <w:tcBorders>
              <w:top w:val="single" w:sz="4" w:space="0" w:color="auto"/>
              <w:left w:val="single" w:sz="4" w:space="0" w:color="auto"/>
              <w:bottom w:val="single" w:sz="4" w:space="0" w:color="auto"/>
              <w:right w:val="single" w:sz="4" w:space="0" w:color="auto"/>
            </w:tcBorders>
            <w:vAlign w:val="center"/>
            <w:hideMark/>
          </w:tcPr>
          <w:p w14:paraId="62EEF174"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8</w:t>
            </w:r>
          </w:p>
        </w:tc>
        <w:tc>
          <w:tcPr>
            <w:tcW w:w="672" w:type="pct"/>
            <w:tcBorders>
              <w:top w:val="single" w:sz="4" w:space="0" w:color="auto"/>
              <w:left w:val="single" w:sz="4" w:space="0" w:color="auto"/>
              <w:bottom w:val="single" w:sz="4" w:space="0" w:color="auto"/>
              <w:right w:val="single" w:sz="4" w:space="0" w:color="auto"/>
            </w:tcBorders>
            <w:vAlign w:val="center"/>
            <w:hideMark/>
          </w:tcPr>
          <w:p w14:paraId="03B1E17C"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w:t>
            </w:r>
          </w:p>
        </w:tc>
      </w:tr>
      <w:tr w:rsidR="003514B4" w:rsidRPr="003514B4" w14:paraId="28C4CFEF" w14:textId="77777777" w:rsidTr="00D82E3C">
        <w:trPr>
          <w:trHeight w:val="340"/>
        </w:trPr>
        <w:tc>
          <w:tcPr>
            <w:tcW w:w="3655" w:type="pct"/>
            <w:tcBorders>
              <w:top w:val="single" w:sz="4" w:space="0" w:color="auto"/>
              <w:left w:val="single" w:sz="4" w:space="0" w:color="auto"/>
              <w:bottom w:val="single" w:sz="4" w:space="0" w:color="auto"/>
              <w:right w:val="single" w:sz="4" w:space="0" w:color="auto"/>
            </w:tcBorders>
            <w:vAlign w:val="center"/>
            <w:hideMark/>
          </w:tcPr>
          <w:p w14:paraId="3402EB32"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Виконання та захист індивідуальних самостійних завдань</w:t>
            </w:r>
            <w:r w:rsidRPr="003514B4">
              <w:rPr>
                <w:rFonts w:ascii="Times New Roman" w:hAnsi="Times New Roman"/>
                <w:bCs/>
                <w:iCs/>
                <w:sz w:val="28"/>
                <w:szCs w:val="28"/>
                <w:vertAlign w:val="superscript"/>
              </w:rPr>
              <w:t>2</w:t>
            </w:r>
          </w:p>
        </w:tc>
        <w:tc>
          <w:tcPr>
            <w:tcW w:w="672" w:type="pct"/>
            <w:tcBorders>
              <w:top w:val="single" w:sz="4" w:space="0" w:color="auto"/>
              <w:left w:val="single" w:sz="4" w:space="0" w:color="auto"/>
              <w:bottom w:val="single" w:sz="4" w:space="0" w:color="auto"/>
              <w:right w:val="single" w:sz="4" w:space="0" w:color="auto"/>
            </w:tcBorders>
            <w:vAlign w:val="center"/>
            <w:hideMark/>
          </w:tcPr>
          <w:p w14:paraId="6F05B2CE"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12</w:t>
            </w:r>
          </w:p>
        </w:tc>
        <w:tc>
          <w:tcPr>
            <w:tcW w:w="672" w:type="pct"/>
            <w:tcBorders>
              <w:top w:val="single" w:sz="4" w:space="0" w:color="auto"/>
              <w:left w:val="single" w:sz="4" w:space="0" w:color="auto"/>
              <w:bottom w:val="single" w:sz="4" w:space="0" w:color="auto"/>
              <w:right w:val="single" w:sz="4" w:space="0" w:color="auto"/>
            </w:tcBorders>
            <w:vAlign w:val="center"/>
            <w:hideMark/>
          </w:tcPr>
          <w:p w14:paraId="48A97A47"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20</w:t>
            </w:r>
          </w:p>
        </w:tc>
      </w:tr>
      <w:tr w:rsidR="003514B4" w:rsidRPr="003514B4" w14:paraId="386518AE" w14:textId="77777777" w:rsidTr="00D82E3C">
        <w:trPr>
          <w:trHeight w:val="340"/>
        </w:trPr>
        <w:tc>
          <w:tcPr>
            <w:tcW w:w="3655" w:type="pct"/>
            <w:tcBorders>
              <w:top w:val="single" w:sz="4" w:space="0" w:color="auto"/>
              <w:left w:val="single" w:sz="4" w:space="0" w:color="auto"/>
              <w:bottom w:val="single" w:sz="4" w:space="0" w:color="auto"/>
              <w:right w:val="single" w:sz="4" w:space="0" w:color="auto"/>
            </w:tcBorders>
            <w:vAlign w:val="center"/>
          </w:tcPr>
          <w:p w14:paraId="2169CB02"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Виконання науково-дослідної роботи та інших видів робіт (</w:t>
            </w:r>
            <w:r w:rsidRPr="003514B4">
              <w:rPr>
                <w:rFonts w:ascii="Times New Roman" w:hAnsi="Times New Roman"/>
                <w:b/>
                <w:bCs/>
                <w:iCs/>
                <w:sz w:val="28"/>
                <w:szCs w:val="28"/>
              </w:rPr>
              <w:t>додаткові – заохочувальні бали</w:t>
            </w:r>
            <w:r w:rsidRPr="003514B4">
              <w:rPr>
                <w:rFonts w:ascii="Times New Roman" w:hAnsi="Times New Roman"/>
                <w:bCs/>
                <w:iCs/>
                <w:sz w:val="28"/>
                <w:szCs w:val="28"/>
              </w:rPr>
              <w:t>)</w:t>
            </w:r>
            <w:r w:rsidRPr="003514B4">
              <w:rPr>
                <w:rFonts w:ascii="Times New Roman" w:hAnsi="Times New Roman"/>
                <w:bCs/>
                <w:iCs/>
                <w:sz w:val="28"/>
                <w:szCs w:val="28"/>
                <w:vertAlign w:val="superscript"/>
              </w:rPr>
              <w:t>*</w:t>
            </w:r>
            <w:r w:rsidRPr="003514B4">
              <w:rPr>
                <w:rFonts w:ascii="Times New Roman" w:hAnsi="Times New Roman"/>
                <w:bCs/>
                <w:iCs/>
                <w:sz w:val="28"/>
                <w:szCs w:val="28"/>
              </w:rPr>
              <w:t>:</w:t>
            </w:r>
          </w:p>
          <w:p w14:paraId="729DD4A1"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1. Участь у студентських предметних олімпіадах, Всеукраїнському конкурсі студентських наукових робіт, грантах, науково-дослідних проєктах.</w:t>
            </w:r>
          </w:p>
          <w:p w14:paraId="2BF31A94"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2. Підготовка наукових статей, тез доповідей наукових конференцій.</w:t>
            </w:r>
          </w:p>
          <w:p w14:paraId="284F5D6F"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3. Участь у конференціях, семінарах або інших наукових заходах (написання тези доповідей та презентація доповіді на конференції).</w:t>
            </w:r>
          </w:p>
          <w:p w14:paraId="733BEFAE" w14:textId="7A71E7EF" w:rsidR="003514B4" w:rsidRPr="00644E17"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4. Презентація інноваційних ідей на тему, що вивчається.</w:t>
            </w:r>
          </w:p>
        </w:tc>
        <w:tc>
          <w:tcPr>
            <w:tcW w:w="672" w:type="pct"/>
            <w:tcBorders>
              <w:top w:val="single" w:sz="4" w:space="0" w:color="auto"/>
              <w:left w:val="single" w:sz="4" w:space="0" w:color="auto"/>
              <w:bottom w:val="single" w:sz="4" w:space="0" w:color="auto"/>
              <w:right w:val="single" w:sz="4" w:space="0" w:color="auto"/>
            </w:tcBorders>
            <w:vAlign w:val="center"/>
            <w:hideMark/>
          </w:tcPr>
          <w:p w14:paraId="5D66E763"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до 20</w:t>
            </w:r>
          </w:p>
        </w:tc>
        <w:tc>
          <w:tcPr>
            <w:tcW w:w="672" w:type="pct"/>
            <w:tcBorders>
              <w:top w:val="single" w:sz="4" w:space="0" w:color="auto"/>
              <w:left w:val="single" w:sz="4" w:space="0" w:color="auto"/>
              <w:bottom w:val="single" w:sz="4" w:space="0" w:color="auto"/>
              <w:right w:val="single" w:sz="4" w:space="0" w:color="auto"/>
            </w:tcBorders>
            <w:vAlign w:val="center"/>
            <w:hideMark/>
          </w:tcPr>
          <w:p w14:paraId="4FC7A07F"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до 20</w:t>
            </w:r>
          </w:p>
        </w:tc>
      </w:tr>
      <w:tr w:rsidR="003514B4" w:rsidRPr="003514B4" w14:paraId="53356A9B" w14:textId="77777777" w:rsidTr="00D82E3C">
        <w:trPr>
          <w:trHeight w:val="340"/>
        </w:trPr>
        <w:tc>
          <w:tcPr>
            <w:tcW w:w="3655" w:type="pct"/>
            <w:tcBorders>
              <w:top w:val="single" w:sz="4" w:space="0" w:color="auto"/>
              <w:left w:val="single" w:sz="4" w:space="0" w:color="auto"/>
              <w:bottom w:val="single" w:sz="4" w:space="0" w:color="auto"/>
              <w:right w:val="single" w:sz="4" w:space="0" w:color="auto"/>
            </w:tcBorders>
            <w:vAlign w:val="center"/>
            <w:hideMark/>
          </w:tcPr>
          <w:p w14:paraId="19709E4F" w14:textId="77777777" w:rsidR="003514B4" w:rsidRPr="003514B4" w:rsidRDefault="003514B4" w:rsidP="006C21FF">
            <w:pPr>
              <w:pStyle w:val="aa"/>
              <w:spacing w:after="0" w:line="240" w:lineRule="auto"/>
              <w:ind w:left="0" w:firstLine="210"/>
              <w:jc w:val="both"/>
              <w:rPr>
                <w:rFonts w:ascii="Times New Roman" w:hAnsi="Times New Roman"/>
                <w:b/>
                <w:bCs/>
                <w:iCs/>
                <w:sz w:val="28"/>
                <w:szCs w:val="28"/>
              </w:rPr>
            </w:pPr>
            <w:r w:rsidRPr="003514B4">
              <w:rPr>
                <w:rFonts w:ascii="Times New Roman" w:hAnsi="Times New Roman"/>
                <w:b/>
                <w:bCs/>
                <w:iCs/>
                <w:sz w:val="28"/>
                <w:szCs w:val="28"/>
              </w:rPr>
              <w:t>Разом за виконання завдань поточного контролю</w:t>
            </w:r>
          </w:p>
        </w:tc>
        <w:tc>
          <w:tcPr>
            <w:tcW w:w="672" w:type="pct"/>
            <w:tcBorders>
              <w:top w:val="single" w:sz="4" w:space="0" w:color="auto"/>
              <w:left w:val="single" w:sz="4" w:space="0" w:color="auto"/>
              <w:bottom w:val="single" w:sz="4" w:space="0" w:color="auto"/>
              <w:right w:val="single" w:sz="4" w:space="0" w:color="auto"/>
            </w:tcBorders>
            <w:vAlign w:val="center"/>
            <w:hideMark/>
          </w:tcPr>
          <w:p w14:paraId="10760109" w14:textId="77777777" w:rsidR="003514B4" w:rsidRPr="003514B4" w:rsidRDefault="003514B4" w:rsidP="006C21FF">
            <w:pPr>
              <w:pStyle w:val="aa"/>
              <w:spacing w:after="0" w:line="240" w:lineRule="auto"/>
              <w:ind w:left="0" w:firstLine="210"/>
              <w:jc w:val="both"/>
              <w:rPr>
                <w:rFonts w:ascii="Times New Roman" w:hAnsi="Times New Roman"/>
                <w:b/>
                <w:bCs/>
                <w:iCs/>
                <w:sz w:val="28"/>
                <w:szCs w:val="28"/>
              </w:rPr>
            </w:pPr>
            <w:r w:rsidRPr="003514B4">
              <w:rPr>
                <w:rFonts w:ascii="Times New Roman" w:hAnsi="Times New Roman"/>
                <w:b/>
                <w:bCs/>
                <w:iCs/>
                <w:sz w:val="28"/>
                <w:szCs w:val="28"/>
              </w:rPr>
              <w:t>60</w:t>
            </w:r>
          </w:p>
        </w:tc>
        <w:tc>
          <w:tcPr>
            <w:tcW w:w="672" w:type="pct"/>
            <w:tcBorders>
              <w:top w:val="single" w:sz="4" w:space="0" w:color="auto"/>
              <w:left w:val="single" w:sz="4" w:space="0" w:color="auto"/>
              <w:bottom w:val="single" w:sz="4" w:space="0" w:color="auto"/>
              <w:right w:val="single" w:sz="4" w:space="0" w:color="auto"/>
            </w:tcBorders>
            <w:vAlign w:val="center"/>
            <w:hideMark/>
          </w:tcPr>
          <w:p w14:paraId="1A1282EC" w14:textId="77777777" w:rsidR="003514B4" w:rsidRPr="003514B4" w:rsidRDefault="003514B4" w:rsidP="006C21FF">
            <w:pPr>
              <w:pStyle w:val="aa"/>
              <w:spacing w:after="0" w:line="240" w:lineRule="auto"/>
              <w:ind w:left="0" w:firstLine="210"/>
              <w:jc w:val="both"/>
              <w:rPr>
                <w:rFonts w:ascii="Times New Roman" w:hAnsi="Times New Roman"/>
                <w:b/>
                <w:bCs/>
                <w:iCs/>
                <w:sz w:val="28"/>
                <w:szCs w:val="28"/>
              </w:rPr>
            </w:pPr>
            <w:r w:rsidRPr="003514B4">
              <w:rPr>
                <w:rFonts w:ascii="Times New Roman" w:hAnsi="Times New Roman"/>
                <w:b/>
                <w:bCs/>
                <w:iCs/>
                <w:sz w:val="28"/>
                <w:szCs w:val="28"/>
              </w:rPr>
              <w:t>60</w:t>
            </w:r>
          </w:p>
        </w:tc>
      </w:tr>
    </w:tbl>
    <w:p w14:paraId="4347921A" w14:textId="77777777" w:rsidR="003514B4" w:rsidRPr="0011068A" w:rsidRDefault="003514B4" w:rsidP="0011068A">
      <w:pPr>
        <w:spacing w:line="240" w:lineRule="auto"/>
        <w:jc w:val="both"/>
        <w:rPr>
          <w:rFonts w:ascii="Times New Roman" w:eastAsia="Calibri" w:hAnsi="Times New Roman"/>
          <w:bCs/>
          <w:iCs/>
          <w:sz w:val="24"/>
          <w:szCs w:val="24"/>
        </w:rPr>
      </w:pPr>
      <w:r w:rsidRPr="0011068A">
        <w:rPr>
          <w:rFonts w:ascii="Times New Roman" w:eastAsia="Calibri" w:hAnsi="Times New Roman"/>
          <w:bCs/>
          <w:iCs/>
          <w:sz w:val="24"/>
          <w:szCs w:val="24"/>
          <w:vertAlign w:val="superscript"/>
        </w:rPr>
        <w:t>*</w:t>
      </w:r>
      <w:r w:rsidRPr="0011068A">
        <w:rPr>
          <w:rFonts w:ascii="Times New Roman" w:eastAsia="Calibri" w:hAnsi="Times New Roman"/>
          <w:bCs/>
          <w:iCs/>
          <w:sz w:val="24"/>
          <w:szCs w:val="24"/>
        </w:rPr>
        <w:t xml:space="preserve"> Перелік видів робіт, за виконання яких здобувач вищої освіти може набрати додаткові (заохочувальні) бали з навчальної дисципліни, а також кількість додаткових (заохочувальних) балів у межах встановленого ліміту (до 20 балів) визначається на засіданні кафедри, на якій працює викладач.</w:t>
      </w:r>
    </w:p>
    <w:p w14:paraId="4F870051" w14:textId="77777777" w:rsidR="0011068A" w:rsidRDefault="0011068A" w:rsidP="006C21FF">
      <w:pPr>
        <w:pStyle w:val="aa"/>
        <w:ind w:left="360" w:firstLine="207"/>
        <w:jc w:val="center"/>
        <w:rPr>
          <w:rFonts w:ascii="Times New Roman" w:hAnsi="Times New Roman"/>
          <w:b/>
          <w:bCs/>
          <w:iCs/>
          <w:sz w:val="28"/>
          <w:szCs w:val="28"/>
        </w:rPr>
      </w:pPr>
    </w:p>
    <w:p w14:paraId="43A9B788" w14:textId="77777777" w:rsidR="0011068A" w:rsidRDefault="0011068A" w:rsidP="006C21FF">
      <w:pPr>
        <w:pStyle w:val="aa"/>
        <w:ind w:left="360" w:firstLine="207"/>
        <w:jc w:val="center"/>
        <w:rPr>
          <w:rFonts w:ascii="Times New Roman" w:hAnsi="Times New Roman"/>
          <w:b/>
          <w:bCs/>
          <w:iCs/>
          <w:sz w:val="28"/>
          <w:szCs w:val="28"/>
        </w:rPr>
      </w:pPr>
    </w:p>
    <w:p w14:paraId="0463289E" w14:textId="0923F63A" w:rsidR="003514B4" w:rsidRPr="003514B4" w:rsidRDefault="003514B4" w:rsidP="006C21FF">
      <w:pPr>
        <w:pStyle w:val="aa"/>
        <w:ind w:left="360" w:firstLine="207"/>
        <w:jc w:val="center"/>
        <w:rPr>
          <w:rFonts w:ascii="Times New Roman" w:hAnsi="Times New Roman"/>
          <w:b/>
          <w:bCs/>
          <w:iCs/>
          <w:sz w:val="28"/>
          <w:szCs w:val="28"/>
        </w:rPr>
      </w:pPr>
      <w:r w:rsidRPr="003514B4">
        <w:rPr>
          <w:rFonts w:ascii="Times New Roman" w:hAnsi="Times New Roman"/>
          <w:b/>
          <w:bCs/>
          <w:iCs/>
          <w:sz w:val="28"/>
          <w:szCs w:val="28"/>
        </w:rPr>
        <w:t>Розподіл балів за виконання завдань під час навчальних занять</w:t>
      </w:r>
    </w:p>
    <w:tbl>
      <w:tblPr>
        <w:tblW w:w="5518"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5"/>
        <w:gridCol w:w="1339"/>
        <w:gridCol w:w="1343"/>
      </w:tblGrid>
      <w:tr w:rsidR="003514B4" w:rsidRPr="003514B4" w14:paraId="2727C150" w14:textId="77777777" w:rsidTr="00D82E3C">
        <w:trPr>
          <w:trHeight w:val="397"/>
          <w:tblHeader/>
        </w:trPr>
        <w:tc>
          <w:tcPr>
            <w:tcW w:w="3738" w:type="pct"/>
            <w:vMerge w:val="restart"/>
            <w:tcBorders>
              <w:top w:val="single" w:sz="4" w:space="0" w:color="auto"/>
              <w:left w:val="single" w:sz="4" w:space="0" w:color="auto"/>
              <w:bottom w:val="single" w:sz="4" w:space="0" w:color="auto"/>
              <w:right w:val="single" w:sz="4" w:space="0" w:color="auto"/>
            </w:tcBorders>
            <w:vAlign w:val="center"/>
            <w:hideMark/>
          </w:tcPr>
          <w:p w14:paraId="6B19EF64"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Види робіт здобувача вищої освіти</w:t>
            </w:r>
            <w:r w:rsidRPr="003514B4">
              <w:rPr>
                <w:rFonts w:ascii="Times New Roman" w:hAnsi="Times New Roman"/>
                <w:bCs/>
                <w:iCs/>
                <w:sz w:val="28"/>
                <w:szCs w:val="28"/>
                <w:vertAlign w:val="superscript"/>
              </w:rPr>
              <w:t>1</w:t>
            </w:r>
          </w:p>
        </w:tc>
        <w:tc>
          <w:tcPr>
            <w:tcW w:w="1262" w:type="pct"/>
            <w:gridSpan w:val="2"/>
            <w:tcBorders>
              <w:top w:val="single" w:sz="4" w:space="0" w:color="auto"/>
              <w:left w:val="single" w:sz="4" w:space="0" w:color="auto"/>
              <w:bottom w:val="single" w:sz="4" w:space="0" w:color="auto"/>
              <w:right w:val="single" w:sz="4" w:space="0" w:color="auto"/>
            </w:tcBorders>
            <w:vAlign w:val="center"/>
            <w:hideMark/>
          </w:tcPr>
          <w:p w14:paraId="5D01BFCB"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Кількість балів за семестр</w:t>
            </w:r>
          </w:p>
        </w:tc>
      </w:tr>
      <w:tr w:rsidR="003514B4" w:rsidRPr="003514B4" w14:paraId="059EEAEE" w14:textId="77777777" w:rsidTr="00D82E3C">
        <w:trPr>
          <w:trHeight w:val="20"/>
          <w:tblHeader/>
        </w:trPr>
        <w:tc>
          <w:tcPr>
            <w:tcW w:w="3738" w:type="pct"/>
            <w:vMerge/>
            <w:tcBorders>
              <w:top w:val="single" w:sz="4" w:space="0" w:color="auto"/>
              <w:left w:val="single" w:sz="4" w:space="0" w:color="auto"/>
              <w:bottom w:val="single" w:sz="4" w:space="0" w:color="auto"/>
              <w:right w:val="single" w:sz="4" w:space="0" w:color="auto"/>
            </w:tcBorders>
            <w:vAlign w:val="center"/>
            <w:hideMark/>
          </w:tcPr>
          <w:p w14:paraId="3B2FE97D"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p>
        </w:tc>
        <w:tc>
          <w:tcPr>
            <w:tcW w:w="630" w:type="pct"/>
            <w:tcBorders>
              <w:top w:val="single" w:sz="4" w:space="0" w:color="auto"/>
              <w:left w:val="single" w:sz="4" w:space="0" w:color="auto"/>
              <w:bottom w:val="single" w:sz="4" w:space="0" w:color="auto"/>
              <w:right w:val="single" w:sz="4" w:space="0" w:color="auto"/>
            </w:tcBorders>
            <w:vAlign w:val="center"/>
            <w:hideMark/>
          </w:tcPr>
          <w:p w14:paraId="381D2891"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денна форма</w:t>
            </w:r>
          </w:p>
        </w:tc>
        <w:tc>
          <w:tcPr>
            <w:tcW w:w="631" w:type="pct"/>
            <w:tcBorders>
              <w:top w:val="single" w:sz="4" w:space="0" w:color="auto"/>
              <w:left w:val="single" w:sz="4" w:space="0" w:color="auto"/>
              <w:bottom w:val="single" w:sz="4" w:space="0" w:color="auto"/>
              <w:right w:val="single" w:sz="4" w:space="0" w:color="auto"/>
            </w:tcBorders>
            <w:hideMark/>
          </w:tcPr>
          <w:p w14:paraId="51AA1971"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заочна форма</w:t>
            </w:r>
          </w:p>
        </w:tc>
      </w:tr>
      <w:tr w:rsidR="003514B4" w:rsidRPr="003514B4" w14:paraId="7E5A11DD" w14:textId="77777777" w:rsidTr="00D82E3C">
        <w:trPr>
          <w:trHeight w:val="34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3CA76EFF"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
                <w:bCs/>
                <w:iCs/>
                <w:sz w:val="28"/>
                <w:szCs w:val="28"/>
              </w:rPr>
              <w:t>Семестр 1</w:t>
            </w:r>
          </w:p>
        </w:tc>
      </w:tr>
      <w:tr w:rsidR="003514B4" w:rsidRPr="003514B4" w14:paraId="48BB622B" w14:textId="77777777" w:rsidTr="00D82E3C">
        <w:trPr>
          <w:trHeight w:val="340"/>
        </w:trPr>
        <w:tc>
          <w:tcPr>
            <w:tcW w:w="3738" w:type="pct"/>
            <w:tcBorders>
              <w:top w:val="single" w:sz="4" w:space="0" w:color="auto"/>
              <w:left w:val="single" w:sz="4" w:space="0" w:color="auto"/>
              <w:bottom w:val="single" w:sz="4" w:space="0" w:color="auto"/>
              <w:right w:val="single" w:sz="4" w:space="0" w:color="auto"/>
            </w:tcBorders>
            <w:vAlign w:val="center"/>
            <w:hideMark/>
          </w:tcPr>
          <w:p w14:paraId="606C3455"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Відповіді (виступи) на заняттях</w:t>
            </w:r>
          </w:p>
        </w:tc>
        <w:tc>
          <w:tcPr>
            <w:tcW w:w="630" w:type="pct"/>
            <w:tcBorders>
              <w:top w:val="single" w:sz="4" w:space="0" w:color="auto"/>
              <w:left w:val="single" w:sz="4" w:space="0" w:color="auto"/>
              <w:bottom w:val="single" w:sz="4" w:space="0" w:color="auto"/>
              <w:right w:val="single" w:sz="4" w:space="0" w:color="auto"/>
            </w:tcBorders>
            <w:vAlign w:val="center"/>
            <w:hideMark/>
          </w:tcPr>
          <w:p w14:paraId="32209432"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5</w:t>
            </w:r>
          </w:p>
        </w:tc>
        <w:tc>
          <w:tcPr>
            <w:tcW w:w="631" w:type="pct"/>
            <w:tcBorders>
              <w:top w:val="single" w:sz="4" w:space="0" w:color="auto"/>
              <w:left w:val="single" w:sz="4" w:space="0" w:color="auto"/>
              <w:bottom w:val="single" w:sz="4" w:space="0" w:color="auto"/>
              <w:right w:val="single" w:sz="4" w:space="0" w:color="auto"/>
            </w:tcBorders>
            <w:vAlign w:val="center"/>
            <w:hideMark/>
          </w:tcPr>
          <w:p w14:paraId="26E20A8C"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5</w:t>
            </w:r>
          </w:p>
        </w:tc>
      </w:tr>
      <w:tr w:rsidR="003514B4" w:rsidRPr="003514B4" w14:paraId="4DDBB8BB" w14:textId="77777777" w:rsidTr="00D82E3C">
        <w:trPr>
          <w:trHeight w:val="340"/>
        </w:trPr>
        <w:tc>
          <w:tcPr>
            <w:tcW w:w="3738" w:type="pct"/>
            <w:tcBorders>
              <w:top w:val="single" w:sz="4" w:space="0" w:color="auto"/>
              <w:left w:val="single" w:sz="4" w:space="0" w:color="auto"/>
              <w:bottom w:val="single" w:sz="4" w:space="0" w:color="auto"/>
              <w:right w:val="single" w:sz="4" w:space="0" w:color="auto"/>
            </w:tcBorders>
            <w:vAlign w:val="center"/>
            <w:hideMark/>
          </w:tcPr>
          <w:p w14:paraId="57B1E622"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Участь у дискусії</w:t>
            </w:r>
          </w:p>
        </w:tc>
        <w:tc>
          <w:tcPr>
            <w:tcW w:w="630" w:type="pct"/>
            <w:tcBorders>
              <w:top w:val="single" w:sz="4" w:space="0" w:color="auto"/>
              <w:left w:val="single" w:sz="4" w:space="0" w:color="auto"/>
              <w:bottom w:val="single" w:sz="4" w:space="0" w:color="auto"/>
              <w:right w:val="single" w:sz="4" w:space="0" w:color="auto"/>
            </w:tcBorders>
            <w:vAlign w:val="center"/>
            <w:hideMark/>
          </w:tcPr>
          <w:p w14:paraId="5ED69060"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5</w:t>
            </w:r>
          </w:p>
        </w:tc>
        <w:tc>
          <w:tcPr>
            <w:tcW w:w="631" w:type="pct"/>
            <w:tcBorders>
              <w:top w:val="single" w:sz="4" w:space="0" w:color="auto"/>
              <w:left w:val="single" w:sz="4" w:space="0" w:color="auto"/>
              <w:bottom w:val="single" w:sz="4" w:space="0" w:color="auto"/>
              <w:right w:val="single" w:sz="4" w:space="0" w:color="auto"/>
            </w:tcBorders>
            <w:vAlign w:val="center"/>
            <w:hideMark/>
          </w:tcPr>
          <w:p w14:paraId="686D8D89"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5</w:t>
            </w:r>
          </w:p>
        </w:tc>
      </w:tr>
      <w:tr w:rsidR="003514B4" w:rsidRPr="003514B4" w14:paraId="35E489E5" w14:textId="77777777" w:rsidTr="00D82E3C">
        <w:trPr>
          <w:trHeight w:val="340"/>
        </w:trPr>
        <w:tc>
          <w:tcPr>
            <w:tcW w:w="3738" w:type="pct"/>
            <w:tcBorders>
              <w:top w:val="single" w:sz="4" w:space="0" w:color="auto"/>
              <w:left w:val="single" w:sz="4" w:space="0" w:color="auto"/>
              <w:bottom w:val="single" w:sz="4" w:space="0" w:color="auto"/>
              <w:right w:val="single" w:sz="4" w:space="0" w:color="auto"/>
            </w:tcBorders>
            <w:vAlign w:val="center"/>
            <w:hideMark/>
          </w:tcPr>
          <w:p w14:paraId="014AB05C"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Виконання практичних завдань, вправ, кейсів</w:t>
            </w:r>
          </w:p>
        </w:tc>
        <w:tc>
          <w:tcPr>
            <w:tcW w:w="630" w:type="pct"/>
            <w:tcBorders>
              <w:top w:val="single" w:sz="4" w:space="0" w:color="auto"/>
              <w:left w:val="single" w:sz="4" w:space="0" w:color="auto"/>
              <w:bottom w:val="single" w:sz="4" w:space="0" w:color="auto"/>
              <w:right w:val="single" w:sz="4" w:space="0" w:color="auto"/>
            </w:tcBorders>
            <w:vAlign w:val="center"/>
            <w:hideMark/>
          </w:tcPr>
          <w:p w14:paraId="295C6568"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30</w:t>
            </w:r>
          </w:p>
        </w:tc>
        <w:tc>
          <w:tcPr>
            <w:tcW w:w="631" w:type="pct"/>
            <w:tcBorders>
              <w:top w:val="single" w:sz="4" w:space="0" w:color="auto"/>
              <w:left w:val="single" w:sz="4" w:space="0" w:color="auto"/>
              <w:bottom w:val="single" w:sz="4" w:space="0" w:color="auto"/>
              <w:right w:val="single" w:sz="4" w:space="0" w:color="auto"/>
            </w:tcBorders>
            <w:vAlign w:val="center"/>
            <w:hideMark/>
          </w:tcPr>
          <w:p w14:paraId="58AB1229" w14:textId="77777777" w:rsidR="003514B4" w:rsidRPr="003514B4" w:rsidRDefault="003514B4" w:rsidP="006C21FF">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30</w:t>
            </w:r>
          </w:p>
        </w:tc>
      </w:tr>
      <w:tr w:rsidR="003514B4" w:rsidRPr="003514B4" w14:paraId="50CEC681" w14:textId="77777777" w:rsidTr="00D82E3C">
        <w:trPr>
          <w:trHeight w:val="340"/>
        </w:trPr>
        <w:tc>
          <w:tcPr>
            <w:tcW w:w="3738" w:type="pct"/>
            <w:tcBorders>
              <w:top w:val="single" w:sz="4" w:space="0" w:color="auto"/>
              <w:left w:val="single" w:sz="4" w:space="0" w:color="auto"/>
              <w:bottom w:val="single" w:sz="4" w:space="0" w:color="auto"/>
              <w:right w:val="single" w:sz="4" w:space="0" w:color="auto"/>
            </w:tcBorders>
            <w:vAlign w:val="center"/>
            <w:hideMark/>
          </w:tcPr>
          <w:p w14:paraId="1B8AF401" w14:textId="77777777" w:rsidR="003514B4" w:rsidRPr="003514B4" w:rsidRDefault="003514B4" w:rsidP="006C21FF">
            <w:pPr>
              <w:pStyle w:val="aa"/>
              <w:spacing w:after="0" w:line="240" w:lineRule="auto"/>
              <w:ind w:left="0" w:firstLine="210"/>
              <w:jc w:val="both"/>
              <w:rPr>
                <w:rFonts w:ascii="Times New Roman" w:hAnsi="Times New Roman"/>
                <w:b/>
                <w:bCs/>
                <w:iCs/>
                <w:sz w:val="28"/>
                <w:szCs w:val="28"/>
              </w:rPr>
            </w:pPr>
            <w:r w:rsidRPr="003514B4">
              <w:rPr>
                <w:rFonts w:ascii="Times New Roman" w:hAnsi="Times New Roman"/>
                <w:b/>
                <w:bCs/>
                <w:iCs/>
                <w:sz w:val="28"/>
                <w:szCs w:val="28"/>
              </w:rPr>
              <w:t>Разом за виконання завдань під час навчальних занять</w:t>
            </w:r>
          </w:p>
        </w:tc>
        <w:tc>
          <w:tcPr>
            <w:tcW w:w="630" w:type="pct"/>
            <w:tcBorders>
              <w:top w:val="single" w:sz="4" w:space="0" w:color="auto"/>
              <w:left w:val="single" w:sz="4" w:space="0" w:color="auto"/>
              <w:bottom w:val="single" w:sz="4" w:space="0" w:color="auto"/>
              <w:right w:val="single" w:sz="4" w:space="0" w:color="auto"/>
            </w:tcBorders>
            <w:vAlign w:val="center"/>
            <w:hideMark/>
          </w:tcPr>
          <w:p w14:paraId="3CBF8DB9" w14:textId="77777777" w:rsidR="003514B4" w:rsidRPr="003514B4" w:rsidRDefault="003514B4" w:rsidP="006C21FF">
            <w:pPr>
              <w:pStyle w:val="aa"/>
              <w:spacing w:after="0" w:line="240" w:lineRule="auto"/>
              <w:ind w:left="0" w:firstLine="210"/>
              <w:jc w:val="both"/>
              <w:rPr>
                <w:rFonts w:ascii="Times New Roman" w:hAnsi="Times New Roman"/>
                <w:b/>
                <w:bCs/>
                <w:iCs/>
                <w:sz w:val="28"/>
                <w:szCs w:val="28"/>
              </w:rPr>
            </w:pPr>
            <w:r w:rsidRPr="003514B4">
              <w:rPr>
                <w:rFonts w:ascii="Times New Roman" w:hAnsi="Times New Roman"/>
                <w:b/>
                <w:bCs/>
                <w:iCs/>
                <w:sz w:val="28"/>
                <w:szCs w:val="28"/>
              </w:rPr>
              <w:t>40</w:t>
            </w:r>
          </w:p>
        </w:tc>
        <w:tc>
          <w:tcPr>
            <w:tcW w:w="631" w:type="pct"/>
            <w:tcBorders>
              <w:top w:val="single" w:sz="4" w:space="0" w:color="auto"/>
              <w:left w:val="single" w:sz="4" w:space="0" w:color="auto"/>
              <w:bottom w:val="single" w:sz="4" w:space="0" w:color="auto"/>
              <w:right w:val="single" w:sz="4" w:space="0" w:color="auto"/>
            </w:tcBorders>
            <w:vAlign w:val="center"/>
            <w:hideMark/>
          </w:tcPr>
          <w:p w14:paraId="1BACD75D" w14:textId="77777777" w:rsidR="003514B4" w:rsidRPr="003514B4" w:rsidRDefault="003514B4" w:rsidP="006C21FF">
            <w:pPr>
              <w:pStyle w:val="aa"/>
              <w:spacing w:after="0" w:line="240" w:lineRule="auto"/>
              <w:ind w:left="0" w:firstLine="210"/>
              <w:jc w:val="both"/>
              <w:rPr>
                <w:rFonts w:ascii="Times New Roman" w:hAnsi="Times New Roman"/>
                <w:b/>
                <w:bCs/>
                <w:iCs/>
                <w:sz w:val="28"/>
                <w:szCs w:val="28"/>
              </w:rPr>
            </w:pPr>
            <w:r w:rsidRPr="003514B4">
              <w:rPr>
                <w:rFonts w:ascii="Times New Roman" w:hAnsi="Times New Roman"/>
                <w:b/>
                <w:bCs/>
                <w:iCs/>
                <w:sz w:val="28"/>
                <w:szCs w:val="28"/>
              </w:rPr>
              <w:t>40</w:t>
            </w:r>
          </w:p>
        </w:tc>
      </w:tr>
    </w:tbl>
    <w:p w14:paraId="27A213CA" w14:textId="77777777" w:rsidR="003514B4" w:rsidRPr="003514B4" w:rsidRDefault="003514B4" w:rsidP="002D5D20">
      <w:pPr>
        <w:pStyle w:val="aa"/>
        <w:ind w:left="360" w:firstLine="207"/>
        <w:jc w:val="both"/>
        <w:rPr>
          <w:rFonts w:ascii="Times New Roman" w:hAnsi="Times New Roman"/>
          <w:bCs/>
          <w:iCs/>
          <w:sz w:val="28"/>
          <w:szCs w:val="28"/>
        </w:rPr>
      </w:pPr>
    </w:p>
    <w:p w14:paraId="0FDDE675" w14:textId="77777777" w:rsidR="003514B4" w:rsidRPr="003514B4" w:rsidRDefault="003514B4" w:rsidP="00D82E3C">
      <w:pPr>
        <w:pStyle w:val="aa"/>
        <w:ind w:left="-567" w:firstLine="207"/>
        <w:jc w:val="both"/>
        <w:rPr>
          <w:rFonts w:ascii="Times New Roman" w:hAnsi="Times New Roman"/>
          <w:bCs/>
          <w:iCs/>
          <w:sz w:val="28"/>
          <w:szCs w:val="28"/>
        </w:rPr>
      </w:pPr>
      <w:r w:rsidRPr="003514B4">
        <w:rPr>
          <w:rFonts w:ascii="Times New Roman" w:hAnsi="Times New Roman"/>
          <w:bCs/>
          <w:iCs/>
          <w:sz w:val="28"/>
          <w:szCs w:val="28"/>
        </w:rPr>
        <w:t xml:space="preserve">З метою застосування цілих чисел для оцінювання активностей здобувачів вищої освіти під час навчальних занять протягом семестру використовується 100-бальна </w:t>
      </w:r>
      <w:r w:rsidRPr="003514B4">
        <w:rPr>
          <w:rFonts w:ascii="Times New Roman" w:hAnsi="Times New Roman"/>
          <w:bCs/>
          <w:iCs/>
          <w:sz w:val="28"/>
          <w:szCs w:val="28"/>
        </w:rPr>
        <w:lastRenderedPageBreak/>
        <w:t>шкала оцінювання кожного окремо виду робіт. Розрахунок набраних здобувачем вищої освіти балів за виконання завдань під час навчальних занять за семестр проводиться за формулою:</w:t>
      </w:r>
    </w:p>
    <w:p w14:paraId="4EDEC136" w14:textId="77777777" w:rsidR="003514B4" w:rsidRPr="003514B4" w:rsidRDefault="003514B4" w:rsidP="00D82E3C">
      <w:pPr>
        <w:pStyle w:val="aa"/>
        <w:ind w:left="-567" w:firstLine="207"/>
        <w:jc w:val="both"/>
        <w:rPr>
          <w:rFonts w:ascii="Times New Roman" w:hAnsi="Times New Roman"/>
          <w:bCs/>
          <w:iCs/>
          <w:sz w:val="28"/>
          <w:szCs w:val="28"/>
        </w:rPr>
      </w:pPr>
    </w:p>
    <w:p w14:paraId="52A722FC" w14:textId="77777777" w:rsidR="003514B4" w:rsidRPr="003514B4" w:rsidRDefault="003514B4" w:rsidP="00D82E3C">
      <w:pPr>
        <w:pStyle w:val="aa"/>
        <w:ind w:left="-567" w:firstLine="207"/>
        <w:jc w:val="center"/>
        <w:rPr>
          <w:rFonts w:ascii="Times New Roman" w:hAnsi="Times New Roman"/>
          <w:bCs/>
          <w:iCs/>
          <w:sz w:val="28"/>
          <w:szCs w:val="28"/>
        </w:rPr>
      </w:pPr>
      <w:bookmarkStart w:id="5" w:name="_Hlk174979334"/>
      <w:r w:rsidRPr="003514B4">
        <w:rPr>
          <w:rFonts w:ascii="Times New Roman" w:hAnsi="Times New Roman"/>
          <w:bCs/>
          <w:iCs/>
          <w:sz w:val="28"/>
          <w:szCs w:val="28"/>
        </w:rPr>
        <w:t>Р</w:t>
      </w:r>
      <w:r w:rsidRPr="003514B4">
        <w:rPr>
          <w:rFonts w:ascii="Times New Roman" w:hAnsi="Times New Roman"/>
          <w:bCs/>
          <w:iCs/>
          <w:sz w:val="28"/>
          <w:szCs w:val="28"/>
          <w:vertAlign w:val="subscript"/>
        </w:rPr>
        <w:t>НЗ</w:t>
      </w:r>
      <w:r w:rsidRPr="003514B4">
        <w:rPr>
          <w:rFonts w:ascii="Times New Roman" w:hAnsi="Times New Roman"/>
          <w:bCs/>
          <w:iCs/>
          <w:sz w:val="28"/>
          <w:szCs w:val="28"/>
        </w:rPr>
        <w:t xml:space="preserve"> =</w:t>
      </w:r>
      <w:bookmarkEnd w:id="5"/>
      <w:r w:rsidRPr="003514B4">
        <w:rPr>
          <w:rFonts w:ascii="Times New Roman" w:hAnsi="Times New Roman"/>
          <w:bCs/>
          <w:iCs/>
          <w:sz w:val="28"/>
          <w:szCs w:val="28"/>
        </w:rPr>
        <w:t xml:space="preserve"> (Р</w:t>
      </w:r>
      <w:r w:rsidRPr="003514B4">
        <w:rPr>
          <w:rFonts w:ascii="Times New Roman" w:hAnsi="Times New Roman"/>
          <w:bCs/>
          <w:iCs/>
          <w:sz w:val="28"/>
          <w:szCs w:val="28"/>
          <w:vertAlign w:val="subscript"/>
        </w:rPr>
        <w:t>В100</w:t>
      </w:r>
      <w:r w:rsidRPr="003514B4">
        <w:rPr>
          <w:rFonts w:ascii="Times New Roman" w:hAnsi="Times New Roman"/>
          <w:bCs/>
          <w:iCs/>
          <w:sz w:val="28"/>
          <w:szCs w:val="28"/>
        </w:rPr>
        <w:t xml:space="preserve"> × ВК</w:t>
      </w:r>
      <w:r w:rsidRPr="003514B4">
        <w:rPr>
          <w:rFonts w:ascii="Times New Roman" w:hAnsi="Times New Roman"/>
          <w:bCs/>
          <w:iCs/>
          <w:sz w:val="28"/>
          <w:szCs w:val="28"/>
          <w:vertAlign w:val="subscript"/>
        </w:rPr>
        <w:t>В</w:t>
      </w:r>
      <w:r w:rsidRPr="003514B4">
        <w:rPr>
          <w:rFonts w:ascii="Times New Roman" w:hAnsi="Times New Roman"/>
          <w:bCs/>
          <w:iCs/>
          <w:sz w:val="28"/>
          <w:szCs w:val="28"/>
        </w:rPr>
        <w:t xml:space="preserve"> + Р</w:t>
      </w:r>
      <w:r w:rsidRPr="003514B4">
        <w:rPr>
          <w:rFonts w:ascii="Times New Roman" w:hAnsi="Times New Roman"/>
          <w:bCs/>
          <w:iCs/>
          <w:sz w:val="28"/>
          <w:szCs w:val="28"/>
          <w:vertAlign w:val="subscript"/>
        </w:rPr>
        <w:t>УД100</w:t>
      </w:r>
      <w:r w:rsidRPr="003514B4">
        <w:rPr>
          <w:rFonts w:ascii="Times New Roman" w:hAnsi="Times New Roman"/>
          <w:bCs/>
          <w:iCs/>
          <w:sz w:val="28"/>
          <w:szCs w:val="28"/>
        </w:rPr>
        <w:t xml:space="preserve"> × ВК</w:t>
      </w:r>
      <w:r w:rsidRPr="003514B4">
        <w:rPr>
          <w:rFonts w:ascii="Times New Roman" w:hAnsi="Times New Roman"/>
          <w:bCs/>
          <w:iCs/>
          <w:sz w:val="28"/>
          <w:szCs w:val="28"/>
          <w:vertAlign w:val="subscript"/>
        </w:rPr>
        <w:t>УД</w:t>
      </w:r>
      <w:r w:rsidRPr="003514B4">
        <w:rPr>
          <w:rFonts w:ascii="Times New Roman" w:hAnsi="Times New Roman"/>
          <w:bCs/>
          <w:iCs/>
          <w:sz w:val="28"/>
          <w:szCs w:val="28"/>
        </w:rPr>
        <w:t xml:space="preserve"> + Р</w:t>
      </w:r>
      <w:r w:rsidRPr="003514B4">
        <w:rPr>
          <w:rFonts w:ascii="Times New Roman" w:hAnsi="Times New Roman"/>
          <w:bCs/>
          <w:iCs/>
          <w:sz w:val="28"/>
          <w:szCs w:val="28"/>
          <w:vertAlign w:val="subscript"/>
        </w:rPr>
        <w:t>…</w:t>
      </w:r>
      <w:r w:rsidRPr="003514B4">
        <w:rPr>
          <w:rFonts w:ascii="Times New Roman" w:hAnsi="Times New Roman"/>
          <w:bCs/>
          <w:iCs/>
          <w:sz w:val="28"/>
          <w:szCs w:val="28"/>
        </w:rPr>
        <w:t xml:space="preserve"> × ВК</w:t>
      </w:r>
      <w:r w:rsidRPr="003514B4">
        <w:rPr>
          <w:rFonts w:ascii="Times New Roman" w:hAnsi="Times New Roman"/>
          <w:bCs/>
          <w:iCs/>
          <w:sz w:val="28"/>
          <w:szCs w:val="28"/>
          <w:vertAlign w:val="subscript"/>
        </w:rPr>
        <w:t>…</w:t>
      </w:r>
      <w:r w:rsidRPr="003514B4">
        <w:rPr>
          <w:rFonts w:ascii="Times New Roman" w:hAnsi="Times New Roman"/>
          <w:bCs/>
          <w:iCs/>
          <w:sz w:val="28"/>
          <w:szCs w:val="28"/>
        </w:rPr>
        <w:t>) × К</w:t>
      </w:r>
      <w:r w:rsidRPr="003514B4">
        <w:rPr>
          <w:rFonts w:ascii="Times New Roman" w:hAnsi="Times New Roman"/>
          <w:bCs/>
          <w:iCs/>
          <w:sz w:val="28"/>
          <w:szCs w:val="28"/>
          <w:vertAlign w:val="subscript"/>
        </w:rPr>
        <w:t>НЗ</w:t>
      </w:r>
      <w:r w:rsidRPr="003514B4">
        <w:rPr>
          <w:rFonts w:ascii="Times New Roman" w:hAnsi="Times New Roman"/>
          <w:bCs/>
          <w:iCs/>
          <w:sz w:val="28"/>
          <w:szCs w:val="28"/>
        </w:rPr>
        <w:t>,              (1)</w:t>
      </w:r>
    </w:p>
    <w:p w14:paraId="70F60CBD" w14:textId="77777777" w:rsidR="003514B4" w:rsidRPr="003514B4" w:rsidRDefault="003514B4" w:rsidP="00D82E3C">
      <w:pPr>
        <w:pStyle w:val="aa"/>
        <w:ind w:left="-567" w:firstLine="207"/>
        <w:jc w:val="both"/>
        <w:rPr>
          <w:rFonts w:ascii="Times New Roman" w:hAnsi="Times New Roman"/>
          <w:bCs/>
          <w:iCs/>
          <w:sz w:val="28"/>
          <w:szCs w:val="28"/>
        </w:rPr>
      </w:pPr>
    </w:p>
    <w:p w14:paraId="2A539DC8" w14:textId="77777777" w:rsidR="003514B4" w:rsidRPr="003514B4" w:rsidRDefault="003514B4" w:rsidP="00D82E3C">
      <w:pPr>
        <w:pStyle w:val="aa"/>
        <w:ind w:left="-567" w:firstLine="207"/>
        <w:jc w:val="both"/>
        <w:rPr>
          <w:rFonts w:ascii="Times New Roman" w:hAnsi="Times New Roman"/>
          <w:bCs/>
          <w:iCs/>
          <w:sz w:val="28"/>
          <w:szCs w:val="28"/>
        </w:rPr>
      </w:pPr>
      <w:r w:rsidRPr="003514B4">
        <w:rPr>
          <w:rFonts w:ascii="Times New Roman" w:hAnsi="Times New Roman"/>
          <w:bCs/>
          <w:iCs/>
          <w:sz w:val="28"/>
          <w:szCs w:val="28"/>
        </w:rPr>
        <w:t>де Р</w:t>
      </w:r>
      <w:r w:rsidRPr="003514B4">
        <w:rPr>
          <w:rFonts w:ascii="Times New Roman" w:hAnsi="Times New Roman"/>
          <w:bCs/>
          <w:iCs/>
          <w:sz w:val="28"/>
          <w:szCs w:val="28"/>
          <w:vertAlign w:val="subscript"/>
        </w:rPr>
        <w:t>НЗ</w:t>
      </w:r>
      <w:r w:rsidRPr="003514B4">
        <w:rPr>
          <w:rFonts w:ascii="Times New Roman" w:hAnsi="Times New Roman"/>
          <w:bCs/>
          <w:iCs/>
          <w:sz w:val="28"/>
          <w:szCs w:val="28"/>
        </w:rPr>
        <w:t xml:space="preserve"> – </w:t>
      </w:r>
      <w:bookmarkStart w:id="6" w:name="_Hlk174979424"/>
      <w:r w:rsidRPr="003514B4">
        <w:rPr>
          <w:rFonts w:ascii="Times New Roman" w:hAnsi="Times New Roman"/>
          <w:bCs/>
          <w:iCs/>
          <w:sz w:val="28"/>
          <w:szCs w:val="28"/>
        </w:rPr>
        <w:t>кількість набраних здобувачем вищої освіти балів за виконання завдань</w:t>
      </w:r>
      <w:bookmarkEnd w:id="6"/>
      <w:r w:rsidRPr="003514B4">
        <w:rPr>
          <w:rFonts w:ascii="Times New Roman" w:hAnsi="Times New Roman"/>
          <w:bCs/>
          <w:iCs/>
          <w:sz w:val="28"/>
          <w:szCs w:val="28"/>
        </w:rPr>
        <w:t xml:space="preserve"> під час навчальних занять за семестр;</w:t>
      </w:r>
    </w:p>
    <w:p w14:paraId="64D8C384" w14:textId="77777777" w:rsidR="003514B4" w:rsidRPr="003514B4" w:rsidRDefault="003514B4" w:rsidP="00D82E3C">
      <w:pPr>
        <w:pStyle w:val="aa"/>
        <w:ind w:left="-567" w:firstLine="207"/>
        <w:jc w:val="both"/>
        <w:rPr>
          <w:rFonts w:ascii="Times New Roman" w:hAnsi="Times New Roman"/>
          <w:bCs/>
          <w:iCs/>
          <w:sz w:val="28"/>
          <w:szCs w:val="28"/>
        </w:rPr>
      </w:pPr>
      <w:r w:rsidRPr="003514B4">
        <w:rPr>
          <w:rFonts w:ascii="Times New Roman" w:hAnsi="Times New Roman"/>
          <w:bCs/>
          <w:iCs/>
          <w:sz w:val="28"/>
          <w:szCs w:val="28"/>
        </w:rPr>
        <w:t>Р</w:t>
      </w:r>
      <w:r w:rsidRPr="003514B4">
        <w:rPr>
          <w:rFonts w:ascii="Times New Roman" w:hAnsi="Times New Roman"/>
          <w:bCs/>
          <w:iCs/>
          <w:sz w:val="28"/>
          <w:szCs w:val="28"/>
          <w:vertAlign w:val="subscript"/>
        </w:rPr>
        <w:t>В100</w:t>
      </w:r>
      <w:r w:rsidRPr="003514B4">
        <w:rPr>
          <w:rFonts w:ascii="Times New Roman" w:hAnsi="Times New Roman"/>
          <w:bCs/>
          <w:iCs/>
          <w:sz w:val="28"/>
          <w:szCs w:val="28"/>
        </w:rPr>
        <w:t>, Р</w:t>
      </w:r>
      <w:r w:rsidRPr="003514B4">
        <w:rPr>
          <w:rFonts w:ascii="Times New Roman" w:hAnsi="Times New Roman"/>
          <w:bCs/>
          <w:iCs/>
          <w:sz w:val="28"/>
          <w:szCs w:val="28"/>
          <w:vertAlign w:val="subscript"/>
        </w:rPr>
        <w:t>УД100</w:t>
      </w:r>
      <w:r w:rsidRPr="003514B4">
        <w:rPr>
          <w:rFonts w:ascii="Times New Roman" w:hAnsi="Times New Roman"/>
          <w:bCs/>
          <w:iCs/>
          <w:sz w:val="28"/>
          <w:szCs w:val="28"/>
        </w:rPr>
        <w:t>, Р</w:t>
      </w:r>
      <w:r w:rsidRPr="003514B4">
        <w:rPr>
          <w:rFonts w:ascii="Times New Roman" w:hAnsi="Times New Roman"/>
          <w:bCs/>
          <w:iCs/>
          <w:sz w:val="28"/>
          <w:szCs w:val="28"/>
          <w:vertAlign w:val="subscript"/>
        </w:rPr>
        <w:t>…</w:t>
      </w:r>
      <w:r w:rsidRPr="003514B4">
        <w:rPr>
          <w:rFonts w:ascii="Times New Roman" w:hAnsi="Times New Roman"/>
          <w:bCs/>
          <w:iCs/>
          <w:sz w:val="28"/>
          <w:szCs w:val="28"/>
        </w:rPr>
        <w:t xml:space="preserve"> – кількість набраних </w:t>
      </w:r>
      <w:bookmarkStart w:id="7" w:name="_Hlk174980088"/>
      <w:r w:rsidRPr="003514B4">
        <w:rPr>
          <w:rFonts w:ascii="Times New Roman" w:hAnsi="Times New Roman"/>
          <w:bCs/>
          <w:iCs/>
          <w:sz w:val="28"/>
          <w:szCs w:val="28"/>
        </w:rPr>
        <w:t xml:space="preserve">здобувачем вищої освіти </w:t>
      </w:r>
      <w:bookmarkEnd w:id="7"/>
      <w:r w:rsidRPr="003514B4">
        <w:rPr>
          <w:rFonts w:ascii="Times New Roman" w:hAnsi="Times New Roman"/>
          <w:bCs/>
          <w:iCs/>
          <w:sz w:val="28"/>
          <w:szCs w:val="28"/>
        </w:rPr>
        <w:t>балів за семестр відповідно за відповіді (виступи) на заняттях, за участь у дискусії, за виконання іншого виду робіт, визначеного викладачем (кожний окремо вид робіт на навчальних заняттях оцінюється за 100-бальною шкалою);</w:t>
      </w:r>
    </w:p>
    <w:p w14:paraId="6AD19231" w14:textId="77777777" w:rsidR="003514B4" w:rsidRPr="003514B4" w:rsidRDefault="003514B4" w:rsidP="00D82E3C">
      <w:pPr>
        <w:pStyle w:val="aa"/>
        <w:ind w:left="-567" w:firstLine="207"/>
        <w:jc w:val="both"/>
        <w:rPr>
          <w:rFonts w:ascii="Times New Roman" w:hAnsi="Times New Roman"/>
          <w:bCs/>
          <w:iCs/>
          <w:sz w:val="28"/>
          <w:szCs w:val="28"/>
        </w:rPr>
      </w:pPr>
      <w:r w:rsidRPr="003514B4">
        <w:rPr>
          <w:rFonts w:ascii="Times New Roman" w:hAnsi="Times New Roman"/>
          <w:bCs/>
          <w:iCs/>
          <w:sz w:val="28"/>
          <w:szCs w:val="28"/>
        </w:rPr>
        <w:t>ВК</w:t>
      </w:r>
      <w:r w:rsidRPr="003514B4">
        <w:rPr>
          <w:rFonts w:ascii="Times New Roman" w:hAnsi="Times New Roman"/>
          <w:bCs/>
          <w:iCs/>
          <w:sz w:val="28"/>
          <w:szCs w:val="28"/>
          <w:vertAlign w:val="subscript"/>
        </w:rPr>
        <w:t>В</w:t>
      </w:r>
      <w:r w:rsidRPr="003514B4">
        <w:rPr>
          <w:rFonts w:ascii="Times New Roman" w:hAnsi="Times New Roman"/>
          <w:bCs/>
          <w:iCs/>
          <w:sz w:val="28"/>
          <w:szCs w:val="28"/>
        </w:rPr>
        <w:t>, ВК</w:t>
      </w:r>
      <w:r w:rsidRPr="003514B4">
        <w:rPr>
          <w:rFonts w:ascii="Times New Roman" w:hAnsi="Times New Roman"/>
          <w:bCs/>
          <w:iCs/>
          <w:sz w:val="28"/>
          <w:szCs w:val="28"/>
          <w:vertAlign w:val="subscript"/>
        </w:rPr>
        <w:t>УД</w:t>
      </w:r>
      <w:r w:rsidRPr="003514B4">
        <w:rPr>
          <w:rFonts w:ascii="Times New Roman" w:hAnsi="Times New Roman"/>
          <w:bCs/>
          <w:iCs/>
          <w:sz w:val="28"/>
          <w:szCs w:val="28"/>
        </w:rPr>
        <w:t>, ВК</w:t>
      </w:r>
      <w:r w:rsidRPr="003514B4">
        <w:rPr>
          <w:rFonts w:ascii="Times New Roman" w:hAnsi="Times New Roman"/>
          <w:bCs/>
          <w:iCs/>
          <w:sz w:val="28"/>
          <w:szCs w:val="28"/>
          <w:vertAlign w:val="subscript"/>
        </w:rPr>
        <w:t>ПЗ</w:t>
      </w:r>
      <w:r w:rsidRPr="003514B4">
        <w:rPr>
          <w:rFonts w:ascii="Times New Roman" w:hAnsi="Times New Roman"/>
          <w:bCs/>
          <w:iCs/>
          <w:sz w:val="28"/>
          <w:szCs w:val="28"/>
        </w:rPr>
        <w:t xml:space="preserve"> – вагові коефіцієнти відповідно за відповіді (виступи) на заняттях, за участь у дискусії, за виконання практичних завдань. Значення вагових коефіцієнтів становить:</w:t>
      </w:r>
    </w:p>
    <w:p w14:paraId="04E24995" w14:textId="77777777" w:rsidR="003514B4" w:rsidRPr="003514B4" w:rsidRDefault="003514B4" w:rsidP="00D82E3C">
      <w:pPr>
        <w:pStyle w:val="aa"/>
        <w:ind w:left="-567" w:firstLine="207"/>
        <w:jc w:val="both"/>
        <w:rPr>
          <w:rFonts w:ascii="Times New Roman" w:hAnsi="Times New Roman"/>
          <w:bCs/>
          <w:iCs/>
          <w:sz w:val="28"/>
          <w:szCs w:val="28"/>
        </w:rPr>
      </w:pPr>
      <w:r w:rsidRPr="003514B4">
        <w:rPr>
          <w:rFonts w:ascii="Times New Roman" w:hAnsi="Times New Roman"/>
          <w:bCs/>
          <w:iCs/>
          <w:sz w:val="28"/>
          <w:szCs w:val="28"/>
        </w:rPr>
        <w:t xml:space="preserve">ВКВ = 5 ÷ 40 = 0,125; </w:t>
      </w:r>
    </w:p>
    <w:p w14:paraId="782D7C44" w14:textId="77777777" w:rsidR="003514B4" w:rsidRPr="003514B4" w:rsidRDefault="003514B4" w:rsidP="00D82E3C">
      <w:pPr>
        <w:pStyle w:val="aa"/>
        <w:ind w:left="-567" w:firstLine="207"/>
        <w:jc w:val="both"/>
        <w:rPr>
          <w:rFonts w:ascii="Times New Roman" w:hAnsi="Times New Roman"/>
          <w:bCs/>
          <w:iCs/>
          <w:sz w:val="28"/>
          <w:szCs w:val="28"/>
        </w:rPr>
      </w:pPr>
      <w:r w:rsidRPr="003514B4">
        <w:rPr>
          <w:rFonts w:ascii="Times New Roman" w:hAnsi="Times New Roman"/>
          <w:bCs/>
          <w:iCs/>
          <w:sz w:val="28"/>
          <w:szCs w:val="28"/>
        </w:rPr>
        <w:t xml:space="preserve">ВКУД = 5 ÷ 40 = 0,125; </w:t>
      </w:r>
    </w:p>
    <w:p w14:paraId="0405442D" w14:textId="77777777" w:rsidR="003514B4" w:rsidRPr="003514B4" w:rsidRDefault="003514B4" w:rsidP="00D82E3C">
      <w:pPr>
        <w:pStyle w:val="aa"/>
        <w:ind w:left="-567" w:firstLine="207"/>
        <w:jc w:val="both"/>
        <w:rPr>
          <w:rFonts w:ascii="Times New Roman" w:hAnsi="Times New Roman"/>
          <w:bCs/>
          <w:iCs/>
          <w:sz w:val="28"/>
          <w:szCs w:val="28"/>
        </w:rPr>
      </w:pPr>
      <w:r w:rsidRPr="003514B4">
        <w:rPr>
          <w:rFonts w:ascii="Times New Roman" w:hAnsi="Times New Roman"/>
          <w:bCs/>
          <w:iCs/>
          <w:sz w:val="28"/>
          <w:szCs w:val="28"/>
        </w:rPr>
        <w:t>ВКТЗ = 30 ÷ 40 = 0,75;</w:t>
      </w:r>
    </w:p>
    <w:p w14:paraId="59153568" w14:textId="77777777" w:rsidR="003514B4" w:rsidRPr="003514B4" w:rsidRDefault="003514B4" w:rsidP="00D82E3C">
      <w:pPr>
        <w:pStyle w:val="aa"/>
        <w:ind w:left="-567" w:firstLine="207"/>
        <w:jc w:val="both"/>
        <w:rPr>
          <w:rFonts w:ascii="Times New Roman" w:hAnsi="Times New Roman"/>
          <w:bCs/>
          <w:iCs/>
          <w:sz w:val="28"/>
          <w:szCs w:val="28"/>
        </w:rPr>
      </w:pPr>
      <w:r w:rsidRPr="003514B4">
        <w:rPr>
          <w:rFonts w:ascii="Times New Roman" w:hAnsi="Times New Roman"/>
          <w:bCs/>
          <w:iCs/>
          <w:sz w:val="28"/>
          <w:szCs w:val="28"/>
        </w:rPr>
        <w:t>К</w:t>
      </w:r>
      <w:r w:rsidRPr="003514B4">
        <w:rPr>
          <w:rFonts w:ascii="Times New Roman" w:hAnsi="Times New Roman"/>
          <w:bCs/>
          <w:iCs/>
          <w:sz w:val="28"/>
          <w:szCs w:val="28"/>
          <w:vertAlign w:val="subscript"/>
        </w:rPr>
        <w:t>НЗ</w:t>
      </w:r>
      <w:r w:rsidRPr="003514B4">
        <w:rPr>
          <w:rFonts w:ascii="Times New Roman" w:hAnsi="Times New Roman"/>
          <w:bCs/>
          <w:iCs/>
          <w:sz w:val="28"/>
          <w:szCs w:val="28"/>
        </w:rPr>
        <w:t xml:space="preserve"> – коригувальний коефіцієнт, який визначається шляхом ділення кількості балів, що встановлені за виконання завдань під час навчальних занять, на 100 балів.</w:t>
      </w:r>
    </w:p>
    <w:p w14:paraId="54FF0FCC" w14:textId="77777777" w:rsidR="003514B4" w:rsidRPr="003514B4" w:rsidRDefault="003514B4" w:rsidP="00D82E3C">
      <w:pPr>
        <w:pStyle w:val="aa"/>
        <w:ind w:left="-567" w:firstLine="207"/>
        <w:jc w:val="both"/>
        <w:rPr>
          <w:rFonts w:ascii="Times New Roman" w:hAnsi="Times New Roman"/>
          <w:bCs/>
          <w:iCs/>
          <w:sz w:val="28"/>
          <w:szCs w:val="28"/>
        </w:rPr>
      </w:pPr>
      <w:r w:rsidRPr="003514B4">
        <w:rPr>
          <w:rFonts w:ascii="Times New Roman" w:hAnsi="Times New Roman"/>
          <w:bCs/>
          <w:iCs/>
          <w:sz w:val="28"/>
          <w:szCs w:val="28"/>
        </w:rPr>
        <w:t>К</w:t>
      </w:r>
      <w:r w:rsidRPr="003514B4">
        <w:rPr>
          <w:rFonts w:ascii="Times New Roman" w:hAnsi="Times New Roman"/>
          <w:bCs/>
          <w:iCs/>
          <w:sz w:val="28"/>
          <w:szCs w:val="28"/>
          <w:vertAlign w:val="subscript"/>
        </w:rPr>
        <w:t>НЗ</w:t>
      </w:r>
      <w:r w:rsidRPr="003514B4">
        <w:rPr>
          <w:rFonts w:ascii="Times New Roman" w:hAnsi="Times New Roman"/>
          <w:bCs/>
          <w:iCs/>
          <w:sz w:val="28"/>
          <w:szCs w:val="28"/>
        </w:rPr>
        <w:t xml:space="preserve"> – коригувальний коефіцієнт. Значення коригувального коефіцієнту становить К</w:t>
      </w:r>
      <w:r w:rsidRPr="003514B4">
        <w:rPr>
          <w:rFonts w:ascii="Times New Roman" w:hAnsi="Times New Roman"/>
          <w:bCs/>
          <w:iCs/>
          <w:sz w:val="28"/>
          <w:szCs w:val="28"/>
          <w:vertAlign w:val="subscript"/>
        </w:rPr>
        <w:t>НЗ</w:t>
      </w:r>
      <w:r w:rsidRPr="003514B4">
        <w:rPr>
          <w:rFonts w:ascii="Times New Roman" w:hAnsi="Times New Roman"/>
          <w:bCs/>
          <w:iCs/>
          <w:sz w:val="28"/>
          <w:szCs w:val="28"/>
        </w:rPr>
        <w:t xml:space="preserve"> = 40 ÷ 100 = 0,4.</w:t>
      </w:r>
    </w:p>
    <w:p w14:paraId="580DFAE5" w14:textId="77777777" w:rsidR="003514B4" w:rsidRPr="003514B4" w:rsidRDefault="003514B4" w:rsidP="00D82E3C">
      <w:pPr>
        <w:pStyle w:val="aa"/>
        <w:ind w:left="-567" w:firstLine="207"/>
        <w:jc w:val="both"/>
        <w:rPr>
          <w:rFonts w:ascii="Times New Roman" w:hAnsi="Times New Roman"/>
          <w:bCs/>
          <w:iCs/>
          <w:sz w:val="28"/>
          <w:szCs w:val="28"/>
        </w:rPr>
      </w:pPr>
    </w:p>
    <w:p w14:paraId="5AC4DADE" w14:textId="77777777" w:rsidR="0011068A" w:rsidRDefault="0011068A" w:rsidP="00D82E3C">
      <w:pPr>
        <w:pStyle w:val="aa"/>
        <w:ind w:left="-567" w:firstLine="207"/>
        <w:jc w:val="center"/>
        <w:rPr>
          <w:rFonts w:ascii="Times New Roman" w:hAnsi="Times New Roman"/>
          <w:b/>
          <w:bCs/>
          <w:iCs/>
          <w:sz w:val="28"/>
          <w:szCs w:val="28"/>
        </w:rPr>
      </w:pPr>
    </w:p>
    <w:p w14:paraId="2B5F11B6" w14:textId="60F2B98A" w:rsidR="003514B4" w:rsidRPr="003514B4" w:rsidRDefault="003514B4" w:rsidP="00D82E3C">
      <w:pPr>
        <w:pStyle w:val="aa"/>
        <w:ind w:left="-567" w:firstLine="207"/>
        <w:jc w:val="center"/>
        <w:rPr>
          <w:rFonts w:ascii="Times New Roman" w:hAnsi="Times New Roman"/>
          <w:b/>
          <w:bCs/>
          <w:iCs/>
          <w:sz w:val="28"/>
          <w:szCs w:val="28"/>
        </w:rPr>
      </w:pPr>
      <w:r w:rsidRPr="003514B4">
        <w:rPr>
          <w:rFonts w:ascii="Times New Roman" w:hAnsi="Times New Roman"/>
          <w:b/>
          <w:bCs/>
          <w:iCs/>
          <w:sz w:val="28"/>
          <w:szCs w:val="28"/>
        </w:rPr>
        <w:t>Розподіл балів за виконання завдань модульного контролю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1"/>
        <w:gridCol w:w="1448"/>
        <w:gridCol w:w="1450"/>
      </w:tblGrid>
      <w:tr w:rsidR="003514B4" w:rsidRPr="003514B4" w14:paraId="6094E4CB" w14:textId="77777777" w:rsidTr="003514B4">
        <w:trPr>
          <w:trHeight w:val="397"/>
          <w:tblHeader/>
        </w:trPr>
        <w:tc>
          <w:tcPr>
            <w:tcW w:w="3495" w:type="pct"/>
            <w:vMerge w:val="restart"/>
            <w:tcBorders>
              <w:top w:val="single" w:sz="4" w:space="0" w:color="auto"/>
              <w:left w:val="single" w:sz="4" w:space="0" w:color="auto"/>
              <w:bottom w:val="single" w:sz="4" w:space="0" w:color="auto"/>
              <w:right w:val="single" w:sz="4" w:space="0" w:color="auto"/>
            </w:tcBorders>
            <w:vAlign w:val="center"/>
            <w:hideMark/>
          </w:tcPr>
          <w:p w14:paraId="793749E2" w14:textId="77777777" w:rsidR="003514B4" w:rsidRPr="003514B4" w:rsidRDefault="003514B4" w:rsidP="00D82E3C">
            <w:pPr>
              <w:pStyle w:val="aa"/>
              <w:spacing w:after="0" w:line="240" w:lineRule="auto"/>
              <w:ind w:left="-567" w:firstLine="210"/>
              <w:jc w:val="both"/>
              <w:rPr>
                <w:rFonts w:ascii="Times New Roman" w:hAnsi="Times New Roman"/>
                <w:bCs/>
                <w:iCs/>
                <w:sz w:val="28"/>
                <w:szCs w:val="28"/>
              </w:rPr>
            </w:pPr>
            <w:r w:rsidRPr="003514B4">
              <w:rPr>
                <w:rFonts w:ascii="Times New Roman" w:hAnsi="Times New Roman"/>
                <w:bCs/>
                <w:iCs/>
                <w:sz w:val="28"/>
                <w:szCs w:val="28"/>
              </w:rPr>
              <w:t>Види робіт здобувача вищої освіти</w:t>
            </w:r>
          </w:p>
        </w:tc>
        <w:tc>
          <w:tcPr>
            <w:tcW w:w="1505" w:type="pct"/>
            <w:gridSpan w:val="2"/>
            <w:tcBorders>
              <w:top w:val="single" w:sz="4" w:space="0" w:color="auto"/>
              <w:left w:val="single" w:sz="4" w:space="0" w:color="auto"/>
              <w:bottom w:val="single" w:sz="4" w:space="0" w:color="auto"/>
              <w:right w:val="single" w:sz="4" w:space="0" w:color="auto"/>
            </w:tcBorders>
            <w:vAlign w:val="center"/>
            <w:hideMark/>
          </w:tcPr>
          <w:p w14:paraId="591A49FA" w14:textId="77777777" w:rsidR="003514B4" w:rsidRPr="003514B4" w:rsidRDefault="003514B4" w:rsidP="00D82E3C">
            <w:pPr>
              <w:pStyle w:val="aa"/>
              <w:spacing w:after="0" w:line="240" w:lineRule="auto"/>
              <w:ind w:left="-567"/>
              <w:jc w:val="both"/>
              <w:rPr>
                <w:rFonts w:ascii="Times New Roman" w:hAnsi="Times New Roman"/>
                <w:bCs/>
                <w:iCs/>
                <w:sz w:val="28"/>
                <w:szCs w:val="28"/>
              </w:rPr>
            </w:pPr>
            <w:r w:rsidRPr="003514B4">
              <w:rPr>
                <w:rFonts w:ascii="Times New Roman" w:hAnsi="Times New Roman"/>
                <w:bCs/>
                <w:iCs/>
                <w:sz w:val="28"/>
                <w:szCs w:val="28"/>
              </w:rPr>
              <w:t>Кількість балів за семестр</w:t>
            </w:r>
          </w:p>
        </w:tc>
      </w:tr>
      <w:tr w:rsidR="003514B4" w:rsidRPr="003514B4" w14:paraId="7857AD34" w14:textId="77777777" w:rsidTr="003514B4">
        <w:trPr>
          <w:trHeight w:val="34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1A2BF1" w14:textId="77777777" w:rsidR="003514B4" w:rsidRPr="003514B4" w:rsidRDefault="003514B4" w:rsidP="00D82E3C">
            <w:pPr>
              <w:pStyle w:val="aa"/>
              <w:spacing w:after="0" w:line="240" w:lineRule="auto"/>
              <w:ind w:left="-567" w:firstLine="210"/>
              <w:jc w:val="both"/>
              <w:rPr>
                <w:rFonts w:ascii="Times New Roman" w:hAnsi="Times New Roman"/>
                <w:bCs/>
                <w:iCs/>
                <w:sz w:val="28"/>
                <w:szCs w:val="28"/>
              </w:rPr>
            </w:pPr>
          </w:p>
        </w:tc>
        <w:tc>
          <w:tcPr>
            <w:tcW w:w="752" w:type="pct"/>
            <w:tcBorders>
              <w:top w:val="single" w:sz="4" w:space="0" w:color="auto"/>
              <w:left w:val="single" w:sz="4" w:space="0" w:color="auto"/>
              <w:bottom w:val="single" w:sz="4" w:space="0" w:color="auto"/>
              <w:right w:val="single" w:sz="4" w:space="0" w:color="auto"/>
            </w:tcBorders>
            <w:vAlign w:val="center"/>
            <w:hideMark/>
          </w:tcPr>
          <w:p w14:paraId="4614A17B" w14:textId="77777777" w:rsidR="003514B4" w:rsidRPr="003514B4" w:rsidRDefault="003514B4" w:rsidP="00D82E3C">
            <w:pPr>
              <w:pStyle w:val="aa"/>
              <w:spacing w:after="0" w:line="240" w:lineRule="auto"/>
              <w:ind w:left="-567"/>
              <w:jc w:val="both"/>
              <w:rPr>
                <w:rFonts w:ascii="Times New Roman" w:hAnsi="Times New Roman"/>
                <w:bCs/>
                <w:iCs/>
                <w:sz w:val="28"/>
                <w:szCs w:val="28"/>
              </w:rPr>
            </w:pPr>
            <w:r w:rsidRPr="003514B4">
              <w:rPr>
                <w:rFonts w:ascii="Times New Roman" w:hAnsi="Times New Roman"/>
                <w:bCs/>
                <w:iCs/>
                <w:sz w:val="28"/>
                <w:szCs w:val="28"/>
              </w:rPr>
              <w:t>денна форма</w:t>
            </w:r>
          </w:p>
        </w:tc>
        <w:tc>
          <w:tcPr>
            <w:tcW w:w="753" w:type="pct"/>
            <w:tcBorders>
              <w:top w:val="single" w:sz="4" w:space="0" w:color="auto"/>
              <w:left w:val="single" w:sz="4" w:space="0" w:color="auto"/>
              <w:bottom w:val="single" w:sz="4" w:space="0" w:color="auto"/>
              <w:right w:val="single" w:sz="4" w:space="0" w:color="auto"/>
            </w:tcBorders>
            <w:vAlign w:val="center"/>
            <w:hideMark/>
          </w:tcPr>
          <w:p w14:paraId="2083B8DD" w14:textId="77777777" w:rsidR="003514B4" w:rsidRPr="003514B4" w:rsidRDefault="003514B4" w:rsidP="00D82E3C">
            <w:pPr>
              <w:pStyle w:val="aa"/>
              <w:spacing w:after="0" w:line="240" w:lineRule="auto"/>
              <w:ind w:left="-567" w:firstLine="210"/>
              <w:jc w:val="both"/>
              <w:rPr>
                <w:rFonts w:ascii="Times New Roman" w:hAnsi="Times New Roman"/>
                <w:bCs/>
                <w:iCs/>
                <w:sz w:val="28"/>
                <w:szCs w:val="28"/>
              </w:rPr>
            </w:pPr>
            <w:r w:rsidRPr="003514B4">
              <w:rPr>
                <w:rFonts w:ascii="Times New Roman" w:hAnsi="Times New Roman"/>
                <w:bCs/>
                <w:iCs/>
                <w:sz w:val="28"/>
                <w:szCs w:val="28"/>
              </w:rPr>
              <w:t>заочна форма</w:t>
            </w:r>
          </w:p>
        </w:tc>
      </w:tr>
      <w:tr w:rsidR="003514B4" w:rsidRPr="003514B4" w14:paraId="5321D4F3" w14:textId="77777777" w:rsidTr="003514B4">
        <w:trPr>
          <w:trHeight w:val="340"/>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14:paraId="569CA990" w14:textId="77777777" w:rsidR="003514B4" w:rsidRPr="003514B4" w:rsidRDefault="003514B4" w:rsidP="00D82E3C">
            <w:pPr>
              <w:pStyle w:val="aa"/>
              <w:spacing w:after="0" w:line="240" w:lineRule="auto"/>
              <w:ind w:left="-567" w:firstLine="210"/>
              <w:jc w:val="both"/>
              <w:rPr>
                <w:rFonts w:ascii="Times New Roman" w:hAnsi="Times New Roman"/>
                <w:bCs/>
                <w:iCs/>
                <w:sz w:val="28"/>
                <w:szCs w:val="28"/>
              </w:rPr>
            </w:pPr>
            <w:r w:rsidRPr="003514B4">
              <w:rPr>
                <w:rFonts w:ascii="Times New Roman" w:hAnsi="Times New Roman"/>
                <w:b/>
                <w:bCs/>
                <w:iCs/>
                <w:sz w:val="28"/>
                <w:szCs w:val="28"/>
              </w:rPr>
              <w:t>Семестр 1</w:t>
            </w:r>
          </w:p>
        </w:tc>
      </w:tr>
      <w:tr w:rsidR="003514B4" w:rsidRPr="003514B4" w14:paraId="5A5A9364" w14:textId="77777777" w:rsidTr="003514B4">
        <w:trPr>
          <w:trHeight w:val="340"/>
        </w:trPr>
        <w:tc>
          <w:tcPr>
            <w:tcW w:w="3495" w:type="pct"/>
            <w:tcBorders>
              <w:top w:val="single" w:sz="4" w:space="0" w:color="auto"/>
              <w:left w:val="single" w:sz="4" w:space="0" w:color="auto"/>
              <w:bottom w:val="single" w:sz="4" w:space="0" w:color="auto"/>
              <w:right w:val="single" w:sz="4" w:space="0" w:color="auto"/>
            </w:tcBorders>
            <w:vAlign w:val="center"/>
            <w:hideMark/>
          </w:tcPr>
          <w:p w14:paraId="53F34DBC" w14:textId="77777777" w:rsidR="003514B4" w:rsidRPr="003514B4" w:rsidRDefault="003514B4" w:rsidP="00D82E3C">
            <w:pPr>
              <w:pStyle w:val="aa"/>
              <w:spacing w:after="0" w:line="240" w:lineRule="auto"/>
              <w:ind w:left="-567" w:firstLine="210"/>
              <w:jc w:val="both"/>
              <w:rPr>
                <w:rFonts w:ascii="Times New Roman" w:hAnsi="Times New Roman"/>
                <w:bCs/>
                <w:iCs/>
                <w:sz w:val="28"/>
                <w:szCs w:val="28"/>
              </w:rPr>
            </w:pPr>
            <w:r w:rsidRPr="003514B4">
              <w:rPr>
                <w:rFonts w:ascii="Times New Roman" w:hAnsi="Times New Roman"/>
                <w:bCs/>
                <w:iCs/>
                <w:sz w:val="28"/>
                <w:szCs w:val="28"/>
              </w:rPr>
              <w:t>Виконання завдань модульного контролю 1</w:t>
            </w:r>
          </w:p>
        </w:tc>
        <w:tc>
          <w:tcPr>
            <w:tcW w:w="752" w:type="pct"/>
            <w:tcBorders>
              <w:top w:val="single" w:sz="4" w:space="0" w:color="auto"/>
              <w:left w:val="single" w:sz="4" w:space="0" w:color="auto"/>
              <w:bottom w:val="single" w:sz="4" w:space="0" w:color="auto"/>
              <w:right w:val="single" w:sz="4" w:space="0" w:color="auto"/>
            </w:tcBorders>
            <w:vAlign w:val="center"/>
            <w:hideMark/>
          </w:tcPr>
          <w:p w14:paraId="37FA0EDF" w14:textId="77777777" w:rsidR="003514B4" w:rsidRPr="003514B4" w:rsidRDefault="003514B4" w:rsidP="00D82E3C">
            <w:pPr>
              <w:pStyle w:val="aa"/>
              <w:spacing w:after="0" w:line="240" w:lineRule="auto"/>
              <w:ind w:left="-567" w:firstLine="210"/>
              <w:jc w:val="both"/>
              <w:rPr>
                <w:rFonts w:ascii="Times New Roman" w:hAnsi="Times New Roman"/>
                <w:bCs/>
                <w:iCs/>
                <w:sz w:val="28"/>
                <w:szCs w:val="28"/>
              </w:rPr>
            </w:pPr>
            <w:r w:rsidRPr="003514B4">
              <w:rPr>
                <w:rFonts w:ascii="Times New Roman" w:hAnsi="Times New Roman"/>
                <w:bCs/>
                <w:iCs/>
                <w:sz w:val="28"/>
                <w:szCs w:val="28"/>
              </w:rPr>
              <w:t>20</w:t>
            </w:r>
          </w:p>
        </w:tc>
        <w:tc>
          <w:tcPr>
            <w:tcW w:w="753" w:type="pct"/>
            <w:tcBorders>
              <w:top w:val="single" w:sz="4" w:space="0" w:color="auto"/>
              <w:left w:val="single" w:sz="4" w:space="0" w:color="auto"/>
              <w:bottom w:val="single" w:sz="4" w:space="0" w:color="auto"/>
              <w:right w:val="single" w:sz="4" w:space="0" w:color="auto"/>
            </w:tcBorders>
            <w:vAlign w:val="center"/>
            <w:hideMark/>
          </w:tcPr>
          <w:p w14:paraId="0F19583B" w14:textId="77777777" w:rsidR="003514B4" w:rsidRPr="003514B4" w:rsidRDefault="003514B4" w:rsidP="00D82E3C">
            <w:pPr>
              <w:pStyle w:val="aa"/>
              <w:spacing w:after="0" w:line="240" w:lineRule="auto"/>
              <w:ind w:left="-567" w:firstLine="210"/>
              <w:jc w:val="both"/>
              <w:rPr>
                <w:rFonts w:ascii="Times New Roman" w:hAnsi="Times New Roman"/>
                <w:bCs/>
                <w:iCs/>
                <w:sz w:val="28"/>
                <w:szCs w:val="28"/>
              </w:rPr>
            </w:pPr>
            <w:r w:rsidRPr="003514B4">
              <w:rPr>
                <w:rFonts w:ascii="Times New Roman" w:hAnsi="Times New Roman"/>
                <w:bCs/>
                <w:iCs/>
                <w:sz w:val="28"/>
                <w:szCs w:val="28"/>
              </w:rPr>
              <w:t>20</w:t>
            </w:r>
          </w:p>
        </w:tc>
      </w:tr>
      <w:tr w:rsidR="003514B4" w:rsidRPr="003514B4" w14:paraId="2ABE031A" w14:textId="77777777" w:rsidTr="003514B4">
        <w:trPr>
          <w:trHeight w:val="340"/>
        </w:trPr>
        <w:tc>
          <w:tcPr>
            <w:tcW w:w="3495" w:type="pct"/>
            <w:tcBorders>
              <w:top w:val="single" w:sz="4" w:space="0" w:color="auto"/>
              <w:left w:val="single" w:sz="4" w:space="0" w:color="auto"/>
              <w:bottom w:val="single" w:sz="4" w:space="0" w:color="auto"/>
              <w:right w:val="single" w:sz="4" w:space="0" w:color="auto"/>
            </w:tcBorders>
            <w:vAlign w:val="center"/>
            <w:hideMark/>
          </w:tcPr>
          <w:p w14:paraId="5FD559DD" w14:textId="77777777" w:rsidR="003514B4" w:rsidRPr="003514B4" w:rsidRDefault="003514B4" w:rsidP="00D82E3C">
            <w:pPr>
              <w:pStyle w:val="aa"/>
              <w:spacing w:after="0" w:line="240" w:lineRule="auto"/>
              <w:ind w:left="-567" w:firstLine="210"/>
              <w:jc w:val="both"/>
              <w:rPr>
                <w:rFonts w:ascii="Times New Roman" w:hAnsi="Times New Roman"/>
                <w:bCs/>
                <w:iCs/>
                <w:sz w:val="28"/>
                <w:szCs w:val="28"/>
              </w:rPr>
            </w:pPr>
            <w:r w:rsidRPr="003514B4">
              <w:rPr>
                <w:rFonts w:ascii="Times New Roman" w:hAnsi="Times New Roman"/>
                <w:bCs/>
                <w:iCs/>
                <w:sz w:val="28"/>
                <w:szCs w:val="28"/>
              </w:rPr>
              <w:t>Виконання завдань модульного контролю 2</w:t>
            </w:r>
          </w:p>
        </w:tc>
        <w:tc>
          <w:tcPr>
            <w:tcW w:w="752" w:type="pct"/>
            <w:tcBorders>
              <w:top w:val="single" w:sz="4" w:space="0" w:color="auto"/>
              <w:left w:val="single" w:sz="4" w:space="0" w:color="auto"/>
              <w:bottom w:val="single" w:sz="4" w:space="0" w:color="auto"/>
              <w:right w:val="single" w:sz="4" w:space="0" w:color="auto"/>
            </w:tcBorders>
            <w:vAlign w:val="center"/>
            <w:hideMark/>
          </w:tcPr>
          <w:p w14:paraId="16E55AC4" w14:textId="77777777" w:rsidR="003514B4" w:rsidRPr="003514B4" w:rsidRDefault="003514B4" w:rsidP="00D82E3C">
            <w:pPr>
              <w:pStyle w:val="aa"/>
              <w:spacing w:after="0" w:line="240" w:lineRule="auto"/>
              <w:ind w:left="-567" w:firstLine="210"/>
              <w:jc w:val="both"/>
              <w:rPr>
                <w:rFonts w:ascii="Times New Roman" w:hAnsi="Times New Roman"/>
                <w:bCs/>
                <w:iCs/>
                <w:sz w:val="28"/>
                <w:szCs w:val="28"/>
              </w:rPr>
            </w:pPr>
            <w:r w:rsidRPr="003514B4">
              <w:rPr>
                <w:rFonts w:ascii="Times New Roman" w:hAnsi="Times New Roman"/>
                <w:bCs/>
                <w:iCs/>
                <w:sz w:val="28"/>
                <w:szCs w:val="28"/>
              </w:rPr>
              <w:t>20</w:t>
            </w:r>
          </w:p>
        </w:tc>
        <w:tc>
          <w:tcPr>
            <w:tcW w:w="753" w:type="pct"/>
            <w:tcBorders>
              <w:top w:val="single" w:sz="4" w:space="0" w:color="auto"/>
              <w:left w:val="single" w:sz="4" w:space="0" w:color="auto"/>
              <w:bottom w:val="single" w:sz="4" w:space="0" w:color="auto"/>
              <w:right w:val="single" w:sz="4" w:space="0" w:color="auto"/>
            </w:tcBorders>
            <w:vAlign w:val="center"/>
            <w:hideMark/>
          </w:tcPr>
          <w:p w14:paraId="77D7BEC2" w14:textId="77777777" w:rsidR="003514B4" w:rsidRPr="003514B4" w:rsidRDefault="003514B4" w:rsidP="00D82E3C">
            <w:pPr>
              <w:pStyle w:val="aa"/>
              <w:spacing w:after="0" w:line="240" w:lineRule="auto"/>
              <w:ind w:left="-567" w:firstLine="210"/>
              <w:jc w:val="both"/>
              <w:rPr>
                <w:rFonts w:ascii="Times New Roman" w:hAnsi="Times New Roman"/>
                <w:bCs/>
                <w:iCs/>
                <w:sz w:val="28"/>
                <w:szCs w:val="28"/>
              </w:rPr>
            </w:pPr>
            <w:r w:rsidRPr="003514B4">
              <w:rPr>
                <w:rFonts w:ascii="Times New Roman" w:hAnsi="Times New Roman"/>
                <w:bCs/>
                <w:iCs/>
                <w:sz w:val="28"/>
                <w:szCs w:val="28"/>
              </w:rPr>
              <w:t>20</w:t>
            </w:r>
          </w:p>
        </w:tc>
      </w:tr>
      <w:tr w:rsidR="003514B4" w:rsidRPr="003514B4" w14:paraId="4C8E7CC2" w14:textId="77777777" w:rsidTr="003514B4">
        <w:trPr>
          <w:trHeight w:val="340"/>
        </w:trPr>
        <w:tc>
          <w:tcPr>
            <w:tcW w:w="3495" w:type="pct"/>
            <w:tcBorders>
              <w:top w:val="single" w:sz="4" w:space="0" w:color="auto"/>
              <w:left w:val="single" w:sz="4" w:space="0" w:color="auto"/>
              <w:bottom w:val="single" w:sz="4" w:space="0" w:color="auto"/>
              <w:right w:val="single" w:sz="4" w:space="0" w:color="auto"/>
            </w:tcBorders>
            <w:vAlign w:val="center"/>
            <w:hideMark/>
          </w:tcPr>
          <w:p w14:paraId="5689C234" w14:textId="77777777" w:rsidR="003514B4" w:rsidRPr="003514B4" w:rsidRDefault="003514B4" w:rsidP="00D82E3C">
            <w:pPr>
              <w:pStyle w:val="aa"/>
              <w:spacing w:after="0" w:line="240" w:lineRule="auto"/>
              <w:ind w:left="-567" w:firstLine="210"/>
              <w:jc w:val="both"/>
              <w:rPr>
                <w:rFonts w:ascii="Times New Roman" w:hAnsi="Times New Roman"/>
                <w:b/>
                <w:bCs/>
                <w:iCs/>
                <w:sz w:val="28"/>
                <w:szCs w:val="28"/>
              </w:rPr>
            </w:pPr>
            <w:r w:rsidRPr="003514B4">
              <w:rPr>
                <w:rFonts w:ascii="Times New Roman" w:hAnsi="Times New Roman"/>
                <w:b/>
                <w:bCs/>
                <w:iCs/>
                <w:sz w:val="28"/>
                <w:szCs w:val="28"/>
              </w:rPr>
              <w:t>Разом за виконання завдань модульного контролю</w:t>
            </w:r>
          </w:p>
        </w:tc>
        <w:tc>
          <w:tcPr>
            <w:tcW w:w="752" w:type="pct"/>
            <w:tcBorders>
              <w:top w:val="single" w:sz="4" w:space="0" w:color="auto"/>
              <w:left w:val="single" w:sz="4" w:space="0" w:color="auto"/>
              <w:bottom w:val="single" w:sz="4" w:space="0" w:color="auto"/>
              <w:right w:val="single" w:sz="4" w:space="0" w:color="auto"/>
            </w:tcBorders>
            <w:vAlign w:val="center"/>
            <w:hideMark/>
          </w:tcPr>
          <w:p w14:paraId="7DEC22D9" w14:textId="77777777" w:rsidR="003514B4" w:rsidRPr="003514B4" w:rsidRDefault="003514B4" w:rsidP="00D82E3C">
            <w:pPr>
              <w:pStyle w:val="aa"/>
              <w:spacing w:after="0" w:line="240" w:lineRule="auto"/>
              <w:ind w:left="-567" w:firstLine="210"/>
              <w:jc w:val="both"/>
              <w:rPr>
                <w:rFonts w:ascii="Times New Roman" w:hAnsi="Times New Roman"/>
                <w:b/>
                <w:bCs/>
                <w:iCs/>
                <w:sz w:val="28"/>
                <w:szCs w:val="28"/>
              </w:rPr>
            </w:pPr>
            <w:r w:rsidRPr="003514B4">
              <w:rPr>
                <w:rFonts w:ascii="Times New Roman" w:hAnsi="Times New Roman"/>
                <w:b/>
                <w:bCs/>
                <w:iCs/>
                <w:sz w:val="28"/>
                <w:szCs w:val="28"/>
              </w:rPr>
              <w:t>40</w:t>
            </w:r>
          </w:p>
        </w:tc>
        <w:tc>
          <w:tcPr>
            <w:tcW w:w="753" w:type="pct"/>
            <w:tcBorders>
              <w:top w:val="single" w:sz="4" w:space="0" w:color="auto"/>
              <w:left w:val="single" w:sz="4" w:space="0" w:color="auto"/>
              <w:bottom w:val="single" w:sz="4" w:space="0" w:color="auto"/>
              <w:right w:val="single" w:sz="4" w:space="0" w:color="auto"/>
            </w:tcBorders>
            <w:vAlign w:val="center"/>
            <w:hideMark/>
          </w:tcPr>
          <w:p w14:paraId="6701D67E" w14:textId="77777777" w:rsidR="003514B4" w:rsidRPr="003514B4" w:rsidRDefault="003514B4" w:rsidP="00D82E3C">
            <w:pPr>
              <w:pStyle w:val="aa"/>
              <w:spacing w:after="0" w:line="240" w:lineRule="auto"/>
              <w:ind w:left="-567" w:firstLine="210"/>
              <w:jc w:val="both"/>
              <w:rPr>
                <w:rFonts w:ascii="Times New Roman" w:hAnsi="Times New Roman"/>
                <w:b/>
                <w:bCs/>
                <w:iCs/>
                <w:sz w:val="28"/>
                <w:szCs w:val="28"/>
              </w:rPr>
            </w:pPr>
            <w:r w:rsidRPr="003514B4">
              <w:rPr>
                <w:rFonts w:ascii="Times New Roman" w:hAnsi="Times New Roman"/>
                <w:b/>
                <w:bCs/>
                <w:iCs/>
                <w:sz w:val="28"/>
                <w:szCs w:val="28"/>
              </w:rPr>
              <w:t>40</w:t>
            </w:r>
          </w:p>
        </w:tc>
      </w:tr>
    </w:tbl>
    <w:p w14:paraId="11550847" w14:textId="77777777" w:rsidR="003514B4" w:rsidRPr="003514B4" w:rsidRDefault="003514B4" w:rsidP="00D82E3C">
      <w:pPr>
        <w:pStyle w:val="aa"/>
        <w:spacing w:line="240" w:lineRule="auto"/>
        <w:ind w:left="-567" w:firstLine="207"/>
        <w:jc w:val="both"/>
        <w:rPr>
          <w:rFonts w:ascii="Times New Roman" w:hAnsi="Times New Roman"/>
          <w:bCs/>
          <w:iCs/>
          <w:sz w:val="28"/>
          <w:szCs w:val="28"/>
        </w:rPr>
      </w:pPr>
    </w:p>
    <w:p w14:paraId="062B518E" w14:textId="77777777" w:rsidR="003514B4" w:rsidRPr="003514B4" w:rsidRDefault="003514B4" w:rsidP="00D82E3C">
      <w:pPr>
        <w:pStyle w:val="aa"/>
        <w:ind w:left="0" w:firstLine="567"/>
        <w:jc w:val="both"/>
        <w:rPr>
          <w:rFonts w:ascii="Times New Roman" w:hAnsi="Times New Roman"/>
          <w:bCs/>
          <w:iCs/>
          <w:sz w:val="28"/>
          <w:szCs w:val="28"/>
        </w:rPr>
      </w:pPr>
      <w:r w:rsidRPr="003514B4">
        <w:rPr>
          <w:rFonts w:ascii="Times New Roman" w:hAnsi="Times New Roman"/>
          <w:bCs/>
          <w:iCs/>
          <w:sz w:val="28"/>
          <w:szCs w:val="28"/>
        </w:rPr>
        <w:t xml:space="preserve">Якщо здобувач вищої освіти виконав завдання модульного контролю і з урахуванням отриманих балів за поточний контроль набрав у сумі 60 балів або більше за семестр, він може погодити дану оцінку в електронному кабінеті і вона стане семестровою оцінкою за вивчення навчальної дисципліни. </w:t>
      </w:r>
    </w:p>
    <w:p w14:paraId="46E46C2F" w14:textId="77777777" w:rsidR="003514B4" w:rsidRPr="003514B4" w:rsidRDefault="003514B4" w:rsidP="00D82E3C">
      <w:pPr>
        <w:pStyle w:val="aa"/>
        <w:ind w:left="0" w:firstLine="567"/>
        <w:jc w:val="both"/>
        <w:rPr>
          <w:rFonts w:ascii="Times New Roman" w:hAnsi="Times New Roman"/>
          <w:bCs/>
          <w:iCs/>
          <w:sz w:val="28"/>
          <w:szCs w:val="28"/>
        </w:rPr>
      </w:pPr>
      <w:r w:rsidRPr="003514B4">
        <w:rPr>
          <w:rFonts w:ascii="Times New Roman" w:hAnsi="Times New Roman"/>
          <w:bCs/>
          <w:iCs/>
          <w:sz w:val="28"/>
          <w:szCs w:val="28"/>
        </w:rPr>
        <w:lastRenderedPageBreak/>
        <w:t xml:space="preserve">Якщо здобувач вищої освіти під час вивчення навчальної дисципліни за семестр набрав 60 балів або більше і бажає покращити свій результат успішності, він проходить процедуру підсумкового контролю у формі заліку. </w:t>
      </w:r>
      <w:bookmarkStart w:id="8" w:name="_Hlk174396820"/>
      <w:r w:rsidRPr="003514B4">
        <w:rPr>
          <w:rFonts w:ascii="Times New Roman" w:hAnsi="Times New Roman"/>
          <w:bCs/>
          <w:iCs/>
          <w:sz w:val="28"/>
          <w:szCs w:val="28"/>
        </w:rPr>
        <w:t>За складання заліку здобувач вищої освіти може набрати 40 балів. Набрані бали за виконання завдань підсумкового контролю, а також бали за поточний контроль сумуються і формується семестрова оцінка з навчальної дисципліни. Бали, які здобувач вищої освіти набрав за виконання завдань модульного контролю, при цьому не враховуються під час розрахунку семестрової оцінки з навчальної дисципліни.</w:t>
      </w:r>
      <w:bookmarkEnd w:id="8"/>
    </w:p>
    <w:p w14:paraId="4417185F" w14:textId="77777777" w:rsidR="003514B4" w:rsidRPr="003514B4" w:rsidRDefault="003514B4" w:rsidP="00D82E3C">
      <w:pPr>
        <w:pStyle w:val="aa"/>
        <w:ind w:left="0" w:firstLine="567"/>
        <w:jc w:val="both"/>
        <w:rPr>
          <w:rFonts w:ascii="Times New Roman" w:hAnsi="Times New Roman"/>
          <w:bCs/>
          <w:iCs/>
          <w:sz w:val="28"/>
          <w:szCs w:val="28"/>
        </w:rPr>
      </w:pPr>
      <w:r w:rsidRPr="003514B4">
        <w:rPr>
          <w:rFonts w:ascii="Times New Roman" w:hAnsi="Times New Roman"/>
          <w:bCs/>
          <w:iCs/>
          <w:sz w:val="28"/>
          <w:szCs w:val="28"/>
        </w:rPr>
        <w:t xml:space="preserve">Здобувач вищої освіти допускається до процедури підсумкового контролю у формі заліку або екзамену, якщо </w:t>
      </w:r>
      <w:bookmarkStart w:id="9" w:name="_Hlk175782720"/>
      <w:r w:rsidRPr="003514B4">
        <w:rPr>
          <w:rFonts w:ascii="Times New Roman" w:hAnsi="Times New Roman"/>
          <w:bCs/>
          <w:iCs/>
          <w:sz w:val="28"/>
          <w:szCs w:val="28"/>
        </w:rPr>
        <w:t xml:space="preserve">протягом семестру </w:t>
      </w:r>
      <w:bookmarkEnd w:id="9"/>
      <w:r w:rsidRPr="003514B4">
        <w:rPr>
          <w:rFonts w:ascii="Times New Roman" w:hAnsi="Times New Roman"/>
          <w:bCs/>
          <w:iCs/>
          <w:sz w:val="28"/>
          <w:szCs w:val="28"/>
        </w:rPr>
        <w:t>за виконання завдань поточного контролю набрав 20 балів або більше.</w:t>
      </w:r>
    </w:p>
    <w:p w14:paraId="450ED16C" w14:textId="77777777" w:rsidR="003514B4" w:rsidRPr="003514B4" w:rsidRDefault="003514B4" w:rsidP="00D82E3C">
      <w:pPr>
        <w:pStyle w:val="aa"/>
        <w:ind w:left="0" w:firstLine="567"/>
        <w:jc w:val="both"/>
        <w:rPr>
          <w:rFonts w:ascii="Times New Roman" w:hAnsi="Times New Roman"/>
          <w:bCs/>
          <w:iCs/>
          <w:sz w:val="28"/>
          <w:szCs w:val="28"/>
        </w:rPr>
      </w:pPr>
      <w:r w:rsidRPr="003514B4">
        <w:rPr>
          <w:rFonts w:ascii="Times New Roman" w:hAnsi="Times New Roman"/>
          <w:bCs/>
          <w:iCs/>
          <w:sz w:val="28"/>
          <w:szCs w:val="28"/>
        </w:rPr>
        <w:t>Якщо здобувач вищої освіти протягом семестру за результатами поточного контролю набрав 15</w:t>
      </w:r>
      <w:r w:rsidRPr="003514B4">
        <w:rPr>
          <w:rFonts w:ascii="Times New Roman" w:hAnsi="Times New Roman"/>
          <w:bCs/>
          <w:iCs/>
          <w:sz w:val="28"/>
          <w:szCs w:val="28"/>
        </w:rPr>
        <w:sym w:font="Symbol" w:char="F02D"/>
      </w:r>
      <w:r w:rsidRPr="003514B4">
        <w:rPr>
          <w:rFonts w:ascii="Times New Roman" w:hAnsi="Times New Roman"/>
          <w:bCs/>
          <w:iCs/>
          <w:sz w:val="28"/>
          <w:szCs w:val="28"/>
        </w:rPr>
        <w:t>19 балів, він отримує право за власною заявою повторно опанувати окремі теми (змістові модулі) навчальної дисципліни понад обсяги, встановлені навчальним планом освітньої програми</w:t>
      </w:r>
      <w:r w:rsidRPr="003514B4">
        <w:rPr>
          <w:rFonts w:ascii="Times New Roman" w:hAnsi="Times New Roman"/>
          <w:bCs/>
          <w:iCs/>
          <w:sz w:val="28"/>
          <w:szCs w:val="28"/>
          <w:vertAlign w:val="superscript"/>
        </w:rPr>
        <w:footnoteReference w:id="1"/>
      </w:r>
      <w:r w:rsidRPr="003514B4">
        <w:rPr>
          <w:rFonts w:ascii="Times New Roman" w:hAnsi="Times New Roman"/>
          <w:bCs/>
          <w:iCs/>
          <w:sz w:val="28"/>
          <w:szCs w:val="28"/>
        </w:rPr>
        <w:t>. Повторне вивчення окремих тем (змістових модулів) навчальної дисципліни понад обсяги, встановлені навчальним планом освітньої програми, здійснюється у вільний від занять здобувача вищої освіти час.</w:t>
      </w:r>
    </w:p>
    <w:p w14:paraId="6484FF10" w14:textId="77777777" w:rsidR="003514B4" w:rsidRPr="003514B4" w:rsidRDefault="003514B4" w:rsidP="00D82E3C">
      <w:pPr>
        <w:pStyle w:val="aa"/>
        <w:ind w:left="0" w:firstLine="567"/>
        <w:jc w:val="both"/>
        <w:rPr>
          <w:rFonts w:ascii="Times New Roman" w:hAnsi="Times New Roman"/>
          <w:bCs/>
          <w:iCs/>
          <w:sz w:val="28"/>
          <w:szCs w:val="28"/>
        </w:rPr>
      </w:pPr>
      <w:r w:rsidRPr="003514B4">
        <w:rPr>
          <w:rFonts w:ascii="Times New Roman" w:hAnsi="Times New Roman"/>
          <w:bCs/>
          <w:iCs/>
          <w:sz w:val="28"/>
          <w:szCs w:val="28"/>
        </w:rPr>
        <w:t>Якщо здобувач вищої освіти протягом семестру за результатами поточного контролю набрав від 0 до 14 балів (включно), він вважається таким, що не виконав вимоги робочої програми навчальної дисципліни та має академічну заборгованість. Здобувач вищої освіти отримує право за власною заявою повторно опанувати навчальний матеріал дисципліни за даний семестр у наступному семестрі понад обсяги, встановлені навчальним планом освітньої програми</w:t>
      </w:r>
      <w:r w:rsidRPr="003514B4">
        <w:rPr>
          <w:rFonts w:ascii="Times New Roman" w:hAnsi="Times New Roman"/>
          <w:bCs/>
          <w:iCs/>
          <w:sz w:val="28"/>
          <w:szCs w:val="28"/>
          <w:vertAlign w:val="superscript"/>
        </w:rPr>
        <w:t>1</w:t>
      </w:r>
      <w:r w:rsidRPr="003514B4">
        <w:rPr>
          <w:rFonts w:ascii="Times New Roman" w:hAnsi="Times New Roman"/>
          <w:bCs/>
          <w:iCs/>
          <w:sz w:val="28"/>
          <w:szCs w:val="28"/>
        </w:rPr>
        <w:t>.</w:t>
      </w:r>
    </w:p>
    <w:p w14:paraId="5D39F90E" w14:textId="77777777" w:rsidR="003514B4" w:rsidRPr="003514B4" w:rsidRDefault="003514B4" w:rsidP="00D82E3C">
      <w:pPr>
        <w:pStyle w:val="aa"/>
        <w:ind w:left="0" w:firstLine="567"/>
        <w:jc w:val="both"/>
        <w:rPr>
          <w:rFonts w:ascii="Times New Roman" w:hAnsi="Times New Roman"/>
          <w:bCs/>
          <w:iCs/>
          <w:sz w:val="28"/>
          <w:szCs w:val="28"/>
        </w:rPr>
      </w:pPr>
      <w:r w:rsidRPr="003514B4">
        <w:rPr>
          <w:rFonts w:ascii="Times New Roman" w:hAnsi="Times New Roman"/>
          <w:bCs/>
          <w:iCs/>
          <w:sz w:val="28"/>
          <w:szCs w:val="28"/>
        </w:rPr>
        <w:t>Процедура надання додаткових освітніх послуг здобувачу вищої освіти з метою повторного вивчення навчального матеріалу дисципліни понад обсяги, встановлені навчальним планом освітньої програми, визначена у Положенні про надання додаткових освітніх послуг здобувачам вищої освіти в Державному університеті «Житомирська політехніка».</w:t>
      </w:r>
    </w:p>
    <w:p w14:paraId="14146BAD" w14:textId="77777777" w:rsidR="003514B4" w:rsidRPr="003514B4" w:rsidRDefault="003514B4" w:rsidP="00D82E3C">
      <w:pPr>
        <w:pStyle w:val="aa"/>
        <w:ind w:left="0" w:firstLine="567"/>
        <w:jc w:val="both"/>
        <w:rPr>
          <w:rFonts w:ascii="Times New Roman" w:hAnsi="Times New Roman"/>
          <w:bCs/>
          <w:iCs/>
          <w:sz w:val="28"/>
          <w:szCs w:val="28"/>
        </w:rPr>
      </w:pPr>
    </w:p>
    <w:p w14:paraId="5A60E8CA" w14:textId="77777777" w:rsidR="00D82E3C" w:rsidRDefault="00D82E3C">
      <w:pPr>
        <w:rPr>
          <w:rFonts w:ascii="Times New Roman" w:eastAsia="Calibri" w:hAnsi="Times New Roman" w:cs="Times New Roman"/>
          <w:b/>
          <w:bCs/>
          <w:iCs/>
          <w:sz w:val="28"/>
          <w:szCs w:val="28"/>
          <w:lang w:val="uk-UA" w:eastAsia="en-US"/>
        </w:rPr>
      </w:pPr>
      <w:r w:rsidRPr="00705713">
        <w:rPr>
          <w:rFonts w:ascii="Times New Roman" w:hAnsi="Times New Roman"/>
          <w:b/>
          <w:bCs/>
          <w:iCs/>
          <w:sz w:val="28"/>
          <w:szCs w:val="28"/>
          <w:lang w:val="uk-UA"/>
        </w:rPr>
        <w:br w:type="page"/>
      </w:r>
    </w:p>
    <w:p w14:paraId="6E737A4D" w14:textId="2C447C4A" w:rsidR="003514B4" w:rsidRPr="003514B4" w:rsidRDefault="003514B4" w:rsidP="00644E17">
      <w:pPr>
        <w:pStyle w:val="aa"/>
        <w:ind w:left="360" w:firstLine="207"/>
        <w:jc w:val="center"/>
        <w:rPr>
          <w:rFonts w:ascii="Times New Roman" w:hAnsi="Times New Roman"/>
          <w:b/>
          <w:bCs/>
          <w:iCs/>
          <w:sz w:val="28"/>
          <w:szCs w:val="28"/>
        </w:rPr>
      </w:pPr>
      <w:r w:rsidRPr="003514B4">
        <w:rPr>
          <w:rFonts w:ascii="Times New Roman" w:hAnsi="Times New Roman"/>
          <w:b/>
          <w:bCs/>
          <w:iCs/>
          <w:sz w:val="28"/>
          <w:szCs w:val="28"/>
        </w:rPr>
        <w:lastRenderedPageBreak/>
        <w:t>Визнання результатів навчання, набутих у неформальній та/або інформальній освіті</w:t>
      </w:r>
    </w:p>
    <w:p w14:paraId="15031572" w14:textId="77777777" w:rsidR="003514B4" w:rsidRPr="003514B4" w:rsidRDefault="003514B4" w:rsidP="00D82E3C">
      <w:pPr>
        <w:pStyle w:val="aa"/>
        <w:ind w:left="-851" w:firstLine="851"/>
        <w:jc w:val="both"/>
        <w:rPr>
          <w:rFonts w:ascii="Times New Roman" w:hAnsi="Times New Roman"/>
          <w:bCs/>
          <w:iCs/>
          <w:sz w:val="28"/>
          <w:szCs w:val="28"/>
        </w:rPr>
      </w:pPr>
      <w:r w:rsidRPr="003514B4">
        <w:rPr>
          <w:rFonts w:ascii="Times New Roman" w:hAnsi="Times New Roman"/>
          <w:bCs/>
          <w:iCs/>
          <w:sz w:val="28"/>
          <w:szCs w:val="28"/>
        </w:rPr>
        <w:t>Визнання результатів навчання, набутих у неформальній та/або інформальній освіті в рамках окремих тем навчальної дисципліни, здійснюється викладачем за зверненням здобувача вищої освіти та представленням документів, які підтверджують результати навчання (сертифікати, свідоцтва, скріншоти тощо). Рішення про визнання та оцінка за відповідну частину освітнього компонента приймається викладачем за результатами співбесіди зі здобувачем вищої освіти.</w:t>
      </w:r>
    </w:p>
    <w:p w14:paraId="325A7282" w14:textId="77777777" w:rsidR="003514B4" w:rsidRPr="003514B4" w:rsidRDefault="003514B4" w:rsidP="00D82E3C">
      <w:pPr>
        <w:pStyle w:val="aa"/>
        <w:ind w:left="-851" w:firstLine="851"/>
        <w:jc w:val="both"/>
        <w:rPr>
          <w:rFonts w:ascii="Times New Roman" w:hAnsi="Times New Roman"/>
          <w:bCs/>
          <w:iCs/>
          <w:sz w:val="28"/>
          <w:szCs w:val="28"/>
        </w:rPr>
      </w:pPr>
      <w:r w:rsidRPr="003514B4">
        <w:rPr>
          <w:rFonts w:ascii="Times New Roman" w:hAnsi="Times New Roman"/>
          <w:bCs/>
          <w:iCs/>
          <w:sz w:val="28"/>
          <w:szCs w:val="28"/>
        </w:rPr>
        <w:t>Визнання результатів навчання, набутих у неформальній та/або інформальній освіті в рамках цілого освітнього компонента, здійснюється за процедурою, яка визначена у Положенні про організацію освітнього процесу у Державному університеті «Житомирська політехніка».</w:t>
      </w:r>
    </w:p>
    <w:p w14:paraId="52E7B2A0" w14:textId="77777777" w:rsidR="003514B4" w:rsidRPr="003514B4" w:rsidRDefault="003514B4" w:rsidP="002D5D20">
      <w:pPr>
        <w:pStyle w:val="aa"/>
        <w:ind w:left="360" w:firstLine="207"/>
        <w:jc w:val="both"/>
        <w:rPr>
          <w:rFonts w:ascii="Times New Roman" w:hAnsi="Times New Roman"/>
          <w:bCs/>
          <w:iCs/>
          <w:sz w:val="28"/>
          <w:szCs w:val="28"/>
        </w:rPr>
      </w:pPr>
    </w:p>
    <w:p w14:paraId="0C4C7270" w14:textId="77777777" w:rsidR="00644E17" w:rsidRPr="00644E17" w:rsidRDefault="00644E17" w:rsidP="002D5D20">
      <w:pPr>
        <w:pStyle w:val="aa"/>
        <w:ind w:left="360" w:firstLine="207"/>
        <w:jc w:val="both"/>
        <w:rPr>
          <w:rFonts w:ascii="Times New Roman" w:hAnsi="Times New Roman"/>
          <w:b/>
          <w:bCs/>
          <w:iCs/>
          <w:sz w:val="28"/>
          <w:szCs w:val="28"/>
        </w:rPr>
      </w:pPr>
    </w:p>
    <w:p w14:paraId="1DBC9651" w14:textId="7CBD7C09" w:rsidR="003514B4" w:rsidRPr="003514B4" w:rsidRDefault="003514B4" w:rsidP="00644E17">
      <w:pPr>
        <w:pStyle w:val="aa"/>
        <w:ind w:left="360" w:firstLine="207"/>
        <w:jc w:val="center"/>
        <w:rPr>
          <w:rFonts w:ascii="Times New Roman" w:hAnsi="Times New Roman"/>
          <w:b/>
          <w:bCs/>
          <w:iCs/>
          <w:sz w:val="28"/>
          <w:szCs w:val="28"/>
        </w:rPr>
      </w:pPr>
      <w:r w:rsidRPr="003514B4">
        <w:rPr>
          <w:rFonts w:ascii="Times New Roman" w:hAnsi="Times New Roman"/>
          <w:b/>
          <w:bCs/>
          <w:iCs/>
          <w:sz w:val="28"/>
          <w:szCs w:val="28"/>
        </w:rPr>
        <w:t>Шкала оцінювання</w:t>
      </w:r>
    </w:p>
    <w:tbl>
      <w:tblPr>
        <w:tblW w:w="5444"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409"/>
        <w:gridCol w:w="2409"/>
        <w:gridCol w:w="2405"/>
      </w:tblGrid>
      <w:tr w:rsidR="003514B4" w:rsidRPr="003514B4" w14:paraId="1012E745" w14:textId="77777777" w:rsidTr="00D82E3C">
        <w:trPr>
          <w:trHeight w:val="454"/>
        </w:trPr>
        <w:tc>
          <w:tcPr>
            <w:tcW w:w="1555" w:type="pct"/>
            <w:vMerge w:val="restart"/>
            <w:tcBorders>
              <w:top w:val="single" w:sz="4" w:space="0" w:color="auto"/>
              <w:left w:val="single" w:sz="4" w:space="0" w:color="auto"/>
              <w:bottom w:val="single" w:sz="4" w:space="0" w:color="auto"/>
              <w:right w:val="single" w:sz="4" w:space="0" w:color="auto"/>
            </w:tcBorders>
            <w:vAlign w:val="center"/>
            <w:hideMark/>
          </w:tcPr>
          <w:p w14:paraId="25803D46"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Шкала ЄКТС</w:t>
            </w:r>
          </w:p>
        </w:tc>
        <w:tc>
          <w:tcPr>
            <w:tcW w:w="2298" w:type="pct"/>
            <w:gridSpan w:val="2"/>
            <w:tcBorders>
              <w:top w:val="single" w:sz="4" w:space="0" w:color="auto"/>
              <w:left w:val="single" w:sz="4" w:space="0" w:color="auto"/>
              <w:bottom w:val="single" w:sz="4" w:space="0" w:color="auto"/>
              <w:right w:val="single" w:sz="4" w:space="0" w:color="auto"/>
            </w:tcBorders>
            <w:vAlign w:val="center"/>
            <w:hideMark/>
          </w:tcPr>
          <w:p w14:paraId="43BB7B53"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Національна шкала</w:t>
            </w:r>
          </w:p>
        </w:tc>
        <w:tc>
          <w:tcPr>
            <w:tcW w:w="1148" w:type="pct"/>
            <w:vMerge w:val="restart"/>
            <w:tcBorders>
              <w:top w:val="single" w:sz="4" w:space="0" w:color="auto"/>
              <w:left w:val="single" w:sz="4" w:space="0" w:color="auto"/>
              <w:bottom w:val="single" w:sz="4" w:space="0" w:color="auto"/>
              <w:right w:val="single" w:sz="4" w:space="0" w:color="auto"/>
            </w:tcBorders>
            <w:vAlign w:val="center"/>
            <w:hideMark/>
          </w:tcPr>
          <w:p w14:paraId="0A76F147"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100-бальна шкала</w:t>
            </w:r>
          </w:p>
        </w:tc>
      </w:tr>
      <w:tr w:rsidR="003514B4" w:rsidRPr="003514B4" w14:paraId="1A5C6925" w14:textId="77777777" w:rsidTr="00D82E3C">
        <w:trPr>
          <w:trHeight w:val="454"/>
        </w:trPr>
        <w:tc>
          <w:tcPr>
            <w:tcW w:w="1555" w:type="pct"/>
            <w:vMerge/>
            <w:tcBorders>
              <w:top w:val="single" w:sz="4" w:space="0" w:color="auto"/>
              <w:left w:val="single" w:sz="4" w:space="0" w:color="auto"/>
              <w:bottom w:val="single" w:sz="4" w:space="0" w:color="auto"/>
              <w:right w:val="single" w:sz="4" w:space="0" w:color="auto"/>
            </w:tcBorders>
            <w:vAlign w:val="center"/>
            <w:hideMark/>
          </w:tcPr>
          <w:p w14:paraId="403EF791"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p>
        </w:tc>
        <w:tc>
          <w:tcPr>
            <w:tcW w:w="1149" w:type="pct"/>
            <w:tcBorders>
              <w:top w:val="single" w:sz="4" w:space="0" w:color="auto"/>
              <w:left w:val="single" w:sz="4" w:space="0" w:color="auto"/>
              <w:bottom w:val="single" w:sz="4" w:space="0" w:color="auto"/>
              <w:right w:val="single" w:sz="4" w:space="0" w:color="auto"/>
            </w:tcBorders>
            <w:vAlign w:val="center"/>
            <w:hideMark/>
          </w:tcPr>
          <w:p w14:paraId="4AAC43AD"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Екзамен</w:t>
            </w:r>
          </w:p>
        </w:tc>
        <w:tc>
          <w:tcPr>
            <w:tcW w:w="1149" w:type="pct"/>
            <w:tcBorders>
              <w:top w:val="single" w:sz="4" w:space="0" w:color="auto"/>
              <w:left w:val="single" w:sz="4" w:space="0" w:color="auto"/>
              <w:bottom w:val="single" w:sz="4" w:space="0" w:color="auto"/>
              <w:right w:val="single" w:sz="4" w:space="0" w:color="auto"/>
            </w:tcBorders>
            <w:vAlign w:val="center"/>
            <w:hideMark/>
          </w:tcPr>
          <w:p w14:paraId="4DAD210F"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Залік</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DA14CB"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p>
        </w:tc>
      </w:tr>
      <w:tr w:rsidR="003514B4" w:rsidRPr="003514B4" w14:paraId="5F0E5262" w14:textId="77777777" w:rsidTr="00D82E3C">
        <w:trPr>
          <w:trHeight w:val="340"/>
        </w:trPr>
        <w:tc>
          <w:tcPr>
            <w:tcW w:w="1555" w:type="pct"/>
            <w:tcBorders>
              <w:top w:val="single" w:sz="4" w:space="0" w:color="auto"/>
              <w:left w:val="single" w:sz="4" w:space="0" w:color="auto"/>
              <w:bottom w:val="single" w:sz="4" w:space="0" w:color="auto"/>
              <w:right w:val="single" w:sz="4" w:space="0" w:color="auto"/>
            </w:tcBorders>
            <w:vAlign w:val="center"/>
            <w:hideMark/>
          </w:tcPr>
          <w:p w14:paraId="663A6929"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A</w:t>
            </w:r>
          </w:p>
        </w:tc>
        <w:tc>
          <w:tcPr>
            <w:tcW w:w="1149" w:type="pct"/>
            <w:tcBorders>
              <w:top w:val="single" w:sz="4" w:space="0" w:color="auto"/>
              <w:left w:val="single" w:sz="4" w:space="0" w:color="auto"/>
              <w:bottom w:val="single" w:sz="4" w:space="0" w:color="auto"/>
              <w:right w:val="single" w:sz="4" w:space="0" w:color="auto"/>
            </w:tcBorders>
            <w:vAlign w:val="center"/>
            <w:hideMark/>
          </w:tcPr>
          <w:p w14:paraId="69E136FD"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Відмінно</w:t>
            </w:r>
          </w:p>
        </w:tc>
        <w:tc>
          <w:tcPr>
            <w:tcW w:w="1149" w:type="pct"/>
            <w:tcBorders>
              <w:top w:val="single" w:sz="4" w:space="0" w:color="auto"/>
              <w:left w:val="single" w:sz="4" w:space="0" w:color="auto"/>
              <w:bottom w:val="single" w:sz="4" w:space="0" w:color="auto"/>
              <w:right w:val="single" w:sz="4" w:space="0" w:color="auto"/>
            </w:tcBorders>
            <w:vAlign w:val="center"/>
            <w:hideMark/>
          </w:tcPr>
          <w:p w14:paraId="000773BC"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Зараховано</w:t>
            </w:r>
          </w:p>
        </w:tc>
        <w:tc>
          <w:tcPr>
            <w:tcW w:w="1148" w:type="pct"/>
            <w:tcBorders>
              <w:top w:val="single" w:sz="4" w:space="0" w:color="auto"/>
              <w:left w:val="single" w:sz="4" w:space="0" w:color="auto"/>
              <w:bottom w:val="single" w:sz="4" w:space="0" w:color="auto"/>
              <w:right w:val="single" w:sz="4" w:space="0" w:color="auto"/>
            </w:tcBorders>
            <w:vAlign w:val="center"/>
            <w:hideMark/>
          </w:tcPr>
          <w:p w14:paraId="38EFB562"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90-100</w:t>
            </w:r>
          </w:p>
        </w:tc>
      </w:tr>
      <w:tr w:rsidR="003514B4" w:rsidRPr="003514B4" w14:paraId="56C0ACDB" w14:textId="77777777" w:rsidTr="00D82E3C">
        <w:trPr>
          <w:trHeight w:val="340"/>
        </w:trPr>
        <w:tc>
          <w:tcPr>
            <w:tcW w:w="1555" w:type="pct"/>
            <w:tcBorders>
              <w:top w:val="single" w:sz="4" w:space="0" w:color="auto"/>
              <w:left w:val="single" w:sz="4" w:space="0" w:color="auto"/>
              <w:bottom w:val="single" w:sz="4" w:space="0" w:color="auto"/>
              <w:right w:val="single" w:sz="4" w:space="0" w:color="auto"/>
            </w:tcBorders>
            <w:vAlign w:val="center"/>
            <w:hideMark/>
          </w:tcPr>
          <w:p w14:paraId="437B62A7"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B</w:t>
            </w:r>
          </w:p>
        </w:tc>
        <w:tc>
          <w:tcPr>
            <w:tcW w:w="1149" w:type="pct"/>
            <w:vMerge w:val="restart"/>
            <w:tcBorders>
              <w:top w:val="single" w:sz="4" w:space="0" w:color="auto"/>
              <w:left w:val="single" w:sz="4" w:space="0" w:color="auto"/>
              <w:bottom w:val="single" w:sz="4" w:space="0" w:color="auto"/>
              <w:right w:val="single" w:sz="4" w:space="0" w:color="auto"/>
            </w:tcBorders>
            <w:vAlign w:val="center"/>
            <w:hideMark/>
          </w:tcPr>
          <w:p w14:paraId="6F846D78"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Добре</w:t>
            </w:r>
          </w:p>
        </w:tc>
        <w:tc>
          <w:tcPr>
            <w:tcW w:w="1149" w:type="pct"/>
            <w:vMerge w:val="restart"/>
            <w:tcBorders>
              <w:top w:val="single" w:sz="4" w:space="0" w:color="auto"/>
              <w:left w:val="single" w:sz="4" w:space="0" w:color="auto"/>
              <w:bottom w:val="single" w:sz="4" w:space="0" w:color="auto"/>
              <w:right w:val="single" w:sz="4" w:space="0" w:color="auto"/>
            </w:tcBorders>
            <w:vAlign w:val="center"/>
            <w:hideMark/>
          </w:tcPr>
          <w:p w14:paraId="46687567"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Зараховано</w:t>
            </w:r>
          </w:p>
        </w:tc>
        <w:tc>
          <w:tcPr>
            <w:tcW w:w="1148" w:type="pct"/>
            <w:tcBorders>
              <w:top w:val="single" w:sz="4" w:space="0" w:color="auto"/>
              <w:left w:val="single" w:sz="4" w:space="0" w:color="auto"/>
              <w:bottom w:val="single" w:sz="4" w:space="0" w:color="auto"/>
              <w:right w:val="single" w:sz="4" w:space="0" w:color="auto"/>
            </w:tcBorders>
            <w:vAlign w:val="center"/>
            <w:hideMark/>
          </w:tcPr>
          <w:p w14:paraId="306CBDF8"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82-89</w:t>
            </w:r>
          </w:p>
        </w:tc>
      </w:tr>
      <w:tr w:rsidR="003514B4" w:rsidRPr="003514B4" w14:paraId="1DCA2F3C" w14:textId="77777777" w:rsidTr="00D82E3C">
        <w:trPr>
          <w:trHeight w:val="340"/>
        </w:trPr>
        <w:tc>
          <w:tcPr>
            <w:tcW w:w="1555" w:type="pct"/>
            <w:tcBorders>
              <w:top w:val="single" w:sz="4" w:space="0" w:color="auto"/>
              <w:left w:val="single" w:sz="4" w:space="0" w:color="auto"/>
              <w:bottom w:val="single" w:sz="4" w:space="0" w:color="auto"/>
              <w:right w:val="single" w:sz="4" w:space="0" w:color="auto"/>
            </w:tcBorders>
            <w:vAlign w:val="center"/>
            <w:hideMark/>
          </w:tcPr>
          <w:p w14:paraId="38B43EA0"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D35DA2"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BC0411"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p>
        </w:tc>
        <w:tc>
          <w:tcPr>
            <w:tcW w:w="1148" w:type="pct"/>
            <w:tcBorders>
              <w:top w:val="single" w:sz="4" w:space="0" w:color="auto"/>
              <w:left w:val="single" w:sz="4" w:space="0" w:color="auto"/>
              <w:bottom w:val="single" w:sz="4" w:space="0" w:color="auto"/>
              <w:right w:val="single" w:sz="4" w:space="0" w:color="auto"/>
            </w:tcBorders>
            <w:vAlign w:val="center"/>
            <w:hideMark/>
          </w:tcPr>
          <w:p w14:paraId="6FF4CF86"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74-81</w:t>
            </w:r>
          </w:p>
        </w:tc>
      </w:tr>
      <w:tr w:rsidR="003514B4" w:rsidRPr="003514B4" w14:paraId="1A68FF89" w14:textId="77777777" w:rsidTr="00D82E3C">
        <w:trPr>
          <w:trHeight w:val="340"/>
        </w:trPr>
        <w:tc>
          <w:tcPr>
            <w:tcW w:w="1555" w:type="pct"/>
            <w:tcBorders>
              <w:top w:val="single" w:sz="4" w:space="0" w:color="auto"/>
              <w:left w:val="single" w:sz="4" w:space="0" w:color="auto"/>
              <w:bottom w:val="single" w:sz="4" w:space="0" w:color="auto"/>
              <w:right w:val="single" w:sz="4" w:space="0" w:color="auto"/>
            </w:tcBorders>
            <w:vAlign w:val="center"/>
            <w:hideMark/>
          </w:tcPr>
          <w:p w14:paraId="7082C578"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D</w:t>
            </w:r>
          </w:p>
        </w:tc>
        <w:tc>
          <w:tcPr>
            <w:tcW w:w="1149" w:type="pct"/>
            <w:vMerge w:val="restart"/>
            <w:tcBorders>
              <w:top w:val="single" w:sz="4" w:space="0" w:color="auto"/>
              <w:left w:val="single" w:sz="4" w:space="0" w:color="auto"/>
              <w:bottom w:val="single" w:sz="4" w:space="0" w:color="auto"/>
              <w:right w:val="single" w:sz="4" w:space="0" w:color="auto"/>
            </w:tcBorders>
            <w:vAlign w:val="center"/>
            <w:hideMark/>
          </w:tcPr>
          <w:p w14:paraId="63DE8108"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Задовільно</w:t>
            </w:r>
          </w:p>
        </w:tc>
        <w:tc>
          <w:tcPr>
            <w:tcW w:w="1149" w:type="pct"/>
            <w:vMerge w:val="restart"/>
            <w:tcBorders>
              <w:top w:val="single" w:sz="4" w:space="0" w:color="auto"/>
              <w:left w:val="single" w:sz="4" w:space="0" w:color="auto"/>
              <w:bottom w:val="single" w:sz="4" w:space="0" w:color="auto"/>
              <w:right w:val="single" w:sz="4" w:space="0" w:color="auto"/>
            </w:tcBorders>
            <w:vAlign w:val="center"/>
            <w:hideMark/>
          </w:tcPr>
          <w:p w14:paraId="6A08F43C"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Зараховано</w:t>
            </w:r>
          </w:p>
        </w:tc>
        <w:tc>
          <w:tcPr>
            <w:tcW w:w="1148" w:type="pct"/>
            <w:tcBorders>
              <w:top w:val="single" w:sz="4" w:space="0" w:color="auto"/>
              <w:left w:val="single" w:sz="4" w:space="0" w:color="auto"/>
              <w:bottom w:val="single" w:sz="4" w:space="0" w:color="auto"/>
              <w:right w:val="single" w:sz="4" w:space="0" w:color="auto"/>
            </w:tcBorders>
            <w:vAlign w:val="center"/>
            <w:hideMark/>
          </w:tcPr>
          <w:p w14:paraId="748E83F3"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64-73</w:t>
            </w:r>
          </w:p>
        </w:tc>
      </w:tr>
      <w:tr w:rsidR="003514B4" w:rsidRPr="003514B4" w14:paraId="5680B3D3" w14:textId="77777777" w:rsidTr="00D82E3C">
        <w:trPr>
          <w:trHeight w:val="340"/>
        </w:trPr>
        <w:tc>
          <w:tcPr>
            <w:tcW w:w="1555" w:type="pct"/>
            <w:tcBorders>
              <w:top w:val="single" w:sz="4" w:space="0" w:color="auto"/>
              <w:left w:val="single" w:sz="4" w:space="0" w:color="auto"/>
              <w:bottom w:val="single" w:sz="4" w:space="0" w:color="auto"/>
              <w:right w:val="single" w:sz="4" w:space="0" w:color="auto"/>
            </w:tcBorders>
            <w:vAlign w:val="center"/>
            <w:hideMark/>
          </w:tcPr>
          <w:p w14:paraId="491FE0CB"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FFA429"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499F9E"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p>
        </w:tc>
        <w:tc>
          <w:tcPr>
            <w:tcW w:w="1148" w:type="pct"/>
            <w:tcBorders>
              <w:top w:val="single" w:sz="4" w:space="0" w:color="auto"/>
              <w:left w:val="single" w:sz="4" w:space="0" w:color="auto"/>
              <w:bottom w:val="single" w:sz="4" w:space="0" w:color="auto"/>
              <w:right w:val="single" w:sz="4" w:space="0" w:color="auto"/>
            </w:tcBorders>
            <w:vAlign w:val="center"/>
            <w:hideMark/>
          </w:tcPr>
          <w:p w14:paraId="3B7D71BA"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60-63</w:t>
            </w:r>
          </w:p>
        </w:tc>
      </w:tr>
      <w:tr w:rsidR="003514B4" w:rsidRPr="003514B4" w14:paraId="6595EF6A" w14:textId="77777777" w:rsidTr="00D82E3C">
        <w:trPr>
          <w:trHeight w:val="340"/>
        </w:trPr>
        <w:tc>
          <w:tcPr>
            <w:tcW w:w="1555" w:type="pct"/>
            <w:tcBorders>
              <w:top w:val="single" w:sz="4" w:space="0" w:color="auto"/>
              <w:left w:val="single" w:sz="4" w:space="0" w:color="auto"/>
              <w:bottom w:val="single" w:sz="4" w:space="0" w:color="auto"/>
              <w:right w:val="single" w:sz="4" w:space="0" w:color="auto"/>
            </w:tcBorders>
            <w:vAlign w:val="center"/>
            <w:hideMark/>
          </w:tcPr>
          <w:p w14:paraId="227F9BE4"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FX</w:t>
            </w:r>
          </w:p>
        </w:tc>
        <w:tc>
          <w:tcPr>
            <w:tcW w:w="1149" w:type="pct"/>
            <w:vMerge w:val="restart"/>
            <w:tcBorders>
              <w:top w:val="single" w:sz="4" w:space="0" w:color="auto"/>
              <w:left w:val="single" w:sz="4" w:space="0" w:color="auto"/>
              <w:bottom w:val="single" w:sz="4" w:space="0" w:color="auto"/>
              <w:right w:val="single" w:sz="4" w:space="0" w:color="auto"/>
            </w:tcBorders>
            <w:vAlign w:val="center"/>
            <w:hideMark/>
          </w:tcPr>
          <w:p w14:paraId="148C456F"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Незадовільно</w:t>
            </w:r>
          </w:p>
        </w:tc>
        <w:tc>
          <w:tcPr>
            <w:tcW w:w="1149" w:type="pct"/>
            <w:vMerge w:val="restart"/>
            <w:tcBorders>
              <w:top w:val="single" w:sz="4" w:space="0" w:color="auto"/>
              <w:left w:val="single" w:sz="4" w:space="0" w:color="auto"/>
              <w:bottom w:val="single" w:sz="4" w:space="0" w:color="auto"/>
              <w:right w:val="single" w:sz="4" w:space="0" w:color="auto"/>
            </w:tcBorders>
            <w:vAlign w:val="center"/>
            <w:hideMark/>
          </w:tcPr>
          <w:p w14:paraId="6450715D"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Не зараховано</w:t>
            </w:r>
          </w:p>
        </w:tc>
        <w:tc>
          <w:tcPr>
            <w:tcW w:w="1148" w:type="pct"/>
            <w:tcBorders>
              <w:top w:val="single" w:sz="4" w:space="0" w:color="auto"/>
              <w:left w:val="single" w:sz="4" w:space="0" w:color="auto"/>
              <w:bottom w:val="single" w:sz="4" w:space="0" w:color="auto"/>
              <w:right w:val="single" w:sz="4" w:space="0" w:color="auto"/>
            </w:tcBorders>
            <w:vAlign w:val="center"/>
            <w:hideMark/>
          </w:tcPr>
          <w:p w14:paraId="7D19E5E8"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35-59</w:t>
            </w:r>
          </w:p>
        </w:tc>
      </w:tr>
      <w:tr w:rsidR="003514B4" w:rsidRPr="003514B4" w14:paraId="04A8AC11" w14:textId="77777777" w:rsidTr="00D82E3C">
        <w:trPr>
          <w:trHeight w:val="340"/>
        </w:trPr>
        <w:tc>
          <w:tcPr>
            <w:tcW w:w="1555" w:type="pct"/>
            <w:tcBorders>
              <w:top w:val="single" w:sz="4" w:space="0" w:color="auto"/>
              <w:left w:val="single" w:sz="4" w:space="0" w:color="auto"/>
              <w:bottom w:val="single" w:sz="4" w:space="0" w:color="auto"/>
              <w:right w:val="single" w:sz="4" w:space="0" w:color="auto"/>
            </w:tcBorders>
            <w:vAlign w:val="center"/>
            <w:hideMark/>
          </w:tcPr>
          <w:p w14:paraId="440E9258"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F</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1115D4"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7F5A60"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p>
        </w:tc>
        <w:tc>
          <w:tcPr>
            <w:tcW w:w="1148" w:type="pct"/>
            <w:tcBorders>
              <w:top w:val="single" w:sz="4" w:space="0" w:color="auto"/>
              <w:left w:val="single" w:sz="4" w:space="0" w:color="auto"/>
              <w:bottom w:val="single" w:sz="4" w:space="0" w:color="auto"/>
              <w:right w:val="single" w:sz="4" w:space="0" w:color="auto"/>
            </w:tcBorders>
            <w:vAlign w:val="center"/>
            <w:hideMark/>
          </w:tcPr>
          <w:p w14:paraId="60BB1886" w14:textId="77777777" w:rsidR="003514B4" w:rsidRPr="003514B4" w:rsidRDefault="003514B4" w:rsidP="00644E17">
            <w:pPr>
              <w:pStyle w:val="aa"/>
              <w:spacing w:after="0" w:line="240" w:lineRule="auto"/>
              <w:ind w:left="0" w:firstLine="210"/>
              <w:jc w:val="both"/>
              <w:rPr>
                <w:rFonts w:ascii="Times New Roman" w:hAnsi="Times New Roman"/>
                <w:bCs/>
                <w:iCs/>
                <w:sz w:val="28"/>
                <w:szCs w:val="28"/>
              </w:rPr>
            </w:pPr>
            <w:r w:rsidRPr="003514B4">
              <w:rPr>
                <w:rFonts w:ascii="Times New Roman" w:hAnsi="Times New Roman"/>
                <w:bCs/>
                <w:iCs/>
                <w:sz w:val="28"/>
                <w:szCs w:val="28"/>
              </w:rPr>
              <w:t>0-34</w:t>
            </w:r>
          </w:p>
        </w:tc>
      </w:tr>
    </w:tbl>
    <w:p w14:paraId="1895E361" w14:textId="77777777" w:rsidR="009E707D" w:rsidRPr="00644E17" w:rsidRDefault="009E707D" w:rsidP="002D5D20">
      <w:pPr>
        <w:spacing w:after="0" w:line="240" w:lineRule="auto"/>
        <w:jc w:val="both"/>
        <w:rPr>
          <w:rFonts w:ascii="Times New Roman" w:hAnsi="Times New Roman" w:cs="Times New Roman"/>
          <w:b/>
          <w:sz w:val="28"/>
          <w:szCs w:val="28"/>
          <w:lang w:val="uk-UA"/>
        </w:rPr>
      </w:pPr>
    </w:p>
    <w:bookmarkEnd w:id="4"/>
    <w:p w14:paraId="1456CBC1" w14:textId="77777777" w:rsidR="0011068A" w:rsidRDefault="0011068A" w:rsidP="009F7234">
      <w:pPr>
        <w:pStyle w:val="a7"/>
        <w:spacing w:after="0" w:line="240" w:lineRule="auto"/>
        <w:ind w:left="0"/>
        <w:jc w:val="center"/>
        <w:rPr>
          <w:b/>
          <w:bCs/>
          <w:sz w:val="28"/>
          <w:szCs w:val="28"/>
          <w:lang w:val="uk-UA"/>
        </w:rPr>
      </w:pPr>
    </w:p>
    <w:p w14:paraId="38AD7F18" w14:textId="77777777" w:rsidR="00D82E3C" w:rsidRDefault="00D82E3C" w:rsidP="009F7234">
      <w:pPr>
        <w:pStyle w:val="a7"/>
        <w:spacing w:after="0" w:line="240" w:lineRule="auto"/>
        <w:ind w:left="0"/>
        <w:jc w:val="center"/>
        <w:rPr>
          <w:b/>
          <w:bCs/>
          <w:sz w:val="28"/>
          <w:szCs w:val="28"/>
          <w:lang w:val="uk-UA"/>
        </w:rPr>
      </w:pPr>
    </w:p>
    <w:p w14:paraId="39149FD9" w14:textId="77777777" w:rsidR="00D82E3C" w:rsidRDefault="00D82E3C" w:rsidP="009F7234">
      <w:pPr>
        <w:pStyle w:val="a7"/>
        <w:spacing w:after="0" w:line="240" w:lineRule="auto"/>
        <w:ind w:left="0"/>
        <w:jc w:val="center"/>
        <w:rPr>
          <w:b/>
          <w:bCs/>
          <w:sz w:val="28"/>
          <w:szCs w:val="28"/>
          <w:lang w:val="uk-UA"/>
        </w:rPr>
      </w:pPr>
    </w:p>
    <w:p w14:paraId="5E63C09C" w14:textId="77777777" w:rsidR="00D82E3C" w:rsidRDefault="00D82E3C" w:rsidP="009F7234">
      <w:pPr>
        <w:pStyle w:val="a7"/>
        <w:spacing w:after="0" w:line="240" w:lineRule="auto"/>
        <w:ind w:left="0"/>
        <w:jc w:val="center"/>
        <w:rPr>
          <w:b/>
          <w:bCs/>
          <w:sz w:val="28"/>
          <w:szCs w:val="28"/>
          <w:lang w:val="uk-UA"/>
        </w:rPr>
      </w:pPr>
    </w:p>
    <w:p w14:paraId="596FFFD4" w14:textId="77777777" w:rsidR="00D82E3C" w:rsidRDefault="00D82E3C" w:rsidP="009F7234">
      <w:pPr>
        <w:pStyle w:val="a7"/>
        <w:spacing w:after="0" w:line="240" w:lineRule="auto"/>
        <w:ind w:left="0"/>
        <w:jc w:val="center"/>
        <w:rPr>
          <w:b/>
          <w:bCs/>
          <w:sz w:val="28"/>
          <w:szCs w:val="28"/>
          <w:lang w:val="uk-UA"/>
        </w:rPr>
      </w:pPr>
    </w:p>
    <w:p w14:paraId="45C6A0AD" w14:textId="77777777" w:rsidR="00D82E3C" w:rsidRDefault="00D82E3C" w:rsidP="009F7234">
      <w:pPr>
        <w:pStyle w:val="a7"/>
        <w:spacing w:after="0" w:line="240" w:lineRule="auto"/>
        <w:ind w:left="0"/>
        <w:jc w:val="center"/>
        <w:rPr>
          <w:b/>
          <w:bCs/>
          <w:sz w:val="28"/>
          <w:szCs w:val="28"/>
          <w:lang w:val="uk-UA"/>
        </w:rPr>
      </w:pPr>
    </w:p>
    <w:p w14:paraId="056D0E5B" w14:textId="77777777" w:rsidR="00D82E3C" w:rsidRDefault="00D82E3C" w:rsidP="009F7234">
      <w:pPr>
        <w:pStyle w:val="a7"/>
        <w:spacing w:after="0" w:line="240" w:lineRule="auto"/>
        <w:ind w:left="0"/>
        <w:jc w:val="center"/>
        <w:rPr>
          <w:b/>
          <w:bCs/>
          <w:sz w:val="28"/>
          <w:szCs w:val="28"/>
          <w:lang w:val="uk-UA"/>
        </w:rPr>
      </w:pPr>
    </w:p>
    <w:p w14:paraId="15C585ED" w14:textId="77777777" w:rsidR="00D82E3C" w:rsidRDefault="00D82E3C" w:rsidP="009F7234">
      <w:pPr>
        <w:pStyle w:val="a7"/>
        <w:spacing w:after="0" w:line="240" w:lineRule="auto"/>
        <w:ind w:left="0"/>
        <w:jc w:val="center"/>
        <w:rPr>
          <w:b/>
          <w:bCs/>
          <w:sz w:val="28"/>
          <w:szCs w:val="28"/>
          <w:lang w:val="uk-UA"/>
        </w:rPr>
      </w:pPr>
    </w:p>
    <w:p w14:paraId="4AA6FA9C" w14:textId="77777777" w:rsidR="00D82E3C" w:rsidRDefault="00D82E3C" w:rsidP="009F7234">
      <w:pPr>
        <w:pStyle w:val="a7"/>
        <w:spacing w:after="0" w:line="240" w:lineRule="auto"/>
        <w:ind w:left="0"/>
        <w:jc w:val="center"/>
        <w:rPr>
          <w:b/>
          <w:bCs/>
          <w:sz w:val="28"/>
          <w:szCs w:val="28"/>
          <w:lang w:val="uk-UA"/>
        </w:rPr>
      </w:pPr>
    </w:p>
    <w:p w14:paraId="3F5E689C" w14:textId="77777777" w:rsidR="00D82E3C" w:rsidRDefault="00D82E3C" w:rsidP="009F7234">
      <w:pPr>
        <w:pStyle w:val="a7"/>
        <w:spacing w:after="0" w:line="240" w:lineRule="auto"/>
        <w:ind w:left="0"/>
        <w:jc w:val="center"/>
        <w:rPr>
          <w:b/>
          <w:bCs/>
          <w:sz w:val="28"/>
          <w:szCs w:val="28"/>
          <w:lang w:val="uk-UA"/>
        </w:rPr>
      </w:pPr>
    </w:p>
    <w:p w14:paraId="640C816B" w14:textId="77777777" w:rsidR="00D82E3C" w:rsidRDefault="00D82E3C" w:rsidP="009F7234">
      <w:pPr>
        <w:pStyle w:val="a7"/>
        <w:spacing w:after="0" w:line="240" w:lineRule="auto"/>
        <w:ind w:left="0"/>
        <w:jc w:val="center"/>
        <w:rPr>
          <w:b/>
          <w:bCs/>
          <w:sz w:val="28"/>
          <w:szCs w:val="28"/>
          <w:lang w:val="uk-UA"/>
        </w:rPr>
      </w:pPr>
    </w:p>
    <w:p w14:paraId="487C810E" w14:textId="77777777" w:rsidR="00D82E3C" w:rsidRDefault="00D82E3C" w:rsidP="009F7234">
      <w:pPr>
        <w:pStyle w:val="a7"/>
        <w:spacing w:after="0" w:line="240" w:lineRule="auto"/>
        <w:ind w:left="0"/>
        <w:jc w:val="center"/>
        <w:rPr>
          <w:b/>
          <w:bCs/>
          <w:sz w:val="28"/>
          <w:szCs w:val="28"/>
          <w:lang w:val="uk-UA"/>
        </w:rPr>
      </w:pPr>
    </w:p>
    <w:p w14:paraId="394C8282" w14:textId="77777777" w:rsidR="00D82E3C" w:rsidRDefault="00D82E3C" w:rsidP="009F7234">
      <w:pPr>
        <w:pStyle w:val="a7"/>
        <w:spacing w:after="0" w:line="240" w:lineRule="auto"/>
        <w:ind w:left="0"/>
        <w:jc w:val="center"/>
        <w:rPr>
          <w:b/>
          <w:bCs/>
          <w:sz w:val="28"/>
          <w:szCs w:val="28"/>
          <w:lang w:val="uk-UA"/>
        </w:rPr>
      </w:pPr>
    </w:p>
    <w:p w14:paraId="35D4FAC0" w14:textId="19E103DA" w:rsidR="00D82E3C" w:rsidRDefault="00D82E3C" w:rsidP="00D82E3C">
      <w:pPr>
        <w:pStyle w:val="a7"/>
        <w:numPr>
          <w:ilvl w:val="0"/>
          <w:numId w:val="21"/>
        </w:numPr>
        <w:spacing w:after="0" w:line="240" w:lineRule="auto"/>
        <w:jc w:val="center"/>
        <w:rPr>
          <w:b/>
          <w:bCs/>
          <w:sz w:val="28"/>
          <w:szCs w:val="28"/>
          <w:lang w:val="uk-UA"/>
        </w:rPr>
      </w:pPr>
      <w:r>
        <w:rPr>
          <w:b/>
          <w:bCs/>
          <w:sz w:val="28"/>
          <w:szCs w:val="28"/>
          <w:lang w:val="uk-UA"/>
        </w:rPr>
        <w:lastRenderedPageBreak/>
        <w:t>Глосарій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4108"/>
        <w:gridCol w:w="4815"/>
      </w:tblGrid>
      <w:tr w:rsidR="00D82E3C" w:rsidRPr="00D82E3C" w14:paraId="4FE7AE31" w14:textId="77777777" w:rsidTr="00B61887">
        <w:trPr>
          <w:trHeight w:val="397"/>
        </w:trPr>
        <w:tc>
          <w:tcPr>
            <w:tcW w:w="367" w:type="pct"/>
            <w:shd w:val="clear" w:color="auto" w:fill="auto"/>
          </w:tcPr>
          <w:p w14:paraId="2C669733" w14:textId="77777777" w:rsidR="00D82E3C" w:rsidRPr="00D82E3C" w:rsidRDefault="00D82E3C" w:rsidP="00D82E3C">
            <w:pPr>
              <w:spacing w:after="0" w:line="240" w:lineRule="auto"/>
              <w:rPr>
                <w:rFonts w:ascii="Times New Roman" w:hAnsi="Times New Roman" w:cs="Times New Roman"/>
                <w:b/>
                <w:bCs/>
                <w:sz w:val="24"/>
                <w:szCs w:val="24"/>
                <w:lang w:val="uk-UA"/>
              </w:rPr>
            </w:pPr>
            <w:r w:rsidRPr="00D82E3C">
              <w:rPr>
                <w:rFonts w:ascii="Times New Roman" w:hAnsi="Times New Roman" w:cs="Times New Roman"/>
                <w:b/>
                <w:bCs/>
                <w:sz w:val="24"/>
                <w:szCs w:val="24"/>
                <w:lang w:val="uk-UA"/>
              </w:rPr>
              <w:t>№ з/п</w:t>
            </w:r>
          </w:p>
        </w:tc>
        <w:tc>
          <w:tcPr>
            <w:tcW w:w="2133" w:type="pct"/>
            <w:shd w:val="clear" w:color="auto" w:fill="auto"/>
          </w:tcPr>
          <w:p w14:paraId="76C3432F" w14:textId="77777777" w:rsidR="00D82E3C" w:rsidRPr="00D82E3C" w:rsidRDefault="00D82E3C" w:rsidP="00D82E3C">
            <w:pPr>
              <w:spacing w:after="0" w:line="240" w:lineRule="auto"/>
              <w:rPr>
                <w:rFonts w:ascii="Times New Roman" w:hAnsi="Times New Roman" w:cs="Times New Roman"/>
                <w:b/>
                <w:bCs/>
                <w:sz w:val="24"/>
                <w:szCs w:val="24"/>
                <w:lang w:val="uk-UA"/>
              </w:rPr>
            </w:pPr>
            <w:r w:rsidRPr="00D82E3C">
              <w:rPr>
                <w:rFonts w:ascii="Times New Roman" w:hAnsi="Times New Roman" w:cs="Times New Roman"/>
                <w:b/>
                <w:bCs/>
                <w:sz w:val="24"/>
                <w:szCs w:val="24"/>
                <w:lang w:val="uk-UA"/>
              </w:rPr>
              <w:t>Термін державною мовою</w:t>
            </w:r>
          </w:p>
        </w:tc>
        <w:tc>
          <w:tcPr>
            <w:tcW w:w="2500" w:type="pct"/>
            <w:shd w:val="clear" w:color="auto" w:fill="auto"/>
          </w:tcPr>
          <w:p w14:paraId="3BF5631A" w14:textId="77777777" w:rsidR="00D82E3C" w:rsidRPr="00D82E3C" w:rsidRDefault="00D82E3C" w:rsidP="00D82E3C">
            <w:pPr>
              <w:spacing w:after="0" w:line="240" w:lineRule="auto"/>
              <w:rPr>
                <w:rFonts w:ascii="Times New Roman" w:hAnsi="Times New Roman" w:cs="Times New Roman"/>
                <w:b/>
                <w:bCs/>
                <w:sz w:val="24"/>
                <w:szCs w:val="24"/>
                <w:lang w:val="uk-UA"/>
              </w:rPr>
            </w:pPr>
            <w:r w:rsidRPr="00D82E3C">
              <w:rPr>
                <w:rFonts w:ascii="Times New Roman" w:hAnsi="Times New Roman" w:cs="Times New Roman"/>
                <w:b/>
                <w:bCs/>
                <w:sz w:val="24"/>
                <w:szCs w:val="24"/>
                <w:lang w:val="uk-UA"/>
              </w:rPr>
              <w:t>Відповідник англійською мовою</w:t>
            </w:r>
          </w:p>
        </w:tc>
      </w:tr>
      <w:tr w:rsidR="00D82E3C" w:rsidRPr="00D82E3C" w14:paraId="30BB14B2" w14:textId="77777777" w:rsidTr="00B61887">
        <w:trPr>
          <w:trHeight w:val="397"/>
        </w:trPr>
        <w:tc>
          <w:tcPr>
            <w:tcW w:w="367" w:type="pct"/>
            <w:shd w:val="clear" w:color="auto" w:fill="auto"/>
          </w:tcPr>
          <w:p w14:paraId="06126E2A" w14:textId="267D1290" w:rsidR="00D82E3C" w:rsidRPr="00D82E3C" w:rsidRDefault="00D82E3C" w:rsidP="00D82E3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2133" w:type="pct"/>
            <w:shd w:val="clear" w:color="auto" w:fill="auto"/>
          </w:tcPr>
          <w:p w14:paraId="0C18E501" w14:textId="77777777" w:rsidR="00D82E3C" w:rsidRPr="00D82E3C" w:rsidRDefault="00D82E3C" w:rsidP="00D82E3C">
            <w:pPr>
              <w:spacing w:after="0" w:line="240" w:lineRule="auto"/>
              <w:rPr>
                <w:rFonts w:ascii="Times New Roman" w:hAnsi="Times New Roman" w:cs="Times New Roman"/>
                <w:color w:val="000000"/>
                <w:sz w:val="24"/>
                <w:szCs w:val="24"/>
                <w:lang w:val="uk-UA"/>
              </w:rPr>
            </w:pPr>
            <w:r w:rsidRPr="00D82E3C">
              <w:rPr>
                <w:rFonts w:ascii="Times New Roman" w:hAnsi="Times New Roman" w:cs="Times New Roman"/>
                <w:color w:val="000000"/>
                <w:sz w:val="24"/>
                <w:szCs w:val="24"/>
                <w:lang w:val="uk-UA"/>
              </w:rPr>
              <w:t>фінансові ресурси</w:t>
            </w:r>
          </w:p>
          <w:p w14:paraId="3215FD21" w14:textId="77777777" w:rsidR="00D82E3C" w:rsidRPr="00D82E3C" w:rsidRDefault="00D82E3C" w:rsidP="00D82E3C">
            <w:pPr>
              <w:spacing w:after="0" w:line="240" w:lineRule="auto"/>
              <w:rPr>
                <w:rFonts w:ascii="Times New Roman" w:hAnsi="Times New Roman" w:cs="Times New Roman"/>
                <w:sz w:val="24"/>
                <w:szCs w:val="24"/>
                <w:lang w:val="uk-UA"/>
              </w:rPr>
            </w:pPr>
          </w:p>
        </w:tc>
        <w:tc>
          <w:tcPr>
            <w:tcW w:w="2500" w:type="pct"/>
            <w:shd w:val="clear" w:color="auto" w:fill="auto"/>
          </w:tcPr>
          <w:p w14:paraId="109CA372" w14:textId="77777777" w:rsidR="00D82E3C" w:rsidRPr="00D82E3C" w:rsidRDefault="00D82E3C" w:rsidP="00D82E3C">
            <w:pPr>
              <w:spacing w:after="0" w:line="240" w:lineRule="auto"/>
              <w:rPr>
                <w:rFonts w:ascii="Times New Roman" w:hAnsi="Times New Roman" w:cs="Times New Roman"/>
                <w:color w:val="000000"/>
                <w:sz w:val="24"/>
                <w:szCs w:val="24"/>
                <w:lang w:val="en"/>
              </w:rPr>
            </w:pPr>
            <w:r w:rsidRPr="00D82E3C">
              <w:rPr>
                <w:rFonts w:ascii="Times New Roman" w:hAnsi="Times New Roman" w:cs="Times New Roman"/>
                <w:color w:val="000000"/>
                <w:sz w:val="24"/>
                <w:szCs w:val="24"/>
                <w:lang w:val="en"/>
              </w:rPr>
              <w:t>financial resources</w:t>
            </w:r>
          </w:p>
          <w:p w14:paraId="643718B0" w14:textId="77777777" w:rsidR="00D82E3C" w:rsidRPr="00D82E3C" w:rsidRDefault="00D82E3C" w:rsidP="00D82E3C">
            <w:pPr>
              <w:spacing w:after="0" w:line="240" w:lineRule="auto"/>
              <w:rPr>
                <w:rFonts w:ascii="Times New Roman" w:hAnsi="Times New Roman" w:cs="Times New Roman"/>
                <w:sz w:val="24"/>
                <w:szCs w:val="24"/>
                <w:lang w:val="uk-UA"/>
              </w:rPr>
            </w:pPr>
          </w:p>
        </w:tc>
      </w:tr>
      <w:tr w:rsidR="00D82E3C" w:rsidRPr="00D82E3C" w14:paraId="3ADCEAA2" w14:textId="77777777" w:rsidTr="00B61887">
        <w:trPr>
          <w:trHeight w:val="397"/>
        </w:trPr>
        <w:tc>
          <w:tcPr>
            <w:tcW w:w="367" w:type="pct"/>
            <w:shd w:val="clear" w:color="auto" w:fill="auto"/>
          </w:tcPr>
          <w:p w14:paraId="0509FCC6" w14:textId="273DE340" w:rsidR="00D82E3C" w:rsidRPr="00D82E3C" w:rsidRDefault="00D82E3C" w:rsidP="00D82E3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2133" w:type="pct"/>
            <w:shd w:val="clear" w:color="auto" w:fill="auto"/>
          </w:tcPr>
          <w:p w14:paraId="6B32FDD6" w14:textId="34A059F3" w:rsidR="00D82E3C" w:rsidRPr="00D82E3C" w:rsidRDefault="00D82E3C" w:rsidP="00D82E3C">
            <w:pPr>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Безготівкові розрахунки</w:t>
            </w:r>
          </w:p>
        </w:tc>
        <w:tc>
          <w:tcPr>
            <w:tcW w:w="2500" w:type="pct"/>
            <w:shd w:val="clear" w:color="auto" w:fill="auto"/>
          </w:tcPr>
          <w:p w14:paraId="7B3817DF" w14:textId="77777777" w:rsidR="00D82E3C" w:rsidRPr="00D82E3C" w:rsidRDefault="00D82E3C" w:rsidP="00D82E3C">
            <w:pPr>
              <w:spacing w:after="0" w:line="240" w:lineRule="auto"/>
              <w:rPr>
                <w:rFonts w:ascii="Times New Roman" w:hAnsi="Times New Roman" w:cs="Times New Roman"/>
                <w:color w:val="000000"/>
                <w:sz w:val="24"/>
                <w:szCs w:val="24"/>
                <w:lang w:val="uk-UA"/>
              </w:rPr>
            </w:pPr>
            <w:r w:rsidRPr="00D82E3C">
              <w:rPr>
                <w:rFonts w:ascii="Times New Roman" w:hAnsi="Times New Roman" w:cs="Times New Roman"/>
                <w:color w:val="000000"/>
                <w:sz w:val="24"/>
                <w:szCs w:val="24"/>
                <w:lang w:val="en"/>
              </w:rPr>
              <w:t>Non-cash payments</w:t>
            </w:r>
          </w:p>
          <w:p w14:paraId="1E40E6A4" w14:textId="77777777" w:rsidR="00D82E3C" w:rsidRPr="00D82E3C" w:rsidRDefault="00D82E3C" w:rsidP="00D82E3C">
            <w:pPr>
              <w:spacing w:after="0" w:line="240" w:lineRule="auto"/>
              <w:rPr>
                <w:rFonts w:ascii="Times New Roman" w:hAnsi="Times New Roman" w:cs="Times New Roman"/>
                <w:color w:val="000000"/>
                <w:sz w:val="24"/>
                <w:szCs w:val="24"/>
                <w:lang w:val="en"/>
              </w:rPr>
            </w:pPr>
          </w:p>
        </w:tc>
      </w:tr>
      <w:tr w:rsidR="00D82E3C" w:rsidRPr="00D82E3C" w14:paraId="78B8CD2B" w14:textId="77777777" w:rsidTr="00B61887">
        <w:trPr>
          <w:trHeight w:val="397"/>
        </w:trPr>
        <w:tc>
          <w:tcPr>
            <w:tcW w:w="367" w:type="pct"/>
            <w:shd w:val="clear" w:color="auto" w:fill="auto"/>
          </w:tcPr>
          <w:p w14:paraId="76092B65" w14:textId="0C43C5ED" w:rsidR="00D82E3C" w:rsidRPr="00D82E3C" w:rsidRDefault="00D82E3C" w:rsidP="00D82E3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2133" w:type="pct"/>
            <w:shd w:val="clear" w:color="auto" w:fill="auto"/>
          </w:tcPr>
          <w:p w14:paraId="58D2C018" w14:textId="03C48945" w:rsidR="00D82E3C" w:rsidRPr="00D82E3C" w:rsidRDefault="00D82E3C" w:rsidP="00D82E3C">
            <w:pPr>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Грошові кошти</w:t>
            </w:r>
          </w:p>
        </w:tc>
        <w:tc>
          <w:tcPr>
            <w:tcW w:w="2500" w:type="pct"/>
            <w:shd w:val="clear" w:color="auto" w:fill="auto"/>
          </w:tcPr>
          <w:p w14:paraId="39BF62D7" w14:textId="77777777" w:rsidR="00D82E3C" w:rsidRPr="00D82E3C" w:rsidRDefault="00D82E3C" w:rsidP="00D82E3C">
            <w:pPr>
              <w:spacing w:after="0" w:line="240" w:lineRule="auto"/>
              <w:rPr>
                <w:rFonts w:ascii="Times New Roman" w:hAnsi="Times New Roman" w:cs="Times New Roman"/>
                <w:color w:val="000000"/>
                <w:sz w:val="24"/>
                <w:szCs w:val="24"/>
                <w:lang w:val="uk-UA"/>
              </w:rPr>
            </w:pPr>
            <w:r w:rsidRPr="00D82E3C">
              <w:rPr>
                <w:rFonts w:ascii="Times New Roman" w:hAnsi="Times New Roman" w:cs="Times New Roman"/>
                <w:color w:val="000000"/>
                <w:sz w:val="24"/>
                <w:szCs w:val="24"/>
                <w:lang w:val="en"/>
              </w:rPr>
              <w:t>money</w:t>
            </w:r>
          </w:p>
          <w:p w14:paraId="2820430B" w14:textId="77777777" w:rsidR="00D82E3C" w:rsidRPr="00D82E3C" w:rsidRDefault="00D82E3C" w:rsidP="00D82E3C">
            <w:pPr>
              <w:spacing w:after="0" w:line="240" w:lineRule="auto"/>
              <w:rPr>
                <w:rFonts w:ascii="Times New Roman" w:hAnsi="Times New Roman" w:cs="Times New Roman"/>
                <w:color w:val="000000"/>
                <w:sz w:val="24"/>
                <w:szCs w:val="24"/>
                <w:lang w:val="en"/>
              </w:rPr>
            </w:pPr>
          </w:p>
        </w:tc>
      </w:tr>
      <w:tr w:rsidR="00D82E3C" w:rsidRPr="00D82E3C" w14:paraId="71EBB686" w14:textId="77777777" w:rsidTr="00B61887">
        <w:trPr>
          <w:trHeight w:val="397"/>
        </w:trPr>
        <w:tc>
          <w:tcPr>
            <w:tcW w:w="367" w:type="pct"/>
            <w:shd w:val="clear" w:color="auto" w:fill="auto"/>
          </w:tcPr>
          <w:p w14:paraId="7AA5B0B2" w14:textId="1F0CC701" w:rsidR="00D82E3C" w:rsidRPr="00D82E3C" w:rsidRDefault="00D82E3C" w:rsidP="00D82E3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2133" w:type="pct"/>
            <w:shd w:val="clear" w:color="auto" w:fill="auto"/>
          </w:tcPr>
          <w:p w14:paraId="41789A65" w14:textId="103B621A" w:rsidR="00D82E3C" w:rsidRPr="00D82E3C" w:rsidRDefault="00D82E3C" w:rsidP="00D82E3C">
            <w:pPr>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виручка</w:t>
            </w:r>
          </w:p>
        </w:tc>
        <w:tc>
          <w:tcPr>
            <w:tcW w:w="2500" w:type="pct"/>
            <w:shd w:val="clear" w:color="auto" w:fill="auto"/>
          </w:tcPr>
          <w:p w14:paraId="25F2AE02" w14:textId="77777777" w:rsidR="00D82E3C" w:rsidRPr="00D82E3C" w:rsidRDefault="00D82E3C" w:rsidP="00D82E3C">
            <w:pPr>
              <w:spacing w:after="0" w:line="240" w:lineRule="auto"/>
              <w:rPr>
                <w:rFonts w:ascii="Times New Roman" w:hAnsi="Times New Roman" w:cs="Times New Roman"/>
                <w:color w:val="000000"/>
                <w:sz w:val="24"/>
                <w:szCs w:val="24"/>
                <w:lang w:val="uk-UA"/>
              </w:rPr>
            </w:pPr>
            <w:r w:rsidRPr="00D82E3C">
              <w:rPr>
                <w:rFonts w:ascii="Times New Roman" w:hAnsi="Times New Roman" w:cs="Times New Roman"/>
                <w:color w:val="000000"/>
                <w:sz w:val="24"/>
                <w:szCs w:val="24"/>
                <w:lang w:val="en"/>
              </w:rPr>
              <w:t>receipts</w:t>
            </w:r>
          </w:p>
          <w:p w14:paraId="4AC7E6BD" w14:textId="77777777" w:rsidR="00D82E3C" w:rsidRPr="00D82E3C" w:rsidRDefault="00D82E3C" w:rsidP="00D82E3C">
            <w:pPr>
              <w:spacing w:after="0" w:line="240" w:lineRule="auto"/>
              <w:rPr>
                <w:rFonts w:ascii="Times New Roman" w:hAnsi="Times New Roman" w:cs="Times New Roman"/>
                <w:color w:val="000000"/>
                <w:sz w:val="24"/>
                <w:szCs w:val="24"/>
                <w:lang w:val="en"/>
              </w:rPr>
            </w:pPr>
          </w:p>
        </w:tc>
      </w:tr>
      <w:tr w:rsidR="00D82E3C" w:rsidRPr="00D82E3C" w14:paraId="759C4741" w14:textId="77777777" w:rsidTr="00B61887">
        <w:trPr>
          <w:trHeight w:val="397"/>
        </w:trPr>
        <w:tc>
          <w:tcPr>
            <w:tcW w:w="367" w:type="pct"/>
            <w:shd w:val="clear" w:color="auto" w:fill="auto"/>
          </w:tcPr>
          <w:p w14:paraId="18CDC468" w14:textId="483B23CA" w:rsidR="00D82E3C" w:rsidRPr="00D82E3C" w:rsidRDefault="00D82E3C" w:rsidP="00D82E3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2133" w:type="pct"/>
            <w:shd w:val="clear" w:color="auto" w:fill="auto"/>
          </w:tcPr>
          <w:p w14:paraId="28F47D8F" w14:textId="22E5CDF7" w:rsidR="00D82E3C" w:rsidRPr="00D82E3C" w:rsidRDefault="00D82E3C" w:rsidP="00D82E3C">
            <w:pPr>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прибуток</w:t>
            </w:r>
          </w:p>
        </w:tc>
        <w:tc>
          <w:tcPr>
            <w:tcW w:w="2500" w:type="pct"/>
            <w:shd w:val="clear" w:color="auto" w:fill="auto"/>
          </w:tcPr>
          <w:p w14:paraId="24A6D498" w14:textId="77777777" w:rsidR="00D82E3C" w:rsidRPr="00D82E3C" w:rsidRDefault="00D82E3C" w:rsidP="00D82E3C">
            <w:pPr>
              <w:spacing w:after="0" w:line="240" w:lineRule="auto"/>
              <w:rPr>
                <w:rFonts w:ascii="Times New Roman" w:hAnsi="Times New Roman" w:cs="Times New Roman"/>
                <w:color w:val="000000"/>
                <w:sz w:val="24"/>
                <w:szCs w:val="24"/>
                <w:lang w:val="uk-UA"/>
              </w:rPr>
            </w:pPr>
            <w:r w:rsidRPr="00D82E3C">
              <w:rPr>
                <w:rFonts w:ascii="Times New Roman" w:hAnsi="Times New Roman" w:cs="Times New Roman"/>
                <w:color w:val="000000"/>
                <w:sz w:val="24"/>
                <w:szCs w:val="24"/>
                <w:lang w:val="en"/>
              </w:rPr>
              <w:t>profit</w:t>
            </w:r>
          </w:p>
          <w:p w14:paraId="46819E22" w14:textId="77777777" w:rsidR="00D82E3C" w:rsidRPr="00D82E3C" w:rsidRDefault="00D82E3C" w:rsidP="00D82E3C">
            <w:pPr>
              <w:spacing w:after="0" w:line="240" w:lineRule="auto"/>
              <w:rPr>
                <w:rFonts w:ascii="Times New Roman" w:hAnsi="Times New Roman" w:cs="Times New Roman"/>
                <w:color w:val="000000"/>
                <w:sz w:val="24"/>
                <w:szCs w:val="24"/>
                <w:lang w:val="en"/>
              </w:rPr>
            </w:pPr>
          </w:p>
        </w:tc>
      </w:tr>
      <w:tr w:rsidR="00D82E3C" w:rsidRPr="00D82E3C" w14:paraId="0EB1FC9B" w14:textId="77777777" w:rsidTr="00B61887">
        <w:trPr>
          <w:trHeight w:val="397"/>
        </w:trPr>
        <w:tc>
          <w:tcPr>
            <w:tcW w:w="367" w:type="pct"/>
            <w:shd w:val="clear" w:color="auto" w:fill="auto"/>
          </w:tcPr>
          <w:p w14:paraId="1415B4B4" w14:textId="1FD8DF97" w:rsidR="00D82E3C" w:rsidRPr="00D82E3C" w:rsidRDefault="00D82E3C" w:rsidP="00D82E3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2133" w:type="pct"/>
            <w:shd w:val="clear" w:color="auto" w:fill="auto"/>
          </w:tcPr>
          <w:p w14:paraId="1FC20E2C" w14:textId="77777777" w:rsidR="00D82E3C" w:rsidRPr="00D82E3C" w:rsidRDefault="00D82E3C" w:rsidP="00D82E3C">
            <w:pPr>
              <w:spacing w:after="0" w:line="240" w:lineRule="auto"/>
              <w:rPr>
                <w:rFonts w:ascii="Times New Roman" w:hAnsi="Times New Roman" w:cs="Times New Roman"/>
                <w:color w:val="000000"/>
                <w:sz w:val="24"/>
                <w:szCs w:val="24"/>
                <w:lang w:val="uk-UA"/>
              </w:rPr>
            </w:pPr>
            <w:r w:rsidRPr="00D82E3C">
              <w:rPr>
                <w:rFonts w:ascii="Times New Roman" w:hAnsi="Times New Roman" w:cs="Times New Roman"/>
                <w:color w:val="000000"/>
                <w:sz w:val="24"/>
                <w:szCs w:val="24"/>
                <w:lang w:val="uk-UA"/>
              </w:rPr>
              <w:t>фінансовий аналіз</w:t>
            </w:r>
          </w:p>
          <w:p w14:paraId="72A66AF9" w14:textId="77777777" w:rsidR="00D82E3C" w:rsidRPr="00D82E3C" w:rsidRDefault="00D82E3C" w:rsidP="00D82E3C">
            <w:pPr>
              <w:spacing w:after="0" w:line="240" w:lineRule="auto"/>
              <w:rPr>
                <w:rFonts w:ascii="Times New Roman" w:hAnsi="Times New Roman" w:cs="Times New Roman"/>
                <w:sz w:val="24"/>
                <w:szCs w:val="24"/>
                <w:lang w:val="uk-UA"/>
              </w:rPr>
            </w:pPr>
          </w:p>
        </w:tc>
        <w:tc>
          <w:tcPr>
            <w:tcW w:w="2500" w:type="pct"/>
            <w:shd w:val="clear" w:color="auto" w:fill="auto"/>
          </w:tcPr>
          <w:p w14:paraId="7562CD1D" w14:textId="77777777" w:rsidR="00D82E3C" w:rsidRPr="00D82E3C" w:rsidRDefault="00D82E3C" w:rsidP="00D82E3C">
            <w:pPr>
              <w:spacing w:after="0" w:line="240" w:lineRule="auto"/>
              <w:rPr>
                <w:rFonts w:ascii="Times New Roman" w:hAnsi="Times New Roman" w:cs="Times New Roman"/>
                <w:color w:val="000000"/>
                <w:sz w:val="24"/>
                <w:szCs w:val="24"/>
                <w:lang w:val="en"/>
              </w:rPr>
            </w:pPr>
            <w:r w:rsidRPr="00D82E3C">
              <w:rPr>
                <w:rFonts w:ascii="Times New Roman" w:hAnsi="Times New Roman" w:cs="Times New Roman"/>
                <w:color w:val="000000"/>
                <w:sz w:val="24"/>
                <w:szCs w:val="24"/>
                <w:lang w:val="en"/>
              </w:rPr>
              <w:t>financial analysis</w:t>
            </w:r>
          </w:p>
          <w:p w14:paraId="6A63B8B6" w14:textId="77777777" w:rsidR="00D82E3C" w:rsidRPr="00D82E3C" w:rsidRDefault="00D82E3C" w:rsidP="00D82E3C">
            <w:pPr>
              <w:spacing w:after="0" w:line="240" w:lineRule="auto"/>
              <w:rPr>
                <w:rFonts w:ascii="Times New Roman" w:hAnsi="Times New Roman" w:cs="Times New Roman"/>
                <w:sz w:val="24"/>
                <w:szCs w:val="24"/>
                <w:lang w:val="uk-UA"/>
              </w:rPr>
            </w:pPr>
          </w:p>
        </w:tc>
      </w:tr>
      <w:tr w:rsidR="00D82E3C" w:rsidRPr="00D82E3C" w14:paraId="11FAD8C0" w14:textId="77777777" w:rsidTr="00B61887">
        <w:trPr>
          <w:trHeight w:val="397"/>
        </w:trPr>
        <w:tc>
          <w:tcPr>
            <w:tcW w:w="367" w:type="pct"/>
            <w:shd w:val="clear" w:color="auto" w:fill="auto"/>
          </w:tcPr>
          <w:p w14:paraId="5D347BA8" w14:textId="5E066A36" w:rsidR="00D82E3C" w:rsidRPr="00D82E3C" w:rsidRDefault="00D82E3C" w:rsidP="00D82E3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2133" w:type="pct"/>
            <w:shd w:val="clear" w:color="auto" w:fill="auto"/>
          </w:tcPr>
          <w:p w14:paraId="4178C275" w14:textId="77777777" w:rsidR="00D82E3C" w:rsidRPr="00D82E3C" w:rsidRDefault="00D82E3C" w:rsidP="00D82E3C">
            <w:pPr>
              <w:spacing w:after="0" w:line="240" w:lineRule="auto"/>
              <w:rPr>
                <w:rFonts w:ascii="Times New Roman" w:hAnsi="Times New Roman" w:cs="Times New Roman"/>
                <w:color w:val="000000"/>
                <w:sz w:val="24"/>
                <w:szCs w:val="24"/>
                <w:lang w:val="uk-UA"/>
              </w:rPr>
            </w:pPr>
            <w:r w:rsidRPr="00D82E3C">
              <w:rPr>
                <w:rFonts w:ascii="Times New Roman" w:hAnsi="Times New Roman" w:cs="Times New Roman"/>
                <w:color w:val="000000"/>
                <w:sz w:val="24"/>
                <w:szCs w:val="24"/>
                <w:lang w:val="uk-UA"/>
              </w:rPr>
              <w:t>платоспроможність</w:t>
            </w:r>
          </w:p>
          <w:p w14:paraId="50C8E7F5" w14:textId="77777777" w:rsidR="00D82E3C" w:rsidRPr="00D82E3C" w:rsidRDefault="00D82E3C" w:rsidP="00D82E3C">
            <w:pPr>
              <w:spacing w:after="0" w:line="240" w:lineRule="auto"/>
              <w:rPr>
                <w:rFonts w:ascii="Times New Roman" w:hAnsi="Times New Roman" w:cs="Times New Roman"/>
                <w:sz w:val="24"/>
                <w:szCs w:val="24"/>
                <w:lang w:val="uk-UA"/>
              </w:rPr>
            </w:pPr>
          </w:p>
        </w:tc>
        <w:tc>
          <w:tcPr>
            <w:tcW w:w="2500" w:type="pct"/>
            <w:shd w:val="clear" w:color="auto" w:fill="auto"/>
          </w:tcPr>
          <w:p w14:paraId="46777998" w14:textId="77777777" w:rsidR="00D82E3C" w:rsidRPr="00D82E3C" w:rsidRDefault="00D82E3C" w:rsidP="00D82E3C">
            <w:pPr>
              <w:spacing w:after="0" w:line="240" w:lineRule="auto"/>
              <w:rPr>
                <w:rFonts w:ascii="Times New Roman" w:hAnsi="Times New Roman" w:cs="Times New Roman"/>
                <w:color w:val="000000"/>
                <w:sz w:val="24"/>
                <w:szCs w:val="24"/>
                <w:lang w:val="en"/>
              </w:rPr>
            </w:pPr>
            <w:r w:rsidRPr="00D82E3C">
              <w:rPr>
                <w:rFonts w:ascii="Times New Roman" w:hAnsi="Times New Roman" w:cs="Times New Roman"/>
                <w:color w:val="000000"/>
                <w:sz w:val="24"/>
                <w:szCs w:val="24"/>
                <w:lang w:val="en"/>
              </w:rPr>
              <w:t>solvency</w:t>
            </w:r>
          </w:p>
          <w:p w14:paraId="7080A305" w14:textId="77777777" w:rsidR="00D82E3C" w:rsidRPr="00D82E3C" w:rsidRDefault="00D82E3C" w:rsidP="00D82E3C">
            <w:pPr>
              <w:spacing w:after="0" w:line="240" w:lineRule="auto"/>
              <w:rPr>
                <w:rFonts w:ascii="Times New Roman" w:hAnsi="Times New Roman" w:cs="Times New Roman"/>
                <w:sz w:val="24"/>
                <w:szCs w:val="24"/>
                <w:lang w:val="uk-UA"/>
              </w:rPr>
            </w:pPr>
          </w:p>
        </w:tc>
      </w:tr>
      <w:tr w:rsidR="00D82E3C" w:rsidRPr="00D82E3C" w14:paraId="33493C3E" w14:textId="77777777" w:rsidTr="00B61887">
        <w:trPr>
          <w:trHeight w:val="397"/>
        </w:trPr>
        <w:tc>
          <w:tcPr>
            <w:tcW w:w="367" w:type="pct"/>
            <w:shd w:val="clear" w:color="auto" w:fill="auto"/>
          </w:tcPr>
          <w:p w14:paraId="5F5A00CF" w14:textId="372588F6" w:rsidR="00D82E3C" w:rsidRPr="00D82E3C" w:rsidRDefault="00D82E3C" w:rsidP="00D82E3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8</w:t>
            </w:r>
          </w:p>
        </w:tc>
        <w:tc>
          <w:tcPr>
            <w:tcW w:w="2133" w:type="pct"/>
            <w:shd w:val="clear" w:color="auto" w:fill="auto"/>
          </w:tcPr>
          <w:p w14:paraId="1ADDF4D8" w14:textId="77777777" w:rsidR="00D82E3C" w:rsidRPr="00D82E3C" w:rsidRDefault="00D82E3C" w:rsidP="00D82E3C">
            <w:pPr>
              <w:spacing w:after="0" w:line="240" w:lineRule="auto"/>
              <w:rPr>
                <w:rFonts w:ascii="Times New Roman" w:hAnsi="Times New Roman" w:cs="Times New Roman"/>
                <w:color w:val="000000"/>
                <w:sz w:val="24"/>
                <w:szCs w:val="24"/>
                <w:lang w:val="uk-UA"/>
              </w:rPr>
            </w:pPr>
            <w:r w:rsidRPr="00D82E3C">
              <w:rPr>
                <w:rFonts w:ascii="Times New Roman" w:hAnsi="Times New Roman" w:cs="Times New Roman"/>
                <w:color w:val="000000"/>
                <w:sz w:val="24"/>
                <w:szCs w:val="24"/>
                <w:lang w:val="uk-UA"/>
              </w:rPr>
              <w:t>ліквідність</w:t>
            </w:r>
          </w:p>
          <w:p w14:paraId="5006CEAC" w14:textId="77777777" w:rsidR="00D82E3C" w:rsidRPr="00D82E3C" w:rsidRDefault="00D82E3C" w:rsidP="00D82E3C">
            <w:pPr>
              <w:spacing w:after="0" w:line="240" w:lineRule="auto"/>
              <w:rPr>
                <w:rFonts w:ascii="Times New Roman" w:hAnsi="Times New Roman" w:cs="Times New Roman"/>
                <w:sz w:val="24"/>
                <w:szCs w:val="24"/>
                <w:lang w:val="uk-UA"/>
              </w:rPr>
            </w:pPr>
          </w:p>
        </w:tc>
        <w:tc>
          <w:tcPr>
            <w:tcW w:w="2500" w:type="pct"/>
            <w:shd w:val="clear" w:color="auto" w:fill="auto"/>
          </w:tcPr>
          <w:p w14:paraId="30336BE9" w14:textId="77777777" w:rsidR="00D82E3C" w:rsidRPr="00D82E3C" w:rsidRDefault="00D82E3C" w:rsidP="00D82E3C">
            <w:pPr>
              <w:spacing w:after="0" w:line="240" w:lineRule="auto"/>
              <w:rPr>
                <w:rFonts w:ascii="Times New Roman" w:hAnsi="Times New Roman" w:cs="Times New Roman"/>
                <w:color w:val="000000"/>
                <w:sz w:val="24"/>
                <w:szCs w:val="24"/>
                <w:lang w:val="en"/>
              </w:rPr>
            </w:pPr>
            <w:r w:rsidRPr="00D82E3C">
              <w:rPr>
                <w:rFonts w:ascii="Times New Roman" w:hAnsi="Times New Roman" w:cs="Times New Roman"/>
                <w:color w:val="000000"/>
                <w:sz w:val="24"/>
                <w:szCs w:val="24"/>
                <w:lang w:val="en"/>
              </w:rPr>
              <w:t>liquidity</w:t>
            </w:r>
          </w:p>
          <w:p w14:paraId="3FBF91CD" w14:textId="77777777" w:rsidR="00D82E3C" w:rsidRPr="00D82E3C" w:rsidRDefault="00D82E3C" w:rsidP="00D82E3C">
            <w:pPr>
              <w:spacing w:after="0" w:line="240" w:lineRule="auto"/>
              <w:rPr>
                <w:rFonts w:ascii="Times New Roman" w:hAnsi="Times New Roman" w:cs="Times New Roman"/>
                <w:sz w:val="24"/>
                <w:szCs w:val="24"/>
                <w:lang w:val="uk-UA"/>
              </w:rPr>
            </w:pPr>
          </w:p>
        </w:tc>
      </w:tr>
      <w:tr w:rsidR="00D82E3C" w:rsidRPr="00D82E3C" w14:paraId="1FAE308B" w14:textId="77777777" w:rsidTr="00B61887">
        <w:trPr>
          <w:trHeight w:val="397"/>
        </w:trPr>
        <w:tc>
          <w:tcPr>
            <w:tcW w:w="367" w:type="pct"/>
            <w:shd w:val="clear" w:color="auto" w:fill="auto"/>
          </w:tcPr>
          <w:p w14:paraId="1B98D70A" w14:textId="36041C0F" w:rsidR="00D82E3C" w:rsidRPr="00D82E3C" w:rsidRDefault="00D82E3C" w:rsidP="00D82E3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9</w:t>
            </w:r>
          </w:p>
        </w:tc>
        <w:tc>
          <w:tcPr>
            <w:tcW w:w="2133" w:type="pct"/>
            <w:shd w:val="clear" w:color="auto" w:fill="auto"/>
          </w:tcPr>
          <w:p w14:paraId="517E5D2B" w14:textId="77777777" w:rsidR="00D82E3C" w:rsidRPr="00D82E3C" w:rsidRDefault="00D82E3C" w:rsidP="00D82E3C">
            <w:pPr>
              <w:spacing w:after="0" w:line="240" w:lineRule="auto"/>
              <w:rPr>
                <w:rFonts w:ascii="Times New Roman" w:hAnsi="Times New Roman" w:cs="Times New Roman"/>
                <w:color w:val="000000"/>
                <w:sz w:val="24"/>
                <w:szCs w:val="24"/>
                <w:lang w:val="uk-UA"/>
              </w:rPr>
            </w:pPr>
            <w:r w:rsidRPr="00D82E3C">
              <w:rPr>
                <w:rFonts w:ascii="Times New Roman" w:hAnsi="Times New Roman" w:cs="Times New Roman"/>
                <w:color w:val="000000"/>
                <w:sz w:val="24"/>
                <w:szCs w:val="24"/>
                <w:lang w:val="uk-UA"/>
              </w:rPr>
              <w:t>банкрутство підприємств</w:t>
            </w:r>
          </w:p>
          <w:p w14:paraId="77C91FD9" w14:textId="77777777" w:rsidR="00D82E3C" w:rsidRPr="00D82E3C" w:rsidRDefault="00D82E3C" w:rsidP="00D82E3C">
            <w:pPr>
              <w:spacing w:after="0" w:line="240" w:lineRule="auto"/>
              <w:rPr>
                <w:rFonts w:ascii="Times New Roman" w:hAnsi="Times New Roman" w:cs="Times New Roman"/>
                <w:sz w:val="24"/>
                <w:szCs w:val="24"/>
                <w:lang w:val="uk-UA"/>
              </w:rPr>
            </w:pPr>
          </w:p>
        </w:tc>
        <w:tc>
          <w:tcPr>
            <w:tcW w:w="2500" w:type="pct"/>
            <w:shd w:val="clear" w:color="auto" w:fill="auto"/>
          </w:tcPr>
          <w:p w14:paraId="79D7B0E1" w14:textId="77777777" w:rsidR="00D82E3C" w:rsidRPr="00D82E3C" w:rsidRDefault="00D82E3C" w:rsidP="00D82E3C">
            <w:pPr>
              <w:spacing w:after="0" w:line="240" w:lineRule="auto"/>
              <w:rPr>
                <w:rFonts w:ascii="Times New Roman" w:hAnsi="Times New Roman" w:cs="Times New Roman"/>
                <w:color w:val="000000"/>
                <w:sz w:val="24"/>
                <w:szCs w:val="24"/>
                <w:lang w:val="en"/>
              </w:rPr>
            </w:pPr>
            <w:r w:rsidRPr="00D82E3C">
              <w:rPr>
                <w:rFonts w:ascii="Times New Roman" w:hAnsi="Times New Roman" w:cs="Times New Roman"/>
                <w:color w:val="000000"/>
                <w:sz w:val="24"/>
                <w:szCs w:val="24"/>
                <w:lang w:val="en"/>
              </w:rPr>
              <w:t>financial rehabilitation</w:t>
            </w:r>
          </w:p>
          <w:p w14:paraId="62A99B0D" w14:textId="77777777" w:rsidR="00D82E3C" w:rsidRPr="00D82E3C" w:rsidRDefault="00D82E3C" w:rsidP="00D82E3C">
            <w:pPr>
              <w:spacing w:after="0" w:line="240" w:lineRule="auto"/>
              <w:rPr>
                <w:rFonts w:ascii="Times New Roman" w:hAnsi="Times New Roman" w:cs="Times New Roman"/>
                <w:sz w:val="24"/>
                <w:szCs w:val="24"/>
                <w:lang w:val="uk-UA"/>
              </w:rPr>
            </w:pPr>
          </w:p>
        </w:tc>
      </w:tr>
      <w:tr w:rsidR="00D82E3C" w:rsidRPr="00D82E3C" w14:paraId="77C8D102" w14:textId="77777777" w:rsidTr="00B61887">
        <w:trPr>
          <w:trHeight w:val="397"/>
        </w:trPr>
        <w:tc>
          <w:tcPr>
            <w:tcW w:w="367" w:type="pct"/>
            <w:shd w:val="clear" w:color="auto" w:fill="auto"/>
          </w:tcPr>
          <w:p w14:paraId="788910C5" w14:textId="0418CF15" w:rsidR="00D82E3C" w:rsidRPr="00D82E3C" w:rsidRDefault="00D82E3C" w:rsidP="00D82E3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2133" w:type="pct"/>
            <w:shd w:val="clear" w:color="auto" w:fill="auto"/>
          </w:tcPr>
          <w:p w14:paraId="3D555253" w14:textId="77777777" w:rsidR="00D82E3C" w:rsidRPr="00D82E3C" w:rsidRDefault="00D82E3C" w:rsidP="00D82E3C">
            <w:pPr>
              <w:spacing w:after="0" w:line="240" w:lineRule="auto"/>
              <w:rPr>
                <w:rFonts w:ascii="Times New Roman" w:hAnsi="Times New Roman" w:cs="Times New Roman"/>
                <w:color w:val="000000"/>
                <w:sz w:val="24"/>
                <w:szCs w:val="24"/>
                <w:lang w:val="uk-UA"/>
              </w:rPr>
            </w:pPr>
            <w:r w:rsidRPr="00D82E3C">
              <w:rPr>
                <w:rFonts w:ascii="Times New Roman" w:hAnsi="Times New Roman" w:cs="Times New Roman"/>
                <w:color w:val="000000"/>
                <w:sz w:val="24"/>
                <w:szCs w:val="24"/>
                <w:lang w:val="uk-UA"/>
              </w:rPr>
              <w:t>прогнозування</w:t>
            </w:r>
          </w:p>
          <w:p w14:paraId="0D43FE44" w14:textId="77777777" w:rsidR="00D82E3C" w:rsidRPr="00D82E3C" w:rsidRDefault="00D82E3C" w:rsidP="00D82E3C">
            <w:pPr>
              <w:spacing w:after="0" w:line="240" w:lineRule="auto"/>
              <w:rPr>
                <w:rFonts w:ascii="Times New Roman" w:hAnsi="Times New Roman" w:cs="Times New Roman"/>
                <w:sz w:val="24"/>
                <w:szCs w:val="24"/>
                <w:lang w:val="uk-UA"/>
              </w:rPr>
            </w:pPr>
          </w:p>
        </w:tc>
        <w:tc>
          <w:tcPr>
            <w:tcW w:w="2500" w:type="pct"/>
            <w:shd w:val="clear" w:color="auto" w:fill="auto"/>
          </w:tcPr>
          <w:p w14:paraId="047E2E74" w14:textId="77777777" w:rsidR="00D82E3C" w:rsidRPr="00D82E3C" w:rsidRDefault="00D82E3C" w:rsidP="00D82E3C">
            <w:pPr>
              <w:spacing w:after="0" w:line="240" w:lineRule="auto"/>
              <w:rPr>
                <w:rFonts w:ascii="Times New Roman" w:hAnsi="Times New Roman" w:cs="Times New Roman"/>
                <w:sz w:val="24"/>
                <w:szCs w:val="24"/>
                <w:lang w:val="uk-UA"/>
              </w:rPr>
            </w:pPr>
            <w:r w:rsidRPr="00D82E3C">
              <w:rPr>
                <w:rFonts w:ascii="Times New Roman" w:hAnsi="Times New Roman" w:cs="Times New Roman"/>
                <w:color w:val="000000"/>
                <w:sz w:val="24"/>
                <w:szCs w:val="24"/>
                <w:lang w:val="en"/>
              </w:rPr>
              <w:t>prognostication</w:t>
            </w:r>
          </w:p>
        </w:tc>
      </w:tr>
      <w:tr w:rsidR="00D82E3C" w:rsidRPr="00D82E3C" w14:paraId="635954BD" w14:textId="77777777" w:rsidTr="00B61887">
        <w:trPr>
          <w:trHeight w:val="397"/>
        </w:trPr>
        <w:tc>
          <w:tcPr>
            <w:tcW w:w="367" w:type="pct"/>
            <w:shd w:val="clear" w:color="auto" w:fill="auto"/>
          </w:tcPr>
          <w:p w14:paraId="6E0734C2" w14:textId="44FCC678" w:rsidR="00D82E3C" w:rsidRPr="00D82E3C" w:rsidRDefault="00D82E3C" w:rsidP="00D82E3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11</w:t>
            </w:r>
          </w:p>
        </w:tc>
        <w:tc>
          <w:tcPr>
            <w:tcW w:w="2133" w:type="pct"/>
            <w:shd w:val="clear" w:color="auto" w:fill="auto"/>
          </w:tcPr>
          <w:p w14:paraId="257FDA35" w14:textId="77777777" w:rsidR="00D82E3C" w:rsidRPr="00D82E3C" w:rsidRDefault="00D82E3C" w:rsidP="00D82E3C">
            <w:pPr>
              <w:spacing w:after="0" w:line="240" w:lineRule="auto"/>
              <w:rPr>
                <w:rFonts w:ascii="Times New Roman" w:hAnsi="Times New Roman" w:cs="Times New Roman"/>
                <w:color w:val="000000"/>
                <w:sz w:val="24"/>
                <w:szCs w:val="24"/>
                <w:lang w:val="uk-UA"/>
              </w:rPr>
            </w:pPr>
            <w:r w:rsidRPr="00D82E3C">
              <w:rPr>
                <w:rFonts w:ascii="Times New Roman" w:hAnsi="Times New Roman" w:cs="Times New Roman"/>
                <w:color w:val="000000"/>
                <w:sz w:val="24"/>
                <w:szCs w:val="24"/>
                <w:lang w:val="uk-UA"/>
              </w:rPr>
              <w:t>криза ліквідності</w:t>
            </w:r>
          </w:p>
          <w:p w14:paraId="34E2F41A" w14:textId="77777777" w:rsidR="00D82E3C" w:rsidRPr="00D82E3C" w:rsidRDefault="00D82E3C" w:rsidP="00D82E3C">
            <w:pPr>
              <w:spacing w:after="0" w:line="240" w:lineRule="auto"/>
              <w:rPr>
                <w:rFonts w:ascii="Times New Roman" w:hAnsi="Times New Roman" w:cs="Times New Roman"/>
                <w:sz w:val="24"/>
                <w:szCs w:val="24"/>
                <w:lang w:val="uk-UA"/>
              </w:rPr>
            </w:pPr>
          </w:p>
        </w:tc>
        <w:tc>
          <w:tcPr>
            <w:tcW w:w="2500" w:type="pct"/>
            <w:shd w:val="clear" w:color="auto" w:fill="auto"/>
          </w:tcPr>
          <w:p w14:paraId="01BB62EA" w14:textId="77777777" w:rsidR="00D82E3C" w:rsidRPr="00D82E3C" w:rsidRDefault="00D82E3C" w:rsidP="00D82E3C">
            <w:pPr>
              <w:spacing w:after="0" w:line="240" w:lineRule="auto"/>
              <w:rPr>
                <w:rFonts w:ascii="Times New Roman" w:hAnsi="Times New Roman" w:cs="Times New Roman"/>
                <w:color w:val="000000"/>
                <w:sz w:val="24"/>
                <w:szCs w:val="24"/>
                <w:lang w:val="en"/>
              </w:rPr>
            </w:pPr>
            <w:r w:rsidRPr="00D82E3C">
              <w:rPr>
                <w:rFonts w:ascii="Times New Roman" w:hAnsi="Times New Roman" w:cs="Times New Roman"/>
                <w:color w:val="000000"/>
                <w:sz w:val="24"/>
                <w:szCs w:val="24"/>
                <w:lang w:val="en"/>
              </w:rPr>
              <w:t>liquidity crisis</w:t>
            </w:r>
          </w:p>
          <w:p w14:paraId="0CCE59D7" w14:textId="77777777" w:rsidR="00D82E3C" w:rsidRPr="00D82E3C" w:rsidRDefault="00D82E3C" w:rsidP="00D82E3C">
            <w:pPr>
              <w:spacing w:after="0" w:line="240" w:lineRule="auto"/>
              <w:rPr>
                <w:rFonts w:ascii="Times New Roman" w:hAnsi="Times New Roman" w:cs="Times New Roman"/>
                <w:sz w:val="24"/>
                <w:szCs w:val="24"/>
                <w:lang w:val="uk-UA"/>
              </w:rPr>
            </w:pPr>
          </w:p>
        </w:tc>
      </w:tr>
      <w:tr w:rsidR="00D82E3C" w:rsidRPr="00D82E3C" w14:paraId="0C9FC3C7" w14:textId="77777777" w:rsidTr="00B61887">
        <w:trPr>
          <w:trHeight w:val="397"/>
        </w:trPr>
        <w:tc>
          <w:tcPr>
            <w:tcW w:w="367" w:type="pct"/>
            <w:shd w:val="clear" w:color="auto" w:fill="auto"/>
          </w:tcPr>
          <w:p w14:paraId="7514BA01" w14:textId="0CB69DF0" w:rsidR="00D82E3C" w:rsidRPr="00D82E3C" w:rsidRDefault="00D82E3C" w:rsidP="00D82E3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2133" w:type="pct"/>
            <w:shd w:val="clear" w:color="auto" w:fill="auto"/>
          </w:tcPr>
          <w:p w14:paraId="3730A3BD" w14:textId="77777777" w:rsidR="00D82E3C" w:rsidRPr="00D82E3C" w:rsidRDefault="00D82E3C" w:rsidP="00D82E3C">
            <w:pPr>
              <w:spacing w:after="0" w:line="240" w:lineRule="auto"/>
              <w:rPr>
                <w:rFonts w:ascii="Times New Roman" w:hAnsi="Times New Roman" w:cs="Times New Roman"/>
                <w:color w:val="000000"/>
                <w:sz w:val="24"/>
                <w:szCs w:val="24"/>
                <w:lang w:val="uk-UA"/>
              </w:rPr>
            </w:pPr>
            <w:r w:rsidRPr="00D82E3C">
              <w:rPr>
                <w:rFonts w:ascii="Times New Roman" w:hAnsi="Times New Roman" w:cs="Times New Roman"/>
                <w:color w:val="000000"/>
                <w:sz w:val="24"/>
                <w:szCs w:val="24"/>
                <w:lang w:val="uk-UA"/>
              </w:rPr>
              <w:t>рентабельність активів</w:t>
            </w:r>
          </w:p>
          <w:p w14:paraId="60064860" w14:textId="77777777" w:rsidR="00D82E3C" w:rsidRPr="00D82E3C" w:rsidRDefault="00D82E3C" w:rsidP="00D82E3C">
            <w:pPr>
              <w:spacing w:after="0" w:line="240" w:lineRule="auto"/>
              <w:rPr>
                <w:rFonts w:ascii="Times New Roman" w:hAnsi="Times New Roman" w:cs="Times New Roman"/>
                <w:sz w:val="24"/>
                <w:szCs w:val="24"/>
                <w:lang w:val="uk-UA"/>
              </w:rPr>
            </w:pPr>
          </w:p>
        </w:tc>
        <w:tc>
          <w:tcPr>
            <w:tcW w:w="2500" w:type="pct"/>
            <w:shd w:val="clear" w:color="auto" w:fill="auto"/>
          </w:tcPr>
          <w:p w14:paraId="6C1365FC" w14:textId="77777777" w:rsidR="00D82E3C" w:rsidRPr="00D82E3C" w:rsidRDefault="00D82E3C" w:rsidP="00D82E3C">
            <w:pPr>
              <w:spacing w:after="0" w:line="240" w:lineRule="auto"/>
              <w:rPr>
                <w:rFonts w:ascii="Times New Roman" w:hAnsi="Times New Roman" w:cs="Times New Roman"/>
                <w:color w:val="000000"/>
                <w:sz w:val="24"/>
                <w:szCs w:val="24"/>
                <w:lang w:val="en"/>
              </w:rPr>
            </w:pPr>
            <w:r w:rsidRPr="00D82E3C">
              <w:rPr>
                <w:rFonts w:ascii="Times New Roman" w:hAnsi="Times New Roman" w:cs="Times New Roman"/>
                <w:color w:val="000000"/>
                <w:sz w:val="24"/>
                <w:szCs w:val="24"/>
                <w:lang w:val="en"/>
              </w:rPr>
              <w:t>profitability of assets</w:t>
            </w:r>
          </w:p>
          <w:p w14:paraId="3F3C6FF4" w14:textId="77777777" w:rsidR="00D82E3C" w:rsidRPr="00D82E3C" w:rsidRDefault="00D82E3C" w:rsidP="00D82E3C">
            <w:pPr>
              <w:spacing w:after="0" w:line="240" w:lineRule="auto"/>
              <w:rPr>
                <w:rFonts w:ascii="Times New Roman" w:hAnsi="Times New Roman" w:cs="Times New Roman"/>
                <w:sz w:val="24"/>
                <w:szCs w:val="24"/>
                <w:lang w:val="uk-UA"/>
              </w:rPr>
            </w:pPr>
          </w:p>
        </w:tc>
      </w:tr>
      <w:tr w:rsidR="00D82E3C" w:rsidRPr="00D82E3C" w14:paraId="228CA805" w14:textId="77777777" w:rsidTr="00B61887">
        <w:trPr>
          <w:trHeight w:val="397"/>
        </w:trPr>
        <w:tc>
          <w:tcPr>
            <w:tcW w:w="367" w:type="pct"/>
            <w:shd w:val="clear" w:color="auto" w:fill="auto"/>
          </w:tcPr>
          <w:p w14:paraId="68265E7D" w14:textId="26266940" w:rsidR="00D82E3C" w:rsidRPr="00D82E3C" w:rsidRDefault="00D82E3C" w:rsidP="00D82E3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13</w:t>
            </w:r>
          </w:p>
        </w:tc>
        <w:tc>
          <w:tcPr>
            <w:tcW w:w="2133" w:type="pct"/>
            <w:shd w:val="clear" w:color="auto" w:fill="auto"/>
          </w:tcPr>
          <w:p w14:paraId="2303E044" w14:textId="77777777" w:rsidR="00D82E3C" w:rsidRPr="00D82E3C" w:rsidRDefault="00D82E3C" w:rsidP="00D82E3C">
            <w:pPr>
              <w:spacing w:after="0" w:line="240" w:lineRule="auto"/>
              <w:rPr>
                <w:rFonts w:ascii="Times New Roman" w:hAnsi="Times New Roman" w:cs="Times New Roman"/>
                <w:sz w:val="24"/>
                <w:szCs w:val="24"/>
                <w:lang w:val="uk-UA"/>
              </w:rPr>
            </w:pPr>
            <w:r w:rsidRPr="00D82E3C">
              <w:rPr>
                <w:rFonts w:ascii="Times New Roman" w:hAnsi="Times New Roman" w:cs="Times New Roman"/>
                <w:sz w:val="24"/>
                <w:szCs w:val="24"/>
                <w:lang w:val="uk-UA"/>
              </w:rPr>
              <w:t>Оборотні активи</w:t>
            </w:r>
          </w:p>
        </w:tc>
        <w:tc>
          <w:tcPr>
            <w:tcW w:w="2500" w:type="pct"/>
            <w:shd w:val="clear" w:color="auto" w:fill="auto"/>
          </w:tcPr>
          <w:p w14:paraId="66BF5808" w14:textId="77777777" w:rsidR="00D82E3C" w:rsidRPr="00D82E3C" w:rsidRDefault="00D82E3C" w:rsidP="00D82E3C">
            <w:pPr>
              <w:spacing w:after="0" w:line="240" w:lineRule="auto"/>
              <w:rPr>
                <w:rFonts w:ascii="Times New Roman" w:hAnsi="Times New Roman" w:cs="Times New Roman"/>
                <w:sz w:val="24"/>
                <w:szCs w:val="24"/>
                <w:lang w:val="uk-UA"/>
              </w:rPr>
            </w:pPr>
            <w:r w:rsidRPr="00D82E3C">
              <w:rPr>
                <w:rFonts w:ascii="Times New Roman" w:hAnsi="Times New Roman" w:cs="Times New Roman"/>
                <w:sz w:val="24"/>
                <w:szCs w:val="24"/>
                <w:lang w:val="en"/>
              </w:rPr>
              <w:t>current assets</w:t>
            </w:r>
          </w:p>
          <w:p w14:paraId="55A1281C" w14:textId="77777777" w:rsidR="00D82E3C" w:rsidRPr="00D82E3C" w:rsidRDefault="00D82E3C" w:rsidP="00D82E3C">
            <w:pPr>
              <w:spacing w:after="0" w:line="240" w:lineRule="auto"/>
              <w:rPr>
                <w:rFonts w:ascii="Times New Roman" w:hAnsi="Times New Roman" w:cs="Times New Roman"/>
                <w:sz w:val="24"/>
                <w:szCs w:val="24"/>
                <w:lang w:val="uk-UA"/>
              </w:rPr>
            </w:pPr>
          </w:p>
        </w:tc>
      </w:tr>
      <w:tr w:rsidR="00D82E3C" w:rsidRPr="00D82E3C" w14:paraId="75E4F7CC" w14:textId="77777777" w:rsidTr="00B61887">
        <w:trPr>
          <w:trHeight w:val="397"/>
        </w:trPr>
        <w:tc>
          <w:tcPr>
            <w:tcW w:w="367" w:type="pct"/>
            <w:shd w:val="clear" w:color="auto" w:fill="auto"/>
          </w:tcPr>
          <w:p w14:paraId="0916863C" w14:textId="69FECC51" w:rsidR="00D82E3C" w:rsidRPr="00D82E3C" w:rsidRDefault="00D82E3C" w:rsidP="00D82E3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2133" w:type="pct"/>
            <w:shd w:val="clear" w:color="auto" w:fill="auto"/>
          </w:tcPr>
          <w:p w14:paraId="40286B09" w14:textId="77777777" w:rsidR="00D82E3C" w:rsidRPr="00D82E3C" w:rsidRDefault="00D82E3C" w:rsidP="00D82E3C">
            <w:pPr>
              <w:spacing w:after="0" w:line="240" w:lineRule="auto"/>
              <w:rPr>
                <w:rFonts w:ascii="Times New Roman" w:hAnsi="Times New Roman" w:cs="Times New Roman"/>
                <w:sz w:val="24"/>
                <w:szCs w:val="24"/>
                <w:lang w:val="uk-UA"/>
              </w:rPr>
            </w:pPr>
            <w:r w:rsidRPr="00D82E3C">
              <w:rPr>
                <w:rFonts w:ascii="Times New Roman" w:hAnsi="Times New Roman" w:cs="Times New Roman"/>
                <w:sz w:val="24"/>
                <w:szCs w:val="24"/>
                <w:lang w:val="uk-UA"/>
              </w:rPr>
              <w:t>Фінансовий стан</w:t>
            </w:r>
          </w:p>
        </w:tc>
        <w:tc>
          <w:tcPr>
            <w:tcW w:w="2500" w:type="pct"/>
            <w:shd w:val="clear" w:color="auto" w:fill="auto"/>
          </w:tcPr>
          <w:p w14:paraId="699F1DCC" w14:textId="77777777" w:rsidR="00D82E3C" w:rsidRPr="00D82E3C" w:rsidRDefault="00D82E3C" w:rsidP="00D82E3C">
            <w:pPr>
              <w:spacing w:after="0" w:line="240" w:lineRule="auto"/>
              <w:rPr>
                <w:rFonts w:ascii="Times New Roman" w:hAnsi="Times New Roman" w:cs="Times New Roman"/>
                <w:sz w:val="24"/>
                <w:szCs w:val="24"/>
                <w:lang w:val="uk-UA"/>
              </w:rPr>
            </w:pPr>
            <w:r w:rsidRPr="00D82E3C">
              <w:rPr>
                <w:rFonts w:ascii="Times New Roman" w:hAnsi="Times New Roman" w:cs="Times New Roman"/>
                <w:sz w:val="24"/>
                <w:szCs w:val="24"/>
                <w:lang w:val="en"/>
              </w:rPr>
              <w:t>financial condition</w:t>
            </w:r>
          </w:p>
          <w:p w14:paraId="1846F9AC" w14:textId="77777777" w:rsidR="00D82E3C" w:rsidRPr="00D82E3C" w:rsidRDefault="00D82E3C" w:rsidP="00D82E3C">
            <w:pPr>
              <w:spacing w:after="0" w:line="240" w:lineRule="auto"/>
              <w:rPr>
                <w:rFonts w:ascii="Times New Roman" w:hAnsi="Times New Roman" w:cs="Times New Roman"/>
                <w:sz w:val="24"/>
                <w:szCs w:val="24"/>
                <w:lang w:val="uk-UA"/>
              </w:rPr>
            </w:pPr>
          </w:p>
        </w:tc>
      </w:tr>
      <w:tr w:rsidR="00D82E3C" w:rsidRPr="00D82E3C" w14:paraId="50671799" w14:textId="77777777" w:rsidTr="00B61887">
        <w:trPr>
          <w:trHeight w:val="397"/>
        </w:trPr>
        <w:tc>
          <w:tcPr>
            <w:tcW w:w="367" w:type="pct"/>
            <w:shd w:val="clear" w:color="auto" w:fill="auto"/>
          </w:tcPr>
          <w:p w14:paraId="6C0355C7" w14:textId="330CAFBF" w:rsidR="00D82E3C" w:rsidRPr="00D82E3C" w:rsidRDefault="00D82E3C" w:rsidP="00D82E3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2133" w:type="pct"/>
            <w:shd w:val="clear" w:color="auto" w:fill="auto"/>
          </w:tcPr>
          <w:p w14:paraId="56FE991F" w14:textId="77777777" w:rsidR="00D82E3C" w:rsidRPr="00D82E3C" w:rsidRDefault="00D82E3C" w:rsidP="00D82E3C">
            <w:pPr>
              <w:spacing w:after="0" w:line="240" w:lineRule="auto"/>
              <w:rPr>
                <w:rFonts w:ascii="Times New Roman" w:hAnsi="Times New Roman" w:cs="Times New Roman"/>
                <w:sz w:val="24"/>
                <w:szCs w:val="24"/>
                <w:lang w:val="uk-UA"/>
              </w:rPr>
            </w:pPr>
            <w:r w:rsidRPr="00D82E3C">
              <w:rPr>
                <w:rFonts w:ascii="Times New Roman" w:hAnsi="Times New Roman" w:cs="Times New Roman"/>
                <w:sz w:val="24"/>
                <w:szCs w:val="24"/>
                <w:lang w:val="uk-UA"/>
              </w:rPr>
              <w:t>оцінка</w:t>
            </w:r>
          </w:p>
        </w:tc>
        <w:tc>
          <w:tcPr>
            <w:tcW w:w="2500" w:type="pct"/>
            <w:shd w:val="clear" w:color="auto" w:fill="auto"/>
          </w:tcPr>
          <w:p w14:paraId="00450E69" w14:textId="77777777" w:rsidR="00D82E3C" w:rsidRPr="00D82E3C" w:rsidRDefault="00D82E3C" w:rsidP="00D82E3C">
            <w:pPr>
              <w:spacing w:after="0" w:line="240" w:lineRule="auto"/>
              <w:rPr>
                <w:rFonts w:ascii="Times New Roman" w:hAnsi="Times New Roman" w:cs="Times New Roman"/>
                <w:sz w:val="24"/>
                <w:szCs w:val="24"/>
                <w:lang w:val="uk-UA"/>
              </w:rPr>
            </w:pPr>
            <w:r w:rsidRPr="00D82E3C">
              <w:rPr>
                <w:rFonts w:ascii="Times New Roman" w:hAnsi="Times New Roman" w:cs="Times New Roman"/>
                <w:sz w:val="24"/>
                <w:szCs w:val="24"/>
                <w:lang w:val="en"/>
              </w:rPr>
              <w:t>rating</w:t>
            </w:r>
          </w:p>
          <w:p w14:paraId="744684F1" w14:textId="77777777" w:rsidR="00D82E3C" w:rsidRPr="00D82E3C" w:rsidRDefault="00D82E3C" w:rsidP="00D82E3C">
            <w:pPr>
              <w:spacing w:after="0" w:line="240" w:lineRule="auto"/>
              <w:rPr>
                <w:rFonts w:ascii="Times New Roman" w:hAnsi="Times New Roman" w:cs="Times New Roman"/>
                <w:sz w:val="24"/>
                <w:szCs w:val="24"/>
                <w:lang w:val="uk-UA"/>
              </w:rPr>
            </w:pPr>
          </w:p>
        </w:tc>
      </w:tr>
      <w:tr w:rsidR="00D82E3C" w:rsidRPr="00D82E3C" w14:paraId="1E69E19A" w14:textId="77777777" w:rsidTr="00B61887">
        <w:trPr>
          <w:trHeight w:val="397"/>
        </w:trPr>
        <w:tc>
          <w:tcPr>
            <w:tcW w:w="367" w:type="pct"/>
            <w:shd w:val="clear" w:color="auto" w:fill="auto"/>
          </w:tcPr>
          <w:p w14:paraId="1E012F29" w14:textId="224535C4" w:rsidR="00D82E3C" w:rsidRPr="00D82E3C" w:rsidRDefault="00D82E3C" w:rsidP="00D82E3C">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2133" w:type="pct"/>
            <w:shd w:val="clear" w:color="auto" w:fill="auto"/>
          </w:tcPr>
          <w:p w14:paraId="2E7B04EC" w14:textId="77777777" w:rsidR="00D82E3C" w:rsidRPr="00D82E3C" w:rsidRDefault="00D82E3C" w:rsidP="00D82E3C">
            <w:pPr>
              <w:spacing w:after="0" w:line="240" w:lineRule="auto"/>
              <w:rPr>
                <w:rFonts w:ascii="Times New Roman" w:hAnsi="Times New Roman" w:cs="Times New Roman"/>
                <w:sz w:val="24"/>
                <w:szCs w:val="24"/>
                <w:lang w:val="uk-UA"/>
              </w:rPr>
            </w:pPr>
            <w:r w:rsidRPr="00D82E3C">
              <w:rPr>
                <w:rFonts w:ascii="Times New Roman" w:hAnsi="Times New Roman" w:cs="Times New Roman"/>
                <w:sz w:val="24"/>
                <w:szCs w:val="24"/>
                <w:lang w:val="uk-UA"/>
              </w:rPr>
              <w:t>майновий стан</w:t>
            </w:r>
          </w:p>
        </w:tc>
        <w:tc>
          <w:tcPr>
            <w:tcW w:w="2500" w:type="pct"/>
            <w:shd w:val="clear" w:color="auto" w:fill="auto"/>
          </w:tcPr>
          <w:p w14:paraId="4078A115" w14:textId="77777777" w:rsidR="00D82E3C" w:rsidRPr="00D82E3C" w:rsidRDefault="00D82E3C" w:rsidP="00D82E3C">
            <w:pPr>
              <w:spacing w:after="0" w:line="240" w:lineRule="auto"/>
              <w:rPr>
                <w:rFonts w:ascii="Times New Roman" w:hAnsi="Times New Roman" w:cs="Times New Roman"/>
                <w:sz w:val="24"/>
                <w:szCs w:val="24"/>
                <w:lang w:val="uk-UA"/>
              </w:rPr>
            </w:pPr>
            <w:r w:rsidRPr="00D82E3C">
              <w:rPr>
                <w:rFonts w:ascii="Times New Roman" w:hAnsi="Times New Roman" w:cs="Times New Roman"/>
                <w:sz w:val="24"/>
                <w:szCs w:val="24"/>
                <w:lang w:val="en"/>
              </w:rPr>
              <w:t>property status</w:t>
            </w:r>
          </w:p>
          <w:p w14:paraId="6EC88A2D" w14:textId="77777777" w:rsidR="00D82E3C" w:rsidRPr="00D82E3C" w:rsidRDefault="00D82E3C" w:rsidP="00D82E3C">
            <w:pPr>
              <w:spacing w:after="0" w:line="240" w:lineRule="auto"/>
              <w:rPr>
                <w:rFonts w:ascii="Times New Roman" w:hAnsi="Times New Roman" w:cs="Times New Roman"/>
                <w:sz w:val="24"/>
                <w:szCs w:val="24"/>
                <w:lang w:val="uk-UA"/>
              </w:rPr>
            </w:pPr>
          </w:p>
        </w:tc>
      </w:tr>
      <w:tr w:rsidR="00D82E3C" w:rsidRPr="00D82E3C" w14:paraId="2F56E3C0" w14:textId="77777777" w:rsidTr="00B61887">
        <w:trPr>
          <w:trHeight w:val="108"/>
        </w:trPr>
        <w:tc>
          <w:tcPr>
            <w:tcW w:w="367" w:type="pct"/>
            <w:shd w:val="clear" w:color="auto" w:fill="auto"/>
          </w:tcPr>
          <w:p w14:paraId="5F009128" w14:textId="443404A4" w:rsidR="00D82E3C" w:rsidRPr="00D82E3C" w:rsidRDefault="00D82E3C" w:rsidP="00D82E3C">
            <w:pPr>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17</w:t>
            </w:r>
          </w:p>
        </w:tc>
        <w:tc>
          <w:tcPr>
            <w:tcW w:w="2133" w:type="pct"/>
            <w:shd w:val="clear" w:color="auto" w:fill="auto"/>
          </w:tcPr>
          <w:p w14:paraId="33CD9EEC" w14:textId="77777777" w:rsidR="00D82E3C" w:rsidRPr="00D82E3C" w:rsidRDefault="00D82E3C" w:rsidP="00D82E3C">
            <w:pPr>
              <w:spacing w:after="0" w:line="240" w:lineRule="auto"/>
              <w:rPr>
                <w:rFonts w:ascii="Times New Roman" w:hAnsi="Times New Roman" w:cs="Times New Roman"/>
                <w:color w:val="000000"/>
                <w:sz w:val="24"/>
                <w:szCs w:val="24"/>
                <w:lang w:val="uk-UA"/>
              </w:rPr>
            </w:pPr>
            <w:r w:rsidRPr="00D82E3C">
              <w:rPr>
                <w:rFonts w:ascii="Times New Roman" w:hAnsi="Times New Roman" w:cs="Times New Roman"/>
                <w:color w:val="000000"/>
                <w:sz w:val="24"/>
                <w:szCs w:val="24"/>
                <w:lang w:val="uk-UA"/>
              </w:rPr>
              <w:t>основні засоби</w:t>
            </w:r>
          </w:p>
        </w:tc>
        <w:tc>
          <w:tcPr>
            <w:tcW w:w="2500" w:type="pct"/>
            <w:shd w:val="clear" w:color="auto" w:fill="auto"/>
          </w:tcPr>
          <w:p w14:paraId="72569315" w14:textId="77777777" w:rsidR="00D82E3C" w:rsidRPr="00D82E3C" w:rsidRDefault="00D82E3C" w:rsidP="00D82E3C">
            <w:pPr>
              <w:spacing w:after="0" w:line="240" w:lineRule="auto"/>
              <w:rPr>
                <w:rFonts w:ascii="Times New Roman" w:hAnsi="Times New Roman" w:cs="Times New Roman"/>
                <w:color w:val="000000"/>
                <w:sz w:val="24"/>
                <w:szCs w:val="24"/>
                <w:lang w:val="uk-UA"/>
              </w:rPr>
            </w:pPr>
            <w:r w:rsidRPr="00D82E3C">
              <w:rPr>
                <w:rFonts w:ascii="Times New Roman" w:hAnsi="Times New Roman" w:cs="Times New Roman"/>
                <w:color w:val="000000"/>
                <w:sz w:val="24"/>
                <w:szCs w:val="24"/>
                <w:lang w:val="en"/>
              </w:rPr>
              <w:t>Basic means</w:t>
            </w:r>
          </w:p>
          <w:p w14:paraId="7E55742D" w14:textId="77777777" w:rsidR="00D82E3C" w:rsidRPr="00D82E3C" w:rsidRDefault="00D82E3C" w:rsidP="00D82E3C">
            <w:pPr>
              <w:spacing w:after="0" w:line="240" w:lineRule="auto"/>
              <w:rPr>
                <w:rFonts w:ascii="Times New Roman" w:hAnsi="Times New Roman" w:cs="Times New Roman"/>
                <w:color w:val="000000"/>
                <w:sz w:val="24"/>
                <w:szCs w:val="24"/>
                <w:lang w:val="en-US"/>
              </w:rPr>
            </w:pPr>
          </w:p>
        </w:tc>
      </w:tr>
      <w:tr w:rsidR="00D82E3C" w:rsidRPr="00D82E3C" w14:paraId="78E3C4EA" w14:textId="77777777" w:rsidTr="00B61887">
        <w:trPr>
          <w:trHeight w:val="108"/>
        </w:trPr>
        <w:tc>
          <w:tcPr>
            <w:tcW w:w="367" w:type="pct"/>
            <w:shd w:val="clear" w:color="auto" w:fill="auto"/>
          </w:tcPr>
          <w:p w14:paraId="336C0AE7" w14:textId="7586595A" w:rsidR="00D82E3C" w:rsidRPr="00D82E3C" w:rsidRDefault="00D82E3C" w:rsidP="00D82E3C">
            <w:pPr>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18</w:t>
            </w:r>
          </w:p>
        </w:tc>
        <w:tc>
          <w:tcPr>
            <w:tcW w:w="2133" w:type="pct"/>
            <w:shd w:val="clear" w:color="auto" w:fill="auto"/>
          </w:tcPr>
          <w:p w14:paraId="52EB04B4" w14:textId="77777777" w:rsidR="00D82E3C" w:rsidRPr="00D82E3C" w:rsidRDefault="00D82E3C" w:rsidP="00D82E3C">
            <w:pPr>
              <w:spacing w:after="0" w:line="240" w:lineRule="auto"/>
              <w:rPr>
                <w:rFonts w:ascii="Times New Roman" w:hAnsi="Times New Roman" w:cs="Times New Roman"/>
                <w:color w:val="000000"/>
                <w:sz w:val="24"/>
                <w:szCs w:val="24"/>
                <w:lang w:val="uk-UA"/>
              </w:rPr>
            </w:pPr>
            <w:r w:rsidRPr="00D82E3C">
              <w:rPr>
                <w:rFonts w:ascii="Times New Roman" w:hAnsi="Times New Roman" w:cs="Times New Roman"/>
                <w:color w:val="000000"/>
                <w:sz w:val="24"/>
                <w:szCs w:val="24"/>
                <w:lang w:val="uk-UA"/>
              </w:rPr>
              <w:t>капітал</w:t>
            </w:r>
          </w:p>
        </w:tc>
        <w:tc>
          <w:tcPr>
            <w:tcW w:w="2500" w:type="pct"/>
            <w:shd w:val="clear" w:color="auto" w:fill="auto"/>
          </w:tcPr>
          <w:p w14:paraId="1D203D7E" w14:textId="77777777" w:rsidR="00D82E3C" w:rsidRPr="00D82E3C" w:rsidRDefault="00D82E3C" w:rsidP="00D82E3C">
            <w:pPr>
              <w:spacing w:after="0" w:line="240" w:lineRule="auto"/>
              <w:rPr>
                <w:rFonts w:ascii="Times New Roman" w:hAnsi="Times New Roman" w:cs="Times New Roman"/>
                <w:color w:val="000000"/>
                <w:sz w:val="24"/>
                <w:szCs w:val="24"/>
                <w:lang w:val="en-US"/>
              </w:rPr>
            </w:pPr>
            <w:r w:rsidRPr="00D82E3C">
              <w:rPr>
                <w:rFonts w:ascii="Times New Roman" w:hAnsi="Times New Roman" w:cs="Times New Roman"/>
                <w:color w:val="000000"/>
                <w:sz w:val="24"/>
                <w:szCs w:val="24"/>
                <w:lang w:val="en-US"/>
              </w:rPr>
              <w:t>capital</w:t>
            </w:r>
          </w:p>
        </w:tc>
      </w:tr>
      <w:tr w:rsidR="00D82E3C" w:rsidRPr="00D82E3C" w14:paraId="17FFAAD5" w14:textId="77777777" w:rsidTr="00B61887">
        <w:trPr>
          <w:trHeight w:val="108"/>
        </w:trPr>
        <w:tc>
          <w:tcPr>
            <w:tcW w:w="367" w:type="pct"/>
            <w:shd w:val="clear" w:color="auto" w:fill="auto"/>
          </w:tcPr>
          <w:p w14:paraId="55064369" w14:textId="3C7BD7ED" w:rsidR="00D82E3C" w:rsidRPr="00D82E3C" w:rsidRDefault="00D82E3C" w:rsidP="00D82E3C">
            <w:pPr>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19</w:t>
            </w:r>
          </w:p>
        </w:tc>
        <w:tc>
          <w:tcPr>
            <w:tcW w:w="2133" w:type="pct"/>
            <w:shd w:val="clear" w:color="auto" w:fill="auto"/>
          </w:tcPr>
          <w:p w14:paraId="6C54FD77" w14:textId="77777777" w:rsidR="00D82E3C" w:rsidRPr="00D82E3C" w:rsidRDefault="00D82E3C" w:rsidP="00D82E3C">
            <w:pPr>
              <w:spacing w:after="0" w:line="240" w:lineRule="auto"/>
              <w:rPr>
                <w:rFonts w:ascii="Times New Roman" w:hAnsi="Times New Roman" w:cs="Times New Roman"/>
                <w:color w:val="000000"/>
                <w:sz w:val="24"/>
                <w:szCs w:val="24"/>
                <w:lang w:val="uk-UA"/>
              </w:rPr>
            </w:pPr>
            <w:r w:rsidRPr="00D82E3C">
              <w:rPr>
                <w:rFonts w:ascii="Times New Roman" w:hAnsi="Times New Roman" w:cs="Times New Roman"/>
                <w:color w:val="000000"/>
                <w:sz w:val="24"/>
                <w:szCs w:val="24"/>
                <w:lang w:val="uk-UA"/>
              </w:rPr>
              <w:t>методи аналізу</w:t>
            </w:r>
          </w:p>
        </w:tc>
        <w:tc>
          <w:tcPr>
            <w:tcW w:w="2500" w:type="pct"/>
            <w:shd w:val="clear" w:color="auto" w:fill="auto"/>
          </w:tcPr>
          <w:p w14:paraId="138CB4C5" w14:textId="77777777" w:rsidR="00D82E3C" w:rsidRPr="00D82E3C" w:rsidRDefault="00D82E3C" w:rsidP="00D82E3C">
            <w:pPr>
              <w:spacing w:after="0" w:line="240" w:lineRule="auto"/>
              <w:rPr>
                <w:rFonts w:ascii="Times New Roman" w:hAnsi="Times New Roman" w:cs="Times New Roman"/>
                <w:color w:val="000000"/>
                <w:sz w:val="24"/>
                <w:szCs w:val="24"/>
                <w:lang w:val="en"/>
              </w:rPr>
            </w:pPr>
            <w:r w:rsidRPr="00D82E3C">
              <w:rPr>
                <w:rFonts w:ascii="Times New Roman" w:hAnsi="Times New Roman" w:cs="Times New Roman"/>
                <w:color w:val="000000"/>
                <w:sz w:val="24"/>
                <w:szCs w:val="24"/>
              </w:rPr>
              <w:t>Methods of analysis</w:t>
            </w:r>
          </w:p>
        </w:tc>
      </w:tr>
      <w:tr w:rsidR="00D82E3C" w:rsidRPr="00D82E3C" w14:paraId="5E4E82F9" w14:textId="77777777" w:rsidTr="00B61887">
        <w:trPr>
          <w:trHeight w:val="108"/>
        </w:trPr>
        <w:tc>
          <w:tcPr>
            <w:tcW w:w="367" w:type="pct"/>
            <w:shd w:val="clear" w:color="auto" w:fill="auto"/>
          </w:tcPr>
          <w:p w14:paraId="464968DF" w14:textId="7E19FA43" w:rsidR="00D82E3C" w:rsidRPr="00D82E3C" w:rsidRDefault="00D82E3C" w:rsidP="00D82E3C">
            <w:pPr>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20</w:t>
            </w:r>
          </w:p>
        </w:tc>
        <w:tc>
          <w:tcPr>
            <w:tcW w:w="2133" w:type="pct"/>
            <w:shd w:val="clear" w:color="auto" w:fill="auto"/>
          </w:tcPr>
          <w:p w14:paraId="09491565" w14:textId="77777777" w:rsidR="00D82E3C" w:rsidRPr="00D82E3C" w:rsidRDefault="00D82E3C" w:rsidP="00D82E3C">
            <w:pPr>
              <w:spacing w:after="0" w:line="240" w:lineRule="auto"/>
              <w:rPr>
                <w:rFonts w:ascii="Times New Roman" w:hAnsi="Times New Roman" w:cs="Times New Roman"/>
                <w:color w:val="000000"/>
                <w:sz w:val="24"/>
                <w:szCs w:val="24"/>
                <w:lang w:val="uk-UA"/>
              </w:rPr>
            </w:pPr>
            <w:r w:rsidRPr="00D82E3C">
              <w:rPr>
                <w:rFonts w:ascii="Times New Roman" w:hAnsi="Times New Roman" w:cs="Times New Roman"/>
                <w:color w:val="000000"/>
                <w:sz w:val="24"/>
                <w:szCs w:val="24"/>
                <w:lang w:val="uk-UA"/>
              </w:rPr>
              <w:t>вертикальний аналіз</w:t>
            </w:r>
          </w:p>
        </w:tc>
        <w:tc>
          <w:tcPr>
            <w:tcW w:w="2500" w:type="pct"/>
            <w:shd w:val="clear" w:color="auto" w:fill="auto"/>
          </w:tcPr>
          <w:p w14:paraId="53C68A20" w14:textId="77777777" w:rsidR="00D82E3C" w:rsidRPr="00D82E3C" w:rsidRDefault="00D82E3C" w:rsidP="00D82E3C">
            <w:pPr>
              <w:spacing w:after="0" w:line="240" w:lineRule="auto"/>
              <w:rPr>
                <w:rFonts w:ascii="Times New Roman" w:hAnsi="Times New Roman" w:cs="Times New Roman"/>
                <w:color w:val="000000"/>
                <w:sz w:val="24"/>
                <w:szCs w:val="24"/>
                <w:lang w:val="uk-UA"/>
              </w:rPr>
            </w:pPr>
            <w:r w:rsidRPr="00D82E3C">
              <w:rPr>
                <w:rFonts w:ascii="Times New Roman" w:hAnsi="Times New Roman" w:cs="Times New Roman"/>
                <w:color w:val="000000"/>
                <w:sz w:val="24"/>
                <w:szCs w:val="24"/>
                <w:lang w:val="en"/>
              </w:rPr>
              <w:t>Vertical analysis</w:t>
            </w:r>
          </w:p>
          <w:p w14:paraId="02ADBD94" w14:textId="77777777" w:rsidR="00D82E3C" w:rsidRPr="00D82E3C" w:rsidRDefault="00D82E3C" w:rsidP="00D82E3C">
            <w:pPr>
              <w:spacing w:after="0" w:line="240" w:lineRule="auto"/>
              <w:rPr>
                <w:rFonts w:ascii="Times New Roman" w:hAnsi="Times New Roman" w:cs="Times New Roman"/>
                <w:color w:val="000000"/>
                <w:sz w:val="24"/>
                <w:szCs w:val="24"/>
                <w:lang w:val="en"/>
              </w:rPr>
            </w:pPr>
          </w:p>
        </w:tc>
      </w:tr>
      <w:tr w:rsidR="00D82E3C" w:rsidRPr="00D82E3C" w14:paraId="13860C79" w14:textId="77777777" w:rsidTr="00B61887">
        <w:trPr>
          <w:trHeight w:val="108"/>
        </w:trPr>
        <w:tc>
          <w:tcPr>
            <w:tcW w:w="367" w:type="pct"/>
            <w:shd w:val="clear" w:color="auto" w:fill="auto"/>
          </w:tcPr>
          <w:p w14:paraId="05036ABF" w14:textId="1124F294" w:rsidR="00D82E3C" w:rsidRPr="00D82E3C" w:rsidRDefault="00D82E3C" w:rsidP="00D82E3C">
            <w:pPr>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21</w:t>
            </w:r>
          </w:p>
        </w:tc>
        <w:tc>
          <w:tcPr>
            <w:tcW w:w="2133" w:type="pct"/>
            <w:shd w:val="clear" w:color="auto" w:fill="auto"/>
          </w:tcPr>
          <w:p w14:paraId="6F22D529" w14:textId="77777777" w:rsidR="00D82E3C" w:rsidRPr="00D82E3C" w:rsidRDefault="00D82E3C" w:rsidP="00D82E3C">
            <w:pPr>
              <w:spacing w:after="0" w:line="240" w:lineRule="auto"/>
              <w:rPr>
                <w:rFonts w:ascii="Times New Roman" w:hAnsi="Times New Roman" w:cs="Times New Roman"/>
                <w:color w:val="000000"/>
                <w:sz w:val="24"/>
                <w:szCs w:val="24"/>
                <w:lang w:val="uk-UA"/>
              </w:rPr>
            </w:pPr>
            <w:r w:rsidRPr="00D82E3C">
              <w:rPr>
                <w:rFonts w:ascii="Times New Roman" w:hAnsi="Times New Roman" w:cs="Times New Roman"/>
                <w:color w:val="000000"/>
                <w:sz w:val="24"/>
                <w:szCs w:val="24"/>
                <w:lang w:val="uk-UA"/>
              </w:rPr>
              <w:t>горизонтальний аналіз</w:t>
            </w:r>
          </w:p>
        </w:tc>
        <w:tc>
          <w:tcPr>
            <w:tcW w:w="2500" w:type="pct"/>
            <w:shd w:val="clear" w:color="auto" w:fill="auto"/>
          </w:tcPr>
          <w:p w14:paraId="26587371" w14:textId="77777777" w:rsidR="00D82E3C" w:rsidRPr="00D82E3C" w:rsidRDefault="00D82E3C" w:rsidP="00D82E3C">
            <w:pPr>
              <w:spacing w:after="0" w:line="240" w:lineRule="auto"/>
              <w:rPr>
                <w:rFonts w:ascii="Times New Roman" w:hAnsi="Times New Roman" w:cs="Times New Roman"/>
                <w:color w:val="000000"/>
                <w:sz w:val="24"/>
                <w:szCs w:val="24"/>
                <w:lang w:val="uk-UA"/>
              </w:rPr>
            </w:pPr>
            <w:r w:rsidRPr="00D82E3C">
              <w:rPr>
                <w:rFonts w:ascii="Times New Roman" w:hAnsi="Times New Roman" w:cs="Times New Roman"/>
                <w:color w:val="000000"/>
                <w:sz w:val="24"/>
                <w:szCs w:val="24"/>
                <w:lang w:val="en"/>
              </w:rPr>
              <w:t>Horizontal analysis</w:t>
            </w:r>
          </w:p>
          <w:p w14:paraId="2A517F1C" w14:textId="77777777" w:rsidR="00D82E3C" w:rsidRPr="00D82E3C" w:rsidRDefault="00D82E3C" w:rsidP="00D82E3C">
            <w:pPr>
              <w:spacing w:after="0" w:line="240" w:lineRule="auto"/>
              <w:rPr>
                <w:rFonts w:ascii="Times New Roman" w:hAnsi="Times New Roman" w:cs="Times New Roman"/>
                <w:color w:val="000000"/>
                <w:sz w:val="24"/>
                <w:szCs w:val="24"/>
                <w:lang w:val="en"/>
              </w:rPr>
            </w:pPr>
          </w:p>
        </w:tc>
      </w:tr>
    </w:tbl>
    <w:p w14:paraId="18993362" w14:textId="77777777" w:rsidR="00D82E3C" w:rsidRPr="00D82E3C" w:rsidRDefault="00D82E3C" w:rsidP="00D82E3C">
      <w:pPr>
        <w:spacing w:after="0" w:line="240" w:lineRule="auto"/>
        <w:rPr>
          <w:rFonts w:ascii="Times New Roman" w:hAnsi="Times New Roman" w:cs="Times New Roman"/>
          <w:b/>
          <w:sz w:val="24"/>
          <w:szCs w:val="24"/>
          <w:lang w:val="uk-UA"/>
        </w:rPr>
      </w:pPr>
    </w:p>
    <w:p w14:paraId="4854FDA2" w14:textId="77777777" w:rsidR="00D82E3C" w:rsidRPr="006C4B40" w:rsidRDefault="00D82E3C" w:rsidP="00D82E3C">
      <w:pPr>
        <w:autoSpaceDE w:val="0"/>
        <w:autoSpaceDN w:val="0"/>
        <w:spacing w:line="240" w:lineRule="auto"/>
        <w:jc w:val="center"/>
        <w:rPr>
          <w:b/>
          <w:color w:val="000000"/>
          <w:sz w:val="24"/>
          <w:szCs w:val="24"/>
          <w:lang w:val="uk-UA" w:eastAsia="uk-UA"/>
        </w:rPr>
      </w:pPr>
    </w:p>
    <w:p w14:paraId="2C75CD3D" w14:textId="77777777" w:rsidR="00D82E3C" w:rsidRDefault="00D82E3C" w:rsidP="009F7234">
      <w:pPr>
        <w:pStyle w:val="a7"/>
        <w:spacing w:after="0" w:line="240" w:lineRule="auto"/>
        <w:ind w:left="0"/>
        <w:jc w:val="center"/>
        <w:rPr>
          <w:b/>
          <w:bCs/>
          <w:sz w:val="28"/>
          <w:szCs w:val="28"/>
          <w:lang w:val="uk-UA"/>
        </w:rPr>
      </w:pPr>
    </w:p>
    <w:p w14:paraId="05FD360F" w14:textId="77777777" w:rsidR="00D82E3C" w:rsidRDefault="00D82E3C" w:rsidP="009F7234">
      <w:pPr>
        <w:pStyle w:val="a7"/>
        <w:spacing w:after="0" w:line="240" w:lineRule="auto"/>
        <w:ind w:left="0"/>
        <w:jc w:val="center"/>
        <w:rPr>
          <w:b/>
          <w:bCs/>
          <w:sz w:val="28"/>
          <w:szCs w:val="28"/>
          <w:lang w:val="uk-UA"/>
        </w:rPr>
      </w:pPr>
    </w:p>
    <w:p w14:paraId="4940C76B" w14:textId="6FB2B983" w:rsidR="009E707D" w:rsidRPr="00644E17" w:rsidRDefault="009E707D" w:rsidP="009F7234">
      <w:pPr>
        <w:pStyle w:val="a7"/>
        <w:spacing w:after="0" w:line="240" w:lineRule="auto"/>
        <w:ind w:left="0"/>
        <w:jc w:val="center"/>
        <w:rPr>
          <w:b/>
          <w:sz w:val="28"/>
          <w:szCs w:val="28"/>
        </w:rPr>
      </w:pPr>
      <w:r w:rsidRPr="00644E17">
        <w:rPr>
          <w:b/>
          <w:bCs/>
          <w:sz w:val="28"/>
          <w:szCs w:val="28"/>
          <w:lang w:val="uk-UA"/>
        </w:rPr>
        <w:t>1</w:t>
      </w:r>
      <w:r w:rsidR="0066260B">
        <w:rPr>
          <w:b/>
          <w:bCs/>
          <w:sz w:val="28"/>
          <w:szCs w:val="28"/>
          <w:lang w:val="uk-UA"/>
        </w:rPr>
        <w:t>2</w:t>
      </w:r>
      <w:r w:rsidRPr="00644E17">
        <w:rPr>
          <w:b/>
          <w:bCs/>
          <w:sz w:val="28"/>
          <w:szCs w:val="28"/>
          <w:lang w:val="uk-UA"/>
        </w:rPr>
        <w:t>.</w:t>
      </w:r>
      <w:r w:rsidRPr="00644E17">
        <w:rPr>
          <w:bCs/>
          <w:sz w:val="28"/>
          <w:szCs w:val="28"/>
          <w:lang w:val="uk-UA"/>
        </w:rPr>
        <w:t xml:space="preserve"> </w:t>
      </w:r>
      <w:r w:rsidRPr="00644E17">
        <w:rPr>
          <w:b/>
          <w:bCs/>
          <w:sz w:val="28"/>
          <w:szCs w:val="28"/>
        </w:rPr>
        <w:t>Загальний список рекомендованих джерел</w:t>
      </w:r>
      <w:r w:rsidRPr="00644E17">
        <w:rPr>
          <w:b/>
          <w:i/>
          <w:iCs/>
          <w:sz w:val="28"/>
          <w:szCs w:val="28"/>
        </w:rPr>
        <w:t xml:space="preserve"> </w:t>
      </w:r>
    </w:p>
    <w:p w14:paraId="552F4323" w14:textId="3B715865" w:rsidR="00A60C3F" w:rsidRPr="00644E17" w:rsidRDefault="006C3927" w:rsidP="00B61887">
      <w:pPr>
        <w:pStyle w:val="a7"/>
        <w:widowControl/>
        <w:numPr>
          <w:ilvl w:val="0"/>
          <w:numId w:val="1"/>
        </w:numPr>
        <w:tabs>
          <w:tab w:val="clear" w:pos="1429"/>
          <w:tab w:val="num" w:pos="912"/>
        </w:tabs>
        <w:adjustRightInd/>
        <w:spacing w:after="0" w:line="240" w:lineRule="auto"/>
        <w:ind w:left="0" w:firstLine="570"/>
        <w:textAlignment w:val="auto"/>
        <w:rPr>
          <w:sz w:val="28"/>
          <w:szCs w:val="28"/>
        </w:rPr>
      </w:pPr>
      <w:r w:rsidRPr="00644E17">
        <w:rPr>
          <w:sz w:val="28"/>
          <w:szCs w:val="28"/>
        </w:rPr>
        <w:t>Конституція України: за станом на 1 січ. 20</w:t>
      </w:r>
      <w:r w:rsidR="00A60C3F" w:rsidRPr="00644E17">
        <w:rPr>
          <w:sz w:val="28"/>
          <w:szCs w:val="28"/>
          <w:lang w:val="uk-UA"/>
        </w:rPr>
        <w:t>2</w:t>
      </w:r>
      <w:r w:rsidR="002D5D20" w:rsidRPr="00644E17">
        <w:rPr>
          <w:sz w:val="28"/>
          <w:szCs w:val="28"/>
          <w:lang w:val="uk-UA"/>
        </w:rPr>
        <w:t>4</w:t>
      </w:r>
      <w:r w:rsidR="00A60C3F" w:rsidRPr="00644E17">
        <w:rPr>
          <w:sz w:val="28"/>
          <w:szCs w:val="28"/>
          <w:lang w:val="uk-UA"/>
        </w:rPr>
        <w:t xml:space="preserve"> </w:t>
      </w:r>
      <w:r w:rsidRPr="00644E17">
        <w:rPr>
          <w:sz w:val="28"/>
          <w:szCs w:val="28"/>
        </w:rPr>
        <w:t xml:space="preserve">р. </w:t>
      </w:r>
    </w:p>
    <w:p w14:paraId="112F8BCE" w14:textId="1A2F6942" w:rsidR="006C3927" w:rsidRPr="00644E17" w:rsidRDefault="006C3927" w:rsidP="00B61887">
      <w:pPr>
        <w:pStyle w:val="a7"/>
        <w:widowControl/>
        <w:numPr>
          <w:ilvl w:val="0"/>
          <w:numId w:val="1"/>
        </w:numPr>
        <w:tabs>
          <w:tab w:val="clear" w:pos="1429"/>
          <w:tab w:val="num" w:pos="912"/>
        </w:tabs>
        <w:adjustRightInd/>
        <w:spacing w:after="0" w:line="240" w:lineRule="auto"/>
        <w:ind w:left="0" w:firstLine="570"/>
        <w:textAlignment w:val="auto"/>
        <w:rPr>
          <w:sz w:val="28"/>
          <w:szCs w:val="28"/>
        </w:rPr>
      </w:pPr>
      <w:r w:rsidRPr="00644E17">
        <w:rPr>
          <w:sz w:val="28"/>
          <w:szCs w:val="28"/>
        </w:rPr>
        <w:t>Господарський Кодекс:</w:t>
      </w:r>
      <w:r w:rsidR="002D5D20" w:rsidRPr="00644E17">
        <w:rPr>
          <w:sz w:val="28"/>
          <w:szCs w:val="28"/>
          <w:lang w:val="uk-UA"/>
        </w:rPr>
        <w:t xml:space="preserve"> </w:t>
      </w:r>
      <w:r w:rsidR="00A60C3F" w:rsidRPr="00644E17">
        <w:rPr>
          <w:sz w:val="28"/>
          <w:szCs w:val="28"/>
          <w:lang w:val="uk-UA"/>
        </w:rPr>
        <w:t>с</w:t>
      </w:r>
      <w:r w:rsidRPr="00644E17">
        <w:rPr>
          <w:sz w:val="28"/>
          <w:szCs w:val="28"/>
        </w:rPr>
        <w:t>таном на 1 січ. 20</w:t>
      </w:r>
      <w:r w:rsidR="00A60C3F" w:rsidRPr="00644E17">
        <w:rPr>
          <w:sz w:val="28"/>
          <w:szCs w:val="28"/>
          <w:lang w:val="uk-UA"/>
        </w:rPr>
        <w:t>2</w:t>
      </w:r>
      <w:r w:rsidR="002D5D20" w:rsidRPr="00644E17">
        <w:rPr>
          <w:sz w:val="28"/>
          <w:szCs w:val="28"/>
          <w:lang w:val="uk-UA"/>
        </w:rPr>
        <w:t>4</w:t>
      </w:r>
      <w:r w:rsidRPr="00644E17">
        <w:rPr>
          <w:sz w:val="28"/>
          <w:szCs w:val="28"/>
        </w:rPr>
        <w:t xml:space="preserve"> р. / Відомост</w:t>
      </w:r>
      <w:r w:rsidR="00A60C3F" w:rsidRPr="00644E17">
        <w:rPr>
          <w:sz w:val="28"/>
          <w:szCs w:val="28"/>
        </w:rPr>
        <w:t>і Верховної Ради України (ВВР).</w:t>
      </w:r>
      <w:r w:rsidRPr="00644E17">
        <w:rPr>
          <w:sz w:val="28"/>
          <w:szCs w:val="28"/>
        </w:rPr>
        <w:t xml:space="preserve"> </w:t>
      </w:r>
    </w:p>
    <w:p w14:paraId="68131B80" w14:textId="77777777" w:rsidR="006C3927" w:rsidRPr="00705713" w:rsidRDefault="006C3927" w:rsidP="009F7234">
      <w:pPr>
        <w:pStyle w:val="a7"/>
        <w:widowControl/>
        <w:numPr>
          <w:ilvl w:val="0"/>
          <w:numId w:val="1"/>
        </w:numPr>
        <w:tabs>
          <w:tab w:val="clear" w:pos="1429"/>
          <w:tab w:val="num" w:pos="912"/>
        </w:tabs>
        <w:adjustRightInd/>
        <w:spacing w:after="0" w:line="240" w:lineRule="auto"/>
        <w:ind w:left="0" w:firstLine="570"/>
        <w:textAlignment w:val="auto"/>
        <w:rPr>
          <w:sz w:val="28"/>
          <w:szCs w:val="28"/>
        </w:rPr>
      </w:pPr>
      <w:r w:rsidRPr="00644E17">
        <w:rPr>
          <w:sz w:val="28"/>
          <w:szCs w:val="28"/>
        </w:rPr>
        <w:t>Податковий Кодекс</w:t>
      </w:r>
      <w:r w:rsidRPr="00644E17">
        <w:rPr>
          <w:spacing w:val="-4"/>
          <w:sz w:val="28"/>
          <w:szCs w:val="28"/>
        </w:rPr>
        <w:t xml:space="preserve"> [Електронний ресурс]. </w:t>
      </w:r>
      <w:r w:rsidR="00A60C3F" w:rsidRPr="00644E17">
        <w:rPr>
          <w:spacing w:val="-4"/>
          <w:sz w:val="28"/>
          <w:szCs w:val="28"/>
          <w:lang w:val="en-US"/>
        </w:rPr>
        <w:t>URL</w:t>
      </w:r>
      <w:r w:rsidR="00A60C3F" w:rsidRPr="00705713">
        <w:rPr>
          <w:spacing w:val="-4"/>
          <w:sz w:val="28"/>
          <w:szCs w:val="28"/>
        </w:rPr>
        <w:t xml:space="preserve">: </w:t>
      </w:r>
      <w:r w:rsidRPr="00644E17">
        <w:rPr>
          <w:sz w:val="28"/>
          <w:szCs w:val="28"/>
          <w:lang w:val="en-US"/>
        </w:rPr>
        <w:t>http</w:t>
      </w:r>
      <w:r w:rsidRPr="00705713">
        <w:rPr>
          <w:sz w:val="28"/>
          <w:szCs w:val="28"/>
        </w:rPr>
        <w:t>://</w:t>
      </w:r>
      <w:r w:rsidRPr="00644E17">
        <w:rPr>
          <w:sz w:val="28"/>
          <w:szCs w:val="28"/>
          <w:lang w:val="en-US"/>
        </w:rPr>
        <w:t>kodeksy</w:t>
      </w:r>
      <w:r w:rsidRPr="00705713">
        <w:rPr>
          <w:sz w:val="28"/>
          <w:szCs w:val="28"/>
        </w:rPr>
        <w:t>.</w:t>
      </w:r>
      <w:r w:rsidRPr="00644E17">
        <w:rPr>
          <w:sz w:val="28"/>
          <w:szCs w:val="28"/>
          <w:lang w:val="en-US"/>
        </w:rPr>
        <w:t>com</w:t>
      </w:r>
      <w:r w:rsidRPr="00705713">
        <w:rPr>
          <w:sz w:val="28"/>
          <w:szCs w:val="28"/>
        </w:rPr>
        <w:t>.</w:t>
      </w:r>
      <w:r w:rsidRPr="00644E17">
        <w:rPr>
          <w:sz w:val="28"/>
          <w:szCs w:val="28"/>
          <w:lang w:val="en-US"/>
        </w:rPr>
        <w:t>ua</w:t>
      </w:r>
      <w:r w:rsidRPr="00705713">
        <w:rPr>
          <w:sz w:val="28"/>
          <w:szCs w:val="28"/>
        </w:rPr>
        <w:t>/</w:t>
      </w:r>
      <w:r w:rsidRPr="00644E17">
        <w:rPr>
          <w:sz w:val="28"/>
          <w:szCs w:val="28"/>
          <w:lang w:val="en-US"/>
        </w:rPr>
        <w:t>podatkovij</w:t>
      </w:r>
      <w:r w:rsidRPr="00705713">
        <w:rPr>
          <w:sz w:val="28"/>
          <w:szCs w:val="28"/>
        </w:rPr>
        <w:t>_</w:t>
      </w:r>
      <w:r w:rsidRPr="00644E17">
        <w:rPr>
          <w:sz w:val="28"/>
          <w:szCs w:val="28"/>
          <w:lang w:val="en-US"/>
        </w:rPr>
        <w:t>kodeks</w:t>
      </w:r>
      <w:r w:rsidRPr="00705713">
        <w:rPr>
          <w:sz w:val="28"/>
          <w:szCs w:val="28"/>
        </w:rPr>
        <w:t>_</w:t>
      </w:r>
      <w:r w:rsidRPr="00644E17">
        <w:rPr>
          <w:sz w:val="28"/>
          <w:szCs w:val="28"/>
          <w:lang w:val="en-US"/>
        </w:rPr>
        <w:t>ukraini</w:t>
      </w:r>
      <w:r w:rsidRPr="00705713">
        <w:rPr>
          <w:sz w:val="28"/>
          <w:szCs w:val="28"/>
        </w:rPr>
        <w:t>.</w:t>
      </w:r>
      <w:r w:rsidRPr="00644E17">
        <w:rPr>
          <w:sz w:val="28"/>
          <w:szCs w:val="28"/>
          <w:lang w:val="en-US"/>
        </w:rPr>
        <w:t>htm</w:t>
      </w:r>
    </w:p>
    <w:p w14:paraId="4012EA25" w14:textId="77777777" w:rsidR="006C3927" w:rsidRPr="00644E17" w:rsidRDefault="006C3927" w:rsidP="009F7234">
      <w:pPr>
        <w:pStyle w:val="a7"/>
        <w:widowControl/>
        <w:numPr>
          <w:ilvl w:val="0"/>
          <w:numId w:val="1"/>
        </w:numPr>
        <w:tabs>
          <w:tab w:val="clear" w:pos="1429"/>
          <w:tab w:val="num" w:pos="912"/>
        </w:tabs>
        <w:adjustRightInd/>
        <w:spacing w:after="0" w:line="240" w:lineRule="auto"/>
        <w:ind w:left="0" w:firstLine="570"/>
        <w:textAlignment w:val="auto"/>
        <w:rPr>
          <w:sz w:val="28"/>
          <w:szCs w:val="28"/>
          <w:lang w:val="en-US"/>
        </w:rPr>
      </w:pPr>
      <w:r w:rsidRPr="00644E17">
        <w:rPr>
          <w:sz w:val="28"/>
          <w:szCs w:val="28"/>
        </w:rPr>
        <w:t>Закон</w:t>
      </w:r>
      <w:r w:rsidRPr="00705713">
        <w:rPr>
          <w:sz w:val="28"/>
          <w:szCs w:val="28"/>
        </w:rPr>
        <w:t xml:space="preserve"> </w:t>
      </w:r>
      <w:r w:rsidRPr="00644E17">
        <w:rPr>
          <w:sz w:val="28"/>
          <w:szCs w:val="28"/>
        </w:rPr>
        <w:t>України</w:t>
      </w:r>
      <w:r w:rsidRPr="00705713">
        <w:rPr>
          <w:sz w:val="28"/>
          <w:szCs w:val="28"/>
        </w:rPr>
        <w:t xml:space="preserve"> “</w:t>
      </w:r>
      <w:r w:rsidRPr="00644E17">
        <w:rPr>
          <w:sz w:val="28"/>
          <w:szCs w:val="28"/>
        </w:rPr>
        <w:t>Про</w:t>
      </w:r>
      <w:r w:rsidRPr="00705713">
        <w:rPr>
          <w:sz w:val="28"/>
          <w:szCs w:val="28"/>
        </w:rPr>
        <w:t xml:space="preserve"> </w:t>
      </w:r>
      <w:r w:rsidRPr="00644E17">
        <w:rPr>
          <w:sz w:val="28"/>
          <w:szCs w:val="28"/>
        </w:rPr>
        <w:t>основні</w:t>
      </w:r>
      <w:r w:rsidRPr="00705713">
        <w:rPr>
          <w:sz w:val="28"/>
          <w:szCs w:val="28"/>
        </w:rPr>
        <w:t xml:space="preserve"> </w:t>
      </w:r>
      <w:r w:rsidRPr="00644E17">
        <w:rPr>
          <w:sz w:val="28"/>
          <w:szCs w:val="28"/>
        </w:rPr>
        <w:t>засади</w:t>
      </w:r>
      <w:r w:rsidRPr="00705713">
        <w:rPr>
          <w:sz w:val="28"/>
          <w:szCs w:val="28"/>
        </w:rPr>
        <w:t xml:space="preserve"> </w:t>
      </w:r>
      <w:r w:rsidRPr="00644E17">
        <w:rPr>
          <w:sz w:val="28"/>
          <w:szCs w:val="28"/>
        </w:rPr>
        <w:t>державного</w:t>
      </w:r>
      <w:r w:rsidRPr="00705713">
        <w:rPr>
          <w:sz w:val="28"/>
          <w:szCs w:val="28"/>
        </w:rPr>
        <w:t xml:space="preserve"> </w:t>
      </w:r>
      <w:r w:rsidRPr="00644E17">
        <w:rPr>
          <w:sz w:val="28"/>
          <w:szCs w:val="28"/>
        </w:rPr>
        <w:t>нагляду</w:t>
      </w:r>
      <w:r w:rsidRPr="00705713">
        <w:rPr>
          <w:sz w:val="28"/>
          <w:szCs w:val="28"/>
        </w:rPr>
        <w:t xml:space="preserve"> (</w:t>
      </w:r>
      <w:r w:rsidRPr="00644E17">
        <w:rPr>
          <w:sz w:val="28"/>
          <w:szCs w:val="28"/>
        </w:rPr>
        <w:t>контролю</w:t>
      </w:r>
      <w:r w:rsidRPr="00705713">
        <w:rPr>
          <w:sz w:val="28"/>
          <w:szCs w:val="28"/>
        </w:rPr>
        <w:t xml:space="preserve">) </w:t>
      </w:r>
      <w:r w:rsidRPr="00644E17">
        <w:rPr>
          <w:sz w:val="28"/>
          <w:szCs w:val="28"/>
        </w:rPr>
        <w:t>у</w:t>
      </w:r>
      <w:r w:rsidRPr="00705713">
        <w:rPr>
          <w:sz w:val="28"/>
          <w:szCs w:val="28"/>
        </w:rPr>
        <w:t xml:space="preserve"> </w:t>
      </w:r>
      <w:r w:rsidRPr="00644E17">
        <w:rPr>
          <w:sz w:val="28"/>
          <w:szCs w:val="28"/>
        </w:rPr>
        <w:t>сфері</w:t>
      </w:r>
      <w:r w:rsidRPr="00705713">
        <w:rPr>
          <w:sz w:val="28"/>
          <w:szCs w:val="28"/>
        </w:rPr>
        <w:t xml:space="preserve"> </w:t>
      </w:r>
      <w:r w:rsidRPr="00644E17">
        <w:rPr>
          <w:sz w:val="28"/>
          <w:szCs w:val="28"/>
        </w:rPr>
        <w:t>господарської</w:t>
      </w:r>
      <w:r w:rsidRPr="00705713">
        <w:rPr>
          <w:sz w:val="28"/>
          <w:szCs w:val="28"/>
        </w:rPr>
        <w:t xml:space="preserve"> </w:t>
      </w:r>
      <w:r w:rsidRPr="00644E17">
        <w:rPr>
          <w:sz w:val="28"/>
          <w:szCs w:val="28"/>
        </w:rPr>
        <w:t>діяльності</w:t>
      </w:r>
      <w:r w:rsidRPr="00705713">
        <w:rPr>
          <w:sz w:val="28"/>
          <w:szCs w:val="28"/>
        </w:rPr>
        <w:t>”</w:t>
      </w:r>
      <w:r w:rsidRPr="00705713">
        <w:rPr>
          <w:spacing w:val="-4"/>
          <w:sz w:val="28"/>
          <w:szCs w:val="28"/>
        </w:rPr>
        <w:t xml:space="preserve"> [</w:t>
      </w:r>
      <w:r w:rsidRPr="00644E17">
        <w:rPr>
          <w:spacing w:val="-4"/>
          <w:sz w:val="28"/>
          <w:szCs w:val="28"/>
        </w:rPr>
        <w:t>Електронний</w:t>
      </w:r>
      <w:r w:rsidRPr="00705713">
        <w:rPr>
          <w:spacing w:val="-4"/>
          <w:sz w:val="28"/>
          <w:szCs w:val="28"/>
        </w:rPr>
        <w:t xml:space="preserve"> </w:t>
      </w:r>
      <w:r w:rsidRPr="00644E17">
        <w:rPr>
          <w:spacing w:val="-4"/>
          <w:sz w:val="28"/>
          <w:szCs w:val="28"/>
        </w:rPr>
        <w:t>ресурс</w:t>
      </w:r>
      <w:r w:rsidRPr="00705713">
        <w:rPr>
          <w:spacing w:val="-4"/>
          <w:sz w:val="28"/>
          <w:szCs w:val="28"/>
        </w:rPr>
        <w:t xml:space="preserve">] </w:t>
      </w:r>
      <w:r w:rsidR="001A796E" w:rsidRPr="00705713">
        <w:rPr>
          <w:sz w:val="28"/>
          <w:szCs w:val="28"/>
        </w:rPr>
        <w:t xml:space="preserve">// </w:t>
      </w:r>
      <w:r w:rsidR="001A796E" w:rsidRPr="00644E17">
        <w:rPr>
          <w:sz w:val="28"/>
          <w:szCs w:val="28"/>
        </w:rPr>
        <w:t>Відомості</w:t>
      </w:r>
      <w:r w:rsidR="001A796E" w:rsidRPr="00705713">
        <w:rPr>
          <w:sz w:val="28"/>
          <w:szCs w:val="28"/>
        </w:rPr>
        <w:t xml:space="preserve"> </w:t>
      </w:r>
      <w:r w:rsidR="001A796E" w:rsidRPr="00644E17">
        <w:rPr>
          <w:sz w:val="28"/>
          <w:szCs w:val="28"/>
        </w:rPr>
        <w:t>ВРУ</w:t>
      </w:r>
      <w:r w:rsidR="001A796E" w:rsidRPr="00705713">
        <w:rPr>
          <w:sz w:val="28"/>
          <w:szCs w:val="28"/>
        </w:rPr>
        <w:t xml:space="preserve">. </w:t>
      </w:r>
      <w:r w:rsidRPr="00705713">
        <w:rPr>
          <w:sz w:val="28"/>
          <w:szCs w:val="28"/>
        </w:rPr>
        <w:t xml:space="preserve">2007. </w:t>
      </w:r>
      <w:r w:rsidRPr="00644E17">
        <w:rPr>
          <w:sz w:val="28"/>
          <w:szCs w:val="28"/>
          <w:lang w:val="en-US"/>
        </w:rPr>
        <w:t xml:space="preserve">№29. </w:t>
      </w:r>
      <w:r w:rsidR="00A60C3F" w:rsidRPr="00644E17">
        <w:rPr>
          <w:sz w:val="28"/>
          <w:szCs w:val="28"/>
          <w:lang w:val="en-US"/>
        </w:rPr>
        <w:t>URL:</w:t>
      </w:r>
      <w:r w:rsidRPr="00644E17">
        <w:rPr>
          <w:spacing w:val="-4"/>
          <w:sz w:val="28"/>
          <w:szCs w:val="28"/>
          <w:lang w:val="en-US"/>
        </w:rPr>
        <w:t xml:space="preserve"> </w:t>
      </w:r>
      <w:r w:rsidRPr="00644E17">
        <w:rPr>
          <w:sz w:val="28"/>
          <w:szCs w:val="28"/>
          <w:lang w:val="en-US"/>
        </w:rPr>
        <w:t>htpp://www. zakon. rada.gov.ua</w:t>
      </w:r>
    </w:p>
    <w:p w14:paraId="30AD75D1" w14:textId="77777777" w:rsidR="00A60C3F" w:rsidRPr="00644E17" w:rsidRDefault="00A60C3F" w:rsidP="00A60C3F">
      <w:pPr>
        <w:pStyle w:val="a7"/>
        <w:widowControl/>
        <w:numPr>
          <w:ilvl w:val="0"/>
          <w:numId w:val="1"/>
        </w:numPr>
        <w:tabs>
          <w:tab w:val="clear" w:pos="1429"/>
          <w:tab w:val="num" w:pos="912"/>
        </w:tabs>
        <w:adjustRightInd/>
        <w:spacing w:after="0" w:line="240" w:lineRule="auto"/>
        <w:ind w:left="0" w:firstLine="570"/>
        <w:textAlignment w:val="auto"/>
        <w:rPr>
          <w:sz w:val="28"/>
          <w:szCs w:val="28"/>
        </w:rPr>
      </w:pPr>
      <w:r w:rsidRPr="00644E17">
        <w:rPr>
          <w:sz w:val="28"/>
          <w:szCs w:val="28"/>
        </w:rPr>
        <w:t>Закон України «Про платіжні послуги” від 01.04.2023 № 1591-IX. URL:https://zakon.rada.gov.ua/laws/show/1591-20#n2</w:t>
      </w:r>
    </w:p>
    <w:p w14:paraId="098DADBE" w14:textId="77777777" w:rsidR="006C3927" w:rsidRPr="00644E17" w:rsidRDefault="006C3927" w:rsidP="009F7234">
      <w:pPr>
        <w:pStyle w:val="a7"/>
        <w:widowControl/>
        <w:numPr>
          <w:ilvl w:val="0"/>
          <w:numId w:val="1"/>
        </w:numPr>
        <w:tabs>
          <w:tab w:val="clear" w:pos="1429"/>
          <w:tab w:val="num" w:pos="912"/>
        </w:tabs>
        <w:adjustRightInd/>
        <w:spacing w:after="0" w:line="240" w:lineRule="auto"/>
        <w:ind w:left="0" w:firstLine="570"/>
        <w:textAlignment w:val="auto"/>
        <w:rPr>
          <w:sz w:val="28"/>
          <w:szCs w:val="28"/>
        </w:rPr>
      </w:pPr>
      <w:r w:rsidRPr="00644E17">
        <w:rPr>
          <w:sz w:val="28"/>
          <w:szCs w:val="28"/>
          <w:lang w:val="uk-UA"/>
        </w:rPr>
        <w:t>Закон України «Про акціонерні товариства»: поточна редакція від 16.08.2020 р. №514-VI</w:t>
      </w:r>
    </w:p>
    <w:p w14:paraId="1B4F0B32" w14:textId="77777777" w:rsidR="006C3927" w:rsidRPr="00644E17" w:rsidRDefault="006C3927" w:rsidP="009F7234">
      <w:pPr>
        <w:pStyle w:val="a7"/>
        <w:widowControl/>
        <w:numPr>
          <w:ilvl w:val="0"/>
          <w:numId w:val="1"/>
        </w:numPr>
        <w:tabs>
          <w:tab w:val="clear" w:pos="1429"/>
          <w:tab w:val="num" w:pos="912"/>
        </w:tabs>
        <w:adjustRightInd/>
        <w:spacing w:after="0" w:line="240" w:lineRule="auto"/>
        <w:ind w:left="0" w:firstLine="570"/>
        <w:textAlignment w:val="auto"/>
        <w:rPr>
          <w:sz w:val="28"/>
          <w:szCs w:val="28"/>
        </w:rPr>
      </w:pPr>
      <w:r w:rsidRPr="00644E17">
        <w:rPr>
          <w:sz w:val="28"/>
          <w:szCs w:val="28"/>
          <w:lang w:val="uk-UA"/>
        </w:rPr>
        <w:t>Закон України «Про господарські товариства»: поточна р</w:t>
      </w:r>
      <w:r w:rsidRPr="00644E17">
        <w:rPr>
          <w:bCs/>
          <w:sz w:val="28"/>
          <w:szCs w:val="28"/>
        </w:rPr>
        <w:t>едакція</w:t>
      </w:r>
      <w:r w:rsidRPr="00644E17">
        <w:rPr>
          <w:sz w:val="28"/>
          <w:szCs w:val="28"/>
        </w:rPr>
        <w:t xml:space="preserve"> від </w:t>
      </w:r>
      <w:r w:rsidRPr="00644E17">
        <w:rPr>
          <w:rStyle w:val="dat0"/>
          <w:bCs/>
          <w:sz w:val="28"/>
          <w:szCs w:val="28"/>
        </w:rPr>
        <w:t>03.07.2020</w:t>
      </w:r>
      <w:r w:rsidRPr="00644E17">
        <w:rPr>
          <w:sz w:val="28"/>
          <w:szCs w:val="28"/>
        </w:rPr>
        <w:t xml:space="preserve">, </w:t>
      </w:r>
      <w:r w:rsidRPr="00644E17">
        <w:rPr>
          <w:sz w:val="28"/>
          <w:szCs w:val="28"/>
          <w:lang w:val="uk-UA"/>
        </w:rPr>
        <w:t>№1576-ХІІ</w:t>
      </w:r>
    </w:p>
    <w:p w14:paraId="426D4758" w14:textId="77777777" w:rsidR="006C3927" w:rsidRPr="00644E17" w:rsidRDefault="006C3927" w:rsidP="009F7234">
      <w:pPr>
        <w:pStyle w:val="a7"/>
        <w:widowControl/>
        <w:numPr>
          <w:ilvl w:val="0"/>
          <w:numId w:val="1"/>
        </w:numPr>
        <w:tabs>
          <w:tab w:val="clear" w:pos="1429"/>
          <w:tab w:val="num" w:pos="912"/>
        </w:tabs>
        <w:adjustRightInd/>
        <w:spacing w:after="0" w:line="240" w:lineRule="auto"/>
        <w:ind w:left="0" w:firstLine="570"/>
        <w:textAlignment w:val="auto"/>
        <w:rPr>
          <w:sz w:val="28"/>
          <w:szCs w:val="28"/>
        </w:rPr>
      </w:pPr>
      <w:r w:rsidRPr="00644E17">
        <w:rPr>
          <w:sz w:val="28"/>
          <w:szCs w:val="28"/>
          <w:lang w:val="uk-UA"/>
        </w:rPr>
        <w:t xml:space="preserve">Закон України «Про товариства з обмеженою та додатковою відповідальністю»: </w:t>
      </w:r>
      <w:r w:rsidRPr="00644E17">
        <w:rPr>
          <w:sz w:val="28"/>
          <w:szCs w:val="28"/>
        </w:rPr>
        <w:t xml:space="preserve"> поточна редакція від </w:t>
      </w:r>
      <w:r w:rsidRPr="00644E17">
        <w:rPr>
          <w:rStyle w:val="dat0"/>
          <w:bCs/>
          <w:sz w:val="28"/>
          <w:szCs w:val="28"/>
        </w:rPr>
        <w:t>16.07.2020</w:t>
      </w:r>
      <w:r w:rsidRPr="00644E17">
        <w:rPr>
          <w:sz w:val="28"/>
          <w:szCs w:val="28"/>
        </w:rPr>
        <w:t>,</w:t>
      </w:r>
      <w:r w:rsidRPr="00644E17">
        <w:rPr>
          <w:sz w:val="28"/>
          <w:szCs w:val="28"/>
          <w:lang w:val="uk-UA"/>
        </w:rPr>
        <w:t xml:space="preserve"> № </w:t>
      </w:r>
      <w:r w:rsidRPr="00644E17">
        <w:rPr>
          <w:sz w:val="28"/>
          <w:szCs w:val="28"/>
        </w:rPr>
        <w:t>2275-VIII</w:t>
      </w:r>
    </w:p>
    <w:p w14:paraId="7556CE10" w14:textId="77777777" w:rsidR="006C3927" w:rsidRPr="00644E17" w:rsidRDefault="006C3927" w:rsidP="009F7234">
      <w:pPr>
        <w:pStyle w:val="a7"/>
        <w:widowControl/>
        <w:numPr>
          <w:ilvl w:val="0"/>
          <w:numId w:val="1"/>
        </w:numPr>
        <w:adjustRightInd/>
        <w:spacing w:after="0" w:line="240" w:lineRule="auto"/>
        <w:ind w:left="0" w:firstLine="570"/>
        <w:textAlignment w:val="auto"/>
        <w:rPr>
          <w:sz w:val="28"/>
          <w:szCs w:val="28"/>
          <w:lang w:val="uk-UA"/>
        </w:rPr>
      </w:pPr>
      <w:r w:rsidRPr="00644E17">
        <w:rPr>
          <w:rStyle w:val="rvts23"/>
          <w:sz w:val="28"/>
          <w:szCs w:val="28"/>
          <w:lang w:val="uk-UA"/>
        </w:rPr>
        <w:t xml:space="preserve">Постанова НБУ «Про затвердження Інструкції про порядок відкриття і закриття рахунків клієнтів банків та кореспондентських рахунків банків - резидентів і нерезидентів» від </w:t>
      </w:r>
      <w:r w:rsidRPr="00644E17">
        <w:rPr>
          <w:rStyle w:val="rvts9"/>
          <w:sz w:val="28"/>
          <w:szCs w:val="28"/>
          <w:lang w:val="uk-UA"/>
        </w:rPr>
        <w:t>12.11.2003</w:t>
      </w:r>
      <w:r w:rsidRPr="00644E17">
        <w:rPr>
          <w:rStyle w:val="rvts9"/>
          <w:sz w:val="28"/>
          <w:szCs w:val="28"/>
        </w:rPr>
        <w:t> </w:t>
      </w:r>
      <w:r w:rsidRPr="00644E17">
        <w:rPr>
          <w:rStyle w:val="rvts9"/>
          <w:sz w:val="28"/>
          <w:szCs w:val="28"/>
          <w:lang w:val="uk-UA"/>
        </w:rPr>
        <w:t xml:space="preserve"> № 492: поточна редакція </w:t>
      </w:r>
      <w:r w:rsidRPr="00644E17">
        <w:rPr>
          <w:sz w:val="28"/>
          <w:szCs w:val="28"/>
          <w:lang w:val="uk-UA"/>
        </w:rPr>
        <w:t xml:space="preserve">від </w:t>
      </w:r>
      <w:r w:rsidRPr="00644E17">
        <w:rPr>
          <w:rStyle w:val="dat0"/>
          <w:b/>
          <w:bCs/>
          <w:sz w:val="28"/>
          <w:szCs w:val="28"/>
          <w:lang w:val="uk-UA"/>
        </w:rPr>
        <w:t>17.01.2020</w:t>
      </w:r>
    </w:p>
    <w:p w14:paraId="1E2C2683" w14:textId="60D3755E" w:rsidR="00BA2D3A" w:rsidRPr="00644E17" w:rsidRDefault="00BA2D3A" w:rsidP="009F7234">
      <w:pPr>
        <w:numPr>
          <w:ilvl w:val="0"/>
          <w:numId w:val="1"/>
        </w:numPr>
        <w:suppressAutoHyphens/>
        <w:spacing w:after="0" w:line="240" w:lineRule="auto"/>
        <w:ind w:left="0" w:firstLine="570"/>
        <w:jc w:val="both"/>
        <w:rPr>
          <w:rFonts w:ascii="Times New Roman" w:hAnsi="Times New Roman" w:cs="Times New Roman"/>
          <w:sz w:val="28"/>
          <w:szCs w:val="28"/>
          <w:lang w:val="uk-UA"/>
        </w:rPr>
      </w:pPr>
      <w:r w:rsidRPr="00644E17">
        <w:rPr>
          <w:rFonts w:ascii="Times New Roman" w:hAnsi="Times New Roman" w:cs="Times New Roman"/>
          <w:sz w:val="28"/>
          <w:szCs w:val="28"/>
          <w:lang w:val="uk-UA"/>
        </w:rPr>
        <w:t xml:space="preserve">Бедринець М. Д. Фінанси підприємств: навч. посіб. / М. Д. Бедринець, Л. П. Довгань ; Держ. фіскальна служба України, Ун-т держ. фіскальної служби України. – Київ : Центр учб. літ., 2018. 292 с. </w:t>
      </w:r>
    </w:p>
    <w:p w14:paraId="1ECE3C3E" w14:textId="22200AFD" w:rsidR="00BA2D3A" w:rsidRPr="00644E17" w:rsidRDefault="00BA2D3A" w:rsidP="009F7234">
      <w:pPr>
        <w:numPr>
          <w:ilvl w:val="0"/>
          <w:numId w:val="1"/>
        </w:numPr>
        <w:suppressAutoHyphens/>
        <w:spacing w:after="0" w:line="240" w:lineRule="auto"/>
        <w:ind w:left="0" w:firstLine="570"/>
        <w:jc w:val="both"/>
        <w:rPr>
          <w:rFonts w:ascii="Times New Roman" w:hAnsi="Times New Roman" w:cs="Times New Roman"/>
          <w:sz w:val="28"/>
          <w:szCs w:val="28"/>
          <w:lang w:val="uk-UA"/>
        </w:rPr>
      </w:pPr>
      <w:r w:rsidRPr="00644E17">
        <w:rPr>
          <w:rFonts w:ascii="Times New Roman" w:hAnsi="Times New Roman" w:cs="Times New Roman"/>
          <w:sz w:val="28"/>
          <w:szCs w:val="28"/>
          <w:lang w:val="uk-UA"/>
        </w:rPr>
        <w:t xml:space="preserve"> Бержанір І. А. Інтегральна оцінка фінансового стану підприємства</w:t>
      </w:r>
      <w:r w:rsidR="00A60C3F" w:rsidRPr="00644E17">
        <w:rPr>
          <w:rFonts w:ascii="Times New Roman" w:hAnsi="Times New Roman" w:cs="Times New Roman"/>
          <w:sz w:val="28"/>
          <w:szCs w:val="28"/>
          <w:lang w:val="uk-UA"/>
        </w:rPr>
        <w:t xml:space="preserve">. </w:t>
      </w:r>
      <w:r w:rsidRPr="00644E17">
        <w:rPr>
          <w:rFonts w:ascii="Times New Roman" w:hAnsi="Times New Roman" w:cs="Times New Roman"/>
          <w:sz w:val="28"/>
          <w:szCs w:val="28"/>
          <w:lang w:val="uk-UA"/>
        </w:rPr>
        <w:t>Молодий вчений.  2018</w:t>
      </w:r>
      <w:r w:rsidR="00A60C3F" w:rsidRPr="00644E17">
        <w:rPr>
          <w:rFonts w:ascii="Times New Roman" w:hAnsi="Times New Roman" w:cs="Times New Roman"/>
          <w:sz w:val="28"/>
          <w:szCs w:val="28"/>
          <w:lang w:val="uk-UA"/>
        </w:rPr>
        <w:t xml:space="preserve">. </w:t>
      </w:r>
      <w:r w:rsidRPr="00644E17">
        <w:rPr>
          <w:rFonts w:ascii="Times New Roman" w:hAnsi="Times New Roman" w:cs="Times New Roman"/>
          <w:sz w:val="28"/>
          <w:szCs w:val="28"/>
          <w:lang w:val="uk-UA"/>
        </w:rPr>
        <w:t>№ 2 (54). С. 682–686</w:t>
      </w:r>
      <w:r w:rsidR="00644E17" w:rsidRPr="00644E17">
        <w:rPr>
          <w:rFonts w:ascii="Times New Roman" w:hAnsi="Times New Roman" w:cs="Times New Roman"/>
          <w:sz w:val="28"/>
          <w:szCs w:val="28"/>
          <w:lang w:val="uk-UA"/>
        </w:rPr>
        <w:t>.</w:t>
      </w:r>
    </w:p>
    <w:p w14:paraId="68E9E964" w14:textId="12616B77" w:rsidR="00BA2D3A" w:rsidRPr="00644E17" w:rsidRDefault="00BA2D3A" w:rsidP="00BA2D3A">
      <w:pPr>
        <w:numPr>
          <w:ilvl w:val="0"/>
          <w:numId w:val="1"/>
        </w:numPr>
        <w:suppressAutoHyphens/>
        <w:spacing w:after="0" w:line="240" w:lineRule="auto"/>
        <w:ind w:left="0" w:firstLine="570"/>
        <w:jc w:val="both"/>
        <w:rPr>
          <w:rFonts w:ascii="Times New Roman" w:hAnsi="Times New Roman" w:cs="Times New Roman"/>
          <w:sz w:val="28"/>
          <w:szCs w:val="28"/>
          <w:lang w:val="uk-UA"/>
        </w:rPr>
      </w:pPr>
      <w:r w:rsidRPr="00644E17">
        <w:rPr>
          <w:rFonts w:ascii="Times New Roman" w:hAnsi="Times New Roman" w:cs="Times New Roman"/>
          <w:sz w:val="28"/>
          <w:szCs w:val="28"/>
          <w:lang w:val="uk-UA"/>
        </w:rPr>
        <w:t>Єпіфанова І. Ю. Фінансовий аналіз та звітність: практикум / І. Ю. Єпіфанова, В. В. Джеджула ; Вінниц. нац. тех. ун-т. – Вінниця : ВНТУ, 2017. – 142 с.</w:t>
      </w:r>
    </w:p>
    <w:p w14:paraId="70AB9D7B" w14:textId="77777777" w:rsidR="00BA2D3A" w:rsidRPr="00644E17" w:rsidRDefault="00BA2D3A" w:rsidP="00BA2D3A">
      <w:pPr>
        <w:numPr>
          <w:ilvl w:val="0"/>
          <w:numId w:val="1"/>
        </w:numPr>
        <w:suppressAutoHyphens/>
        <w:spacing w:after="0" w:line="240" w:lineRule="auto"/>
        <w:ind w:left="0" w:firstLine="570"/>
        <w:jc w:val="both"/>
        <w:rPr>
          <w:rFonts w:ascii="Times New Roman" w:hAnsi="Times New Roman" w:cs="Times New Roman"/>
          <w:sz w:val="28"/>
          <w:szCs w:val="28"/>
          <w:lang w:val="uk-UA"/>
        </w:rPr>
      </w:pPr>
      <w:r w:rsidRPr="00644E17">
        <w:rPr>
          <w:rFonts w:ascii="Times New Roman" w:hAnsi="Times New Roman" w:cs="Times New Roman"/>
          <w:sz w:val="28"/>
          <w:szCs w:val="28"/>
          <w:lang w:val="uk-UA"/>
        </w:rPr>
        <w:t>Єпіфанова І. Ю. Фінансовий аналіз та звітність: збірник тестових завдань для організації самостійної та індивідуальної роботи студентів : навч. посіб. / І. Ю. Єпіфанова ; Вінниц. нац. тех. ун-т. – Вінниця : ВНТУ, 2016. 83 с.</w:t>
      </w:r>
    </w:p>
    <w:p w14:paraId="02C57711" w14:textId="77777777" w:rsidR="00BA2D3A" w:rsidRPr="00644E17" w:rsidRDefault="00BA2D3A" w:rsidP="00BA2D3A">
      <w:pPr>
        <w:numPr>
          <w:ilvl w:val="0"/>
          <w:numId w:val="1"/>
        </w:numPr>
        <w:suppressAutoHyphens/>
        <w:spacing w:after="0" w:line="240" w:lineRule="auto"/>
        <w:ind w:left="0" w:firstLine="570"/>
        <w:jc w:val="both"/>
        <w:rPr>
          <w:rFonts w:ascii="Times New Roman" w:hAnsi="Times New Roman" w:cs="Times New Roman"/>
          <w:sz w:val="28"/>
          <w:szCs w:val="28"/>
          <w:lang w:val="uk-UA"/>
        </w:rPr>
      </w:pPr>
      <w:r w:rsidRPr="00644E17">
        <w:rPr>
          <w:rFonts w:ascii="Times New Roman" w:hAnsi="Times New Roman" w:cs="Times New Roman"/>
          <w:sz w:val="28"/>
          <w:szCs w:val="28"/>
          <w:lang w:val="uk-UA"/>
        </w:rPr>
        <w:t xml:space="preserve">Нікола С. О. Фінанси підприємств : навч. посіб. / С. О. Нікола. Одеса: Одес. нац. ун-т ім. </w:t>
      </w:r>
      <w:r w:rsidRPr="00644E17">
        <w:rPr>
          <w:rFonts w:ascii="Times New Roman" w:hAnsi="Times New Roman" w:cs="Times New Roman"/>
          <w:sz w:val="28"/>
          <w:szCs w:val="28"/>
        </w:rPr>
        <w:t>І. І. Мечникова, 2020. 206 с</w:t>
      </w:r>
      <w:r w:rsidRPr="00644E17">
        <w:rPr>
          <w:rFonts w:ascii="Times New Roman" w:hAnsi="Times New Roman" w:cs="Times New Roman"/>
          <w:sz w:val="28"/>
          <w:szCs w:val="28"/>
          <w:lang w:val="uk-UA"/>
        </w:rPr>
        <w:t>.</w:t>
      </w:r>
    </w:p>
    <w:p w14:paraId="6C75728F" w14:textId="77777777" w:rsidR="00BA2D3A" w:rsidRPr="00644E17" w:rsidRDefault="00BA2D3A" w:rsidP="00BA2D3A">
      <w:pPr>
        <w:numPr>
          <w:ilvl w:val="0"/>
          <w:numId w:val="1"/>
        </w:numPr>
        <w:suppressAutoHyphens/>
        <w:spacing w:after="0" w:line="240" w:lineRule="auto"/>
        <w:ind w:left="0" w:firstLine="570"/>
        <w:jc w:val="both"/>
        <w:rPr>
          <w:rFonts w:ascii="Times New Roman" w:hAnsi="Times New Roman" w:cs="Times New Roman"/>
          <w:sz w:val="28"/>
          <w:szCs w:val="28"/>
          <w:lang w:val="uk-UA"/>
        </w:rPr>
      </w:pPr>
      <w:r w:rsidRPr="00644E17">
        <w:rPr>
          <w:rFonts w:ascii="Times New Roman" w:hAnsi="Times New Roman" w:cs="Times New Roman"/>
          <w:sz w:val="28"/>
          <w:szCs w:val="28"/>
          <w:lang w:val="uk-UA"/>
        </w:rPr>
        <w:t xml:space="preserve">Гриньова В. М. Фінанси підприємств: Навч. посібник. – 4–е вид., перероб. і доп. – К.: Інжек, 2017. 471 с. </w:t>
      </w:r>
    </w:p>
    <w:p w14:paraId="70B8B84F" w14:textId="77777777" w:rsidR="00BA2D3A" w:rsidRDefault="00BA2D3A" w:rsidP="00BA2D3A">
      <w:pPr>
        <w:numPr>
          <w:ilvl w:val="0"/>
          <w:numId w:val="1"/>
        </w:numPr>
        <w:suppressAutoHyphens/>
        <w:spacing w:after="0" w:line="240" w:lineRule="auto"/>
        <w:ind w:left="0" w:firstLine="570"/>
        <w:jc w:val="both"/>
        <w:rPr>
          <w:rFonts w:ascii="Times New Roman" w:hAnsi="Times New Roman" w:cs="Times New Roman"/>
          <w:sz w:val="28"/>
          <w:szCs w:val="28"/>
          <w:lang w:val="uk-UA"/>
        </w:rPr>
      </w:pPr>
      <w:r w:rsidRPr="00644E17">
        <w:rPr>
          <w:rFonts w:ascii="Times New Roman" w:hAnsi="Times New Roman" w:cs="Times New Roman"/>
          <w:sz w:val="28"/>
          <w:szCs w:val="28"/>
          <w:lang w:val="uk-UA"/>
        </w:rPr>
        <w:t xml:space="preserve"> </w:t>
      </w:r>
      <w:r w:rsidRPr="00644E17">
        <w:rPr>
          <w:rFonts w:ascii="Times New Roman" w:hAnsi="Times New Roman" w:cs="Times New Roman"/>
          <w:sz w:val="28"/>
          <w:szCs w:val="28"/>
        </w:rPr>
        <w:t xml:space="preserve">Онисько С.М. Фінанси підприємства. Навч. посібник/ С.М. Онисько. – Вид-во «Магнолія 2006», 2017. 368 с. </w:t>
      </w:r>
    </w:p>
    <w:p w14:paraId="1CE67C9B" w14:textId="77777777" w:rsidR="00322A34" w:rsidRPr="00322A34" w:rsidRDefault="00322A34" w:rsidP="00322A34">
      <w:pPr>
        <w:pStyle w:val="aa"/>
        <w:numPr>
          <w:ilvl w:val="0"/>
          <w:numId w:val="1"/>
        </w:numPr>
        <w:tabs>
          <w:tab w:val="clear" w:pos="1429"/>
        </w:tabs>
        <w:suppressAutoHyphens/>
        <w:spacing w:after="0" w:line="240" w:lineRule="auto"/>
        <w:ind w:left="993" w:hanging="862"/>
        <w:jc w:val="both"/>
        <w:rPr>
          <w:rFonts w:ascii="Times New Roman" w:hAnsi="Times New Roman"/>
          <w:sz w:val="28"/>
          <w:szCs w:val="28"/>
        </w:rPr>
      </w:pPr>
      <w:r w:rsidRPr="00322A34">
        <w:rPr>
          <w:rFonts w:ascii="Times New Roman" w:hAnsi="Times New Roman"/>
          <w:sz w:val="28"/>
          <w:szCs w:val="28"/>
        </w:rPr>
        <w:t>Фінанси підприємств : навч.-метод. посіб. / уклад. В. В. Зубченко, Л. М. Гутко. Біла Церква : БНАУ, 2020. 106 с.</w:t>
      </w:r>
    </w:p>
    <w:p w14:paraId="46A0B811" w14:textId="77777777" w:rsidR="00322A34" w:rsidRDefault="00322A34" w:rsidP="00322A34">
      <w:pPr>
        <w:suppressAutoHyphens/>
        <w:spacing w:after="0" w:line="240" w:lineRule="auto"/>
        <w:rPr>
          <w:rFonts w:ascii="Times New Roman" w:hAnsi="Times New Roman" w:cs="Times New Roman"/>
          <w:sz w:val="28"/>
          <w:szCs w:val="28"/>
          <w:lang w:val="uk-UA"/>
        </w:rPr>
      </w:pPr>
    </w:p>
    <w:p w14:paraId="47677F22" w14:textId="314BDE6D" w:rsidR="00322A34" w:rsidRPr="00322A34" w:rsidRDefault="00322A34" w:rsidP="00322A34">
      <w:pPr>
        <w:suppressAutoHyphens/>
        <w:spacing w:after="0" w:line="240" w:lineRule="auto"/>
        <w:rPr>
          <w:rFonts w:ascii="Times New Roman" w:hAnsi="Times New Roman" w:cs="Times New Roman"/>
          <w:b/>
          <w:bCs/>
          <w:sz w:val="28"/>
          <w:szCs w:val="28"/>
          <w:lang w:val="uk-UA"/>
        </w:rPr>
      </w:pPr>
      <w:r w:rsidRPr="00322A34">
        <w:rPr>
          <w:rFonts w:ascii="Times New Roman" w:hAnsi="Times New Roman" w:cs="Times New Roman"/>
          <w:b/>
          <w:bCs/>
          <w:sz w:val="28"/>
          <w:szCs w:val="28"/>
          <w:lang w:val="uk-UA"/>
        </w:rPr>
        <w:t>Допоміжна література:</w:t>
      </w:r>
    </w:p>
    <w:p w14:paraId="79838FE1" w14:textId="04435295" w:rsidR="00BA2D3A" w:rsidRPr="00322A34" w:rsidRDefault="00BA2D3A" w:rsidP="00322A34">
      <w:pPr>
        <w:pStyle w:val="aa"/>
        <w:numPr>
          <w:ilvl w:val="0"/>
          <w:numId w:val="44"/>
        </w:numPr>
        <w:suppressAutoHyphens/>
        <w:spacing w:after="0" w:line="240" w:lineRule="auto"/>
        <w:jc w:val="both"/>
        <w:rPr>
          <w:rFonts w:ascii="Times New Roman" w:hAnsi="Times New Roman"/>
          <w:sz w:val="28"/>
          <w:szCs w:val="28"/>
        </w:rPr>
      </w:pPr>
      <w:r w:rsidRPr="00322A34">
        <w:rPr>
          <w:rFonts w:ascii="Times New Roman" w:hAnsi="Times New Roman"/>
          <w:sz w:val="28"/>
          <w:szCs w:val="28"/>
        </w:rPr>
        <w:t>Олійник О.В. Податкова система. Навчальний посібник. Київ: Центр навчальної літератури, 2018. 456 с.</w:t>
      </w:r>
    </w:p>
    <w:p w14:paraId="47339B35" w14:textId="61550D6A" w:rsidR="00BA2D3A" w:rsidRPr="00322A34" w:rsidRDefault="00BA2D3A" w:rsidP="00322A34">
      <w:pPr>
        <w:pStyle w:val="aa"/>
        <w:numPr>
          <w:ilvl w:val="0"/>
          <w:numId w:val="44"/>
        </w:numPr>
        <w:suppressAutoHyphens/>
        <w:spacing w:after="0" w:line="240" w:lineRule="auto"/>
        <w:jc w:val="both"/>
        <w:rPr>
          <w:rFonts w:ascii="Times New Roman" w:hAnsi="Times New Roman"/>
          <w:sz w:val="28"/>
          <w:szCs w:val="28"/>
        </w:rPr>
      </w:pPr>
      <w:r w:rsidRPr="00322A34">
        <w:rPr>
          <w:rFonts w:ascii="Times New Roman" w:hAnsi="Times New Roman"/>
          <w:sz w:val="28"/>
          <w:szCs w:val="28"/>
        </w:rPr>
        <w:t xml:space="preserve">Шевчук В.О. Аналіз господарської діяльності: навчальний посібник. – К.: ДП «ІАА», 2017. 399 с. </w:t>
      </w:r>
    </w:p>
    <w:p w14:paraId="21D60C75" w14:textId="77777777" w:rsidR="00BA2D3A" w:rsidRPr="00322A34" w:rsidRDefault="00BA2D3A" w:rsidP="00322A34">
      <w:pPr>
        <w:pStyle w:val="aa"/>
        <w:numPr>
          <w:ilvl w:val="0"/>
          <w:numId w:val="44"/>
        </w:numPr>
        <w:suppressAutoHyphens/>
        <w:spacing w:after="0" w:line="240" w:lineRule="auto"/>
        <w:jc w:val="both"/>
        <w:rPr>
          <w:rFonts w:ascii="Times New Roman" w:hAnsi="Times New Roman"/>
          <w:sz w:val="28"/>
          <w:szCs w:val="28"/>
        </w:rPr>
      </w:pPr>
      <w:r w:rsidRPr="00322A34">
        <w:rPr>
          <w:rFonts w:ascii="Times New Roman" w:hAnsi="Times New Roman"/>
          <w:sz w:val="28"/>
          <w:szCs w:val="28"/>
        </w:rPr>
        <w:t>Портна О.В. Аналіз господарської діяльності. Навч. посібник / О.В. Портна, Н.Ю. Єршова. – Вид-во «Магнолія 2006», 2018. –312 с.</w:t>
      </w:r>
    </w:p>
    <w:p w14:paraId="2BA8B3EE" w14:textId="77777777" w:rsidR="00BA2D3A" w:rsidRPr="00322A34" w:rsidRDefault="00BA2D3A" w:rsidP="00322A34">
      <w:pPr>
        <w:pStyle w:val="aa"/>
        <w:numPr>
          <w:ilvl w:val="0"/>
          <w:numId w:val="44"/>
        </w:numPr>
        <w:suppressAutoHyphens/>
        <w:spacing w:after="0" w:line="240" w:lineRule="auto"/>
        <w:jc w:val="both"/>
        <w:rPr>
          <w:rFonts w:ascii="Times New Roman" w:hAnsi="Times New Roman"/>
          <w:sz w:val="28"/>
          <w:szCs w:val="28"/>
        </w:rPr>
      </w:pPr>
      <w:r w:rsidRPr="00322A34">
        <w:rPr>
          <w:rFonts w:ascii="Times New Roman" w:hAnsi="Times New Roman"/>
          <w:sz w:val="28"/>
          <w:szCs w:val="28"/>
        </w:rPr>
        <w:t xml:space="preserve">Власюк Н.І. Фінансовий аналіз. Навч. </w:t>
      </w:r>
      <w:r w:rsidR="00A60C3F" w:rsidRPr="00322A34">
        <w:rPr>
          <w:rFonts w:ascii="Times New Roman" w:hAnsi="Times New Roman"/>
          <w:sz w:val="28"/>
          <w:szCs w:val="28"/>
        </w:rPr>
        <w:t>П</w:t>
      </w:r>
      <w:r w:rsidRPr="00322A34">
        <w:rPr>
          <w:rFonts w:ascii="Times New Roman" w:hAnsi="Times New Roman"/>
          <w:sz w:val="28"/>
          <w:szCs w:val="28"/>
        </w:rPr>
        <w:t>осібник</w:t>
      </w:r>
      <w:r w:rsidR="00A60C3F" w:rsidRPr="00322A34">
        <w:rPr>
          <w:rFonts w:ascii="Times New Roman" w:hAnsi="Times New Roman"/>
          <w:sz w:val="28"/>
          <w:szCs w:val="28"/>
        </w:rPr>
        <w:t>.</w:t>
      </w:r>
      <w:r w:rsidRPr="00322A34">
        <w:rPr>
          <w:rFonts w:ascii="Times New Roman" w:hAnsi="Times New Roman"/>
          <w:sz w:val="28"/>
          <w:szCs w:val="28"/>
        </w:rPr>
        <w:t xml:space="preserve"> Вид-во «Магнолія 2006», 2017. – 328 с</w:t>
      </w:r>
    </w:p>
    <w:p w14:paraId="020B799F" w14:textId="77777777" w:rsidR="00BA2D3A" w:rsidRPr="00322A34" w:rsidRDefault="00BA2D3A" w:rsidP="00322A34">
      <w:pPr>
        <w:pStyle w:val="aa"/>
        <w:numPr>
          <w:ilvl w:val="0"/>
          <w:numId w:val="44"/>
        </w:numPr>
        <w:suppressAutoHyphens/>
        <w:spacing w:after="0" w:line="240" w:lineRule="auto"/>
        <w:jc w:val="both"/>
        <w:rPr>
          <w:rFonts w:ascii="Times New Roman" w:hAnsi="Times New Roman"/>
          <w:sz w:val="28"/>
          <w:szCs w:val="28"/>
        </w:rPr>
      </w:pPr>
      <w:r w:rsidRPr="00322A34">
        <w:rPr>
          <w:rFonts w:ascii="Times New Roman" w:hAnsi="Times New Roman"/>
          <w:sz w:val="28"/>
          <w:szCs w:val="28"/>
        </w:rPr>
        <w:t xml:space="preserve">Трусова Н. В. Фінансовий аналіз підприємства: методика та практика : навч. посіб. / Н. В. Трусова, М. А Терещенко. 2-ге вид. Мелітополь : Мелітоп. міськ. друк., 2019. 272 с. </w:t>
      </w:r>
    </w:p>
    <w:p w14:paraId="11497F72" w14:textId="3683B6CC" w:rsidR="00CE7865" w:rsidRPr="00322A34" w:rsidRDefault="00CE7865" w:rsidP="00322A34">
      <w:pPr>
        <w:pStyle w:val="aa"/>
        <w:numPr>
          <w:ilvl w:val="0"/>
          <w:numId w:val="44"/>
        </w:numPr>
        <w:suppressAutoHyphens/>
        <w:spacing w:after="0" w:line="240" w:lineRule="auto"/>
        <w:jc w:val="both"/>
        <w:rPr>
          <w:rFonts w:ascii="Times New Roman" w:hAnsi="Times New Roman"/>
          <w:sz w:val="28"/>
          <w:szCs w:val="28"/>
        </w:rPr>
      </w:pPr>
      <w:r w:rsidRPr="00322A34">
        <w:rPr>
          <w:rFonts w:ascii="Times New Roman" w:eastAsia="Times New Roman" w:hAnsi="Times New Roman"/>
          <w:color w:val="333333"/>
          <w:sz w:val="28"/>
          <w:szCs w:val="28"/>
          <w:lang w:eastAsia="uk-UA"/>
        </w:rPr>
        <w:t>Vyhovska N., Polchanov A., Aldiwani K., Shukairi F. The methodological approaches development to assess the creation and use of the financial capacity of the state. Public and Municipal Finance. 2019. Volume 8. Issue #1. pp. 28-43. </w:t>
      </w:r>
    </w:p>
    <w:p w14:paraId="4BAAF69B" w14:textId="760892A3" w:rsidR="00CE7865" w:rsidRPr="00322A34" w:rsidRDefault="00CE7865" w:rsidP="00322A34">
      <w:pPr>
        <w:pStyle w:val="aa"/>
        <w:numPr>
          <w:ilvl w:val="0"/>
          <w:numId w:val="44"/>
        </w:numPr>
        <w:suppressAutoHyphens/>
        <w:spacing w:after="0" w:line="240" w:lineRule="auto"/>
        <w:jc w:val="both"/>
        <w:rPr>
          <w:rFonts w:ascii="Times New Roman" w:hAnsi="Times New Roman"/>
          <w:sz w:val="28"/>
          <w:szCs w:val="28"/>
        </w:rPr>
      </w:pPr>
      <w:r w:rsidRPr="00322A34">
        <w:rPr>
          <w:rFonts w:ascii="Times New Roman" w:eastAsia="Times New Roman" w:hAnsi="Times New Roman"/>
          <w:color w:val="333333"/>
          <w:sz w:val="28"/>
          <w:szCs w:val="28"/>
          <w:lang w:eastAsia="uk-UA"/>
        </w:rPr>
        <w:t>VYHOVSKA, N. et al.Transformation of Financial Relations of Business Entities in the Context of Globalization. Journal of Advanced Research in Law and Economics, [S.l.]. 2019. V. 9. № 8. рp. 2868-2884. URL: https://journals.aserspublishing.eu/jarle/article/view/4156</w:t>
      </w:r>
    </w:p>
    <w:p w14:paraId="78C36901" w14:textId="41EE71F3" w:rsidR="00CE7865" w:rsidRPr="00322A34" w:rsidRDefault="00CE7865" w:rsidP="00322A34">
      <w:pPr>
        <w:pStyle w:val="aa"/>
        <w:numPr>
          <w:ilvl w:val="0"/>
          <w:numId w:val="44"/>
        </w:numPr>
        <w:suppressAutoHyphens/>
        <w:spacing w:after="0" w:line="240" w:lineRule="auto"/>
        <w:jc w:val="both"/>
        <w:rPr>
          <w:rFonts w:ascii="Times New Roman" w:hAnsi="Times New Roman"/>
          <w:sz w:val="28"/>
          <w:szCs w:val="28"/>
        </w:rPr>
      </w:pPr>
      <w:r w:rsidRPr="00322A34">
        <w:rPr>
          <w:rFonts w:ascii="Times New Roman" w:eastAsia="Times New Roman" w:hAnsi="Times New Roman"/>
          <w:color w:val="333333"/>
          <w:sz w:val="28"/>
          <w:szCs w:val="28"/>
          <w:lang w:eastAsia="uk-UA"/>
        </w:rPr>
        <w:t>Trachova D., Diachek S., Vyhovska N., Havryliuk o., Chaban H., Kadatska T. Conceptual framework for digitization of depreciation policy. Independent journal of management &amp; production, v. 12, n. 3, Special Edition ISE, S&amp;P, p. 41-53, may 2021. URL: http://www.ijmp.jor.br/preprint/index.php/preprint/preprint/view/125 </w:t>
      </w:r>
    </w:p>
    <w:p w14:paraId="25298FBE" w14:textId="34FC0241" w:rsidR="00CE7865" w:rsidRPr="00392C76" w:rsidRDefault="00CE7865" w:rsidP="00B61887">
      <w:pPr>
        <w:pStyle w:val="aa"/>
        <w:numPr>
          <w:ilvl w:val="0"/>
          <w:numId w:val="44"/>
        </w:numPr>
        <w:suppressAutoHyphens/>
        <w:spacing w:after="0" w:line="240" w:lineRule="auto"/>
        <w:ind w:left="570"/>
        <w:jc w:val="both"/>
        <w:rPr>
          <w:rFonts w:ascii="Times New Roman" w:hAnsi="Times New Roman"/>
          <w:sz w:val="28"/>
          <w:szCs w:val="28"/>
        </w:rPr>
      </w:pPr>
      <w:r w:rsidRPr="00392C76">
        <w:rPr>
          <w:rFonts w:ascii="Times New Roman" w:eastAsia="Times New Roman" w:hAnsi="Times New Roman"/>
          <w:color w:val="333333"/>
          <w:sz w:val="28"/>
          <w:szCs w:val="28"/>
          <w:lang w:eastAsia="uk-UA"/>
        </w:rPr>
        <w:t xml:space="preserve">Samorodov B.V., Saukh I.V., Vygovska N.G. Integrated dynamic model of strategic analysis of the financial potential of tourist enterprises. Financial and credit activity: problems of theory and practice. 2019. T 2. Vol. 29. рр. 296-304 </w:t>
      </w:r>
    </w:p>
    <w:p w14:paraId="68FFA5B4" w14:textId="77777777" w:rsidR="007E02E6" w:rsidRDefault="007E02E6" w:rsidP="00322A34">
      <w:pPr>
        <w:autoSpaceDE w:val="0"/>
        <w:autoSpaceDN w:val="0"/>
        <w:spacing w:line="240" w:lineRule="auto"/>
        <w:ind w:firstLine="567"/>
        <w:jc w:val="center"/>
        <w:rPr>
          <w:rFonts w:ascii="Times New Roman" w:hAnsi="Times New Roman" w:cs="Times New Roman"/>
          <w:b/>
          <w:sz w:val="24"/>
          <w:szCs w:val="24"/>
          <w:lang w:val="uk-UA" w:eastAsia="uk-UA"/>
        </w:rPr>
      </w:pPr>
    </w:p>
    <w:p w14:paraId="51EC792A" w14:textId="6B925CD1" w:rsidR="00322A34" w:rsidRPr="007E02E6" w:rsidRDefault="00322A34" w:rsidP="00322A34">
      <w:pPr>
        <w:autoSpaceDE w:val="0"/>
        <w:autoSpaceDN w:val="0"/>
        <w:spacing w:line="240" w:lineRule="auto"/>
        <w:ind w:firstLine="567"/>
        <w:jc w:val="center"/>
        <w:rPr>
          <w:rFonts w:ascii="Times New Roman" w:hAnsi="Times New Roman" w:cs="Times New Roman"/>
          <w:b/>
          <w:sz w:val="28"/>
          <w:szCs w:val="28"/>
          <w:lang w:val="uk-UA" w:eastAsia="uk-UA"/>
        </w:rPr>
      </w:pPr>
      <w:r w:rsidRPr="007E02E6">
        <w:rPr>
          <w:rFonts w:ascii="Times New Roman" w:hAnsi="Times New Roman" w:cs="Times New Roman"/>
          <w:b/>
          <w:sz w:val="28"/>
          <w:szCs w:val="28"/>
          <w:lang w:val="uk-UA" w:eastAsia="uk-UA"/>
        </w:rPr>
        <w:t>13. Інформаційні ресурси в Інтернеті</w:t>
      </w:r>
    </w:p>
    <w:p w14:paraId="77F133F2" w14:textId="77777777" w:rsidR="00322A34" w:rsidRPr="00322A34" w:rsidRDefault="00322A34" w:rsidP="00322A34">
      <w:pPr>
        <w:widowControl w:val="0"/>
        <w:numPr>
          <w:ilvl w:val="0"/>
          <w:numId w:val="45"/>
        </w:numPr>
        <w:tabs>
          <w:tab w:val="left" w:pos="540"/>
          <w:tab w:val="left" w:pos="993"/>
          <w:tab w:val="left" w:pos="1080"/>
          <w:tab w:val="left" w:pos="1260"/>
          <w:tab w:val="left" w:pos="1701"/>
        </w:tabs>
        <w:spacing w:after="0" w:line="240" w:lineRule="auto"/>
        <w:ind w:firstLine="567"/>
        <w:jc w:val="both"/>
        <w:rPr>
          <w:rFonts w:ascii="Times New Roman" w:hAnsi="Times New Roman" w:cs="Times New Roman"/>
          <w:sz w:val="24"/>
          <w:szCs w:val="24"/>
          <w:lang w:val="uk-UA"/>
        </w:rPr>
      </w:pPr>
      <w:r w:rsidRPr="00322A34">
        <w:rPr>
          <w:rFonts w:ascii="Times New Roman" w:hAnsi="Times New Roman" w:cs="Times New Roman"/>
          <w:sz w:val="24"/>
          <w:szCs w:val="24"/>
          <w:lang w:val="uk-UA"/>
        </w:rPr>
        <w:t>Сайт бібліотеки Державного університету «Житомирська політехніка»</w:t>
      </w:r>
      <w:r w:rsidRPr="00322A34">
        <w:rPr>
          <w:rFonts w:ascii="Times New Roman" w:hAnsi="Times New Roman" w:cs="Times New Roman"/>
          <w:sz w:val="24"/>
          <w:szCs w:val="24"/>
        </w:rPr>
        <w:t xml:space="preserve">. </w:t>
      </w:r>
      <w:r w:rsidRPr="00322A34">
        <w:rPr>
          <w:rFonts w:ascii="Times New Roman" w:hAnsi="Times New Roman" w:cs="Times New Roman"/>
          <w:sz w:val="24"/>
          <w:szCs w:val="24"/>
          <w:lang w:val="en-US"/>
        </w:rPr>
        <w:t xml:space="preserve">URL: </w:t>
      </w:r>
      <w:r w:rsidRPr="00322A34">
        <w:rPr>
          <w:rFonts w:ascii="Times New Roman" w:hAnsi="Times New Roman" w:cs="Times New Roman"/>
          <w:sz w:val="24"/>
          <w:szCs w:val="24"/>
          <w:lang w:val="uk-UA"/>
        </w:rPr>
        <w:t>http://lib.ztu.edu.ua.</w:t>
      </w:r>
    </w:p>
    <w:p w14:paraId="7B62B622" w14:textId="77777777" w:rsidR="00322A34" w:rsidRPr="00322A34" w:rsidRDefault="00322A34" w:rsidP="00322A34">
      <w:pPr>
        <w:widowControl w:val="0"/>
        <w:numPr>
          <w:ilvl w:val="0"/>
          <w:numId w:val="45"/>
        </w:numPr>
        <w:tabs>
          <w:tab w:val="left" w:pos="540"/>
          <w:tab w:val="left" w:pos="993"/>
          <w:tab w:val="left" w:pos="1080"/>
          <w:tab w:val="left" w:pos="1260"/>
          <w:tab w:val="left" w:pos="1701"/>
        </w:tabs>
        <w:spacing w:after="0" w:line="240" w:lineRule="auto"/>
        <w:ind w:firstLine="567"/>
        <w:jc w:val="both"/>
        <w:rPr>
          <w:rFonts w:ascii="Times New Roman" w:hAnsi="Times New Roman" w:cs="Times New Roman"/>
          <w:b/>
          <w:i/>
          <w:sz w:val="24"/>
          <w:szCs w:val="24"/>
          <w:lang w:val="uk-UA"/>
        </w:rPr>
      </w:pPr>
      <w:r w:rsidRPr="00322A34">
        <w:rPr>
          <w:rFonts w:ascii="Times New Roman" w:hAnsi="Times New Roman" w:cs="Times New Roman"/>
          <w:sz w:val="24"/>
          <w:szCs w:val="24"/>
          <w:lang w:val="uk-UA"/>
        </w:rPr>
        <w:t xml:space="preserve"> Освітній портал Державного університету «Житомирська політехніка»</w:t>
      </w:r>
      <w:r w:rsidRPr="00322A34">
        <w:rPr>
          <w:rFonts w:ascii="Times New Roman" w:hAnsi="Times New Roman" w:cs="Times New Roman"/>
          <w:sz w:val="24"/>
          <w:szCs w:val="24"/>
        </w:rPr>
        <w:t xml:space="preserve">. </w:t>
      </w:r>
      <w:r w:rsidRPr="00322A34">
        <w:rPr>
          <w:rFonts w:ascii="Times New Roman" w:hAnsi="Times New Roman" w:cs="Times New Roman"/>
          <w:sz w:val="24"/>
          <w:szCs w:val="24"/>
          <w:lang w:val="en-US"/>
        </w:rPr>
        <w:t xml:space="preserve">URL: </w:t>
      </w:r>
      <w:r w:rsidRPr="00322A34">
        <w:rPr>
          <w:rFonts w:ascii="Times New Roman" w:hAnsi="Times New Roman" w:cs="Times New Roman"/>
          <w:sz w:val="24"/>
          <w:szCs w:val="24"/>
          <w:lang w:val="uk-UA"/>
        </w:rPr>
        <w:t>http://learn.ztu.edu.ua.</w:t>
      </w:r>
    </w:p>
    <w:p w14:paraId="14F233DC" w14:textId="77777777" w:rsidR="00322A34" w:rsidRPr="00322A34" w:rsidRDefault="00322A34" w:rsidP="00322A34">
      <w:pPr>
        <w:pStyle w:val="aa"/>
        <w:widowControl w:val="0"/>
        <w:numPr>
          <w:ilvl w:val="0"/>
          <w:numId w:val="45"/>
        </w:numPr>
        <w:tabs>
          <w:tab w:val="left" w:pos="540"/>
          <w:tab w:val="left" w:pos="993"/>
          <w:tab w:val="left" w:pos="1080"/>
          <w:tab w:val="left" w:pos="1260"/>
          <w:tab w:val="left" w:pos="1701"/>
        </w:tabs>
        <w:overflowPunct w:val="0"/>
        <w:autoSpaceDE w:val="0"/>
        <w:autoSpaceDN w:val="0"/>
        <w:adjustRightInd w:val="0"/>
        <w:spacing w:after="0" w:line="240" w:lineRule="auto"/>
        <w:ind w:left="0" w:firstLine="567"/>
        <w:jc w:val="both"/>
        <w:textAlignment w:val="baseline"/>
        <w:rPr>
          <w:rFonts w:ascii="Times New Roman" w:eastAsia="Times New Roman" w:hAnsi="Times New Roman"/>
          <w:b/>
          <w:i/>
          <w:sz w:val="24"/>
          <w:szCs w:val="24"/>
          <w:lang w:eastAsia="ru-RU"/>
        </w:rPr>
      </w:pPr>
      <w:r w:rsidRPr="00322A34">
        <w:rPr>
          <w:rFonts w:ascii="Times New Roman" w:hAnsi="Times New Roman"/>
          <w:sz w:val="24"/>
          <w:szCs w:val="24"/>
        </w:rPr>
        <w:t xml:space="preserve"> globalEDGE / Michigan State University. </w:t>
      </w:r>
      <w:r w:rsidRPr="00322A34">
        <w:rPr>
          <w:rFonts w:ascii="Times New Roman" w:hAnsi="Times New Roman"/>
          <w:sz w:val="24"/>
          <w:szCs w:val="24"/>
          <w:lang w:val="en-US"/>
        </w:rPr>
        <w:t>URL</w:t>
      </w:r>
      <w:r w:rsidRPr="00322A34">
        <w:rPr>
          <w:rFonts w:ascii="Times New Roman" w:hAnsi="Times New Roman"/>
          <w:sz w:val="24"/>
          <w:szCs w:val="24"/>
        </w:rPr>
        <w:t>:</w:t>
      </w:r>
      <w:r w:rsidRPr="00322A34">
        <w:rPr>
          <w:rFonts w:ascii="Times New Roman" w:hAnsi="Times New Roman"/>
          <w:sz w:val="24"/>
          <w:szCs w:val="24"/>
          <w:shd w:val="clear" w:color="auto" w:fill="F9FAFB"/>
        </w:rPr>
        <w:t xml:space="preserve"> </w:t>
      </w:r>
      <w:r w:rsidRPr="00322A34">
        <w:rPr>
          <w:rFonts w:ascii="Times New Roman" w:hAnsi="Times New Roman"/>
          <w:sz w:val="24"/>
          <w:szCs w:val="24"/>
        </w:rPr>
        <w:t>https://globaledge.msu.edu.</w:t>
      </w:r>
    </w:p>
    <w:p w14:paraId="2ABC3BFD" w14:textId="77777777" w:rsidR="00322A34" w:rsidRPr="00322A34" w:rsidRDefault="00322A34" w:rsidP="00322A34">
      <w:pPr>
        <w:pStyle w:val="aa"/>
        <w:widowControl w:val="0"/>
        <w:numPr>
          <w:ilvl w:val="0"/>
          <w:numId w:val="45"/>
        </w:numPr>
        <w:tabs>
          <w:tab w:val="left" w:pos="993"/>
          <w:tab w:val="left" w:pos="1752"/>
        </w:tabs>
        <w:autoSpaceDE w:val="0"/>
        <w:autoSpaceDN w:val="0"/>
        <w:spacing w:after="0" w:line="240" w:lineRule="auto"/>
        <w:ind w:left="0" w:firstLine="567"/>
        <w:jc w:val="both"/>
        <w:rPr>
          <w:rFonts w:ascii="Times New Roman" w:hAnsi="Times New Roman"/>
          <w:sz w:val="24"/>
          <w:szCs w:val="24"/>
        </w:rPr>
      </w:pPr>
      <w:r w:rsidRPr="00322A34">
        <w:rPr>
          <w:rFonts w:ascii="Times New Roman" w:hAnsi="Times New Roman"/>
          <w:sz w:val="24"/>
          <w:szCs w:val="24"/>
          <w:lang w:val="en-US"/>
        </w:rPr>
        <w:t xml:space="preserve"> </w:t>
      </w:r>
      <w:r w:rsidRPr="00322A34">
        <w:rPr>
          <w:rFonts w:ascii="Times New Roman" w:hAnsi="Times New Roman"/>
          <w:sz w:val="24"/>
          <w:szCs w:val="24"/>
        </w:rPr>
        <w:t>Сайт Національної бібліотеки України ім. Вернадського</w:t>
      </w:r>
      <w:r w:rsidRPr="00322A34">
        <w:rPr>
          <w:rFonts w:ascii="Times New Roman" w:hAnsi="Times New Roman"/>
          <w:sz w:val="24"/>
          <w:szCs w:val="24"/>
          <w:lang w:val="ru-RU"/>
        </w:rPr>
        <w:t xml:space="preserve">. </w:t>
      </w:r>
      <w:r w:rsidRPr="00322A34">
        <w:rPr>
          <w:rFonts w:ascii="Times New Roman" w:hAnsi="Times New Roman"/>
          <w:sz w:val="24"/>
          <w:szCs w:val="24"/>
          <w:lang w:val="en-US"/>
        </w:rPr>
        <w:t>URL</w:t>
      </w:r>
      <w:r w:rsidRPr="00322A34">
        <w:rPr>
          <w:rFonts w:ascii="Times New Roman" w:hAnsi="Times New Roman"/>
          <w:sz w:val="24"/>
          <w:szCs w:val="24"/>
          <w:lang w:val="ru-RU"/>
        </w:rPr>
        <w:t xml:space="preserve">: </w:t>
      </w:r>
      <w:r w:rsidRPr="00322A34">
        <w:rPr>
          <w:rFonts w:ascii="Times New Roman" w:hAnsi="Times New Roman"/>
          <w:sz w:val="24"/>
          <w:szCs w:val="24"/>
          <w:lang w:val="en-US"/>
        </w:rPr>
        <w:t>http</w:t>
      </w:r>
      <w:r w:rsidRPr="00322A34">
        <w:rPr>
          <w:rFonts w:ascii="Times New Roman" w:hAnsi="Times New Roman"/>
          <w:sz w:val="24"/>
          <w:szCs w:val="24"/>
          <w:lang w:val="ru-RU"/>
        </w:rPr>
        <w:t>://</w:t>
      </w:r>
      <w:r w:rsidRPr="00322A34">
        <w:rPr>
          <w:rFonts w:ascii="Times New Roman" w:hAnsi="Times New Roman"/>
          <w:sz w:val="24"/>
          <w:szCs w:val="24"/>
          <w:lang w:val="en-US"/>
        </w:rPr>
        <w:t>www</w:t>
      </w:r>
      <w:r w:rsidRPr="00322A34">
        <w:rPr>
          <w:rFonts w:ascii="Times New Roman" w:hAnsi="Times New Roman"/>
          <w:sz w:val="24"/>
          <w:szCs w:val="24"/>
          <w:lang w:val="ru-RU"/>
        </w:rPr>
        <w:t>.</w:t>
      </w:r>
      <w:r w:rsidRPr="00322A34">
        <w:rPr>
          <w:rFonts w:ascii="Times New Roman" w:hAnsi="Times New Roman"/>
          <w:sz w:val="24"/>
          <w:szCs w:val="24"/>
          <w:lang w:val="en-US"/>
        </w:rPr>
        <w:t>nbuv</w:t>
      </w:r>
      <w:r w:rsidRPr="00322A34">
        <w:rPr>
          <w:rFonts w:ascii="Times New Roman" w:hAnsi="Times New Roman"/>
          <w:sz w:val="24"/>
          <w:szCs w:val="24"/>
          <w:lang w:val="ru-RU"/>
        </w:rPr>
        <w:t>.</w:t>
      </w:r>
      <w:r w:rsidRPr="00322A34">
        <w:rPr>
          <w:rFonts w:ascii="Times New Roman" w:hAnsi="Times New Roman"/>
          <w:sz w:val="24"/>
          <w:szCs w:val="24"/>
          <w:lang w:val="en-US"/>
        </w:rPr>
        <w:t>gov</w:t>
      </w:r>
      <w:r w:rsidRPr="00322A34">
        <w:rPr>
          <w:rFonts w:ascii="Times New Roman" w:hAnsi="Times New Roman"/>
          <w:sz w:val="24"/>
          <w:szCs w:val="24"/>
          <w:lang w:val="ru-RU"/>
        </w:rPr>
        <w:t>.</w:t>
      </w:r>
      <w:r w:rsidRPr="00322A34">
        <w:rPr>
          <w:rFonts w:ascii="Times New Roman" w:hAnsi="Times New Roman"/>
          <w:sz w:val="24"/>
          <w:szCs w:val="24"/>
          <w:lang w:val="en-US"/>
        </w:rPr>
        <w:t>ua</w:t>
      </w:r>
      <w:r w:rsidRPr="00322A34">
        <w:rPr>
          <w:rFonts w:ascii="Times New Roman" w:hAnsi="Times New Roman"/>
          <w:sz w:val="24"/>
          <w:szCs w:val="24"/>
        </w:rPr>
        <w:t>.</w:t>
      </w:r>
      <w:r w:rsidRPr="00322A34">
        <w:rPr>
          <w:rFonts w:ascii="Times New Roman" w:hAnsi="Times New Roman"/>
          <w:sz w:val="24"/>
          <w:szCs w:val="24"/>
          <w:lang w:val="ru-RU"/>
        </w:rPr>
        <w:t xml:space="preserve"> </w:t>
      </w:r>
    </w:p>
    <w:p w14:paraId="1256342D" w14:textId="77777777" w:rsidR="00322A34" w:rsidRPr="00322A34" w:rsidRDefault="00322A34" w:rsidP="00322A34">
      <w:pPr>
        <w:pStyle w:val="aa"/>
        <w:widowControl w:val="0"/>
        <w:numPr>
          <w:ilvl w:val="0"/>
          <w:numId w:val="45"/>
        </w:numPr>
        <w:tabs>
          <w:tab w:val="left" w:pos="993"/>
          <w:tab w:val="left" w:pos="1752"/>
        </w:tabs>
        <w:autoSpaceDE w:val="0"/>
        <w:autoSpaceDN w:val="0"/>
        <w:spacing w:after="0" w:line="240" w:lineRule="auto"/>
        <w:ind w:left="0" w:firstLine="567"/>
        <w:jc w:val="both"/>
        <w:rPr>
          <w:rFonts w:ascii="Times New Roman" w:hAnsi="Times New Roman"/>
          <w:sz w:val="24"/>
          <w:szCs w:val="24"/>
        </w:rPr>
      </w:pPr>
      <w:r w:rsidRPr="00322A34">
        <w:rPr>
          <w:rFonts w:ascii="Times New Roman" w:hAnsi="Times New Roman"/>
          <w:sz w:val="24"/>
          <w:szCs w:val="24"/>
          <w:lang w:val="ru-RU"/>
        </w:rPr>
        <w:t xml:space="preserve"> Сервіс </w:t>
      </w:r>
      <w:r w:rsidRPr="00322A34">
        <w:rPr>
          <w:rFonts w:ascii="Times New Roman" w:hAnsi="Times New Roman"/>
          <w:sz w:val="24"/>
          <w:szCs w:val="24"/>
          <w:lang w:val="en-US"/>
        </w:rPr>
        <w:t>Google</w:t>
      </w:r>
      <w:r w:rsidRPr="00322A34">
        <w:rPr>
          <w:rFonts w:ascii="Times New Roman" w:hAnsi="Times New Roman"/>
          <w:sz w:val="24"/>
          <w:szCs w:val="24"/>
          <w:lang w:val="ru-RU"/>
        </w:rPr>
        <w:t xml:space="preserve"> </w:t>
      </w:r>
      <w:r w:rsidRPr="00322A34">
        <w:rPr>
          <w:rFonts w:ascii="Times New Roman" w:hAnsi="Times New Roman"/>
          <w:sz w:val="24"/>
          <w:szCs w:val="24"/>
        </w:rPr>
        <w:t xml:space="preserve">Академія. </w:t>
      </w:r>
      <w:r w:rsidRPr="00322A34">
        <w:rPr>
          <w:rFonts w:ascii="Times New Roman" w:hAnsi="Times New Roman"/>
          <w:sz w:val="24"/>
          <w:szCs w:val="24"/>
          <w:lang w:val="en-US"/>
        </w:rPr>
        <w:t>URL</w:t>
      </w:r>
      <w:r w:rsidRPr="00322A34">
        <w:rPr>
          <w:rFonts w:ascii="Times New Roman" w:hAnsi="Times New Roman"/>
          <w:sz w:val="24"/>
          <w:szCs w:val="24"/>
          <w:lang w:val="ru-RU"/>
        </w:rPr>
        <w:t xml:space="preserve">: </w:t>
      </w:r>
      <w:hyperlink r:id="rId9" w:history="1">
        <w:r w:rsidRPr="00322A34">
          <w:rPr>
            <w:rStyle w:val="af7"/>
            <w:rFonts w:ascii="Times New Roman" w:hAnsi="Times New Roman"/>
            <w:sz w:val="24"/>
            <w:szCs w:val="24"/>
            <w:lang w:val="en-US"/>
          </w:rPr>
          <w:t>https</w:t>
        </w:r>
        <w:r w:rsidRPr="00322A34">
          <w:rPr>
            <w:rStyle w:val="af7"/>
            <w:rFonts w:ascii="Times New Roman" w:hAnsi="Times New Roman"/>
            <w:sz w:val="24"/>
            <w:szCs w:val="24"/>
            <w:lang w:val="ru-RU"/>
          </w:rPr>
          <w:t>://</w:t>
        </w:r>
        <w:r w:rsidRPr="00322A34">
          <w:rPr>
            <w:rStyle w:val="af7"/>
            <w:rFonts w:ascii="Times New Roman" w:hAnsi="Times New Roman"/>
            <w:sz w:val="24"/>
            <w:szCs w:val="24"/>
            <w:lang w:val="en-US"/>
          </w:rPr>
          <w:t>scholar</w:t>
        </w:r>
        <w:r w:rsidRPr="00322A34">
          <w:rPr>
            <w:rStyle w:val="af7"/>
            <w:rFonts w:ascii="Times New Roman" w:hAnsi="Times New Roman"/>
            <w:sz w:val="24"/>
            <w:szCs w:val="24"/>
            <w:lang w:val="ru-RU"/>
          </w:rPr>
          <w:t>.</w:t>
        </w:r>
        <w:r w:rsidRPr="00322A34">
          <w:rPr>
            <w:rStyle w:val="af7"/>
            <w:rFonts w:ascii="Times New Roman" w:hAnsi="Times New Roman"/>
            <w:sz w:val="24"/>
            <w:szCs w:val="24"/>
            <w:lang w:val="en-US"/>
          </w:rPr>
          <w:t>google</w:t>
        </w:r>
        <w:r w:rsidRPr="00322A34">
          <w:rPr>
            <w:rStyle w:val="af7"/>
            <w:rFonts w:ascii="Times New Roman" w:hAnsi="Times New Roman"/>
            <w:sz w:val="24"/>
            <w:szCs w:val="24"/>
            <w:lang w:val="ru-RU"/>
          </w:rPr>
          <w:t>.</w:t>
        </w:r>
        <w:r w:rsidRPr="00322A34">
          <w:rPr>
            <w:rStyle w:val="af7"/>
            <w:rFonts w:ascii="Times New Roman" w:hAnsi="Times New Roman"/>
            <w:sz w:val="24"/>
            <w:szCs w:val="24"/>
            <w:lang w:val="en-US"/>
          </w:rPr>
          <w:t>com</w:t>
        </w:r>
        <w:r w:rsidRPr="00322A34">
          <w:rPr>
            <w:rStyle w:val="af7"/>
            <w:rFonts w:ascii="Times New Roman" w:hAnsi="Times New Roman"/>
            <w:sz w:val="24"/>
            <w:szCs w:val="24"/>
            <w:lang w:val="ru-RU"/>
          </w:rPr>
          <w:t>.</w:t>
        </w:r>
        <w:r w:rsidRPr="00322A34">
          <w:rPr>
            <w:rStyle w:val="af7"/>
            <w:rFonts w:ascii="Times New Roman" w:hAnsi="Times New Roman"/>
            <w:sz w:val="24"/>
            <w:szCs w:val="24"/>
            <w:lang w:val="en-US"/>
          </w:rPr>
          <w:t>ua</w:t>
        </w:r>
      </w:hyperlink>
      <w:r w:rsidRPr="00322A34">
        <w:rPr>
          <w:rFonts w:ascii="Times New Roman" w:hAnsi="Times New Roman"/>
          <w:sz w:val="24"/>
          <w:szCs w:val="24"/>
        </w:rPr>
        <w:t>.</w:t>
      </w:r>
    </w:p>
    <w:p w14:paraId="101C5EF8" w14:textId="77777777" w:rsidR="00322A34" w:rsidRPr="00322A34" w:rsidRDefault="00322A34" w:rsidP="00322A34">
      <w:pPr>
        <w:pStyle w:val="aa"/>
        <w:widowControl w:val="0"/>
        <w:numPr>
          <w:ilvl w:val="0"/>
          <w:numId w:val="45"/>
        </w:numPr>
        <w:tabs>
          <w:tab w:val="left" w:pos="993"/>
          <w:tab w:val="left" w:pos="1752"/>
        </w:tabs>
        <w:autoSpaceDE w:val="0"/>
        <w:autoSpaceDN w:val="0"/>
        <w:spacing w:after="0" w:line="240" w:lineRule="auto"/>
        <w:ind w:left="0" w:firstLine="567"/>
        <w:jc w:val="both"/>
        <w:rPr>
          <w:rFonts w:ascii="Times New Roman" w:hAnsi="Times New Roman"/>
          <w:sz w:val="24"/>
          <w:szCs w:val="24"/>
        </w:rPr>
      </w:pPr>
      <w:r w:rsidRPr="00322A34">
        <w:rPr>
          <w:rFonts w:ascii="Times New Roman" w:hAnsi="Times New Roman"/>
          <w:sz w:val="24"/>
          <w:szCs w:val="24"/>
          <w:lang w:val="ru-RU"/>
        </w:rPr>
        <w:t xml:space="preserve"> </w:t>
      </w:r>
      <w:r w:rsidRPr="00322A34">
        <w:rPr>
          <w:rFonts w:ascii="Times New Roman" w:hAnsi="Times New Roman"/>
          <w:sz w:val="24"/>
          <w:szCs w:val="24"/>
        </w:rPr>
        <w:t xml:space="preserve">Наукометрична база </w:t>
      </w:r>
      <w:r w:rsidRPr="00322A34">
        <w:rPr>
          <w:rFonts w:ascii="Times New Roman" w:hAnsi="Times New Roman"/>
          <w:sz w:val="24"/>
          <w:szCs w:val="24"/>
          <w:lang w:val="en-US"/>
        </w:rPr>
        <w:t>Scopus</w:t>
      </w:r>
      <w:r w:rsidRPr="00322A34">
        <w:rPr>
          <w:rFonts w:ascii="Times New Roman" w:hAnsi="Times New Roman"/>
          <w:sz w:val="24"/>
          <w:szCs w:val="24"/>
          <w:lang w:val="ru-RU"/>
        </w:rPr>
        <w:t xml:space="preserve">. </w:t>
      </w:r>
      <w:r w:rsidRPr="00322A34">
        <w:rPr>
          <w:rFonts w:ascii="Times New Roman" w:hAnsi="Times New Roman"/>
          <w:sz w:val="24"/>
          <w:szCs w:val="24"/>
          <w:lang w:val="en-US"/>
        </w:rPr>
        <w:t>URL</w:t>
      </w:r>
      <w:r w:rsidRPr="00322A34">
        <w:rPr>
          <w:rFonts w:ascii="Times New Roman" w:hAnsi="Times New Roman"/>
          <w:sz w:val="24"/>
          <w:szCs w:val="24"/>
          <w:lang w:val="ru-RU"/>
        </w:rPr>
        <w:t xml:space="preserve">: </w:t>
      </w:r>
      <w:r w:rsidRPr="00322A34">
        <w:rPr>
          <w:rFonts w:ascii="Times New Roman" w:hAnsi="Times New Roman"/>
          <w:sz w:val="24"/>
          <w:szCs w:val="24"/>
          <w:lang w:val="en-US"/>
        </w:rPr>
        <w:lastRenderedPageBreak/>
        <w:t>https</w:t>
      </w:r>
      <w:r w:rsidRPr="00322A34">
        <w:rPr>
          <w:rFonts w:ascii="Times New Roman" w:hAnsi="Times New Roman"/>
          <w:sz w:val="24"/>
          <w:szCs w:val="24"/>
          <w:lang w:val="ru-RU"/>
        </w:rPr>
        <w:t>://</w:t>
      </w:r>
      <w:r w:rsidRPr="00322A34">
        <w:rPr>
          <w:rFonts w:ascii="Times New Roman" w:hAnsi="Times New Roman"/>
          <w:sz w:val="24"/>
          <w:szCs w:val="24"/>
          <w:lang w:val="en-US"/>
        </w:rPr>
        <w:t>www</w:t>
      </w:r>
      <w:r w:rsidRPr="00322A34">
        <w:rPr>
          <w:rFonts w:ascii="Times New Roman" w:hAnsi="Times New Roman"/>
          <w:sz w:val="24"/>
          <w:szCs w:val="24"/>
          <w:lang w:val="ru-RU"/>
        </w:rPr>
        <w:t>.</w:t>
      </w:r>
      <w:r w:rsidRPr="00322A34">
        <w:rPr>
          <w:rFonts w:ascii="Times New Roman" w:hAnsi="Times New Roman"/>
          <w:sz w:val="24"/>
          <w:szCs w:val="24"/>
          <w:lang w:val="en-US"/>
        </w:rPr>
        <w:t>scopus</w:t>
      </w:r>
      <w:r w:rsidRPr="00322A34">
        <w:rPr>
          <w:rFonts w:ascii="Times New Roman" w:hAnsi="Times New Roman"/>
          <w:sz w:val="24"/>
          <w:szCs w:val="24"/>
          <w:lang w:val="ru-RU"/>
        </w:rPr>
        <w:t>.</w:t>
      </w:r>
      <w:r w:rsidRPr="00322A34">
        <w:rPr>
          <w:rFonts w:ascii="Times New Roman" w:hAnsi="Times New Roman"/>
          <w:sz w:val="24"/>
          <w:szCs w:val="24"/>
          <w:lang w:val="en-US"/>
        </w:rPr>
        <w:t>com</w:t>
      </w:r>
      <w:r w:rsidRPr="00322A34">
        <w:rPr>
          <w:rFonts w:ascii="Times New Roman" w:hAnsi="Times New Roman"/>
          <w:sz w:val="24"/>
          <w:szCs w:val="24"/>
          <w:lang w:val="ru-RU"/>
        </w:rPr>
        <w:t>/</w:t>
      </w:r>
      <w:r w:rsidRPr="00322A34">
        <w:rPr>
          <w:rFonts w:ascii="Times New Roman" w:hAnsi="Times New Roman"/>
          <w:sz w:val="24"/>
          <w:szCs w:val="24"/>
          <w:lang w:val="en-US"/>
        </w:rPr>
        <w:t>search</w:t>
      </w:r>
      <w:r w:rsidRPr="00322A34">
        <w:rPr>
          <w:rFonts w:ascii="Times New Roman" w:hAnsi="Times New Roman"/>
          <w:sz w:val="24"/>
          <w:szCs w:val="24"/>
          <w:lang w:val="ru-RU"/>
        </w:rPr>
        <w:t>/</w:t>
      </w:r>
      <w:r w:rsidRPr="00322A34">
        <w:rPr>
          <w:rFonts w:ascii="Times New Roman" w:hAnsi="Times New Roman"/>
          <w:sz w:val="24"/>
          <w:szCs w:val="24"/>
          <w:lang w:val="en-US"/>
        </w:rPr>
        <w:t>form</w:t>
      </w:r>
      <w:r w:rsidRPr="00322A34">
        <w:rPr>
          <w:rFonts w:ascii="Times New Roman" w:hAnsi="Times New Roman"/>
          <w:sz w:val="24"/>
          <w:szCs w:val="24"/>
          <w:lang w:val="ru-RU"/>
        </w:rPr>
        <w:t>.</w:t>
      </w:r>
      <w:r w:rsidRPr="00322A34">
        <w:rPr>
          <w:rFonts w:ascii="Times New Roman" w:hAnsi="Times New Roman"/>
          <w:sz w:val="24"/>
          <w:szCs w:val="24"/>
          <w:lang w:val="en-US"/>
        </w:rPr>
        <w:t>uri</w:t>
      </w:r>
      <w:r w:rsidRPr="00322A34">
        <w:rPr>
          <w:rFonts w:ascii="Times New Roman" w:hAnsi="Times New Roman"/>
          <w:sz w:val="24"/>
          <w:szCs w:val="24"/>
          <w:lang w:val="ru-RU"/>
        </w:rPr>
        <w:t>?</w:t>
      </w:r>
      <w:r w:rsidRPr="00322A34">
        <w:rPr>
          <w:rFonts w:ascii="Times New Roman" w:hAnsi="Times New Roman"/>
          <w:sz w:val="24"/>
          <w:szCs w:val="24"/>
          <w:lang w:val="en-US"/>
        </w:rPr>
        <w:t>display</w:t>
      </w:r>
      <w:r w:rsidRPr="00322A34">
        <w:rPr>
          <w:rFonts w:ascii="Times New Roman" w:hAnsi="Times New Roman"/>
          <w:sz w:val="24"/>
          <w:szCs w:val="24"/>
          <w:lang w:val="ru-RU"/>
        </w:rPr>
        <w:t>=</w:t>
      </w:r>
      <w:r w:rsidRPr="00322A34">
        <w:rPr>
          <w:rFonts w:ascii="Times New Roman" w:hAnsi="Times New Roman"/>
          <w:sz w:val="24"/>
          <w:szCs w:val="24"/>
          <w:lang w:val="en-US"/>
        </w:rPr>
        <w:t>basic</w:t>
      </w:r>
      <w:r w:rsidRPr="00322A34">
        <w:rPr>
          <w:rFonts w:ascii="Times New Roman" w:hAnsi="Times New Roman"/>
          <w:sz w:val="24"/>
          <w:szCs w:val="24"/>
          <w:lang w:val="ru-RU"/>
        </w:rPr>
        <w:t>&amp;</w:t>
      </w:r>
      <w:r w:rsidRPr="00322A34">
        <w:rPr>
          <w:rFonts w:ascii="Times New Roman" w:hAnsi="Times New Roman"/>
          <w:sz w:val="24"/>
          <w:szCs w:val="24"/>
          <w:lang w:val="en-US"/>
        </w:rPr>
        <w:t>zone</w:t>
      </w:r>
      <w:r w:rsidRPr="00322A34">
        <w:rPr>
          <w:rFonts w:ascii="Times New Roman" w:hAnsi="Times New Roman"/>
          <w:sz w:val="24"/>
          <w:szCs w:val="24"/>
          <w:lang w:val="ru-RU"/>
        </w:rPr>
        <w:t>=</w:t>
      </w:r>
      <w:r w:rsidRPr="00322A34">
        <w:rPr>
          <w:rFonts w:ascii="Times New Roman" w:hAnsi="Times New Roman"/>
          <w:sz w:val="24"/>
          <w:szCs w:val="24"/>
          <w:lang w:val="en-US"/>
        </w:rPr>
        <w:t>header</w:t>
      </w:r>
      <w:r w:rsidRPr="00322A34">
        <w:rPr>
          <w:rFonts w:ascii="Times New Roman" w:hAnsi="Times New Roman"/>
          <w:sz w:val="24"/>
          <w:szCs w:val="24"/>
          <w:lang w:val="ru-RU"/>
        </w:rPr>
        <w:t>&amp;</w:t>
      </w:r>
      <w:r w:rsidRPr="00322A34">
        <w:rPr>
          <w:rFonts w:ascii="Times New Roman" w:hAnsi="Times New Roman"/>
          <w:sz w:val="24"/>
          <w:szCs w:val="24"/>
          <w:lang w:val="en-US"/>
        </w:rPr>
        <w:t>origin</w:t>
      </w:r>
      <w:r w:rsidRPr="00322A34">
        <w:rPr>
          <w:rFonts w:ascii="Times New Roman" w:hAnsi="Times New Roman"/>
          <w:sz w:val="24"/>
          <w:szCs w:val="24"/>
          <w:lang w:val="ru-RU"/>
        </w:rPr>
        <w:t>=</w:t>
      </w:r>
      <w:r w:rsidRPr="00322A34">
        <w:rPr>
          <w:rFonts w:ascii="Times New Roman" w:hAnsi="Times New Roman"/>
          <w:sz w:val="24"/>
          <w:szCs w:val="24"/>
          <w:lang w:val="en-US"/>
        </w:rPr>
        <w:t>searchbasic</w:t>
      </w:r>
      <w:r w:rsidRPr="00322A34">
        <w:rPr>
          <w:rFonts w:ascii="Times New Roman" w:hAnsi="Times New Roman"/>
          <w:sz w:val="24"/>
          <w:szCs w:val="24"/>
          <w:lang w:val="ru-RU"/>
        </w:rPr>
        <w:t>#</w:t>
      </w:r>
      <w:r w:rsidRPr="00322A34">
        <w:rPr>
          <w:rFonts w:ascii="Times New Roman" w:hAnsi="Times New Roman"/>
          <w:sz w:val="24"/>
          <w:szCs w:val="24"/>
          <w:lang w:val="en-US"/>
        </w:rPr>
        <w:t>basic</w:t>
      </w:r>
      <w:r w:rsidRPr="00322A34">
        <w:rPr>
          <w:rFonts w:ascii="Times New Roman" w:hAnsi="Times New Roman"/>
          <w:sz w:val="24"/>
          <w:szCs w:val="24"/>
          <w:lang w:val="ru-RU"/>
        </w:rPr>
        <w:t>.</w:t>
      </w:r>
    </w:p>
    <w:p w14:paraId="2FB4CBA8" w14:textId="77777777" w:rsidR="00322A34" w:rsidRPr="00322A34" w:rsidRDefault="00322A34" w:rsidP="00CE7865">
      <w:pPr>
        <w:suppressAutoHyphens/>
        <w:spacing w:after="0" w:line="240" w:lineRule="auto"/>
        <w:ind w:left="570"/>
        <w:jc w:val="both"/>
        <w:rPr>
          <w:rFonts w:ascii="Times New Roman" w:hAnsi="Times New Roman" w:cs="Times New Roman"/>
          <w:sz w:val="24"/>
          <w:szCs w:val="24"/>
          <w:lang w:val="uk-UA"/>
        </w:rPr>
      </w:pPr>
    </w:p>
    <w:p w14:paraId="3D462723" w14:textId="77777777" w:rsidR="00BA2D3A" w:rsidRPr="00644E17" w:rsidRDefault="00BA2D3A" w:rsidP="00BA2D3A">
      <w:pPr>
        <w:suppressAutoHyphens/>
        <w:spacing w:after="0" w:line="240" w:lineRule="auto"/>
        <w:jc w:val="both"/>
        <w:rPr>
          <w:rFonts w:ascii="Times New Roman" w:hAnsi="Times New Roman" w:cs="Times New Roman"/>
          <w:sz w:val="28"/>
          <w:szCs w:val="28"/>
          <w:lang w:val="uk-UA"/>
        </w:rPr>
      </w:pPr>
    </w:p>
    <w:p w14:paraId="4758433F" w14:textId="77777777" w:rsidR="006C3927" w:rsidRPr="00644E17" w:rsidRDefault="006C3927" w:rsidP="009F7234">
      <w:pPr>
        <w:spacing w:after="0" w:line="240" w:lineRule="auto"/>
        <w:ind w:firstLine="540"/>
        <w:rPr>
          <w:rFonts w:ascii="Times New Roman" w:hAnsi="Times New Roman" w:cs="Times New Roman"/>
          <w:b/>
          <w:sz w:val="28"/>
          <w:szCs w:val="28"/>
          <w:lang w:val="uk-UA"/>
        </w:rPr>
      </w:pPr>
      <w:bookmarkStart w:id="10" w:name="_Hlk177937089"/>
      <w:r w:rsidRPr="00644E17">
        <w:rPr>
          <w:rFonts w:ascii="Times New Roman" w:hAnsi="Times New Roman" w:cs="Times New Roman"/>
          <w:b/>
          <w:sz w:val="28"/>
          <w:szCs w:val="28"/>
          <w:lang w:val="uk-UA"/>
        </w:rPr>
        <w:t xml:space="preserve">Форма підсумкового контролю успішності навчання </w:t>
      </w:r>
      <w:r w:rsidRPr="00644E17">
        <w:rPr>
          <w:rFonts w:ascii="Times New Roman" w:hAnsi="Times New Roman" w:cs="Times New Roman"/>
          <w:sz w:val="28"/>
          <w:szCs w:val="28"/>
          <w:lang w:val="uk-UA"/>
        </w:rPr>
        <w:t>– залік</w:t>
      </w:r>
    </w:p>
    <w:p w14:paraId="201894C4" w14:textId="77777777" w:rsidR="006C3927" w:rsidRPr="00644E17" w:rsidRDefault="006C3927" w:rsidP="009F7234">
      <w:pPr>
        <w:pStyle w:val="a3"/>
        <w:spacing w:line="240" w:lineRule="auto"/>
        <w:jc w:val="right"/>
        <w:rPr>
          <w:szCs w:val="28"/>
        </w:rPr>
      </w:pPr>
    </w:p>
    <w:p w14:paraId="6A0FE49D" w14:textId="77777777" w:rsidR="006C3927" w:rsidRPr="00644E17" w:rsidRDefault="006C3927" w:rsidP="009F7234">
      <w:pPr>
        <w:pStyle w:val="a3"/>
        <w:spacing w:line="240" w:lineRule="auto"/>
        <w:jc w:val="right"/>
        <w:rPr>
          <w:szCs w:val="28"/>
        </w:rPr>
      </w:pPr>
      <w:r w:rsidRPr="00644E17">
        <w:rPr>
          <w:szCs w:val="28"/>
        </w:rPr>
        <w:t>Розробник програми:</w:t>
      </w:r>
    </w:p>
    <w:p w14:paraId="7EC24AD3" w14:textId="77777777" w:rsidR="006C3927" w:rsidRPr="00644E17" w:rsidRDefault="006C3927" w:rsidP="009F7234">
      <w:pPr>
        <w:pStyle w:val="a3"/>
        <w:spacing w:line="240" w:lineRule="auto"/>
        <w:jc w:val="right"/>
        <w:rPr>
          <w:b w:val="0"/>
          <w:szCs w:val="28"/>
        </w:rPr>
      </w:pPr>
      <w:r w:rsidRPr="00644E17">
        <w:rPr>
          <w:b w:val="0"/>
          <w:szCs w:val="28"/>
        </w:rPr>
        <w:t xml:space="preserve">Д.е.н., професор кафедри фінансів </w:t>
      </w:r>
      <w:r w:rsidR="00A60C3F" w:rsidRPr="00644E17">
        <w:rPr>
          <w:b w:val="0"/>
          <w:szCs w:val="28"/>
        </w:rPr>
        <w:t>та цифрової економіки</w:t>
      </w:r>
    </w:p>
    <w:p w14:paraId="7EBD8127" w14:textId="77777777" w:rsidR="006C3927" w:rsidRPr="00644E17" w:rsidRDefault="006C3927" w:rsidP="009F7234">
      <w:pPr>
        <w:pStyle w:val="ad"/>
        <w:jc w:val="right"/>
        <w:rPr>
          <w:b w:val="0"/>
          <w:bCs/>
          <w:sz w:val="28"/>
          <w:szCs w:val="28"/>
          <w:lang w:val="ru-RU"/>
        </w:rPr>
      </w:pPr>
      <w:r w:rsidRPr="00644E17">
        <w:rPr>
          <w:b w:val="0"/>
          <w:bCs/>
          <w:sz w:val="28"/>
          <w:szCs w:val="28"/>
        </w:rPr>
        <w:t>Наталія ВИГОВСЬКА</w:t>
      </w:r>
    </w:p>
    <w:p w14:paraId="4710A2CA" w14:textId="77777777" w:rsidR="009E707D" w:rsidRPr="00644E17" w:rsidRDefault="009E707D" w:rsidP="009F7234">
      <w:pPr>
        <w:pStyle w:val="a7"/>
        <w:spacing w:after="0" w:line="240" w:lineRule="auto"/>
        <w:ind w:left="0"/>
        <w:jc w:val="center"/>
        <w:rPr>
          <w:bCs/>
          <w:sz w:val="28"/>
          <w:szCs w:val="28"/>
          <w:lang w:val="uk-UA"/>
        </w:rPr>
      </w:pPr>
    </w:p>
    <w:bookmarkEnd w:id="10"/>
    <w:p w14:paraId="6441EF54" w14:textId="77777777" w:rsidR="009E707D" w:rsidRPr="0011068A" w:rsidRDefault="009E707D" w:rsidP="009F7234">
      <w:pPr>
        <w:tabs>
          <w:tab w:val="left" w:pos="1752"/>
        </w:tabs>
        <w:spacing w:after="0" w:line="240" w:lineRule="auto"/>
        <w:rPr>
          <w:rFonts w:ascii="Times New Roman" w:hAnsi="Times New Roman" w:cs="Times New Roman"/>
          <w:sz w:val="24"/>
          <w:szCs w:val="24"/>
        </w:rPr>
      </w:pPr>
      <w:r w:rsidRPr="00644E17">
        <w:rPr>
          <w:rFonts w:ascii="Times New Roman" w:hAnsi="Times New Roman" w:cs="Times New Roman"/>
          <w:sz w:val="28"/>
          <w:szCs w:val="28"/>
        </w:rPr>
        <w:t>_____________</w:t>
      </w:r>
    </w:p>
    <w:p w14:paraId="50876273" w14:textId="77777777" w:rsidR="009E707D" w:rsidRPr="0011068A" w:rsidRDefault="009E707D" w:rsidP="009F7234">
      <w:pPr>
        <w:spacing w:after="0" w:line="240" w:lineRule="auto"/>
        <w:rPr>
          <w:rFonts w:ascii="Times New Roman" w:hAnsi="Times New Roman" w:cs="Times New Roman"/>
          <w:sz w:val="24"/>
          <w:szCs w:val="24"/>
          <w:lang w:val="uk-UA" w:eastAsia="uk-UA"/>
        </w:rPr>
      </w:pPr>
      <w:r w:rsidRPr="0011068A">
        <w:rPr>
          <w:rFonts w:ascii="Times New Roman" w:hAnsi="Times New Roman" w:cs="Times New Roman"/>
          <w:sz w:val="24"/>
          <w:szCs w:val="24"/>
          <w:lang w:eastAsia="uk-UA"/>
        </w:rPr>
        <w:t>*</w:t>
      </w:r>
      <w:r w:rsidRPr="0011068A">
        <w:rPr>
          <w:rFonts w:ascii="Times New Roman" w:hAnsi="Times New Roman" w:cs="Times New Roman"/>
          <w:sz w:val="24"/>
          <w:szCs w:val="24"/>
          <w:lang w:val="uk-UA" w:eastAsia="uk-UA"/>
        </w:rPr>
        <w:t xml:space="preserve">Індекс структурного підрозділу відповідно до наказу ректора «Про </w:t>
      </w:r>
      <w:r w:rsidRPr="0011068A">
        <w:rPr>
          <w:rFonts w:ascii="Times New Roman" w:hAnsi="Times New Roman" w:cs="Times New Roman"/>
          <w:sz w:val="24"/>
          <w:szCs w:val="24"/>
          <w:lang w:val="uk-UA"/>
        </w:rPr>
        <w:t>затвердження організаційної структури</w:t>
      </w:r>
      <w:r w:rsidRPr="0011068A">
        <w:rPr>
          <w:rFonts w:ascii="Times New Roman" w:hAnsi="Times New Roman" w:cs="Times New Roman"/>
          <w:sz w:val="24"/>
          <w:szCs w:val="24"/>
        </w:rPr>
        <w:t xml:space="preserve"> </w:t>
      </w:r>
      <w:r w:rsidRPr="0011068A">
        <w:rPr>
          <w:rFonts w:ascii="Times New Roman" w:hAnsi="Times New Roman" w:cs="Times New Roman"/>
          <w:sz w:val="24"/>
          <w:szCs w:val="24"/>
          <w:lang w:val="uk-UA" w:eastAsia="uk-UA"/>
        </w:rPr>
        <w:t>Державного університету «Житомирська політехніка» (наприклад, 22.06).</w:t>
      </w:r>
    </w:p>
    <w:p w14:paraId="74D8B60F" w14:textId="77777777" w:rsidR="009E707D" w:rsidRPr="0011068A" w:rsidRDefault="009E707D" w:rsidP="009F7234">
      <w:pPr>
        <w:spacing w:after="0" w:line="240" w:lineRule="auto"/>
        <w:rPr>
          <w:rFonts w:ascii="Times New Roman" w:hAnsi="Times New Roman" w:cs="Times New Roman"/>
          <w:sz w:val="24"/>
          <w:szCs w:val="24"/>
          <w:lang w:val="uk-UA" w:eastAsia="uk-UA"/>
        </w:rPr>
      </w:pPr>
      <w:r w:rsidRPr="0011068A">
        <w:rPr>
          <w:rFonts w:ascii="Times New Roman" w:hAnsi="Times New Roman" w:cs="Times New Roman"/>
          <w:sz w:val="24"/>
          <w:szCs w:val="24"/>
          <w:lang w:val="uk-UA" w:eastAsia="uk-UA"/>
        </w:rPr>
        <w:t>** Індекс освітньої програми відповідно до наказу ректора «Про індексацію освітніх програм Державного університету «Житомирська політехніка» (наприклад, 122.00.1</w:t>
      </w:r>
      <w:r w:rsidRPr="0011068A">
        <w:rPr>
          <w:rFonts w:ascii="Times New Roman" w:hAnsi="Times New Roman" w:cs="Times New Roman"/>
          <w:sz w:val="24"/>
          <w:szCs w:val="24"/>
          <w:lang w:eastAsia="uk-UA"/>
        </w:rPr>
        <w:t>/</w:t>
      </w:r>
      <w:r w:rsidRPr="0011068A">
        <w:rPr>
          <w:rFonts w:ascii="Times New Roman" w:hAnsi="Times New Roman" w:cs="Times New Roman"/>
          <w:sz w:val="24"/>
          <w:szCs w:val="24"/>
          <w:lang w:val="uk-UA" w:eastAsia="uk-UA"/>
        </w:rPr>
        <w:t>Б).</w:t>
      </w:r>
    </w:p>
    <w:p w14:paraId="38CD46F3" w14:textId="77777777" w:rsidR="009E707D" w:rsidRPr="0011068A" w:rsidRDefault="009E707D" w:rsidP="009F7234">
      <w:pPr>
        <w:autoSpaceDE w:val="0"/>
        <w:autoSpaceDN w:val="0"/>
        <w:spacing w:after="0" w:line="240" w:lineRule="auto"/>
        <w:rPr>
          <w:rFonts w:ascii="Times New Roman" w:hAnsi="Times New Roman" w:cs="Times New Roman"/>
          <w:sz w:val="24"/>
          <w:szCs w:val="24"/>
          <w:lang w:val="uk-UA"/>
        </w:rPr>
      </w:pPr>
      <w:r w:rsidRPr="0011068A">
        <w:rPr>
          <w:rFonts w:ascii="Times New Roman" w:hAnsi="Times New Roman" w:cs="Times New Roman"/>
          <w:sz w:val="24"/>
          <w:szCs w:val="24"/>
          <w:lang w:val="uk-UA"/>
        </w:rPr>
        <w:t>*** Шифр освітньої компоненти в освітній програмі (наприклад, ОК1).</w:t>
      </w:r>
    </w:p>
    <w:p w14:paraId="3627A887" w14:textId="77777777" w:rsidR="000818ED" w:rsidRPr="00644E17" w:rsidRDefault="000818ED" w:rsidP="009F7234">
      <w:pPr>
        <w:spacing w:after="0" w:line="240" w:lineRule="auto"/>
        <w:rPr>
          <w:rFonts w:ascii="Times New Roman" w:hAnsi="Times New Roman" w:cs="Times New Roman"/>
          <w:sz w:val="28"/>
          <w:szCs w:val="28"/>
          <w:lang w:val="uk-UA"/>
        </w:rPr>
      </w:pPr>
    </w:p>
    <w:sectPr w:rsidR="000818ED" w:rsidRPr="00644E17" w:rsidSect="00DC6424">
      <w:headerReference w:type="even" r:id="rId10"/>
      <w:headerReference w:type="default" r:id="rId11"/>
      <w:footerReference w:type="even" r:id="rId12"/>
      <w:footerReference w:type="default" r:id="rId13"/>
      <w:headerReference w:type="first" r:id="rId14"/>
      <w:footerReference w:type="first" r:id="rId15"/>
      <w:pgSz w:w="11907" w:h="16840" w:code="9"/>
      <w:pgMar w:top="1134" w:right="567" w:bottom="1134" w:left="1701"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73ADD" w14:textId="77777777" w:rsidR="007D071D" w:rsidRDefault="007D071D">
      <w:pPr>
        <w:spacing w:after="0" w:line="240" w:lineRule="auto"/>
      </w:pPr>
      <w:r>
        <w:separator/>
      </w:r>
    </w:p>
  </w:endnote>
  <w:endnote w:type="continuationSeparator" w:id="0">
    <w:p w14:paraId="58F45D6A" w14:textId="77777777" w:rsidR="007D071D" w:rsidRDefault="007D0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99278" w14:textId="77777777" w:rsidR="00B61887" w:rsidRDefault="00B61887">
    <w:pPr>
      <w:pStyle w:val="af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1A9CE" w14:textId="77777777" w:rsidR="00B61887" w:rsidRDefault="00B61887">
    <w:pPr>
      <w:pStyle w:val="af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94572" w14:textId="77777777" w:rsidR="00B61887" w:rsidRDefault="00B61887">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48E36D" w14:textId="77777777" w:rsidR="007D071D" w:rsidRDefault="007D071D">
      <w:pPr>
        <w:spacing w:after="0" w:line="240" w:lineRule="auto"/>
      </w:pPr>
      <w:r>
        <w:separator/>
      </w:r>
    </w:p>
  </w:footnote>
  <w:footnote w:type="continuationSeparator" w:id="0">
    <w:p w14:paraId="5F24E62D" w14:textId="77777777" w:rsidR="007D071D" w:rsidRDefault="007D071D">
      <w:pPr>
        <w:spacing w:after="0" w:line="240" w:lineRule="auto"/>
      </w:pPr>
      <w:r>
        <w:continuationSeparator/>
      </w:r>
    </w:p>
  </w:footnote>
  <w:footnote w:id="1">
    <w:p w14:paraId="1F3E9334" w14:textId="77777777" w:rsidR="00B61887" w:rsidRDefault="00B61887" w:rsidP="003514B4">
      <w:pPr>
        <w:pStyle w:val="af4"/>
        <w:jc w:val="both"/>
        <w:rPr>
          <w:sz w:val="18"/>
          <w:lang w:val="x-none"/>
        </w:rPr>
      </w:pPr>
      <w:r>
        <w:rPr>
          <w:rStyle w:val="af6"/>
        </w:rPr>
        <w:footnoteRef/>
      </w:r>
      <w:r>
        <w:t xml:space="preserve"> Положення щодо повторного вивчення навчального матеріалу дисципліни понад обсяги, встановлені навчальним планом освітньої програми</w:t>
      </w:r>
      <w:r>
        <w:rPr>
          <w:lang w:val="uk-UA"/>
        </w:rPr>
        <w:t xml:space="preserve">, </w:t>
      </w:r>
      <w:r>
        <w:t xml:space="preserve">не поширюється на останній семестр навчання на </w:t>
      </w:r>
      <w:r>
        <w:rPr>
          <w:lang w:val="uk-UA"/>
        </w:rPr>
        <w:t>всіх</w:t>
      </w:r>
      <w:r>
        <w:t xml:space="preserve"> рівнях вищої освіти.</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846AB" w14:textId="77777777" w:rsidR="00B61887" w:rsidRDefault="00B61887" w:rsidP="00DC6424">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310BD4DB" w14:textId="77777777" w:rsidR="00B61887" w:rsidRDefault="00B61887" w:rsidP="00DC6424">
    <w:pPr>
      <w:pStyle w:val="a5"/>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51" w:type="pct"/>
      <w:tblInd w:w="-10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74"/>
      <w:gridCol w:w="2021"/>
      <w:gridCol w:w="2022"/>
      <w:gridCol w:w="2301"/>
      <w:gridCol w:w="1373"/>
    </w:tblGrid>
    <w:tr w:rsidR="00B61887" w:rsidRPr="008F4D98" w14:paraId="5EC4621C" w14:textId="77777777" w:rsidTr="00B61887">
      <w:trPr>
        <w:cantSplit/>
        <w:trHeight w:val="567"/>
      </w:trPr>
      <w:tc>
        <w:tcPr>
          <w:tcW w:w="1375" w:type="pct"/>
          <w:vMerge w:val="restart"/>
          <w:vAlign w:val="center"/>
        </w:tcPr>
        <w:p w14:paraId="7D6979B5" w14:textId="77777777" w:rsidR="00B61887" w:rsidRPr="00470AEA" w:rsidRDefault="00B61887" w:rsidP="009330FF">
          <w:pPr>
            <w:tabs>
              <w:tab w:val="center" w:pos="4819"/>
              <w:tab w:val="right" w:pos="9639"/>
            </w:tabs>
            <w:spacing w:line="240" w:lineRule="auto"/>
            <w:ind w:left="-57" w:right="-57"/>
            <w:jc w:val="center"/>
            <w:rPr>
              <w:b/>
              <w:sz w:val="16"/>
              <w:szCs w:val="16"/>
              <w:lang w:val="uk-UA"/>
            </w:rPr>
          </w:pPr>
          <w:r w:rsidRPr="00470AEA">
            <w:rPr>
              <w:b/>
              <w:sz w:val="16"/>
              <w:szCs w:val="16"/>
              <w:lang w:val="uk-UA"/>
            </w:rPr>
            <w:t>Житомирська політехніка</w:t>
          </w:r>
        </w:p>
      </w:tc>
      <w:tc>
        <w:tcPr>
          <w:tcW w:w="3181" w:type="pct"/>
          <w:gridSpan w:val="3"/>
        </w:tcPr>
        <w:p w14:paraId="526F128F" w14:textId="77777777" w:rsidR="00B61887" w:rsidRPr="0002132D" w:rsidRDefault="00B61887" w:rsidP="009330FF">
          <w:pPr>
            <w:pStyle w:val="a5"/>
            <w:spacing w:line="240" w:lineRule="auto"/>
            <w:ind w:firstLine="0"/>
            <w:jc w:val="center"/>
            <w:rPr>
              <w:sz w:val="16"/>
              <w:szCs w:val="16"/>
              <w:lang w:val="uk-UA" w:eastAsia="uk-UA"/>
            </w:rPr>
          </w:pPr>
          <w:r w:rsidRPr="0002132D">
            <w:rPr>
              <w:sz w:val="16"/>
              <w:szCs w:val="16"/>
              <w:lang w:val="uk-UA" w:eastAsia="uk-UA"/>
            </w:rPr>
            <w:t>МІНІСТЕРСТВО ОСВІТИ І НАУКИ УКРАЇНИ</w:t>
          </w:r>
        </w:p>
        <w:p w14:paraId="0A27D0E5" w14:textId="77777777" w:rsidR="00B61887" w:rsidRPr="0002132D" w:rsidRDefault="00B61887" w:rsidP="009330FF">
          <w:pPr>
            <w:pStyle w:val="a5"/>
            <w:spacing w:line="240" w:lineRule="auto"/>
            <w:ind w:right="-57" w:firstLine="0"/>
            <w:jc w:val="center"/>
            <w:rPr>
              <w:b/>
              <w:spacing w:val="-4"/>
              <w:sz w:val="16"/>
              <w:szCs w:val="16"/>
              <w:lang w:val="uk-UA" w:eastAsia="uk-UA"/>
            </w:rPr>
          </w:pPr>
          <w:r w:rsidRPr="0002132D">
            <w:rPr>
              <w:b/>
              <w:spacing w:val="-4"/>
              <w:sz w:val="16"/>
              <w:szCs w:val="16"/>
              <w:lang w:val="uk-UA" w:eastAsia="uk-UA"/>
            </w:rPr>
            <w:t>ДЕРЖАВНИЙ УНІВЕРСИТЕТ «ЖИТОМИРСЬКА ПОЛІТЕХНІКА»</w:t>
          </w:r>
        </w:p>
        <w:p w14:paraId="3485859C" w14:textId="77777777" w:rsidR="00B61887" w:rsidRPr="00F40958" w:rsidRDefault="00B61887" w:rsidP="009330FF">
          <w:pPr>
            <w:tabs>
              <w:tab w:val="center" w:pos="4819"/>
              <w:tab w:val="right" w:pos="9639"/>
            </w:tabs>
            <w:spacing w:line="240" w:lineRule="auto"/>
            <w:jc w:val="center"/>
            <w:rPr>
              <w:b/>
              <w:sz w:val="16"/>
              <w:szCs w:val="16"/>
              <w:lang w:val="uk-UA"/>
            </w:rPr>
          </w:pPr>
          <w:r w:rsidRPr="0002132D">
            <w:rPr>
              <w:b/>
              <w:sz w:val="16"/>
              <w:szCs w:val="16"/>
              <w:lang w:val="uk-UA"/>
            </w:rPr>
            <w:t>Система управління якістю відповідає ДСТУ ISO 9001:2015</w:t>
          </w:r>
        </w:p>
      </w:tc>
      <w:tc>
        <w:tcPr>
          <w:tcW w:w="445" w:type="pct"/>
          <w:vAlign w:val="center"/>
        </w:tcPr>
        <w:p w14:paraId="01636FCB" w14:textId="77777777" w:rsidR="00B61887" w:rsidRPr="008F4D98" w:rsidRDefault="00B61887" w:rsidP="009330FF">
          <w:pPr>
            <w:tabs>
              <w:tab w:val="left" w:pos="34"/>
              <w:tab w:val="center" w:pos="4819"/>
              <w:tab w:val="right" w:pos="9639"/>
            </w:tabs>
            <w:spacing w:line="240" w:lineRule="auto"/>
            <w:ind w:right="-80"/>
            <w:jc w:val="center"/>
            <w:rPr>
              <w:b/>
              <w:sz w:val="16"/>
              <w:szCs w:val="16"/>
              <w:lang w:val="uk-UA"/>
            </w:rPr>
          </w:pPr>
          <w:r w:rsidRPr="008F4D98">
            <w:rPr>
              <w:b/>
              <w:sz w:val="16"/>
              <w:szCs w:val="16"/>
              <w:lang w:val="uk-UA"/>
            </w:rPr>
            <w:t>Ф-*-</w:t>
          </w:r>
          <w:r>
            <w:rPr>
              <w:b/>
              <w:sz w:val="16"/>
              <w:szCs w:val="16"/>
              <w:lang w:val="uk-UA"/>
            </w:rPr>
            <w:t>19.</w:t>
          </w:r>
          <w:r w:rsidRPr="008F4D98">
            <w:rPr>
              <w:b/>
              <w:sz w:val="16"/>
              <w:szCs w:val="16"/>
              <w:lang w:val="uk-UA"/>
            </w:rPr>
            <w:t>05.01/**/***-****-*****</w:t>
          </w:r>
        </w:p>
      </w:tc>
    </w:tr>
    <w:tr w:rsidR="00B61887" w:rsidRPr="0002132D" w14:paraId="41ADA9D7" w14:textId="77777777" w:rsidTr="00B61887">
      <w:trPr>
        <w:cantSplit/>
        <w:trHeight w:val="227"/>
      </w:trPr>
      <w:tc>
        <w:tcPr>
          <w:tcW w:w="1375" w:type="pct"/>
          <w:vMerge/>
        </w:tcPr>
        <w:p w14:paraId="2EF4C230" w14:textId="77777777" w:rsidR="00B61887" w:rsidRPr="00470AEA" w:rsidRDefault="00B61887" w:rsidP="009330FF">
          <w:pPr>
            <w:tabs>
              <w:tab w:val="center" w:pos="4819"/>
              <w:tab w:val="right" w:pos="9639"/>
            </w:tabs>
            <w:spacing w:line="240" w:lineRule="auto"/>
            <w:rPr>
              <w:i/>
              <w:sz w:val="16"/>
              <w:szCs w:val="16"/>
              <w:lang w:val="uk-UA"/>
            </w:rPr>
          </w:pPr>
        </w:p>
      </w:tc>
      <w:tc>
        <w:tcPr>
          <w:tcW w:w="1016" w:type="pct"/>
          <w:vAlign w:val="center"/>
        </w:tcPr>
        <w:p w14:paraId="7ECA6D98" w14:textId="77777777" w:rsidR="00B61887" w:rsidRPr="0002132D" w:rsidRDefault="00B61887" w:rsidP="009330FF">
          <w:pPr>
            <w:pStyle w:val="a5"/>
            <w:spacing w:line="240" w:lineRule="auto"/>
            <w:ind w:firstLine="0"/>
            <w:jc w:val="center"/>
            <w:rPr>
              <w:i/>
              <w:sz w:val="16"/>
              <w:szCs w:val="16"/>
              <w:lang w:val="uk-UA" w:eastAsia="uk-UA"/>
            </w:rPr>
          </w:pPr>
          <w:r w:rsidRPr="0002132D">
            <w:rPr>
              <w:i/>
              <w:sz w:val="16"/>
              <w:szCs w:val="16"/>
              <w:lang w:val="uk-UA" w:eastAsia="uk-UA"/>
            </w:rPr>
            <w:t>Випуск __</w:t>
          </w:r>
        </w:p>
      </w:tc>
      <w:tc>
        <w:tcPr>
          <w:tcW w:w="1016" w:type="pct"/>
          <w:vAlign w:val="center"/>
        </w:tcPr>
        <w:p w14:paraId="36DB6F55" w14:textId="77777777" w:rsidR="00B61887" w:rsidRPr="0002132D" w:rsidRDefault="00B61887" w:rsidP="009330FF">
          <w:pPr>
            <w:pStyle w:val="a5"/>
            <w:spacing w:line="240" w:lineRule="auto"/>
            <w:ind w:firstLine="0"/>
            <w:jc w:val="center"/>
            <w:rPr>
              <w:i/>
              <w:sz w:val="16"/>
              <w:szCs w:val="16"/>
              <w:lang w:val="uk-UA" w:eastAsia="uk-UA"/>
            </w:rPr>
          </w:pPr>
          <w:r w:rsidRPr="0002132D">
            <w:rPr>
              <w:i/>
              <w:sz w:val="16"/>
              <w:szCs w:val="16"/>
              <w:lang w:val="uk-UA" w:eastAsia="uk-UA"/>
            </w:rPr>
            <w:t>Зміни 0</w:t>
          </w:r>
        </w:p>
      </w:tc>
      <w:tc>
        <w:tcPr>
          <w:tcW w:w="1149" w:type="pct"/>
          <w:vAlign w:val="center"/>
        </w:tcPr>
        <w:p w14:paraId="1B4AE753" w14:textId="77777777" w:rsidR="00B61887" w:rsidRPr="0002132D" w:rsidRDefault="00B61887" w:rsidP="009330FF">
          <w:pPr>
            <w:pStyle w:val="a5"/>
            <w:spacing w:line="240" w:lineRule="auto"/>
            <w:ind w:firstLine="0"/>
            <w:jc w:val="center"/>
            <w:rPr>
              <w:i/>
              <w:sz w:val="16"/>
              <w:szCs w:val="16"/>
              <w:lang w:val="uk-UA" w:eastAsia="uk-UA"/>
            </w:rPr>
          </w:pPr>
          <w:r w:rsidRPr="0002132D">
            <w:rPr>
              <w:i/>
              <w:sz w:val="16"/>
              <w:szCs w:val="16"/>
              <w:lang w:val="uk-UA" w:eastAsia="uk-UA"/>
            </w:rPr>
            <w:t>Екземпляр № 1</w:t>
          </w:r>
        </w:p>
      </w:tc>
      <w:tc>
        <w:tcPr>
          <w:tcW w:w="445" w:type="pct"/>
          <w:vAlign w:val="center"/>
        </w:tcPr>
        <w:p w14:paraId="23990DA8" w14:textId="0B2732C8" w:rsidR="00B61887" w:rsidRPr="0002132D" w:rsidRDefault="00B61887" w:rsidP="009330FF">
          <w:pPr>
            <w:tabs>
              <w:tab w:val="center" w:pos="4819"/>
              <w:tab w:val="right" w:pos="9639"/>
            </w:tabs>
            <w:spacing w:line="240" w:lineRule="auto"/>
            <w:jc w:val="center"/>
            <w:rPr>
              <w:sz w:val="16"/>
              <w:szCs w:val="16"/>
              <w:lang w:val="uk-UA"/>
            </w:rPr>
          </w:pPr>
          <w:r w:rsidRPr="0002132D">
            <w:rPr>
              <w:i/>
              <w:sz w:val="16"/>
              <w:szCs w:val="16"/>
              <w:lang w:val="uk-UA" w:eastAsia="uk-UA"/>
            </w:rPr>
            <w:t xml:space="preserve">Арк  __ / </w:t>
          </w:r>
          <w:r w:rsidRPr="0002132D">
            <w:rPr>
              <w:i/>
              <w:sz w:val="16"/>
              <w:szCs w:val="16"/>
              <w:lang w:val="uk-UA" w:eastAsia="uk-UA"/>
            </w:rPr>
            <w:fldChar w:fldCharType="begin"/>
          </w:r>
          <w:r w:rsidRPr="0002132D">
            <w:rPr>
              <w:i/>
              <w:sz w:val="16"/>
              <w:szCs w:val="16"/>
              <w:lang w:val="uk-UA" w:eastAsia="uk-UA"/>
            </w:rPr>
            <w:instrText xml:space="preserve"> PAGE   \* MERGEFORMAT </w:instrText>
          </w:r>
          <w:r w:rsidRPr="0002132D">
            <w:rPr>
              <w:i/>
              <w:sz w:val="16"/>
              <w:szCs w:val="16"/>
              <w:lang w:val="uk-UA" w:eastAsia="uk-UA"/>
            </w:rPr>
            <w:fldChar w:fldCharType="separate"/>
          </w:r>
          <w:r w:rsidR="00B65C0D">
            <w:rPr>
              <w:i/>
              <w:noProof/>
              <w:sz w:val="16"/>
              <w:szCs w:val="16"/>
              <w:lang w:val="uk-UA" w:eastAsia="uk-UA"/>
            </w:rPr>
            <w:t>2</w:t>
          </w:r>
          <w:r w:rsidRPr="0002132D">
            <w:rPr>
              <w:i/>
              <w:sz w:val="16"/>
              <w:szCs w:val="16"/>
              <w:lang w:val="uk-UA" w:eastAsia="uk-UA"/>
            </w:rPr>
            <w:fldChar w:fldCharType="end"/>
          </w:r>
        </w:p>
      </w:tc>
    </w:tr>
  </w:tbl>
  <w:p w14:paraId="543F62B0" w14:textId="77777777" w:rsidR="00B61887" w:rsidRPr="009330FF" w:rsidRDefault="00B61887" w:rsidP="009330FF">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13B63" w14:textId="77777777" w:rsidR="00B61887" w:rsidRPr="00E65116" w:rsidRDefault="00B61887" w:rsidP="00DC6424">
    <w:pPr>
      <w:pStyle w:val="a5"/>
      <w:spacing w:line="240" w:lineRule="auto"/>
      <w:ind w:firstLine="0"/>
      <w:jc w:val="center"/>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00000005"/>
    <w:name w:val="WW8Num22"/>
    <w:lvl w:ilvl="0">
      <w:start w:val="1"/>
      <w:numFmt w:val="decimal"/>
      <w:lvlText w:val="%1."/>
      <w:lvlJc w:val="left"/>
      <w:pPr>
        <w:tabs>
          <w:tab w:val="num" w:pos="720"/>
        </w:tabs>
        <w:ind w:left="720" w:hanging="360"/>
      </w:pPr>
    </w:lvl>
  </w:abstractNum>
  <w:abstractNum w:abstractNumId="1" w15:restartNumberingAfterBreak="0">
    <w:nsid w:val="00000008"/>
    <w:multiLevelType w:val="singleLevel"/>
    <w:tmpl w:val="00000008"/>
    <w:name w:val="WW8Num36"/>
    <w:lvl w:ilvl="0">
      <w:start w:val="1"/>
      <w:numFmt w:val="decimal"/>
      <w:lvlText w:val="%1."/>
      <w:lvlJc w:val="left"/>
      <w:pPr>
        <w:tabs>
          <w:tab w:val="num" w:pos="720"/>
        </w:tabs>
        <w:ind w:left="720" w:hanging="360"/>
      </w:pPr>
    </w:lvl>
  </w:abstractNum>
  <w:abstractNum w:abstractNumId="2" w15:restartNumberingAfterBreak="0">
    <w:nsid w:val="00000009"/>
    <w:multiLevelType w:val="singleLevel"/>
    <w:tmpl w:val="00000009"/>
    <w:name w:val="WW8Num38"/>
    <w:lvl w:ilvl="0">
      <w:start w:val="1"/>
      <w:numFmt w:val="decimal"/>
      <w:lvlText w:val="%1."/>
      <w:lvlJc w:val="left"/>
      <w:pPr>
        <w:tabs>
          <w:tab w:val="num" w:pos="720"/>
        </w:tabs>
        <w:ind w:left="720" w:hanging="360"/>
      </w:pPr>
    </w:lvl>
  </w:abstractNum>
  <w:abstractNum w:abstractNumId="3" w15:restartNumberingAfterBreak="0">
    <w:nsid w:val="0000000A"/>
    <w:multiLevelType w:val="singleLevel"/>
    <w:tmpl w:val="0000000A"/>
    <w:name w:val="WW8Num40"/>
    <w:lvl w:ilvl="0">
      <w:start w:val="1"/>
      <w:numFmt w:val="decimal"/>
      <w:lvlText w:val="%1."/>
      <w:lvlJc w:val="left"/>
      <w:pPr>
        <w:tabs>
          <w:tab w:val="num" w:pos="720"/>
        </w:tabs>
        <w:ind w:left="720" w:hanging="360"/>
      </w:pPr>
    </w:lvl>
  </w:abstractNum>
  <w:abstractNum w:abstractNumId="4" w15:restartNumberingAfterBreak="0">
    <w:nsid w:val="0000000C"/>
    <w:multiLevelType w:val="singleLevel"/>
    <w:tmpl w:val="0000000C"/>
    <w:name w:val="WW8Num50"/>
    <w:lvl w:ilvl="0">
      <w:start w:val="1"/>
      <w:numFmt w:val="decimal"/>
      <w:lvlText w:val="%1."/>
      <w:lvlJc w:val="left"/>
      <w:pPr>
        <w:tabs>
          <w:tab w:val="num" w:pos="720"/>
        </w:tabs>
        <w:ind w:left="720" w:hanging="360"/>
      </w:pPr>
    </w:lvl>
  </w:abstractNum>
  <w:abstractNum w:abstractNumId="5" w15:restartNumberingAfterBreak="0">
    <w:nsid w:val="0000000E"/>
    <w:multiLevelType w:val="singleLevel"/>
    <w:tmpl w:val="0000000E"/>
    <w:name w:val="WW8Num53"/>
    <w:lvl w:ilvl="0">
      <w:start w:val="1"/>
      <w:numFmt w:val="decimal"/>
      <w:lvlText w:val="%1."/>
      <w:lvlJc w:val="left"/>
      <w:pPr>
        <w:tabs>
          <w:tab w:val="num" w:pos="1068"/>
        </w:tabs>
        <w:ind w:left="1068" w:hanging="360"/>
      </w:pPr>
      <w:rPr>
        <w:rFonts w:ascii="Times New Roman" w:hAnsi="Times New Roman" w:cs="Times New Roman"/>
        <w:b w:val="0"/>
        <w:i w:val="0"/>
      </w:rPr>
    </w:lvl>
  </w:abstractNum>
  <w:abstractNum w:abstractNumId="6" w15:restartNumberingAfterBreak="0">
    <w:nsid w:val="0000000F"/>
    <w:multiLevelType w:val="singleLevel"/>
    <w:tmpl w:val="0000000F"/>
    <w:name w:val="WW8Num55"/>
    <w:lvl w:ilvl="0">
      <w:start w:val="1"/>
      <w:numFmt w:val="decimal"/>
      <w:lvlText w:val="%1."/>
      <w:lvlJc w:val="left"/>
      <w:pPr>
        <w:tabs>
          <w:tab w:val="num" w:pos="720"/>
        </w:tabs>
        <w:ind w:left="720" w:hanging="360"/>
      </w:pPr>
    </w:lvl>
  </w:abstractNum>
  <w:abstractNum w:abstractNumId="7" w15:restartNumberingAfterBreak="0">
    <w:nsid w:val="00000010"/>
    <w:multiLevelType w:val="singleLevel"/>
    <w:tmpl w:val="00000010"/>
    <w:name w:val="WW8Num58"/>
    <w:lvl w:ilvl="0">
      <w:start w:val="1"/>
      <w:numFmt w:val="decimal"/>
      <w:lvlText w:val="%1."/>
      <w:lvlJc w:val="left"/>
      <w:pPr>
        <w:tabs>
          <w:tab w:val="num" w:pos="720"/>
        </w:tabs>
        <w:ind w:left="720" w:hanging="360"/>
      </w:pPr>
    </w:lvl>
  </w:abstractNum>
  <w:abstractNum w:abstractNumId="8" w15:restartNumberingAfterBreak="0">
    <w:nsid w:val="00000013"/>
    <w:multiLevelType w:val="singleLevel"/>
    <w:tmpl w:val="00000013"/>
    <w:name w:val="WW8Num71"/>
    <w:lvl w:ilvl="0">
      <w:start w:val="1"/>
      <w:numFmt w:val="decimal"/>
      <w:lvlText w:val="%1."/>
      <w:lvlJc w:val="left"/>
      <w:pPr>
        <w:tabs>
          <w:tab w:val="num" w:pos="1068"/>
        </w:tabs>
        <w:ind w:left="1068" w:hanging="360"/>
      </w:pPr>
      <w:rPr>
        <w:rFonts w:ascii="Times New Roman" w:hAnsi="Times New Roman"/>
        <w:b w:val="0"/>
        <w:i w:val="0"/>
      </w:rPr>
    </w:lvl>
  </w:abstractNum>
  <w:abstractNum w:abstractNumId="9" w15:restartNumberingAfterBreak="0">
    <w:nsid w:val="00000014"/>
    <w:multiLevelType w:val="singleLevel"/>
    <w:tmpl w:val="00000014"/>
    <w:name w:val="WW8Num76"/>
    <w:lvl w:ilvl="0">
      <w:start w:val="1"/>
      <w:numFmt w:val="decimal"/>
      <w:lvlText w:val="%1."/>
      <w:lvlJc w:val="left"/>
      <w:pPr>
        <w:tabs>
          <w:tab w:val="num" w:pos="720"/>
        </w:tabs>
        <w:ind w:left="720" w:hanging="360"/>
      </w:pPr>
    </w:lvl>
  </w:abstractNum>
  <w:abstractNum w:abstractNumId="10" w15:restartNumberingAfterBreak="0">
    <w:nsid w:val="01973E50"/>
    <w:multiLevelType w:val="hybridMultilevel"/>
    <w:tmpl w:val="942255E6"/>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1" w15:restartNumberingAfterBreak="0">
    <w:nsid w:val="05860F1D"/>
    <w:multiLevelType w:val="hybridMultilevel"/>
    <w:tmpl w:val="FEDCFAA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2" w15:restartNumberingAfterBreak="0">
    <w:nsid w:val="0B36547C"/>
    <w:multiLevelType w:val="hybridMultilevel"/>
    <w:tmpl w:val="290C3E72"/>
    <w:lvl w:ilvl="0" w:tplc="0422000F">
      <w:start w:val="1"/>
      <w:numFmt w:val="decimal"/>
      <w:lvlText w:val="%1."/>
      <w:lvlJc w:val="left"/>
      <w:pPr>
        <w:tabs>
          <w:tab w:val="num" w:pos="1068"/>
        </w:tabs>
        <w:ind w:left="1068"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0FAD0818"/>
    <w:multiLevelType w:val="hybridMultilevel"/>
    <w:tmpl w:val="829615E4"/>
    <w:lvl w:ilvl="0" w:tplc="0422000F">
      <w:start w:val="3"/>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160C70BA"/>
    <w:multiLevelType w:val="hybridMultilevel"/>
    <w:tmpl w:val="B93848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7246647"/>
    <w:multiLevelType w:val="hybridMultilevel"/>
    <w:tmpl w:val="EB9082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90F09CC"/>
    <w:multiLevelType w:val="hybridMultilevel"/>
    <w:tmpl w:val="1B8AE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95625EC"/>
    <w:multiLevelType w:val="hybridMultilevel"/>
    <w:tmpl w:val="28C461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19F45637"/>
    <w:multiLevelType w:val="multilevel"/>
    <w:tmpl w:val="7930C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A4B64AC"/>
    <w:multiLevelType w:val="hybridMultilevel"/>
    <w:tmpl w:val="AC585326"/>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0" w15:restartNumberingAfterBreak="0">
    <w:nsid w:val="1C937118"/>
    <w:multiLevelType w:val="hybridMultilevel"/>
    <w:tmpl w:val="C7B4D3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DEF2258"/>
    <w:multiLevelType w:val="hybridMultilevel"/>
    <w:tmpl w:val="98601E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E26559B"/>
    <w:multiLevelType w:val="hybridMultilevel"/>
    <w:tmpl w:val="C4C406E4"/>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3" w15:restartNumberingAfterBreak="0">
    <w:nsid w:val="238A0EEF"/>
    <w:multiLevelType w:val="hybridMultilevel"/>
    <w:tmpl w:val="D0D64C98"/>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 w15:restartNumberingAfterBreak="0">
    <w:nsid w:val="245214AE"/>
    <w:multiLevelType w:val="hybridMultilevel"/>
    <w:tmpl w:val="3768FC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F760B11"/>
    <w:multiLevelType w:val="hybridMultilevel"/>
    <w:tmpl w:val="9502EC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47C2625"/>
    <w:multiLevelType w:val="hybridMultilevel"/>
    <w:tmpl w:val="632C1B2E"/>
    <w:lvl w:ilvl="0" w:tplc="FFFFFFFF">
      <w:start w:val="1"/>
      <w:numFmt w:val="decimal"/>
      <w:lvlText w:val="%1."/>
      <w:lvlJc w:val="left"/>
      <w:pPr>
        <w:tabs>
          <w:tab w:val="num" w:pos="1068"/>
        </w:tabs>
        <w:ind w:left="1068"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15:restartNumberingAfterBreak="0">
    <w:nsid w:val="378539D7"/>
    <w:multiLevelType w:val="hybridMultilevel"/>
    <w:tmpl w:val="33940B1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8" w15:restartNumberingAfterBreak="0">
    <w:nsid w:val="3CBA7446"/>
    <w:multiLevelType w:val="hybridMultilevel"/>
    <w:tmpl w:val="978C5BA6"/>
    <w:lvl w:ilvl="0" w:tplc="0C8E1A26">
      <w:start w:val="1"/>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29" w15:restartNumberingAfterBreak="0">
    <w:nsid w:val="3F2532D4"/>
    <w:multiLevelType w:val="hybridMultilevel"/>
    <w:tmpl w:val="587C10C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401057D7"/>
    <w:multiLevelType w:val="hybridMultilevel"/>
    <w:tmpl w:val="160897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6363EEF"/>
    <w:multiLevelType w:val="hybridMultilevel"/>
    <w:tmpl w:val="3A961AA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4C9F3E8E"/>
    <w:multiLevelType w:val="hybridMultilevel"/>
    <w:tmpl w:val="1DB8A70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52165A62"/>
    <w:multiLevelType w:val="hybridMultilevel"/>
    <w:tmpl w:val="720234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5711089"/>
    <w:multiLevelType w:val="hybridMultilevel"/>
    <w:tmpl w:val="A32076B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55AD1D00"/>
    <w:multiLevelType w:val="hybridMultilevel"/>
    <w:tmpl w:val="399A2FC0"/>
    <w:lvl w:ilvl="0" w:tplc="53B479B8">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9764AF8"/>
    <w:multiLevelType w:val="hybridMultilevel"/>
    <w:tmpl w:val="C4DA808E"/>
    <w:lvl w:ilvl="0" w:tplc="FFFFFFFF">
      <w:start w:val="1"/>
      <w:numFmt w:val="decimal"/>
      <w:lvlText w:val="%1."/>
      <w:lvlJc w:val="left"/>
      <w:pPr>
        <w:tabs>
          <w:tab w:val="num" w:pos="720"/>
        </w:tabs>
        <w:ind w:left="720" w:hanging="360"/>
      </w:pPr>
    </w:lvl>
    <w:lvl w:ilvl="1" w:tplc="0422000F">
      <w:start w:val="1"/>
      <w:numFmt w:val="decimal"/>
      <w:lvlText w:val="%2."/>
      <w:lvlJc w:val="left"/>
      <w:pPr>
        <w:ind w:left="72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7" w15:restartNumberingAfterBreak="0">
    <w:nsid w:val="5C3E0F42"/>
    <w:multiLevelType w:val="singleLevel"/>
    <w:tmpl w:val="7B12F91E"/>
    <w:lvl w:ilvl="0">
      <w:start w:val="1"/>
      <w:numFmt w:val="decimal"/>
      <w:lvlText w:val="%1."/>
      <w:legacy w:legacy="1" w:legacySpace="0" w:legacyIndent="221"/>
      <w:lvlJc w:val="left"/>
      <w:rPr>
        <w:rFonts w:ascii="Times New Roman" w:hAnsi="Times New Roman" w:cs="Times New Roman" w:hint="default"/>
        <w:b w:val="0"/>
        <w:i w:val="0"/>
        <w:sz w:val="28"/>
        <w:szCs w:val="28"/>
      </w:rPr>
    </w:lvl>
  </w:abstractNum>
  <w:abstractNum w:abstractNumId="38" w15:restartNumberingAfterBreak="0">
    <w:nsid w:val="5D4267E8"/>
    <w:multiLevelType w:val="hybridMultilevel"/>
    <w:tmpl w:val="A7B433F4"/>
    <w:lvl w:ilvl="0" w:tplc="593473B6">
      <w:start w:val="1"/>
      <w:numFmt w:val="decimal"/>
      <w:lvlText w:val="%1."/>
      <w:lvlJc w:val="left"/>
      <w:pPr>
        <w:tabs>
          <w:tab w:val="num" w:pos="899"/>
        </w:tabs>
        <w:ind w:left="899" w:hanging="360"/>
      </w:pPr>
      <w:rPr>
        <w:rFonts w:hint="default"/>
      </w:rPr>
    </w:lvl>
    <w:lvl w:ilvl="1" w:tplc="04190019" w:tentative="1">
      <w:start w:val="1"/>
      <w:numFmt w:val="lowerLetter"/>
      <w:lvlText w:val="%2."/>
      <w:lvlJc w:val="left"/>
      <w:pPr>
        <w:tabs>
          <w:tab w:val="num" w:pos="1619"/>
        </w:tabs>
        <w:ind w:left="1619" w:hanging="360"/>
      </w:pPr>
    </w:lvl>
    <w:lvl w:ilvl="2" w:tplc="0419001B" w:tentative="1">
      <w:start w:val="1"/>
      <w:numFmt w:val="lowerRoman"/>
      <w:lvlText w:val="%3."/>
      <w:lvlJc w:val="right"/>
      <w:pPr>
        <w:tabs>
          <w:tab w:val="num" w:pos="2339"/>
        </w:tabs>
        <w:ind w:left="2339" w:hanging="180"/>
      </w:pPr>
    </w:lvl>
    <w:lvl w:ilvl="3" w:tplc="0419000F" w:tentative="1">
      <w:start w:val="1"/>
      <w:numFmt w:val="decimal"/>
      <w:lvlText w:val="%4."/>
      <w:lvlJc w:val="left"/>
      <w:pPr>
        <w:tabs>
          <w:tab w:val="num" w:pos="3059"/>
        </w:tabs>
        <w:ind w:left="3059" w:hanging="360"/>
      </w:pPr>
    </w:lvl>
    <w:lvl w:ilvl="4" w:tplc="04190019" w:tentative="1">
      <w:start w:val="1"/>
      <w:numFmt w:val="lowerLetter"/>
      <w:lvlText w:val="%5."/>
      <w:lvlJc w:val="left"/>
      <w:pPr>
        <w:tabs>
          <w:tab w:val="num" w:pos="3779"/>
        </w:tabs>
        <w:ind w:left="3779" w:hanging="360"/>
      </w:pPr>
    </w:lvl>
    <w:lvl w:ilvl="5" w:tplc="0419001B" w:tentative="1">
      <w:start w:val="1"/>
      <w:numFmt w:val="lowerRoman"/>
      <w:lvlText w:val="%6."/>
      <w:lvlJc w:val="right"/>
      <w:pPr>
        <w:tabs>
          <w:tab w:val="num" w:pos="4499"/>
        </w:tabs>
        <w:ind w:left="4499" w:hanging="180"/>
      </w:pPr>
    </w:lvl>
    <w:lvl w:ilvl="6" w:tplc="0419000F" w:tentative="1">
      <w:start w:val="1"/>
      <w:numFmt w:val="decimal"/>
      <w:lvlText w:val="%7."/>
      <w:lvlJc w:val="left"/>
      <w:pPr>
        <w:tabs>
          <w:tab w:val="num" w:pos="5219"/>
        </w:tabs>
        <w:ind w:left="5219" w:hanging="360"/>
      </w:pPr>
    </w:lvl>
    <w:lvl w:ilvl="7" w:tplc="04190019" w:tentative="1">
      <w:start w:val="1"/>
      <w:numFmt w:val="lowerLetter"/>
      <w:lvlText w:val="%8."/>
      <w:lvlJc w:val="left"/>
      <w:pPr>
        <w:tabs>
          <w:tab w:val="num" w:pos="5939"/>
        </w:tabs>
        <w:ind w:left="5939" w:hanging="360"/>
      </w:pPr>
    </w:lvl>
    <w:lvl w:ilvl="8" w:tplc="0419001B" w:tentative="1">
      <w:start w:val="1"/>
      <w:numFmt w:val="lowerRoman"/>
      <w:lvlText w:val="%9."/>
      <w:lvlJc w:val="right"/>
      <w:pPr>
        <w:tabs>
          <w:tab w:val="num" w:pos="6659"/>
        </w:tabs>
        <w:ind w:left="6659" w:hanging="180"/>
      </w:pPr>
    </w:lvl>
  </w:abstractNum>
  <w:abstractNum w:abstractNumId="39" w15:restartNumberingAfterBreak="0">
    <w:nsid w:val="69826EFC"/>
    <w:multiLevelType w:val="hybridMultilevel"/>
    <w:tmpl w:val="28E678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E335B2A"/>
    <w:multiLevelType w:val="hybridMultilevel"/>
    <w:tmpl w:val="2FA8A1B6"/>
    <w:lvl w:ilvl="0" w:tplc="1338881C">
      <w:start w:val="1"/>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E481C94"/>
    <w:multiLevelType w:val="multilevel"/>
    <w:tmpl w:val="537C3D9E"/>
    <w:lvl w:ilvl="0">
      <w:start w:val="1"/>
      <w:numFmt w:val="decimal"/>
      <w:lvlText w:val="%1."/>
      <w:lvlJc w:val="left"/>
      <w:pPr>
        <w:tabs>
          <w:tab w:val="num" w:pos="360"/>
        </w:tabs>
        <w:ind w:left="36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15:restartNumberingAfterBreak="0">
    <w:nsid w:val="72F32D95"/>
    <w:multiLevelType w:val="hybridMultilevel"/>
    <w:tmpl w:val="DABA9E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F18159F"/>
    <w:multiLevelType w:val="hybridMultilevel"/>
    <w:tmpl w:val="259889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2"/>
  </w:num>
  <w:num w:numId="2">
    <w:abstractNumId w:val="0"/>
  </w:num>
  <w:num w:numId="3">
    <w:abstractNumId w:val="1"/>
  </w:num>
  <w:num w:numId="4">
    <w:abstractNumId w:val="3"/>
  </w:num>
  <w:num w:numId="5">
    <w:abstractNumId w:val="6"/>
  </w:num>
  <w:num w:numId="6">
    <w:abstractNumId w:val="8"/>
  </w:num>
  <w:num w:numId="7">
    <w:abstractNumId w:val="9"/>
  </w:num>
  <w:num w:numId="8">
    <w:abstractNumId w:val="2"/>
  </w:num>
  <w:num w:numId="9">
    <w:abstractNumId w:val="4"/>
  </w:num>
  <w:num w:numId="10">
    <w:abstractNumId w:val="5"/>
  </w:num>
  <w:num w:numId="11">
    <w:abstractNumId w:val="7"/>
  </w:num>
  <w:num w:numId="12">
    <w:abstractNumId w:val="10"/>
  </w:num>
  <w:num w:numId="13">
    <w:abstractNumId w:val="29"/>
  </w:num>
  <w:num w:numId="14">
    <w:abstractNumId w:val="34"/>
  </w:num>
  <w:num w:numId="15">
    <w:abstractNumId w:val="25"/>
  </w:num>
  <w:num w:numId="16">
    <w:abstractNumId w:val="20"/>
  </w:num>
  <w:num w:numId="17">
    <w:abstractNumId w:val="16"/>
  </w:num>
  <w:num w:numId="18">
    <w:abstractNumId w:val="14"/>
  </w:num>
  <w:num w:numId="19">
    <w:abstractNumId w:val="15"/>
  </w:num>
  <w:num w:numId="20">
    <w:abstractNumId w:val="42"/>
  </w:num>
  <w:num w:numId="21">
    <w:abstractNumId w:val="24"/>
  </w:num>
  <w:num w:numId="22">
    <w:abstractNumId w:val="30"/>
  </w:num>
  <w:num w:numId="23">
    <w:abstractNumId w:val="39"/>
  </w:num>
  <w:num w:numId="24">
    <w:abstractNumId w:val="21"/>
  </w:num>
  <w:num w:numId="25">
    <w:abstractNumId w:val="40"/>
  </w:num>
  <w:num w:numId="26">
    <w:abstractNumId w:val="38"/>
  </w:num>
  <w:num w:numId="27">
    <w:abstractNumId w:val="28"/>
  </w:num>
  <w:num w:numId="28">
    <w:abstractNumId w:val="17"/>
  </w:num>
  <w:num w:numId="29">
    <w:abstractNumId w:val="35"/>
  </w:num>
  <w:num w:numId="30">
    <w:abstractNumId w:val="43"/>
  </w:num>
  <w:num w:numId="31">
    <w:abstractNumId w:val="19"/>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36"/>
  </w:num>
  <w:num w:numId="35">
    <w:abstractNumId w:val="41"/>
    <w:lvlOverride w:ilvl="0">
      <w:startOverride w:val="1"/>
    </w:lvlOverride>
  </w:num>
  <w:num w:numId="36">
    <w:abstractNumId w:val="11"/>
  </w:num>
  <w:num w:numId="37">
    <w:abstractNumId w:val="31"/>
  </w:num>
  <w:num w:numId="3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num>
  <w:num w:numId="40">
    <w:abstractNumId w:val="27"/>
  </w:num>
  <w:num w:numId="41">
    <w:abstractNumId w:val="33"/>
  </w:num>
  <w:num w:numId="42">
    <w:abstractNumId w:val="18"/>
  </w:num>
  <w:num w:numId="43">
    <w:abstractNumId w:val="13"/>
  </w:num>
  <w:num w:numId="44">
    <w:abstractNumId w:val="32"/>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07D"/>
    <w:rsid w:val="000818ED"/>
    <w:rsid w:val="0011068A"/>
    <w:rsid w:val="0012505B"/>
    <w:rsid w:val="00135DBD"/>
    <w:rsid w:val="00150154"/>
    <w:rsid w:val="001A796E"/>
    <w:rsid w:val="001E5D37"/>
    <w:rsid w:val="0020546F"/>
    <w:rsid w:val="00255006"/>
    <w:rsid w:val="002D5D20"/>
    <w:rsid w:val="00322A34"/>
    <w:rsid w:val="003514B4"/>
    <w:rsid w:val="00392C76"/>
    <w:rsid w:val="003A28F8"/>
    <w:rsid w:val="003B3A97"/>
    <w:rsid w:val="003C2D47"/>
    <w:rsid w:val="003D1AC8"/>
    <w:rsid w:val="0041419B"/>
    <w:rsid w:val="004262AD"/>
    <w:rsid w:val="00490E82"/>
    <w:rsid w:val="00494061"/>
    <w:rsid w:val="0051625D"/>
    <w:rsid w:val="0055088E"/>
    <w:rsid w:val="00575340"/>
    <w:rsid w:val="005A0157"/>
    <w:rsid w:val="005F1A55"/>
    <w:rsid w:val="00601A44"/>
    <w:rsid w:val="00612639"/>
    <w:rsid w:val="00622AA0"/>
    <w:rsid w:val="00632AB2"/>
    <w:rsid w:val="00644E17"/>
    <w:rsid w:val="0066260B"/>
    <w:rsid w:val="00697AAD"/>
    <w:rsid w:val="006C21FF"/>
    <w:rsid w:val="006C3927"/>
    <w:rsid w:val="00705713"/>
    <w:rsid w:val="00737429"/>
    <w:rsid w:val="00765E42"/>
    <w:rsid w:val="007758E5"/>
    <w:rsid w:val="007D071D"/>
    <w:rsid w:val="007D7B35"/>
    <w:rsid w:val="007E02E6"/>
    <w:rsid w:val="007E226E"/>
    <w:rsid w:val="00833952"/>
    <w:rsid w:val="008C7AA9"/>
    <w:rsid w:val="00913B50"/>
    <w:rsid w:val="009330FF"/>
    <w:rsid w:val="00977C65"/>
    <w:rsid w:val="009A4B83"/>
    <w:rsid w:val="009B3832"/>
    <w:rsid w:val="009E707D"/>
    <w:rsid w:val="009F7234"/>
    <w:rsid w:val="00A21B51"/>
    <w:rsid w:val="00A52AA2"/>
    <w:rsid w:val="00A60C3F"/>
    <w:rsid w:val="00A961FB"/>
    <w:rsid w:val="00AB423E"/>
    <w:rsid w:val="00AE72BB"/>
    <w:rsid w:val="00AF47C3"/>
    <w:rsid w:val="00B332F7"/>
    <w:rsid w:val="00B61887"/>
    <w:rsid w:val="00B65C0D"/>
    <w:rsid w:val="00B73B12"/>
    <w:rsid w:val="00B8086A"/>
    <w:rsid w:val="00BA2D3A"/>
    <w:rsid w:val="00BD3509"/>
    <w:rsid w:val="00BE31F9"/>
    <w:rsid w:val="00C11C6C"/>
    <w:rsid w:val="00C412AD"/>
    <w:rsid w:val="00CD1E2E"/>
    <w:rsid w:val="00CE7865"/>
    <w:rsid w:val="00D73566"/>
    <w:rsid w:val="00D82E3C"/>
    <w:rsid w:val="00D84D8E"/>
    <w:rsid w:val="00DC3CBC"/>
    <w:rsid w:val="00DC6424"/>
    <w:rsid w:val="00E1275C"/>
    <w:rsid w:val="00E34BFD"/>
    <w:rsid w:val="00E55DF7"/>
    <w:rsid w:val="00E72A89"/>
    <w:rsid w:val="00E81E9F"/>
    <w:rsid w:val="00EA729B"/>
    <w:rsid w:val="00F4618D"/>
    <w:rsid w:val="00F71F6E"/>
    <w:rsid w:val="00FB47F0"/>
    <w:rsid w:val="00FB7457"/>
    <w:rsid w:val="00FC65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1F71E"/>
  <w15:docId w15:val="{EFDE48D4-4C44-4499-BF1D-CA0241F95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C65E3"/>
  </w:style>
  <w:style w:type="paragraph" w:styleId="1">
    <w:name w:val="heading 1"/>
    <w:basedOn w:val="a"/>
    <w:next w:val="a"/>
    <w:link w:val="10"/>
    <w:qFormat/>
    <w:rsid w:val="009E707D"/>
    <w:pPr>
      <w:keepNext/>
      <w:widowControl w:val="0"/>
      <w:adjustRightInd w:val="0"/>
      <w:spacing w:before="240" w:after="60" w:line="360" w:lineRule="atLeast"/>
      <w:jc w:val="both"/>
      <w:textAlignment w:val="baseline"/>
      <w:outlineLvl w:val="0"/>
    </w:pPr>
    <w:rPr>
      <w:rFonts w:ascii="Arial" w:eastAsia="Times New Roman" w:hAnsi="Arial" w:cs="Times New Roman"/>
      <w:b/>
      <w:kern w:val="28"/>
      <w:sz w:val="28"/>
      <w:szCs w:val="20"/>
    </w:rPr>
  </w:style>
  <w:style w:type="paragraph" w:styleId="5">
    <w:name w:val="heading 5"/>
    <w:basedOn w:val="a"/>
    <w:next w:val="a"/>
    <w:link w:val="50"/>
    <w:unhideWhenUsed/>
    <w:qFormat/>
    <w:rsid w:val="00622AA0"/>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9E707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E707D"/>
    <w:rPr>
      <w:rFonts w:ascii="Arial" w:eastAsia="Times New Roman" w:hAnsi="Arial" w:cs="Times New Roman"/>
      <w:b/>
      <w:kern w:val="28"/>
      <w:sz w:val="28"/>
      <w:szCs w:val="20"/>
    </w:rPr>
  </w:style>
  <w:style w:type="paragraph" w:styleId="a3">
    <w:name w:val="Title"/>
    <w:aliases w:val="Название схем,Назватеми"/>
    <w:basedOn w:val="a"/>
    <w:link w:val="a4"/>
    <w:qFormat/>
    <w:rsid w:val="009E707D"/>
    <w:pPr>
      <w:widowControl w:val="0"/>
      <w:adjustRightInd w:val="0"/>
      <w:spacing w:after="0" w:line="360" w:lineRule="atLeast"/>
      <w:jc w:val="center"/>
      <w:textAlignment w:val="baseline"/>
    </w:pPr>
    <w:rPr>
      <w:rFonts w:ascii="Times New Roman" w:eastAsia="Times New Roman" w:hAnsi="Times New Roman" w:cs="Times New Roman"/>
      <w:b/>
      <w:sz w:val="28"/>
      <w:szCs w:val="20"/>
      <w:lang w:val="uk-UA"/>
    </w:rPr>
  </w:style>
  <w:style w:type="character" w:customStyle="1" w:styleId="a4">
    <w:name w:val="Назва Знак"/>
    <w:aliases w:val="Название схем Знак,Назватеми Знак"/>
    <w:basedOn w:val="a0"/>
    <w:link w:val="a3"/>
    <w:rsid w:val="009E707D"/>
    <w:rPr>
      <w:rFonts w:ascii="Times New Roman" w:eastAsia="Times New Roman" w:hAnsi="Times New Roman" w:cs="Times New Roman"/>
      <w:b/>
      <w:sz w:val="28"/>
      <w:szCs w:val="20"/>
      <w:lang w:val="uk-UA"/>
    </w:rPr>
  </w:style>
  <w:style w:type="paragraph" w:styleId="a5">
    <w:name w:val="header"/>
    <w:basedOn w:val="a"/>
    <w:link w:val="a6"/>
    <w:uiPriority w:val="99"/>
    <w:rsid w:val="009E707D"/>
    <w:pPr>
      <w:widowControl w:val="0"/>
      <w:tabs>
        <w:tab w:val="center" w:pos="4153"/>
        <w:tab w:val="right" w:pos="8306"/>
      </w:tabs>
      <w:adjustRightInd w:val="0"/>
      <w:spacing w:after="0" w:line="336" w:lineRule="auto"/>
      <w:ind w:firstLine="720"/>
      <w:jc w:val="both"/>
      <w:textAlignment w:val="baseline"/>
    </w:pPr>
    <w:rPr>
      <w:rFonts w:ascii="Times New Roman" w:eastAsia="Times New Roman" w:hAnsi="Times New Roman" w:cs="Times New Roman"/>
      <w:sz w:val="28"/>
      <w:szCs w:val="20"/>
    </w:rPr>
  </w:style>
  <w:style w:type="character" w:customStyle="1" w:styleId="a6">
    <w:name w:val="Верхній колонтитул Знак"/>
    <w:basedOn w:val="a0"/>
    <w:link w:val="a5"/>
    <w:uiPriority w:val="99"/>
    <w:rsid w:val="009E707D"/>
    <w:rPr>
      <w:rFonts w:ascii="Times New Roman" w:eastAsia="Times New Roman" w:hAnsi="Times New Roman" w:cs="Times New Roman"/>
      <w:sz w:val="28"/>
      <w:szCs w:val="20"/>
    </w:rPr>
  </w:style>
  <w:style w:type="paragraph" w:styleId="a7">
    <w:name w:val="Body Text Indent"/>
    <w:basedOn w:val="a"/>
    <w:link w:val="a8"/>
    <w:rsid w:val="009E707D"/>
    <w:pPr>
      <w:widowControl w:val="0"/>
      <w:adjustRightInd w:val="0"/>
      <w:spacing w:after="120" w:line="360" w:lineRule="atLeast"/>
      <w:ind w:left="283"/>
      <w:jc w:val="both"/>
      <w:textAlignment w:val="baseline"/>
    </w:pPr>
    <w:rPr>
      <w:rFonts w:ascii="Times New Roman" w:eastAsia="Times New Roman" w:hAnsi="Times New Roman" w:cs="Times New Roman"/>
      <w:sz w:val="20"/>
      <w:szCs w:val="20"/>
    </w:rPr>
  </w:style>
  <w:style w:type="character" w:customStyle="1" w:styleId="a8">
    <w:name w:val="Основний текст з відступом Знак"/>
    <w:basedOn w:val="a0"/>
    <w:link w:val="a7"/>
    <w:rsid w:val="009E707D"/>
    <w:rPr>
      <w:rFonts w:ascii="Times New Roman" w:eastAsia="Times New Roman" w:hAnsi="Times New Roman" w:cs="Times New Roman"/>
      <w:sz w:val="20"/>
      <w:szCs w:val="20"/>
    </w:rPr>
  </w:style>
  <w:style w:type="character" w:styleId="a9">
    <w:name w:val="page number"/>
    <w:basedOn w:val="a0"/>
    <w:rsid w:val="009E707D"/>
  </w:style>
  <w:style w:type="paragraph" w:styleId="aa">
    <w:name w:val="List Paragraph"/>
    <w:basedOn w:val="a"/>
    <w:uiPriority w:val="34"/>
    <w:qFormat/>
    <w:rsid w:val="009E707D"/>
    <w:pPr>
      <w:spacing w:after="160" w:line="259" w:lineRule="auto"/>
      <w:ind w:left="720"/>
      <w:contextualSpacing/>
    </w:pPr>
    <w:rPr>
      <w:rFonts w:ascii="Calibri" w:eastAsia="Calibri" w:hAnsi="Calibri" w:cs="Times New Roman"/>
      <w:lang w:val="uk-UA" w:eastAsia="en-US"/>
    </w:rPr>
  </w:style>
  <w:style w:type="paragraph" w:styleId="ab">
    <w:name w:val="Normal (Web)"/>
    <w:basedOn w:val="a"/>
    <w:uiPriority w:val="99"/>
    <w:unhideWhenUsed/>
    <w:rsid w:val="009E707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3">
    <w:name w:val="Body Text Indent 3"/>
    <w:basedOn w:val="a"/>
    <w:link w:val="30"/>
    <w:rsid w:val="009E707D"/>
    <w:pPr>
      <w:spacing w:after="0" w:line="240" w:lineRule="auto"/>
      <w:ind w:firstLine="360"/>
    </w:pPr>
    <w:rPr>
      <w:rFonts w:ascii="Times New Roman" w:eastAsia="Times New Roman" w:hAnsi="Times New Roman" w:cs="Times New Roman"/>
      <w:sz w:val="28"/>
      <w:szCs w:val="20"/>
      <w:lang w:eastAsia="en-US"/>
    </w:rPr>
  </w:style>
  <w:style w:type="character" w:customStyle="1" w:styleId="30">
    <w:name w:val="Основний текст з відступом 3 Знак"/>
    <w:basedOn w:val="a0"/>
    <w:link w:val="3"/>
    <w:rsid w:val="009E707D"/>
    <w:rPr>
      <w:rFonts w:ascii="Times New Roman" w:eastAsia="Times New Roman" w:hAnsi="Times New Roman" w:cs="Times New Roman"/>
      <w:sz w:val="28"/>
      <w:szCs w:val="20"/>
      <w:lang w:eastAsia="en-US"/>
    </w:rPr>
  </w:style>
  <w:style w:type="paragraph" w:customStyle="1" w:styleId="ac">
    <w:name w:val="Глава"/>
    <w:basedOn w:val="7"/>
    <w:rsid w:val="009E707D"/>
    <w:pPr>
      <w:keepLines w:val="0"/>
      <w:spacing w:before="0" w:line="240" w:lineRule="auto"/>
      <w:jc w:val="both"/>
    </w:pPr>
    <w:rPr>
      <w:rFonts w:ascii="Arial Narrow" w:eastAsia="Times New Roman" w:hAnsi="Arial Narrow" w:cs="Times New Roman"/>
      <w:b/>
      <w:iCs w:val="0"/>
      <w:color w:val="auto"/>
      <w:sz w:val="24"/>
      <w:szCs w:val="20"/>
      <w:lang w:val="uk-UA"/>
    </w:rPr>
  </w:style>
  <w:style w:type="paragraph" w:styleId="ad">
    <w:name w:val="Subtitle"/>
    <w:basedOn w:val="a"/>
    <w:link w:val="ae"/>
    <w:qFormat/>
    <w:rsid w:val="009E707D"/>
    <w:pPr>
      <w:spacing w:after="0" w:line="240" w:lineRule="auto"/>
      <w:jc w:val="center"/>
    </w:pPr>
    <w:rPr>
      <w:rFonts w:ascii="Times New Roman" w:eastAsia="Times New Roman" w:hAnsi="Times New Roman" w:cs="Times New Roman"/>
      <w:b/>
      <w:sz w:val="32"/>
      <w:szCs w:val="24"/>
      <w:lang w:val="uk-UA"/>
    </w:rPr>
  </w:style>
  <w:style w:type="character" w:customStyle="1" w:styleId="ae">
    <w:name w:val="Підзаголовок Знак"/>
    <w:basedOn w:val="a0"/>
    <w:link w:val="ad"/>
    <w:rsid w:val="009E707D"/>
    <w:rPr>
      <w:rFonts w:ascii="Times New Roman" w:eastAsia="Times New Roman" w:hAnsi="Times New Roman" w:cs="Times New Roman"/>
      <w:b/>
      <w:sz w:val="32"/>
      <w:szCs w:val="24"/>
      <w:lang w:val="uk-UA"/>
    </w:rPr>
  </w:style>
  <w:style w:type="paragraph" w:customStyle="1" w:styleId="Iauiue">
    <w:name w:val="Iau?iue"/>
    <w:rsid w:val="009E707D"/>
    <w:pPr>
      <w:spacing w:after="0" w:line="240" w:lineRule="auto"/>
    </w:pPr>
    <w:rPr>
      <w:rFonts w:ascii="Times New Roman" w:eastAsia="Times New Roman" w:hAnsi="Times New Roman" w:cs="Times New Roman"/>
      <w:sz w:val="20"/>
      <w:szCs w:val="20"/>
      <w:lang w:val="en-US"/>
    </w:rPr>
  </w:style>
  <w:style w:type="character" w:styleId="af">
    <w:name w:val="Strong"/>
    <w:uiPriority w:val="22"/>
    <w:qFormat/>
    <w:rsid w:val="009E707D"/>
    <w:rPr>
      <w:b/>
      <w:bCs/>
    </w:rPr>
  </w:style>
  <w:style w:type="paragraph" w:customStyle="1" w:styleId="21">
    <w:name w:val="Основной текст с отступом 21"/>
    <w:basedOn w:val="a"/>
    <w:rsid w:val="009E707D"/>
    <w:pPr>
      <w:suppressAutoHyphens/>
      <w:spacing w:after="120" w:line="480" w:lineRule="auto"/>
      <w:ind w:left="283"/>
    </w:pPr>
    <w:rPr>
      <w:rFonts w:ascii="Times New Roman" w:eastAsia="Times New Roman" w:hAnsi="Times New Roman" w:cs="Times New Roman"/>
      <w:sz w:val="28"/>
      <w:szCs w:val="24"/>
      <w:lang w:eastAsia="ar-SA"/>
    </w:rPr>
  </w:style>
  <w:style w:type="character" w:customStyle="1" w:styleId="dat0">
    <w:name w:val="dat0"/>
    <w:basedOn w:val="a0"/>
    <w:rsid w:val="009E707D"/>
  </w:style>
  <w:style w:type="character" w:customStyle="1" w:styleId="rvts23">
    <w:name w:val="rvts23"/>
    <w:basedOn w:val="a0"/>
    <w:rsid w:val="009E707D"/>
  </w:style>
  <w:style w:type="character" w:customStyle="1" w:styleId="rvts9">
    <w:name w:val="rvts9"/>
    <w:basedOn w:val="a0"/>
    <w:rsid w:val="009E707D"/>
  </w:style>
  <w:style w:type="character" w:customStyle="1" w:styleId="desc-text">
    <w:name w:val="desc-text"/>
    <w:basedOn w:val="a0"/>
    <w:rsid w:val="009E707D"/>
  </w:style>
  <w:style w:type="character" w:customStyle="1" w:styleId="70">
    <w:name w:val="Заголовок 7 Знак"/>
    <w:basedOn w:val="a0"/>
    <w:link w:val="7"/>
    <w:rsid w:val="009E707D"/>
    <w:rPr>
      <w:rFonts w:asciiTheme="majorHAnsi" w:eastAsiaTheme="majorEastAsia" w:hAnsiTheme="majorHAnsi" w:cstheme="majorBidi"/>
      <w:i/>
      <w:iCs/>
      <w:color w:val="404040" w:themeColor="text1" w:themeTint="BF"/>
    </w:rPr>
  </w:style>
  <w:style w:type="character" w:customStyle="1" w:styleId="50">
    <w:name w:val="Заголовок 5 Знак"/>
    <w:basedOn w:val="a0"/>
    <w:link w:val="5"/>
    <w:uiPriority w:val="9"/>
    <w:semiHidden/>
    <w:rsid w:val="00622AA0"/>
    <w:rPr>
      <w:rFonts w:asciiTheme="majorHAnsi" w:eastAsiaTheme="majorEastAsia" w:hAnsiTheme="majorHAnsi" w:cstheme="majorBidi"/>
      <w:color w:val="243F60" w:themeColor="accent1" w:themeShade="7F"/>
    </w:rPr>
  </w:style>
  <w:style w:type="paragraph" w:styleId="2">
    <w:name w:val="Body Text Indent 2"/>
    <w:basedOn w:val="a"/>
    <w:link w:val="20"/>
    <w:uiPriority w:val="99"/>
    <w:unhideWhenUsed/>
    <w:rsid w:val="00622AA0"/>
    <w:pPr>
      <w:spacing w:after="120" w:line="480" w:lineRule="auto"/>
      <w:ind w:left="283"/>
    </w:pPr>
  </w:style>
  <w:style w:type="character" w:customStyle="1" w:styleId="20">
    <w:name w:val="Основний текст з відступом 2 Знак"/>
    <w:basedOn w:val="a0"/>
    <w:link w:val="2"/>
    <w:uiPriority w:val="99"/>
    <w:rsid w:val="00622AA0"/>
  </w:style>
  <w:style w:type="paragraph" w:styleId="af0">
    <w:name w:val="footer"/>
    <w:basedOn w:val="a"/>
    <w:link w:val="af1"/>
    <w:uiPriority w:val="99"/>
    <w:unhideWhenUsed/>
    <w:rsid w:val="00601A44"/>
    <w:pPr>
      <w:tabs>
        <w:tab w:val="center" w:pos="4819"/>
        <w:tab w:val="right" w:pos="9639"/>
      </w:tabs>
      <w:spacing w:after="0" w:line="240" w:lineRule="auto"/>
    </w:pPr>
  </w:style>
  <w:style w:type="character" w:customStyle="1" w:styleId="af1">
    <w:name w:val="Нижній колонтитул Знак"/>
    <w:basedOn w:val="a0"/>
    <w:link w:val="af0"/>
    <w:uiPriority w:val="99"/>
    <w:rsid w:val="00601A44"/>
  </w:style>
  <w:style w:type="paragraph" w:styleId="af2">
    <w:name w:val="Balloon Text"/>
    <w:basedOn w:val="a"/>
    <w:link w:val="af3"/>
    <w:uiPriority w:val="99"/>
    <w:semiHidden/>
    <w:unhideWhenUsed/>
    <w:rsid w:val="00612639"/>
    <w:pPr>
      <w:spacing w:after="0" w:line="240" w:lineRule="auto"/>
    </w:pPr>
    <w:rPr>
      <w:rFonts w:ascii="Segoe UI" w:hAnsi="Segoe UI" w:cs="Segoe UI"/>
      <w:sz w:val="18"/>
      <w:szCs w:val="18"/>
    </w:rPr>
  </w:style>
  <w:style w:type="character" w:customStyle="1" w:styleId="af3">
    <w:name w:val="Текст у виносці Знак"/>
    <w:basedOn w:val="a0"/>
    <w:link w:val="af2"/>
    <w:uiPriority w:val="99"/>
    <w:semiHidden/>
    <w:rsid w:val="00612639"/>
    <w:rPr>
      <w:rFonts w:ascii="Segoe UI" w:hAnsi="Segoe UI" w:cs="Segoe UI"/>
      <w:sz w:val="18"/>
      <w:szCs w:val="18"/>
    </w:rPr>
  </w:style>
  <w:style w:type="character" w:customStyle="1" w:styleId="badge">
    <w:name w:val="badge"/>
    <w:basedOn w:val="a0"/>
    <w:rsid w:val="004262AD"/>
  </w:style>
  <w:style w:type="paragraph" w:styleId="22">
    <w:name w:val="Body Text 2"/>
    <w:basedOn w:val="a"/>
    <w:link w:val="23"/>
    <w:uiPriority w:val="99"/>
    <w:semiHidden/>
    <w:unhideWhenUsed/>
    <w:rsid w:val="00C11C6C"/>
    <w:pPr>
      <w:spacing w:after="120" w:line="480" w:lineRule="auto"/>
    </w:pPr>
  </w:style>
  <w:style w:type="character" w:customStyle="1" w:styleId="23">
    <w:name w:val="Основний текст 2 Знак"/>
    <w:basedOn w:val="a0"/>
    <w:link w:val="22"/>
    <w:uiPriority w:val="99"/>
    <w:semiHidden/>
    <w:rsid w:val="00C11C6C"/>
  </w:style>
  <w:style w:type="paragraph" w:styleId="31">
    <w:name w:val="Body Text 3"/>
    <w:basedOn w:val="a"/>
    <w:link w:val="32"/>
    <w:uiPriority w:val="99"/>
    <w:unhideWhenUsed/>
    <w:rsid w:val="00C11C6C"/>
    <w:pPr>
      <w:spacing w:after="120"/>
    </w:pPr>
    <w:rPr>
      <w:sz w:val="16"/>
      <w:szCs w:val="16"/>
    </w:rPr>
  </w:style>
  <w:style w:type="character" w:customStyle="1" w:styleId="32">
    <w:name w:val="Основний текст 3 Знак"/>
    <w:basedOn w:val="a0"/>
    <w:link w:val="31"/>
    <w:uiPriority w:val="99"/>
    <w:rsid w:val="00C11C6C"/>
    <w:rPr>
      <w:sz w:val="16"/>
      <w:szCs w:val="16"/>
    </w:rPr>
  </w:style>
  <w:style w:type="paragraph" w:styleId="af4">
    <w:name w:val="footnote text"/>
    <w:basedOn w:val="a"/>
    <w:link w:val="af5"/>
    <w:uiPriority w:val="99"/>
    <w:semiHidden/>
    <w:unhideWhenUsed/>
    <w:rsid w:val="003514B4"/>
    <w:pPr>
      <w:spacing w:after="0" w:line="240" w:lineRule="auto"/>
    </w:pPr>
    <w:rPr>
      <w:sz w:val="20"/>
      <w:szCs w:val="20"/>
    </w:rPr>
  </w:style>
  <w:style w:type="character" w:customStyle="1" w:styleId="af5">
    <w:name w:val="Текст виноски Знак"/>
    <w:basedOn w:val="a0"/>
    <w:link w:val="af4"/>
    <w:uiPriority w:val="99"/>
    <w:semiHidden/>
    <w:rsid w:val="003514B4"/>
    <w:rPr>
      <w:sz w:val="20"/>
      <w:szCs w:val="20"/>
    </w:rPr>
  </w:style>
  <w:style w:type="character" w:styleId="af6">
    <w:name w:val="footnote reference"/>
    <w:uiPriority w:val="99"/>
    <w:semiHidden/>
    <w:unhideWhenUsed/>
    <w:rsid w:val="003514B4"/>
    <w:rPr>
      <w:vertAlign w:val="superscript"/>
    </w:rPr>
  </w:style>
  <w:style w:type="character" w:styleId="af7">
    <w:name w:val="Hyperlink"/>
    <w:rsid w:val="00322A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77779">
      <w:bodyDiv w:val="1"/>
      <w:marLeft w:val="0"/>
      <w:marRight w:val="0"/>
      <w:marTop w:val="0"/>
      <w:marBottom w:val="0"/>
      <w:divBdr>
        <w:top w:val="none" w:sz="0" w:space="0" w:color="auto"/>
        <w:left w:val="none" w:sz="0" w:space="0" w:color="auto"/>
        <w:bottom w:val="none" w:sz="0" w:space="0" w:color="auto"/>
        <w:right w:val="none" w:sz="0" w:space="0" w:color="auto"/>
      </w:divBdr>
    </w:div>
    <w:div w:id="144706728">
      <w:bodyDiv w:val="1"/>
      <w:marLeft w:val="0"/>
      <w:marRight w:val="0"/>
      <w:marTop w:val="0"/>
      <w:marBottom w:val="0"/>
      <w:divBdr>
        <w:top w:val="none" w:sz="0" w:space="0" w:color="auto"/>
        <w:left w:val="none" w:sz="0" w:space="0" w:color="auto"/>
        <w:bottom w:val="none" w:sz="0" w:space="0" w:color="auto"/>
        <w:right w:val="none" w:sz="0" w:space="0" w:color="auto"/>
      </w:divBdr>
    </w:div>
    <w:div w:id="167525720">
      <w:bodyDiv w:val="1"/>
      <w:marLeft w:val="0"/>
      <w:marRight w:val="0"/>
      <w:marTop w:val="0"/>
      <w:marBottom w:val="0"/>
      <w:divBdr>
        <w:top w:val="none" w:sz="0" w:space="0" w:color="auto"/>
        <w:left w:val="none" w:sz="0" w:space="0" w:color="auto"/>
        <w:bottom w:val="none" w:sz="0" w:space="0" w:color="auto"/>
        <w:right w:val="none" w:sz="0" w:space="0" w:color="auto"/>
      </w:divBdr>
    </w:div>
    <w:div w:id="195122513">
      <w:bodyDiv w:val="1"/>
      <w:marLeft w:val="0"/>
      <w:marRight w:val="0"/>
      <w:marTop w:val="0"/>
      <w:marBottom w:val="0"/>
      <w:divBdr>
        <w:top w:val="none" w:sz="0" w:space="0" w:color="auto"/>
        <w:left w:val="none" w:sz="0" w:space="0" w:color="auto"/>
        <w:bottom w:val="none" w:sz="0" w:space="0" w:color="auto"/>
        <w:right w:val="none" w:sz="0" w:space="0" w:color="auto"/>
      </w:divBdr>
    </w:div>
    <w:div w:id="324820626">
      <w:bodyDiv w:val="1"/>
      <w:marLeft w:val="0"/>
      <w:marRight w:val="0"/>
      <w:marTop w:val="0"/>
      <w:marBottom w:val="0"/>
      <w:divBdr>
        <w:top w:val="none" w:sz="0" w:space="0" w:color="auto"/>
        <w:left w:val="none" w:sz="0" w:space="0" w:color="auto"/>
        <w:bottom w:val="none" w:sz="0" w:space="0" w:color="auto"/>
        <w:right w:val="none" w:sz="0" w:space="0" w:color="auto"/>
      </w:divBdr>
    </w:div>
    <w:div w:id="392315438">
      <w:bodyDiv w:val="1"/>
      <w:marLeft w:val="0"/>
      <w:marRight w:val="0"/>
      <w:marTop w:val="0"/>
      <w:marBottom w:val="0"/>
      <w:divBdr>
        <w:top w:val="none" w:sz="0" w:space="0" w:color="auto"/>
        <w:left w:val="none" w:sz="0" w:space="0" w:color="auto"/>
        <w:bottom w:val="none" w:sz="0" w:space="0" w:color="auto"/>
        <w:right w:val="none" w:sz="0" w:space="0" w:color="auto"/>
      </w:divBdr>
    </w:div>
    <w:div w:id="422265975">
      <w:bodyDiv w:val="1"/>
      <w:marLeft w:val="0"/>
      <w:marRight w:val="0"/>
      <w:marTop w:val="0"/>
      <w:marBottom w:val="0"/>
      <w:divBdr>
        <w:top w:val="none" w:sz="0" w:space="0" w:color="auto"/>
        <w:left w:val="none" w:sz="0" w:space="0" w:color="auto"/>
        <w:bottom w:val="none" w:sz="0" w:space="0" w:color="auto"/>
        <w:right w:val="none" w:sz="0" w:space="0" w:color="auto"/>
      </w:divBdr>
    </w:div>
    <w:div w:id="685716731">
      <w:bodyDiv w:val="1"/>
      <w:marLeft w:val="0"/>
      <w:marRight w:val="0"/>
      <w:marTop w:val="0"/>
      <w:marBottom w:val="0"/>
      <w:divBdr>
        <w:top w:val="none" w:sz="0" w:space="0" w:color="auto"/>
        <w:left w:val="none" w:sz="0" w:space="0" w:color="auto"/>
        <w:bottom w:val="none" w:sz="0" w:space="0" w:color="auto"/>
        <w:right w:val="none" w:sz="0" w:space="0" w:color="auto"/>
      </w:divBdr>
    </w:div>
    <w:div w:id="1006056892">
      <w:bodyDiv w:val="1"/>
      <w:marLeft w:val="0"/>
      <w:marRight w:val="0"/>
      <w:marTop w:val="0"/>
      <w:marBottom w:val="0"/>
      <w:divBdr>
        <w:top w:val="none" w:sz="0" w:space="0" w:color="auto"/>
        <w:left w:val="none" w:sz="0" w:space="0" w:color="auto"/>
        <w:bottom w:val="none" w:sz="0" w:space="0" w:color="auto"/>
        <w:right w:val="none" w:sz="0" w:space="0" w:color="auto"/>
      </w:divBdr>
    </w:div>
    <w:div w:id="1081098691">
      <w:bodyDiv w:val="1"/>
      <w:marLeft w:val="0"/>
      <w:marRight w:val="0"/>
      <w:marTop w:val="0"/>
      <w:marBottom w:val="0"/>
      <w:divBdr>
        <w:top w:val="none" w:sz="0" w:space="0" w:color="auto"/>
        <w:left w:val="none" w:sz="0" w:space="0" w:color="auto"/>
        <w:bottom w:val="none" w:sz="0" w:space="0" w:color="auto"/>
        <w:right w:val="none" w:sz="0" w:space="0" w:color="auto"/>
      </w:divBdr>
    </w:div>
    <w:div w:id="1131442023">
      <w:bodyDiv w:val="1"/>
      <w:marLeft w:val="0"/>
      <w:marRight w:val="0"/>
      <w:marTop w:val="0"/>
      <w:marBottom w:val="0"/>
      <w:divBdr>
        <w:top w:val="none" w:sz="0" w:space="0" w:color="auto"/>
        <w:left w:val="none" w:sz="0" w:space="0" w:color="auto"/>
        <w:bottom w:val="none" w:sz="0" w:space="0" w:color="auto"/>
        <w:right w:val="none" w:sz="0" w:space="0" w:color="auto"/>
      </w:divBdr>
    </w:div>
    <w:div w:id="1503470975">
      <w:bodyDiv w:val="1"/>
      <w:marLeft w:val="0"/>
      <w:marRight w:val="0"/>
      <w:marTop w:val="0"/>
      <w:marBottom w:val="0"/>
      <w:divBdr>
        <w:top w:val="none" w:sz="0" w:space="0" w:color="auto"/>
        <w:left w:val="none" w:sz="0" w:space="0" w:color="auto"/>
        <w:bottom w:val="none" w:sz="0" w:space="0" w:color="auto"/>
        <w:right w:val="none" w:sz="0" w:space="0" w:color="auto"/>
      </w:divBdr>
    </w:div>
    <w:div w:id="1537499407">
      <w:bodyDiv w:val="1"/>
      <w:marLeft w:val="0"/>
      <w:marRight w:val="0"/>
      <w:marTop w:val="0"/>
      <w:marBottom w:val="0"/>
      <w:divBdr>
        <w:top w:val="none" w:sz="0" w:space="0" w:color="auto"/>
        <w:left w:val="none" w:sz="0" w:space="0" w:color="auto"/>
        <w:bottom w:val="none" w:sz="0" w:space="0" w:color="auto"/>
        <w:right w:val="none" w:sz="0" w:space="0" w:color="auto"/>
      </w:divBdr>
    </w:div>
    <w:div w:id="1581985327">
      <w:bodyDiv w:val="1"/>
      <w:marLeft w:val="0"/>
      <w:marRight w:val="0"/>
      <w:marTop w:val="0"/>
      <w:marBottom w:val="0"/>
      <w:divBdr>
        <w:top w:val="none" w:sz="0" w:space="0" w:color="auto"/>
        <w:left w:val="none" w:sz="0" w:space="0" w:color="auto"/>
        <w:bottom w:val="none" w:sz="0" w:space="0" w:color="auto"/>
        <w:right w:val="none" w:sz="0" w:space="0" w:color="auto"/>
      </w:divBdr>
    </w:div>
    <w:div w:id="1832133849">
      <w:bodyDiv w:val="1"/>
      <w:marLeft w:val="0"/>
      <w:marRight w:val="0"/>
      <w:marTop w:val="0"/>
      <w:marBottom w:val="0"/>
      <w:divBdr>
        <w:top w:val="none" w:sz="0" w:space="0" w:color="auto"/>
        <w:left w:val="none" w:sz="0" w:space="0" w:color="auto"/>
        <w:bottom w:val="none" w:sz="0" w:space="0" w:color="auto"/>
        <w:right w:val="none" w:sz="0" w:space="0" w:color="auto"/>
      </w:divBdr>
    </w:div>
    <w:div w:id="1855876509">
      <w:bodyDiv w:val="1"/>
      <w:marLeft w:val="0"/>
      <w:marRight w:val="0"/>
      <w:marTop w:val="0"/>
      <w:marBottom w:val="0"/>
      <w:divBdr>
        <w:top w:val="none" w:sz="0" w:space="0" w:color="auto"/>
        <w:left w:val="none" w:sz="0" w:space="0" w:color="auto"/>
        <w:bottom w:val="none" w:sz="0" w:space="0" w:color="auto"/>
        <w:right w:val="none" w:sz="0" w:space="0" w:color="auto"/>
      </w:divBdr>
    </w:div>
    <w:div w:id="1912957198">
      <w:bodyDiv w:val="1"/>
      <w:marLeft w:val="0"/>
      <w:marRight w:val="0"/>
      <w:marTop w:val="0"/>
      <w:marBottom w:val="0"/>
      <w:divBdr>
        <w:top w:val="none" w:sz="0" w:space="0" w:color="auto"/>
        <w:left w:val="none" w:sz="0" w:space="0" w:color="auto"/>
        <w:bottom w:val="none" w:sz="0" w:space="0" w:color="auto"/>
        <w:right w:val="none" w:sz="0" w:space="0" w:color="auto"/>
      </w:divBdr>
    </w:div>
    <w:div w:id="197089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cholar.google.com.ua" TargetMode="External"/><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A846B-6DB5-4044-B241-51842432E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23605</Words>
  <Characters>13455</Characters>
  <Application>Microsoft Office Word</Application>
  <DocSecurity>0</DocSecurity>
  <Lines>112</Lines>
  <Paragraphs>73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36987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Виговська Наталія Георгіївна</cp:lastModifiedBy>
  <cp:revision>2</cp:revision>
  <cp:lastPrinted>2020-10-01T10:29:00Z</cp:lastPrinted>
  <dcterms:created xsi:type="dcterms:W3CDTF">2024-09-30T08:03:00Z</dcterms:created>
  <dcterms:modified xsi:type="dcterms:W3CDTF">2024-09-30T08:03:00Z</dcterms:modified>
</cp:coreProperties>
</file>