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A7E5" w14:textId="743AD4E0" w:rsidR="00B83561" w:rsidRPr="00354F5A" w:rsidRDefault="00354F5A" w:rsidP="00354F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F5A">
        <w:rPr>
          <w:rFonts w:ascii="Times New Roman" w:hAnsi="Times New Roman" w:cs="Times New Roman"/>
          <w:b/>
          <w:bCs/>
          <w:sz w:val="28"/>
          <w:szCs w:val="28"/>
        </w:rPr>
        <w:t>Критерії оцінювання творчих завдань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(письмових) – К1</w:t>
      </w:r>
      <w:r w:rsidRPr="00354F5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27A3B7" w14:textId="1AC08A36" w:rsidR="00354F5A" w:rsidRPr="00354F5A" w:rsidRDefault="00354F5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41"/>
        <w:gridCol w:w="1277"/>
      </w:tblGrid>
      <w:tr w:rsidR="00354F5A" w:rsidRPr="00354F5A" w14:paraId="2294D5C9" w14:textId="77777777" w:rsidTr="00354F5A">
        <w:tc>
          <w:tcPr>
            <w:tcW w:w="6941" w:type="dxa"/>
          </w:tcPr>
          <w:p w14:paraId="4BFCCB71" w14:textId="5DDF1B1A" w:rsidR="00354F5A" w:rsidRPr="00354F5A" w:rsidRDefault="00354F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Критерій</w:t>
            </w:r>
          </w:p>
        </w:tc>
        <w:tc>
          <w:tcPr>
            <w:tcW w:w="1277" w:type="dxa"/>
          </w:tcPr>
          <w:p w14:paraId="3C159228" w14:textId="5AE4A36E" w:rsidR="00354F5A" w:rsidRPr="00354F5A" w:rsidRDefault="00354F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Бали</w:t>
            </w:r>
          </w:p>
        </w:tc>
      </w:tr>
      <w:tr w:rsidR="00354F5A" w:rsidRPr="00354F5A" w14:paraId="32283D64" w14:textId="77777777" w:rsidTr="00354F5A">
        <w:tc>
          <w:tcPr>
            <w:tcW w:w="6941" w:type="dxa"/>
          </w:tcPr>
          <w:p w14:paraId="42DA3DE9" w14:textId="00674C62" w:rsidR="00354F5A" w:rsidRPr="00354F5A" w:rsidRDefault="0035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Завдання відповідає заявленому обсягу</w:t>
            </w:r>
          </w:p>
        </w:tc>
        <w:tc>
          <w:tcPr>
            <w:tcW w:w="1277" w:type="dxa"/>
          </w:tcPr>
          <w:p w14:paraId="4985EED5" w14:textId="4C9AF78F" w:rsidR="00354F5A" w:rsidRPr="00354F5A" w:rsidRDefault="0035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4F5A" w:rsidRPr="00354F5A" w14:paraId="58177A69" w14:textId="77777777" w:rsidTr="00354F5A">
        <w:tc>
          <w:tcPr>
            <w:tcW w:w="6941" w:type="dxa"/>
          </w:tcPr>
          <w:p w14:paraId="1BB0BEF6" w14:textId="5C1117B6" w:rsidR="00354F5A" w:rsidRPr="00354F5A" w:rsidRDefault="0035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Стилістика (відповідність науковому стилю)</w:t>
            </w:r>
          </w:p>
        </w:tc>
        <w:tc>
          <w:tcPr>
            <w:tcW w:w="1277" w:type="dxa"/>
          </w:tcPr>
          <w:p w14:paraId="669AB4D0" w14:textId="1A67277D" w:rsidR="00354F5A" w:rsidRPr="00354F5A" w:rsidRDefault="0035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4F5A" w:rsidRPr="00354F5A" w14:paraId="7C377E33" w14:textId="77777777" w:rsidTr="00354F5A">
        <w:tc>
          <w:tcPr>
            <w:tcW w:w="6941" w:type="dxa"/>
          </w:tcPr>
          <w:p w14:paraId="128C2E23" w14:textId="6A635479" w:rsidR="00354F5A" w:rsidRPr="00354F5A" w:rsidRDefault="0035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рфографія</w:t>
            </w: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 xml:space="preserve"> (відсутність помилок)</w:t>
            </w:r>
          </w:p>
        </w:tc>
        <w:tc>
          <w:tcPr>
            <w:tcW w:w="1277" w:type="dxa"/>
          </w:tcPr>
          <w:p w14:paraId="26D2B35B" w14:textId="02629997" w:rsidR="00354F5A" w:rsidRPr="00354F5A" w:rsidRDefault="0035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4F5A" w:rsidRPr="00354F5A" w14:paraId="0E073994" w14:textId="77777777" w:rsidTr="00354F5A">
        <w:tc>
          <w:tcPr>
            <w:tcW w:w="6941" w:type="dxa"/>
          </w:tcPr>
          <w:p w14:paraId="4CC80144" w14:textId="27F063E3" w:rsidR="00354F5A" w:rsidRPr="00354F5A" w:rsidRDefault="0035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Аргументованість проголошених тез</w:t>
            </w:r>
          </w:p>
        </w:tc>
        <w:tc>
          <w:tcPr>
            <w:tcW w:w="1277" w:type="dxa"/>
          </w:tcPr>
          <w:p w14:paraId="2FE562AC" w14:textId="1D8D60D8" w:rsidR="00354F5A" w:rsidRPr="00354F5A" w:rsidRDefault="0035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54F5A" w:rsidRPr="00354F5A" w14:paraId="60D85672" w14:textId="77777777" w:rsidTr="00354F5A">
        <w:tc>
          <w:tcPr>
            <w:tcW w:w="6941" w:type="dxa"/>
          </w:tcPr>
          <w:p w14:paraId="52449B06" w14:textId="669CB34C" w:rsidR="00354F5A" w:rsidRPr="00354F5A" w:rsidRDefault="0035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Логічність побудови тексту</w:t>
            </w:r>
          </w:p>
        </w:tc>
        <w:tc>
          <w:tcPr>
            <w:tcW w:w="1277" w:type="dxa"/>
          </w:tcPr>
          <w:p w14:paraId="2CFC29B2" w14:textId="5A6EBE58" w:rsidR="00354F5A" w:rsidRPr="00354F5A" w:rsidRDefault="0035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54F5A" w:rsidRPr="00354F5A" w14:paraId="17501532" w14:textId="77777777" w:rsidTr="00354F5A">
        <w:tc>
          <w:tcPr>
            <w:tcW w:w="6941" w:type="dxa"/>
          </w:tcPr>
          <w:p w14:paraId="4638951E" w14:textId="6837FA95" w:rsidR="00354F5A" w:rsidRPr="00354F5A" w:rsidRDefault="0035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Зміст відображає заявлену тему</w:t>
            </w:r>
          </w:p>
        </w:tc>
        <w:tc>
          <w:tcPr>
            <w:tcW w:w="1277" w:type="dxa"/>
          </w:tcPr>
          <w:p w14:paraId="03BD7C24" w14:textId="588BEEB6" w:rsidR="00354F5A" w:rsidRPr="00354F5A" w:rsidRDefault="0035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54F5A" w:rsidRPr="00354F5A" w14:paraId="0C3AA8CF" w14:textId="77777777" w:rsidTr="00354F5A">
        <w:tc>
          <w:tcPr>
            <w:tcW w:w="6941" w:type="dxa"/>
          </w:tcPr>
          <w:p w14:paraId="7649E7C4" w14:textId="7FA9C953" w:rsidR="00354F5A" w:rsidRPr="00354F5A" w:rsidRDefault="0035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Наукова новизна</w:t>
            </w:r>
          </w:p>
        </w:tc>
        <w:tc>
          <w:tcPr>
            <w:tcW w:w="1277" w:type="dxa"/>
          </w:tcPr>
          <w:p w14:paraId="0C4D4AC9" w14:textId="4A6D7771" w:rsidR="00354F5A" w:rsidRPr="00354F5A" w:rsidRDefault="0035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54F5A" w:rsidRPr="00354F5A" w14:paraId="2FFD90D5" w14:textId="77777777" w:rsidTr="00354F5A">
        <w:tc>
          <w:tcPr>
            <w:tcW w:w="6941" w:type="dxa"/>
          </w:tcPr>
          <w:p w14:paraId="236A5427" w14:textId="5E71E7D4" w:rsidR="00354F5A" w:rsidRPr="00354F5A" w:rsidRDefault="0035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Усього</w:t>
            </w: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</w:tcPr>
          <w:p w14:paraId="412B2A2B" w14:textId="4CA18B72" w:rsidR="00354F5A" w:rsidRPr="00354F5A" w:rsidRDefault="0035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6782EE37" w14:textId="24F9A174" w:rsidR="00354F5A" w:rsidRPr="00354F5A" w:rsidRDefault="00354F5A">
      <w:pPr>
        <w:rPr>
          <w:rFonts w:ascii="Times New Roman" w:hAnsi="Times New Roman" w:cs="Times New Roman"/>
          <w:sz w:val="28"/>
          <w:szCs w:val="28"/>
        </w:rPr>
      </w:pPr>
    </w:p>
    <w:p w14:paraId="17B3A115" w14:textId="3BB7C5B3" w:rsidR="00354F5A" w:rsidRPr="00354F5A" w:rsidRDefault="00354F5A">
      <w:pPr>
        <w:rPr>
          <w:rFonts w:ascii="Times New Roman" w:hAnsi="Times New Roman" w:cs="Times New Roman"/>
          <w:sz w:val="28"/>
          <w:szCs w:val="28"/>
        </w:rPr>
      </w:pPr>
      <w:r w:rsidRPr="00354F5A">
        <w:rPr>
          <w:rFonts w:ascii="Times New Roman" w:hAnsi="Times New Roman" w:cs="Times New Roman"/>
          <w:b/>
          <w:bCs/>
          <w:sz w:val="28"/>
          <w:szCs w:val="28"/>
        </w:rPr>
        <w:t xml:space="preserve">Критерії оцінювання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публічного захисту </w:t>
      </w:r>
      <w:r w:rsidRPr="00354F5A">
        <w:rPr>
          <w:rFonts w:ascii="Times New Roman" w:hAnsi="Times New Roman" w:cs="Times New Roman"/>
          <w:b/>
          <w:bCs/>
          <w:sz w:val="28"/>
          <w:szCs w:val="28"/>
        </w:rPr>
        <w:t>творчих завдань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К2</w:t>
      </w:r>
      <w:r w:rsidRPr="00354F5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41"/>
        <w:gridCol w:w="1276"/>
      </w:tblGrid>
      <w:tr w:rsidR="00354F5A" w:rsidRPr="00354F5A" w14:paraId="08B8B55F" w14:textId="77777777" w:rsidTr="00354F5A">
        <w:tc>
          <w:tcPr>
            <w:tcW w:w="6941" w:type="dxa"/>
          </w:tcPr>
          <w:p w14:paraId="4F768519" w14:textId="77777777" w:rsidR="00354F5A" w:rsidRPr="00354F5A" w:rsidRDefault="00354F5A" w:rsidP="00387D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Критерій</w:t>
            </w:r>
          </w:p>
        </w:tc>
        <w:tc>
          <w:tcPr>
            <w:tcW w:w="1276" w:type="dxa"/>
          </w:tcPr>
          <w:p w14:paraId="10DCFBE8" w14:textId="77777777" w:rsidR="00354F5A" w:rsidRPr="00354F5A" w:rsidRDefault="00354F5A" w:rsidP="00387D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Бали</w:t>
            </w:r>
          </w:p>
        </w:tc>
      </w:tr>
      <w:tr w:rsidR="00354F5A" w:rsidRPr="00354F5A" w14:paraId="511724EE" w14:textId="77777777" w:rsidTr="00354F5A">
        <w:tc>
          <w:tcPr>
            <w:tcW w:w="6941" w:type="dxa"/>
          </w:tcPr>
          <w:p w14:paraId="3112B8EE" w14:textId="778F78F9" w:rsidR="00354F5A" w:rsidRPr="00354F5A" w:rsidRDefault="00354F5A" w:rsidP="0038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Тривалість виступу (відповідність регламенту)</w:t>
            </w:r>
          </w:p>
        </w:tc>
        <w:tc>
          <w:tcPr>
            <w:tcW w:w="1276" w:type="dxa"/>
          </w:tcPr>
          <w:p w14:paraId="364D5DE0" w14:textId="77777777" w:rsidR="00354F5A" w:rsidRPr="00354F5A" w:rsidRDefault="00354F5A" w:rsidP="0038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4F5A" w:rsidRPr="00354F5A" w14:paraId="08F14F63" w14:textId="77777777" w:rsidTr="00354F5A">
        <w:tc>
          <w:tcPr>
            <w:tcW w:w="6941" w:type="dxa"/>
          </w:tcPr>
          <w:p w14:paraId="7FF08E08" w14:textId="322124E1" w:rsidR="00354F5A" w:rsidRPr="00354F5A" w:rsidRDefault="00354F5A" w:rsidP="0038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Наявний візуальний супровід</w:t>
            </w:r>
          </w:p>
        </w:tc>
        <w:tc>
          <w:tcPr>
            <w:tcW w:w="1276" w:type="dxa"/>
          </w:tcPr>
          <w:p w14:paraId="4A85C55D" w14:textId="3C909060" w:rsidR="00354F5A" w:rsidRPr="00354F5A" w:rsidRDefault="00354F5A" w:rsidP="0038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4F5A" w:rsidRPr="00354F5A" w14:paraId="54DA024F" w14:textId="77777777" w:rsidTr="00354F5A">
        <w:tc>
          <w:tcPr>
            <w:tcW w:w="6941" w:type="dxa"/>
          </w:tcPr>
          <w:p w14:paraId="2C7F5132" w14:textId="7E41F6C7" w:rsidR="00354F5A" w:rsidRPr="00354F5A" w:rsidRDefault="00354F5A" w:rsidP="0038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Чіткість, виразність висловлювань під час виступу</w:t>
            </w:r>
          </w:p>
        </w:tc>
        <w:tc>
          <w:tcPr>
            <w:tcW w:w="1276" w:type="dxa"/>
          </w:tcPr>
          <w:p w14:paraId="2B5AC8E7" w14:textId="43A51C57" w:rsidR="00354F5A" w:rsidRPr="00354F5A" w:rsidRDefault="00354F5A" w:rsidP="0038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4F5A" w:rsidRPr="00354F5A" w14:paraId="1BFE4AB4" w14:textId="77777777" w:rsidTr="00354F5A">
        <w:tc>
          <w:tcPr>
            <w:tcW w:w="6941" w:type="dxa"/>
          </w:tcPr>
          <w:p w14:paraId="4A9779F9" w14:textId="340CC654" w:rsidR="00354F5A" w:rsidRPr="00354F5A" w:rsidRDefault="00354F5A" w:rsidP="0038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 xml:space="preserve">Аргументованість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відповідей під час обговорення</w:t>
            </w:r>
          </w:p>
        </w:tc>
        <w:tc>
          <w:tcPr>
            <w:tcW w:w="1276" w:type="dxa"/>
          </w:tcPr>
          <w:p w14:paraId="302F272A" w14:textId="77777777" w:rsidR="00354F5A" w:rsidRPr="00354F5A" w:rsidRDefault="00354F5A" w:rsidP="0038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54F5A" w:rsidRPr="00354F5A" w14:paraId="53DCC57D" w14:textId="77777777" w:rsidTr="00354F5A">
        <w:tc>
          <w:tcPr>
            <w:tcW w:w="6941" w:type="dxa"/>
          </w:tcPr>
          <w:p w14:paraId="0584AA12" w14:textId="1334A89F" w:rsidR="00354F5A" w:rsidRPr="00354F5A" w:rsidRDefault="00354F5A" w:rsidP="0038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 xml:space="preserve">Логічність побудови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відповідей під час обговорення</w:t>
            </w:r>
          </w:p>
        </w:tc>
        <w:tc>
          <w:tcPr>
            <w:tcW w:w="1276" w:type="dxa"/>
          </w:tcPr>
          <w:p w14:paraId="4D7D1D60" w14:textId="77777777" w:rsidR="00354F5A" w:rsidRPr="00354F5A" w:rsidRDefault="00354F5A" w:rsidP="0038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54F5A" w:rsidRPr="00354F5A" w14:paraId="73E41F90" w14:textId="77777777" w:rsidTr="00354F5A">
        <w:tc>
          <w:tcPr>
            <w:tcW w:w="6941" w:type="dxa"/>
          </w:tcPr>
          <w:p w14:paraId="57912F8A" w14:textId="400D50AE" w:rsidR="00354F5A" w:rsidRPr="00354F5A" w:rsidRDefault="00354F5A" w:rsidP="0038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змістом відповідь розкриває авторську позицію щодо поставленого питання (відсутність «відходу від теми»)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під час обговорення</w:t>
            </w:r>
          </w:p>
        </w:tc>
        <w:tc>
          <w:tcPr>
            <w:tcW w:w="1276" w:type="dxa"/>
          </w:tcPr>
          <w:p w14:paraId="77D9A6E2" w14:textId="6561CFA8" w:rsidR="00354F5A" w:rsidRPr="00354F5A" w:rsidRDefault="00354F5A" w:rsidP="0038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4F5A" w:rsidRPr="00354F5A" w14:paraId="4625106A" w14:textId="77777777" w:rsidTr="00354F5A">
        <w:tc>
          <w:tcPr>
            <w:tcW w:w="6941" w:type="dxa"/>
          </w:tcPr>
          <w:p w14:paraId="119BD412" w14:textId="59DCE8F8" w:rsidR="00354F5A" w:rsidRPr="00354F5A" w:rsidRDefault="00354F5A" w:rsidP="0038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Лапідарність (чітко, ясно, виразно, не «лити воду»)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під час обговорення</w:t>
            </w:r>
          </w:p>
        </w:tc>
        <w:tc>
          <w:tcPr>
            <w:tcW w:w="1276" w:type="dxa"/>
          </w:tcPr>
          <w:p w14:paraId="22237AA7" w14:textId="08D61693" w:rsidR="00354F5A" w:rsidRPr="00354F5A" w:rsidRDefault="00354F5A" w:rsidP="0038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54F5A" w:rsidRPr="00354F5A" w14:paraId="20E03BE2" w14:textId="77777777" w:rsidTr="00354F5A">
        <w:tc>
          <w:tcPr>
            <w:tcW w:w="6941" w:type="dxa"/>
          </w:tcPr>
          <w:p w14:paraId="16F391BF" w14:textId="77777777" w:rsidR="00354F5A" w:rsidRPr="00354F5A" w:rsidRDefault="00354F5A" w:rsidP="0038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Усього</w:t>
            </w: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192AFAB2" w14:textId="77777777" w:rsidR="00354F5A" w:rsidRPr="00354F5A" w:rsidRDefault="00354F5A" w:rsidP="0038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F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3B36E0B4" w14:textId="0AE2500F" w:rsidR="00354F5A" w:rsidRDefault="00354F5A" w:rsidP="00354F5A">
      <w:pPr>
        <w:rPr>
          <w:rFonts w:ascii="Times New Roman" w:hAnsi="Times New Roman" w:cs="Times New Roman"/>
          <w:sz w:val="28"/>
          <w:szCs w:val="28"/>
        </w:rPr>
      </w:pPr>
    </w:p>
    <w:p w14:paraId="332A4DBB" w14:textId="2EA0AD41" w:rsidR="00EF6E64" w:rsidRPr="00354F5A" w:rsidRDefault="00354F5A" w:rsidP="00354F5A">
      <w:pPr>
        <w:rPr>
          <w:rFonts w:ascii="Times New Roman" w:hAnsi="Times New Roman" w:cs="Times New Roman"/>
          <w:sz w:val="28"/>
          <w:szCs w:val="28"/>
        </w:rPr>
      </w:pPr>
      <w:r w:rsidRPr="00354F5A">
        <w:rPr>
          <w:rFonts w:ascii="Times New Roman" w:hAnsi="Times New Roman" w:cs="Times New Roman"/>
          <w:b/>
          <w:bCs/>
          <w:sz w:val="28"/>
          <w:szCs w:val="28"/>
        </w:rPr>
        <w:t>Загальна оцінка</w:t>
      </w:r>
      <w:r>
        <w:rPr>
          <w:rFonts w:ascii="Times New Roman" w:hAnsi="Times New Roman" w:cs="Times New Roman"/>
          <w:sz w:val="28"/>
          <w:szCs w:val="28"/>
        </w:rPr>
        <w:t>: (К1+К2)/2</w:t>
      </w:r>
    </w:p>
    <w:sectPr w:rsidR="00EF6E64" w:rsidRPr="00354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5B6"/>
    <w:multiLevelType w:val="hybridMultilevel"/>
    <w:tmpl w:val="C6B6CF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5A"/>
    <w:rsid w:val="00064B0C"/>
    <w:rsid w:val="00354F5A"/>
    <w:rsid w:val="00854D53"/>
    <w:rsid w:val="00B83561"/>
    <w:rsid w:val="00E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835A"/>
  <w15:chartTrackingRefBased/>
  <w15:docId w15:val="{F955ACF1-B6B9-4A66-AEAD-43D2CE14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F5A"/>
    <w:pPr>
      <w:ind w:left="720"/>
      <w:contextualSpacing/>
    </w:pPr>
  </w:style>
  <w:style w:type="table" w:styleId="a4">
    <w:name w:val="Table Grid"/>
    <w:basedOn w:val="a1"/>
    <w:uiPriority w:val="39"/>
    <w:rsid w:val="0035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572</Words>
  <Characters>327</Characters>
  <Application>Microsoft Office Word</Application>
  <DocSecurity>0</DocSecurity>
  <Lines>2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2024-01-31T08:42:00Z</dcterms:created>
  <dcterms:modified xsi:type="dcterms:W3CDTF">2024-01-31T08:58:00Z</dcterms:modified>
</cp:coreProperties>
</file>