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4B74" w:rsidRPr="001E03BA" w:rsidRDefault="00694B74" w:rsidP="001E03BA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1E03BA">
        <w:rPr>
          <w:rFonts w:ascii="Times New Roman" w:hAnsi="Times New Roman"/>
          <w:b/>
          <w:sz w:val="28"/>
          <w:szCs w:val="28"/>
          <w:lang w:val="uk-UA"/>
        </w:rPr>
        <w:t>Лабораторна робота № 6</w:t>
      </w:r>
    </w:p>
    <w:p w:rsidR="00694B74" w:rsidRPr="001E03BA" w:rsidRDefault="00694B74" w:rsidP="001E03BA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1E03BA">
        <w:rPr>
          <w:rFonts w:ascii="Times New Roman" w:hAnsi="Times New Roman"/>
          <w:b/>
          <w:sz w:val="28"/>
          <w:szCs w:val="28"/>
          <w:lang w:val="uk-UA"/>
        </w:rPr>
        <w:t>Розрахунок малюнку друкованої плати</w:t>
      </w:r>
    </w:p>
    <w:p w:rsidR="00694B74" w:rsidRPr="001E03BA" w:rsidRDefault="00694B74" w:rsidP="001E03BA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1E03BA">
        <w:rPr>
          <w:rFonts w:ascii="Times New Roman" w:hAnsi="Times New Roman"/>
          <w:b/>
          <w:sz w:val="28"/>
          <w:szCs w:val="28"/>
          <w:lang w:val="uk-UA"/>
        </w:rPr>
        <w:t>Мета роботи:</w:t>
      </w:r>
      <w:r w:rsidRPr="001E03BA">
        <w:rPr>
          <w:rFonts w:ascii="Times New Roman" w:hAnsi="Times New Roman"/>
          <w:sz w:val="28"/>
          <w:szCs w:val="28"/>
          <w:lang w:val="uk-UA"/>
        </w:rPr>
        <w:t xml:space="preserve"> навчитися проводити розрахунок малюнку провідника друкованої плати для різних методів виготовлення друкованої плати та способів нанесення малюнку.</w:t>
      </w:r>
    </w:p>
    <w:p w:rsidR="00694B74" w:rsidRPr="001E03BA" w:rsidRDefault="00694B74" w:rsidP="001E03BA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1E03BA">
        <w:rPr>
          <w:rFonts w:ascii="Times New Roman" w:hAnsi="Times New Roman"/>
          <w:b/>
          <w:sz w:val="28"/>
          <w:szCs w:val="28"/>
          <w:lang w:val="uk-UA"/>
        </w:rPr>
        <w:t>Завдання.</w:t>
      </w:r>
    </w:p>
    <w:p w:rsidR="00694B74" w:rsidRPr="001E03BA" w:rsidRDefault="00694B74" w:rsidP="001E03BA">
      <w:pPr>
        <w:pStyle w:val="a6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1E03BA">
        <w:rPr>
          <w:rFonts w:ascii="Times New Roman" w:hAnsi="Times New Roman"/>
          <w:sz w:val="28"/>
          <w:szCs w:val="28"/>
          <w:lang w:val="uk-UA"/>
        </w:rPr>
        <w:t>За заданий вар</w:t>
      </w:r>
      <w:r w:rsidR="009D0954" w:rsidRPr="001E03BA">
        <w:rPr>
          <w:rFonts w:ascii="Times New Roman" w:hAnsi="Times New Roman"/>
          <w:sz w:val="28"/>
          <w:szCs w:val="28"/>
          <w:lang w:val="uk-UA"/>
        </w:rPr>
        <w:t>іантом провести вибір вихідних параметрів для розрахунку використовуючи табл.. 2.2, 2.6 за методикою викладеною в додатковому файлі.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17"/>
        <w:gridCol w:w="1233"/>
        <w:gridCol w:w="1521"/>
        <w:gridCol w:w="2376"/>
        <w:gridCol w:w="2975"/>
      </w:tblGrid>
      <w:tr w:rsidR="000113BA" w:rsidRPr="001E03BA" w:rsidTr="001E03BA">
        <w:tc>
          <w:tcPr>
            <w:tcW w:w="959" w:type="dxa"/>
          </w:tcPr>
          <w:p w:rsidR="00694B74" w:rsidRPr="001E03BA" w:rsidRDefault="00694B74" w:rsidP="001E03BA">
            <w:pPr>
              <w:spacing w:after="0" w:line="288" w:lineRule="auto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  <w:lang w:val="uk-UA"/>
              </w:rPr>
            </w:pPr>
            <w:r w:rsidRPr="001E03BA">
              <w:rPr>
                <w:rFonts w:ascii="Times New Roman" w:eastAsiaTheme="minorHAnsi" w:hAnsi="Times New Roman"/>
                <w:b/>
                <w:sz w:val="28"/>
                <w:szCs w:val="28"/>
                <w:lang w:val="uk-UA"/>
              </w:rPr>
              <w:t>Варіант</w:t>
            </w:r>
          </w:p>
        </w:tc>
        <w:tc>
          <w:tcPr>
            <w:tcW w:w="1276" w:type="dxa"/>
          </w:tcPr>
          <w:p w:rsidR="00694B74" w:rsidRPr="001E03BA" w:rsidRDefault="00694B74" w:rsidP="001E03BA">
            <w:pPr>
              <w:spacing w:after="0" w:line="288" w:lineRule="auto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  <w:lang w:val="uk-UA"/>
              </w:rPr>
            </w:pPr>
            <w:r w:rsidRPr="001E03BA">
              <w:rPr>
                <w:rFonts w:ascii="Times New Roman" w:eastAsiaTheme="minorHAnsi" w:hAnsi="Times New Roman"/>
                <w:b/>
                <w:sz w:val="28"/>
                <w:szCs w:val="28"/>
                <w:lang w:val="uk-UA"/>
              </w:rPr>
              <w:t>Вид плати</w:t>
            </w:r>
          </w:p>
        </w:tc>
        <w:tc>
          <w:tcPr>
            <w:tcW w:w="1559" w:type="dxa"/>
          </w:tcPr>
          <w:p w:rsidR="00694B74" w:rsidRPr="001E03BA" w:rsidRDefault="00694B74" w:rsidP="001E03BA">
            <w:pPr>
              <w:spacing w:after="0" w:line="288" w:lineRule="auto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  <w:lang w:val="uk-UA"/>
              </w:rPr>
            </w:pPr>
            <w:r w:rsidRPr="001E03BA">
              <w:rPr>
                <w:rFonts w:ascii="Times New Roman" w:eastAsiaTheme="minorHAnsi" w:hAnsi="Times New Roman"/>
                <w:b/>
                <w:sz w:val="28"/>
                <w:szCs w:val="28"/>
                <w:lang w:val="uk-UA"/>
              </w:rPr>
              <w:t>Клас точності</w:t>
            </w:r>
          </w:p>
        </w:tc>
        <w:tc>
          <w:tcPr>
            <w:tcW w:w="2410" w:type="dxa"/>
          </w:tcPr>
          <w:p w:rsidR="00694B74" w:rsidRPr="001E03BA" w:rsidRDefault="00694B74" w:rsidP="001E03BA">
            <w:pPr>
              <w:spacing w:after="0" w:line="288" w:lineRule="auto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  <w:lang w:val="uk-UA"/>
              </w:rPr>
            </w:pPr>
            <w:r w:rsidRPr="001E03BA">
              <w:rPr>
                <w:rFonts w:ascii="Times New Roman" w:eastAsiaTheme="minorHAnsi" w:hAnsi="Times New Roman"/>
                <w:b/>
                <w:sz w:val="28"/>
                <w:szCs w:val="28"/>
                <w:lang w:val="uk-UA"/>
              </w:rPr>
              <w:t xml:space="preserve">Метод виготовлення </w:t>
            </w:r>
            <w:proofErr w:type="spellStart"/>
            <w:r w:rsidRPr="001E03BA">
              <w:rPr>
                <w:rFonts w:ascii="Times New Roman" w:eastAsiaTheme="minorHAnsi" w:hAnsi="Times New Roman"/>
                <w:b/>
                <w:sz w:val="28"/>
                <w:szCs w:val="28"/>
                <w:lang w:val="uk-UA"/>
              </w:rPr>
              <w:t>ДП</w:t>
            </w:r>
            <w:proofErr w:type="spellEnd"/>
          </w:p>
        </w:tc>
        <w:tc>
          <w:tcPr>
            <w:tcW w:w="3118" w:type="dxa"/>
          </w:tcPr>
          <w:p w:rsidR="00694B74" w:rsidRPr="001E03BA" w:rsidRDefault="00694B74" w:rsidP="001E03BA">
            <w:pPr>
              <w:spacing w:after="0" w:line="288" w:lineRule="auto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  <w:lang w:val="uk-UA"/>
              </w:rPr>
            </w:pPr>
            <w:r w:rsidRPr="001E03BA">
              <w:rPr>
                <w:rFonts w:ascii="Times New Roman" w:eastAsiaTheme="minorHAnsi" w:hAnsi="Times New Roman"/>
                <w:b/>
                <w:sz w:val="28"/>
                <w:szCs w:val="28"/>
                <w:lang w:val="uk-UA"/>
              </w:rPr>
              <w:t xml:space="preserve">Спосіб нанесення малюнку </w:t>
            </w:r>
            <w:proofErr w:type="spellStart"/>
            <w:r w:rsidRPr="001E03BA">
              <w:rPr>
                <w:rFonts w:ascii="Times New Roman" w:eastAsiaTheme="minorHAnsi" w:hAnsi="Times New Roman"/>
                <w:b/>
                <w:sz w:val="28"/>
                <w:szCs w:val="28"/>
                <w:lang w:val="uk-UA"/>
              </w:rPr>
              <w:t>ДП</w:t>
            </w:r>
            <w:proofErr w:type="spellEnd"/>
          </w:p>
        </w:tc>
      </w:tr>
      <w:tr w:rsidR="000113BA" w:rsidRPr="001E03BA" w:rsidTr="001E03BA">
        <w:tc>
          <w:tcPr>
            <w:tcW w:w="959" w:type="dxa"/>
          </w:tcPr>
          <w:p w:rsidR="00694B74" w:rsidRPr="001E03BA" w:rsidRDefault="00694B74" w:rsidP="001E03BA">
            <w:pPr>
              <w:spacing w:after="0" w:line="288" w:lineRule="auto"/>
              <w:jc w:val="center"/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</w:pPr>
            <w:r w:rsidRPr="001E03BA"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276" w:type="dxa"/>
          </w:tcPr>
          <w:p w:rsidR="00694B74" w:rsidRPr="001E03BA" w:rsidRDefault="00694B74" w:rsidP="001E03BA">
            <w:pPr>
              <w:spacing w:after="0" w:line="288" w:lineRule="auto"/>
              <w:jc w:val="center"/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</w:pPr>
            <w:r w:rsidRPr="001E03BA"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  <w:t>ДДП</w:t>
            </w:r>
          </w:p>
        </w:tc>
        <w:tc>
          <w:tcPr>
            <w:tcW w:w="1559" w:type="dxa"/>
          </w:tcPr>
          <w:p w:rsidR="00694B74" w:rsidRPr="001E03BA" w:rsidRDefault="00694B74" w:rsidP="001E03BA">
            <w:pPr>
              <w:spacing w:after="0" w:line="288" w:lineRule="auto"/>
              <w:jc w:val="center"/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</w:pPr>
            <w:r w:rsidRPr="001E03BA"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2410" w:type="dxa"/>
          </w:tcPr>
          <w:p w:rsidR="00694B74" w:rsidRPr="001E03BA" w:rsidRDefault="00694B74" w:rsidP="001E03BA">
            <w:pPr>
              <w:spacing w:after="0" w:line="288" w:lineRule="auto"/>
              <w:jc w:val="center"/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</w:pPr>
            <w:r w:rsidRPr="001E03BA"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  <w:t>Комбінований позитивний</w:t>
            </w:r>
          </w:p>
        </w:tc>
        <w:tc>
          <w:tcPr>
            <w:tcW w:w="3118" w:type="dxa"/>
          </w:tcPr>
          <w:p w:rsidR="00694B74" w:rsidRPr="001E03BA" w:rsidRDefault="00694B74" w:rsidP="001E03BA">
            <w:pPr>
              <w:spacing w:after="0" w:line="288" w:lineRule="auto"/>
              <w:jc w:val="center"/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</w:pPr>
            <w:r w:rsidRPr="001E03BA"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  <w:t>фотохімічний</w:t>
            </w:r>
          </w:p>
        </w:tc>
      </w:tr>
      <w:tr w:rsidR="000113BA" w:rsidRPr="001E03BA" w:rsidTr="001E03BA">
        <w:tc>
          <w:tcPr>
            <w:tcW w:w="959" w:type="dxa"/>
          </w:tcPr>
          <w:p w:rsidR="00694B74" w:rsidRPr="001E03BA" w:rsidRDefault="00694B74" w:rsidP="001E03BA">
            <w:pPr>
              <w:spacing w:after="0" w:line="288" w:lineRule="auto"/>
              <w:jc w:val="center"/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</w:pPr>
            <w:r w:rsidRPr="001E03BA"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276" w:type="dxa"/>
          </w:tcPr>
          <w:p w:rsidR="00694B74" w:rsidRPr="001E03BA" w:rsidRDefault="00694B74" w:rsidP="001E03BA">
            <w:pPr>
              <w:spacing w:after="0" w:line="288" w:lineRule="auto"/>
              <w:jc w:val="center"/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</w:pPr>
            <w:r w:rsidRPr="001E03BA"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  <w:t>ДДП</w:t>
            </w:r>
          </w:p>
        </w:tc>
        <w:tc>
          <w:tcPr>
            <w:tcW w:w="1559" w:type="dxa"/>
          </w:tcPr>
          <w:p w:rsidR="00694B74" w:rsidRPr="001E03BA" w:rsidRDefault="00694B74" w:rsidP="001E03BA">
            <w:pPr>
              <w:spacing w:after="0" w:line="288" w:lineRule="auto"/>
              <w:jc w:val="center"/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</w:pPr>
            <w:r w:rsidRPr="001E03BA"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2410" w:type="dxa"/>
          </w:tcPr>
          <w:p w:rsidR="00694B74" w:rsidRPr="001E03BA" w:rsidRDefault="00694B74" w:rsidP="001E03BA">
            <w:pPr>
              <w:spacing w:after="0" w:line="288" w:lineRule="auto"/>
              <w:jc w:val="center"/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</w:pPr>
            <w:r w:rsidRPr="001E03BA"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  <w:t>Комбінований позитивний</w:t>
            </w:r>
          </w:p>
        </w:tc>
        <w:tc>
          <w:tcPr>
            <w:tcW w:w="3118" w:type="dxa"/>
          </w:tcPr>
          <w:p w:rsidR="00694B74" w:rsidRPr="001E03BA" w:rsidRDefault="00694B74" w:rsidP="001E03BA">
            <w:pPr>
              <w:spacing w:after="0" w:line="288" w:lineRule="auto"/>
              <w:jc w:val="center"/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</w:pPr>
            <w:proofErr w:type="spellStart"/>
            <w:r w:rsidRPr="001E03BA"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  <w:t>Сіткографічний</w:t>
            </w:r>
            <w:proofErr w:type="spellEnd"/>
          </w:p>
        </w:tc>
      </w:tr>
      <w:tr w:rsidR="000113BA" w:rsidRPr="001E03BA" w:rsidTr="001E03BA">
        <w:tc>
          <w:tcPr>
            <w:tcW w:w="959" w:type="dxa"/>
          </w:tcPr>
          <w:p w:rsidR="00694B74" w:rsidRPr="001E03BA" w:rsidRDefault="00694B74" w:rsidP="001E03BA">
            <w:pPr>
              <w:spacing w:after="0" w:line="288" w:lineRule="auto"/>
              <w:jc w:val="center"/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</w:pPr>
            <w:r w:rsidRPr="001E03BA"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276" w:type="dxa"/>
          </w:tcPr>
          <w:p w:rsidR="00694B74" w:rsidRPr="001E03BA" w:rsidRDefault="00694B74" w:rsidP="001E03BA">
            <w:pPr>
              <w:spacing w:after="0" w:line="288" w:lineRule="auto"/>
              <w:jc w:val="center"/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</w:pPr>
            <w:r w:rsidRPr="001E03BA"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  <w:t>ДДП</w:t>
            </w:r>
          </w:p>
        </w:tc>
        <w:tc>
          <w:tcPr>
            <w:tcW w:w="1559" w:type="dxa"/>
          </w:tcPr>
          <w:p w:rsidR="00694B74" w:rsidRPr="001E03BA" w:rsidRDefault="00694B74" w:rsidP="001E03BA">
            <w:pPr>
              <w:spacing w:after="0" w:line="288" w:lineRule="auto"/>
              <w:jc w:val="center"/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</w:pPr>
            <w:r w:rsidRPr="001E03BA"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2410" w:type="dxa"/>
          </w:tcPr>
          <w:p w:rsidR="00694B74" w:rsidRPr="001E03BA" w:rsidRDefault="00694B74" w:rsidP="001E03BA">
            <w:pPr>
              <w:spacing w:after="0" w:line="288" w:lineRule="auto"/>
              <w:jc w:val="center"/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</w:pPr>
            <w:proofErr w:type="spellStart"/>
            <w:r w:rsidRPr="001E03BA"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  <w:t>Напівадитивний</w:t>
            </w:r>
            <w:proofErr w:type="spellEnd"/>
          </w:p>
        </w:tc>
        <w:tc>
          <w:tcPr>
            <w:tcW w:w="3118" w:type="dxa"/>
          </w:tcPr>
          <w:p w:rsidR="00694B74" w:rsidRPr="001E03BA" w:rsidRDefault="00694B74" w:rsidP="001E03BA">
            <w:pPr>
              <w:spacing w:after="0" w:line="288" w:lineRule="auto"/>
              <w:jc w:val="center"/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</w:pPr>
            <w:r w:rsidRPr="001E03BA"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  <w:t>фотохімічний</w:t>
            </w:r>
          </w:p>
        </w:tc>
      </w:tr>
      <w:tr w:rsidR="000113BA" w:rsidRPr="001E03BA" w:rsidTr="001E03BA">
        <w:tc>
          <w:tcPr>
            <w:tcW w:w="959" w:type="dxa"/>
          </w:tcPr>
          <w:p w:rsidR="00694B74" w:rsidRPr="001E03BA" w:rsidRDefault="00694B74" w:rsidP="001E03BA">
            <w:pPr>
              <w:spacing w:after="0" w:line="288" w:lineRule="auto"/>
              <w:jc w:val="center"/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</w:pPr>
            <w:r w:rsidRPr="001E03BA"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1276" w:type="dxa"/>
          </w:tcPr>
          <w:p w:rsidR="00694B74" w:rsidRPr="001E03BA" w:rsidRDefault="00694B74" w:rsidP="001E03BA">
            <w:pPr>
              <w:spacing w:after="0" w:line="288" w:lineRule="auto"/>
              <w:jc w:val="center"/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</w:pPr>
            <w:r w:rsidRPr="001E03BA"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  <w:t>ДДП</w:t>
            </w:r>
          </w:p>
        </w:tc>
        <w:tc>
          <w:tcPr>
            <w:tcW w:w="1559" w:type="dxa"/>
          </w:tcPr>
          <w:p w:rsidR="00694B74" w:rsidRPr="001E03BA" w:rsidRDefault="00694B74" w:rsidP="001E03BA">
            <w:pPr>
              <w:spacing w:after="0" w:line="288" w:lineRule="auto"/>
              <w:jc w:val="center"/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</w:pPr>
            <w:r w:rsidRPr="001E03BA"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2410" w:type="dxa"/>
          </w:tcPr>
          <w:p w:rsidR="00694B74" w:rsidRPr="001E03BA" w:rsidRDefault="00694B74" w:rsidP="001E03BA">
            <w:pPr>
              <w:spacing w:after="0" w:line="288" w:lineRule="auto"/>
              <w:jc w:val="center"/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</w:pPr>
            <w:proofErr w:type="spellStart"/>
            <w:r w:rsidRPr="001E03BA"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  <w:t>Напівадитивний</w:t>
            </w:r>
            <w:proofErr w:type="spellEnd"/>
          </w:p>
        </w:tc>
        <w:tc>
          <w:tcPr>
            <w:tcW w:w="3118" w:type="dxa"/>
          </w:tcPr>
          <w:p w:rsidR="00694B74" w:rsidRPr="001E03BA" w:rsidRDefault="00694B74" w:rsidP="001E03BA">
            <w:pPr>
              <w:spacing w:after="0" w:line="288" w:lineRule="auto"/>
              <w:jc w:val="center"/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</w:pPr>
            <w:proofErr w:type="spellStart"/>
            <w:r w:rsidRPr="001E03BA"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  <w:t>Сіткографічний</w:t>
            </w:r>
            <w:proofErr w:type="spellEnd"/>
          </w:p>
        </w:tc>
      </w:tr>
      <w:tr w:rsidR="000113BA" w:rsidRPr="001E03BA" w:rsidTr="001E03BA">
        <w:tc>
          <w:tcPr>
            <w:tcW w:w="959" w:type="dxa"/>
          </w:tcPr>
          <w:p w:rsidR="00694B74" w:rsidRPr="001E03BA" w:rsidRDefault="00694B74" w:rsidP="001E03BA">
            <w:pPr>
              <w:spacing w:after="0" w:line="288" w:lineRule="auto"/>
              <w:jc w:val="center"/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</w:pPr>
            <w:r w:rsidRPr="001E03BA"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1276" w:type="dxa"/>
          </w:tcPr>
          <w:p w:rsidR="00694B74" w:rsidRPr="001E03BA" w:rsidRDefault="00694B74" w:rsidP="001E03BA">
            <w:pPr>
              <w:spacing w:after="0" w:line="288" w:lineRule="auto"/>
              <w:jc w:val="center"/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</w:pPr>
            <w:r w:rsidRPr="001E03BA"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  <w:t>ДДП</w:t>
            </w:r>
          </w:p>
        </w:tc>
        <w:tc>
          <w:tcPr>
            <w:tcW w:w="1559" w:type="dxa"/>
          </w:tcPr>
          <w:p w:rsidR="00694B74" w:rsidRPr="001E03BA" w:rsidRDefault="00694B74" w:rsidP="001E03BA">
            <w:pPr>
              <w:spacing w:after="0" w:line="288" w:lineRule="auto"/>
              <w:jc w:val="center"/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</w:pPr>
            <w:r w:rsidRPr="001E03BA"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410" w:type="dxa"/>
          </w:tcPr>
          <w:p w:rsidR="00694B74" w:rsidRPr="001E03BA" w:rsidRDefault="00694B74" w:rsidP="001E03BA">
            <w:pPr>
              <w:spacing w:after="0" w:line="288" w:lineRule="auto"/>
              <w:jc w:val="center"/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</w:pPr>
            <w:r w:rsidRPr="001E03BA"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  <w:t>Комбінований позитивний</w:t>
            </w:r>
          </w:p>
        </w:tc>
        <w:tc>
          <w:tcPr>
            <w:tcW w:w="3118" w:type="dxa"/>
          </w:tcPr>
          <w:p w:rsidR="00694B74" w:rsidRPr="001E03BA" w:rsidRDefault="00694B74" w:rsidP="001E03BA">
            <w:pPr>
              <w:spacing w:after="0" w:line="288" w:lineRule="auto"/>
              <w:jc w:val="center"/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</w:pPr>
            <w:r w:rsidRPr="001E03BA"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  <w:t>фотохімічний</w:t>
            </w:r>
          </w:p>
        </w:tc>
      </w:tr>
      <w:tr w:rsidR="000113BA" w:rsidRPr="001E03BA" w:rsidTr="001E03BA">
        <w:tc>
          <w:tcPr>
            <w:tcW w:w="959" w:type="dxa"/>
          </w:tcPr>
          <w:p w:rsidR="00694B74" w:rsidRPr="001E03BA" w:rsidRDefault="00694B74" w:rsidP="001E03BA">
            <w:pPr>
              <w:spacing w:after="0" w:line="288" w:lineRule="auto"/>
              <w:jc w:val="center"/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</w:pPr>
            <w:r w:rsidRPr="001E03BA"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1276" w:type="dxa"/>
          </w:tcPr>
          <w:p w:rsidR="00694B74" w:rsidRPr="001E03BA" w:rsidRDefault="00694B74" w:rsidP="001E03BA">
            <w:pPr>
              <w:spacing w:after="0" w:line="288" w:lineRule="auto"/>
              <w:jc w:val="center"/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</w:pPr>
            <w:r w:rsidRPr="001E03BA"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  <w:t>ДДП</w:t>
            </w:r>
          </w:p>
        </w:tc>
        <w:tc>
          <w:tcPr>
            <w:tcW w:w="1559" w:type="dxa"/>
          </w:tcPr>
          <w:p w:rsidR="00694B74" w:rsidRPr="001E03BA" w:rsidRDefault="00694B74" w:rsidP="001E03BA">
            <w:pPr>
              <w:spacing w:after="0" w:line="288" w:lineRule="auto"/>
              <w:jc w:val="center"/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</w:pPr>
            <w:r w:rsidRPr="001E03BA"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410" w:type="dxa"/>
          </w:tcPr>
          <w:p w:rsidR="00694B74" w:rsidRPr="001E03BA" w:rsidRDefault="00694B74" w:rsidP="001E03BA">
            <w:pPr>
              <w:spacing w:after="0" w:line="288" w:lineRule="auto"/>
              <w:jc w:val="center"/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</w:pPr>
            <w:r w:rsidRPr="001E03BA"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  <w:t>Комбінований позитивний</w:t>
            </w:r>
          </w:p>
        </w:tc>
        <w:tc>
          <w:tcPr>
            <w:tcW w:w="3118" w:type="dxa"/>
          </w:tcPr>
          <w:p w:rsidR="00694B74" w:rsidRPr="001E03BA" w:rsidRDefault="00694B74" w:rsidP="001E03BA">
            <w:pPr>
              <w:spacing w:after="0" w:line="288" w:lineRule="auto"/>
              <w:jc w:val="center"/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</w:pPr>
            <w:proofErr w:type="spellStart"/>
            <w:r w:rsidRPr="001E03BA"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  <w:t>Сіткографічний</w:t>
            </w:r>
            <w:proofErr w:type="spellEnd"/>
          </w:p>
        </w:tc>
      </w:tr>
      <w:tr w:rsidR="000113BA" w:rsidRPr="001E03BA" w:rsidTr="001E03BA">
        <w:tc>
          <w:tcPr>
            <w:tcW w:w="959" w:type="dxa"/>
          </w:tcPr>
          <w:p w:rsidR="00694B74" w:rsidRPr="001E03BA" w:rsidRDefault="00694B74" w:rsidP="001E03BA">
            <w:pPr>
              <w:spacing w:after="0" w:line="288" w:lineRule="auto"/>
              <w:jc w:val="center"/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</w:pPr>
            <w:r w:rsidRPr="001E03BA"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1276" w:type="dxa"/>
          </w:tcPr>
          <w:p w:rsidR="00694B74" w:rsidRPr="001E03BA" w:rsidRDefault="00694B74" w:rsidP="001E03BA">
            <w:pPr>
              <w:spacing w:after="0" w:line="288" w:lineRule="auto"/>
              <w:jc w:val="center"/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</w:pPr>
            <w:r w:rsidRPr="001E03BA"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  <w:t>ДДП</w:t>
            </w:r>
          </w:p>
        </w:tc>
        <w:tc>
          <w:tcPr>
            <w:tcW w:w="1559" w:type="dxa"/>
          </w:tcPr>
          <w:p w:rsidR="00694B74" w:rsidRPr="001E03BA" w:rsidRDefault="00694B74" w:rsidP="001E03BA">
            <w:pPr>
              <w:spacing w:after="0" w:line="288" w:lineRule="auto"/>
              <w:jc w:val="center"/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</w:pPr>
            <w:r w:rsidRPr="001E03BA"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410" w:type="dxa"/>
          </w:tcPr>
          <w:p w:rsidR="00694B74" w:rsidRPr="001E03BA" w:rsidRDefault="00694B74" w:rsidP="001E03BA">
            <w:pPr>
              <w:spacing w:after="0" w:line="288" w:lineRule="auto"/>
              <w:jc w:val="center"/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</w:pPr>
            <w:proofErr w:type="spellStart"/>
            <w:r w:rsidRPr="001E03BA"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  <w:t>Напівадитивний</w:t>
            </w:r>
            <w:proofErr w:type="spellEnd"/>
          </w:p>
        </w:tc>
        <w:tc>
          <w:tcPr>
            <w:tcW w:w="3118" w:type="dxa"/>
          </w:tcPr>
          <w:p w:rsidR="00694B74" w:rsidRPr="001E03BA" w:rsidRDefault="00694B74" w:rsidP="001E03BA">
            <w:pPr>
              <w:spacing w:after="0" w:line="288" w:lineRule="auto"/>
              <w:jc w:val="center"/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</w:pPr>
            <w:r w:rsidRPr="001E03BA"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  <w:t>фотохімічний</w:t>
            </w:r>
          </w:p>
        </w:tc>
      </w:tr>
      <w:tr w:rsidR="000113BA" w:rsidRPr="001E03BA" w:rsidTr="001E03BA">
        <w:tc>
          <w:tcPr>
            <w:tcW w:w="959" w:type="dxa"/>
          </w:tcPr>
          <w:p w:rsidR="00694B74" w:rsidRPr="001E03BA" w:rsidRDefault="00694B74" w:rsidP="001E03BA">
            <w:pPr>
              <w:spacing w:after="0" w:line="288" w:lineRule="auto"/>
              <w:jc w:val="center"/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</w:pPr>
            <w:r w:rsidRPr="001E03BA"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1276" w:type="dxa"/>
          </w:tcPr>
          <w:p w:rsidR="00694B74" w:rsidRPr="001E03BA" w:rsidRDefault="00694B74" w:rsidP="001E03BA">
            <w:pPr>
              <w:spacing w:after="0" w:line="288" w:lineRule="auto"/>
              <w:jc w:val="center"/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</w:pPr>
            <w:r w:rsidRPr="001E03BA"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  <w:t>ДДП</w:t>
            </w:r>
          </w:p>
        </w:tc>
        <w:tc>
          <w:tcPr>
            <w:tcW w:w="1559" w:type="dxa"/>
          </w:tcPr>
          <w:p w:rsidR="00694B74" w:rsidRPr="001E03BA" w:rsidRDefault="00694B74" w:rsidP="001E03BA">
            <w:pPr>
              <w:spacing w:after="0" w:line="288" w:lineRule="auto"/>
              <w:jc w:val="center"/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</w:pPr>
            <w:r w:rsidRPr="001E03BA"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410" w:type="dxa"/>
          </w:tcPr>
          <w:p w:rsidR="00694B74" w:rsidRPr="001E03BA" w:rsidRDefault="00694B74" w:rsidP="001E03BA">
            <w:pPr>
              <w:spacing w:after="0" w:line="288" w:lineRule="auto"/>
              <w:jc w:val="center"/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</w:pPr>
            <w:proofErr w:type="spellStart"/>
            <w:r w:rsidRPr="001E03BA"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  <w:t>Напівадитивний</w:t>
            </w:r>
            <w:proofErr w:type="spellEnd"/>
          </w:p>
        </w:tc>
        <w:tc>
          <w:tcPr>
            <w:tcW w:w="3118" w:type="dxa"/>
          </w:tcPr>
          <w:p w:rsidR="00694B74" w:rsidRPr="001E03BA" w:rsidRDefault="00694B74" w:rsidP="001E03BA">
            <w:pPr>
              <w:spacing w:after="0" w:line="288" w:lineRule="auto"/>
              <w:jc w:val="center"/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</w:pPr>
            <w:proofErr w:type="spellStart"/>
            <w:r w:rsidRPr="001E03BA"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  <w:t>Сіткографічний</w:t>
            </w:r>
            <w:proofErr w:type="spellEnd"/>
          </w:p>
        </w:tc>
      </w:tr>
      <w:tr w:rsidR="000113BA" w:rsidRPr="001E03BA" w:rsidTr="001E03BA">
        <w:tc>
          <w:tcPr>
            <w:tcW w:w="959" w:type="dxa"/>
          </w:tcPr>
          <w:p w:rsidR="00694B74" w:rsidRPr="001E03BA" w:rsidRDefault="00694B74" w:rsidP="001E03BA">
            <w:pPr>
              <w:spacing w:after="0" w:line="288" w:lineRule="auto"/>
              <w:jc w:val="center"/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</w:pPr>
            <w:r w:rsidRPr="001E03BA"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1276" w:type="dxa"/>
          </w:tcPr>
          <w:p w:rsidR="00694B74" w:rsidRPr="001E03BA" w:rsidRDefault="00694B74" w:rsidP="001E03BA">
            <w:pPr>
              <w:spacing w:after="0" w:line="288" w:lineRule="auto"/>
              <w:jc w:val="center"/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</w:pPr>
            <w:r w:rsidRPr="001E03BA"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  <w:t>ДДП</w:t>
            </w:r>
          </w:p>
        </w:tc>
        <w:tc>
          <w:tcPr>
            <w:tcW w:w="1559" w:type="dxa"/>
          </w:tcPr>
          <w:p w:rsidR="00694B74" w:rsidRPr="001E03BA" w:rsidRDefault="00694B74" w:rsidP="001E03BA">
            <w:pPr>
              <w:spacing w:after="0" w:line="288" w:lineRule="auto"/>
              <w:jc w:val="center"/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</w:pPr>
            <w:r w:rsidRPr="001E03BA"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2410" w:type="dxa"/>
          </w:tcPr>
          <w:p w:rsidR="00694B74" w:rsidRPr="001E03BA" w:rsidRDefault="00694B74" w:rsidP="001E03BA">
            <w:pPr>
              <w:spacing w:after="0" w:line="288" w:lineRule="auto"/>
              <w:jc w:val="center"/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</w:pPr>
            <w:r w:rsidRPr="001E03BA"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  <w:t>Комбінований позитивний</w:t>
            </w:r>
          </w:p>
        </w:tc>
        <w:tc>
          <w:tcPr>
            <w:tcW w:w="3118" w:type="dxa"/>
          </w:tcPr>
          <w:p w:rsidR="00694B74" w:rsidRPr="001E03BA" w:rsidRDefault="00694B74" w:rsidP="001E03BA">
            <w:pPr>
              <w:spacing w:after="0" w:line="288" w:lineRule="auto"/>
              <w:jc w:val="center"/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</w:pPr>
            <w:r w:rsidRPr="001E03BA"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  <w:t>фотохімічний</w:t>
            </w:r>
          </w:p>
        </w:tc>
      </w:tr>
      <w:tr w:rsidR="000113BA" w:rsidRPr="001E03BA" w:rsidTr="001E03BA">
        <w:tc>
          <w:tcPr>
            <w:tcW w:w="959" w:type="dxa"/>
          </w:tcPr>
          <w:p w:rsidR="00694B74" w:rsidRPr="001E03BA" w:rsidRDefault="00694B74" w:rsidP="001E03BA">
            <w:pPr>
              <w:spacing w:after="0" w:line="288" w:lineRule="auto"/>
              <w:jc w:val="center"/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</w:pPr>
            <w:r w:rsidRPr="001E03BA"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1276" w:type="dxa"/>
          </w:tcPr>
          <w:p w:rsidR="00694B74" w:rsidRPr="001E03BA" w:rsidRDefault="00694B74" w:rsidP="001E03BA">
            <w:pPr>
              <w:spacing w:after="0" w:line="288" w:lineRule="auto"/>
              <w:jc w:val="center"/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</w:pPr>
            <w:r w:rsidRPr="001E03BA"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  <w:t>ДДП</w:t>
            </w:r>
          </w:p>
        </w:tc>
        <w:tc>
          <w:tcPr>
            <w:tcW w:w="1559" w:type="dxa"/>
          </w:tcPr>
          <w:p w:rsidR="00694B74" w:rsidRPr="001E03BA" w:rsidRDefault="00694B74" w:rsidP="001E03BA">
            <w:pPr>
              <w:spacing w:after="0" w:line="288" w:lineRule="auto"/>
              <w:jc w:val="center"/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</w:pPr>
            <w:r w:rsidRPr="001E03BA"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2410" w:type="dxa"/>
          </w:tcPr>
          <w:p w:rsidR="00694B74" w:rsidRPr="001E03BA" w:rsidRDefault="00694B74" w:rsidP="001E03BA">
            <w:pPr>
              <w:spacing w:after="0" w:line="288" w:lineRule="auto"/>
              <w:jc w:val="center"/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</w:pPr>
            <w:r w:rsidRPr="001E03BA"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  <w:t>Комбінований позитивний</w:t>
            </w:r>
          </w:p>
        </w:tc>
        <w:tc>
          <w:tcPr>
            <w:tcW w:w="3118" w:type="dxa"/>
          </w:tcPr>
          <w:p w:rsidR="00694B74" w:rsidRPr="001E03BA" w:rsidRDefault="00694B74" w:rsidP="001E03BA">
            <w:pPr>
              <w:spacing w:after="0" w:line="288" w:lineRule="auto"/>
              <w:jc w:val="center"/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</w:pPr>
            <w:proofErr w:type="spellStart"/>
            <w:r w:rsidRPr="001E03BA"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  <w:t>Сіткографічний</w:t>
            </w:r>
            <w:proofErr w:type="spellEnd"/>
          </w:p>
        </w:tc>
      </w:tr>
      <w:tr w:rsidR="000113BA" w:rsidRPr="001E03BA" w:rsidTr="001E03BA">
        <w:tc>
          <w:tcPr>
            <w:tcW w:w="959" w:type="dxa"/>
          </w:tcPr>
          <w:p w:rsidR="00694B74" w:rsidRPr="001E03BA" w:rsidRDefault="00694B74" w:rsidP="001E03BA">
            <w:pPr>
              <w:spacing w:after="0" w:line="288" w:lineRule="auto"/>
              <w:jc w:val="center"/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</w:pPr>
            <w:r w:rsidRPr="001E03BA"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  <w:t>11</w:t>
            </w:r>
          </w:p>
        </w:tc>
        <w:tc>
          <w:tcPr>
            <w:tcW w:w="1276" w:type="dxa"/>
          </w:tcPr>
          <w:p w:rsidR="00694B74" w:rsidRPr="001E03BA" w:rsidRDefault="00694B74" w:rsidP="001E03BA">
            <w:pPr>
              <w:spacing w:after="0" w:line="288" w:lineRule="auto"/>
              <w:jc w:val="center"/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</w:pPr>
            <w:r w:rsidRPr="001E03BA"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  <w:t>ДДП</w:t>
            </w:r>
          </w:p>
        </w:tc>
        <w:tc>
          <w:tcPr>
            <w:tcW w:w="1559" w:type="dxa"/>
          </w:tcPr>
          <w:p w:rsidR="00694B74" w:rsidRPr="001E03BA" w:rsidRDefault="00694B74" w:rsidP="001E03BA">
            <w:pPr>
              <w:spacing w:after="0" w:line="288" w:lineRule="auto"/>
              <w:jc w:val="center"/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</w:pPr>
            <w:r w:rsidRPr="001E03BA"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2410" w:type="dxa"/>
          </w:tcPr>
          <w:p w:rsidR="00694B74" w:rsidRPr="001E03BA" w:rsidRDefault="00694B74" w:rsidP="001E03BA">
            <w:pPr>
              <w:spacing w:after="0" w:line="288" w:lineRule="auto"/>
              <w:jc w:val="center"/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</w:pPr>
            <w:proofErr w:type="spellStart"/>
            <w:r w:rsidRPr="001E03BA"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  <w:t>Напівадитивний</w:t>
            </w:r>
            <w:proofErr w:type="spellEnd"/>
          </w:p>
        </w:tc>
        <w:tc>
          <w:tcPr>
            <w:tcW w:w="3118" w:type="dxa"/>
          </w:tcPr>
          <w:p w:rsidR="00694B74" w:rsidRPr="001E03BA" w:rsidRDefault="00694B74" w:rsidP="001E03BA">
            <w:pPr>
              <w:spacing w:after="0" w:line="288" w:lineRule="auto"/>
              <w:jc w:val="center"/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</w:pPr>
            <w:r w:rsidRPr="001E03BA"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  <w:t>фотохімічний</w:t>
            </w:r>
          </w:p>
        </w:tc>
      </w:tr>
      <w:tr w:rsidR="000113BA" w:rsidRPr="001E03BA" w:rsidTr="001E03BA">
        <w:tc>
          <w:tcPr>
            <w:tcW w:w="959" w:type="dxa"/>
          </w:tcPr>
          <w:p w:rsidR="00694B74" w:rsidRPr="001E03BA" w:rsidRDefault="00694B74" w:rsidP="001E03BA">
            <w:pPr>
              <w:spacing w:after="0" w:line="288" w:lineRule="auto"/>
              <w:jc w:val="center"/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</w:pPr>
            <w:r w:rsidRPr="001E03BA"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  <w:t>12</w:t>
            </w:r>
          </w:p>
        </w:tc>
        <w:tc>
          <w:tcPr>
            <w:tcW w:w="1276" w:type="dxa"/>
          </w:tcPr>
          <w:p w:rsidR="00694B74" w:rsidRPr="001E03BA" w:rsidRDefault="00694B74" w:rsidP="001E03BA">
            <w:pPr>
              <w:spacing w:after="0" w:line="288" w:lineRule="auto"/>
              <w:jc w:val="center"/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</w:pPr>
            <w:r w:rsidRPr="001E03BA"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  <w:t>ДДП</w:t>
            </w:r>
          </w:p>
        </w:tc>
        <w:tc>
          <w:tcPr>
            <w:tcW w:w="1559" w:type="dxa"/>
          </w:tcPr>
          <w:p w:rsidR="00694B74" w:rsidRPr="001E03BA" w:rsidRDefault="00694B74" w:rsidP="001E03BA">
            <w:pPr>
              <w:spacing w:after="0" w:line="288" w:lineRule="auto"/>
              <w:jc w:val="center"/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</w:pPr>
            <w:r w:rsidRPr="001E03BA"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2410" w:type="dxa"/>
          </w:tcPr>
          <w:p w:rsidR="00694B74" w:rsidRPr="001E03BA" w:rsidRDefault="00694B74" w:rsidP="001E03BA">
            <w:pPr>
              <w:spacing w:after="0" w:line="288" w:lineRule="auto"/>
              <w:jc w:val="center"/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</w:pPr>
            <w:proofErr w:type="spellStart"/>
            <w:r w:rsidRPr="001E03BA"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  <w:t>Напівадитивний</w:t>
            </w:r>
            <w:proofErr w:type="spellEnd"/>
          </w:p>
        </w:tc>
        <w:tc>
          <w:tcPr>
            <w:tcW w:w="3118" w:type="dxa"/>
          </w:tcPr>
          <w:p w:rsidR="00694B74" w:rsidRPr="001E03BA" w:rsidRDefault="00694B74" w:rsidP="001E03BA">
            <w:pPr>
              <w:spacing w:after="0" w:line="288" w:lineRule="auto"/>
              <w:jc w:val="center"/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</w:pPr>
            <w:proofErr w:type="spellStart"/>
            <w:r w:rsidRPr="001E03BA"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  <w:t>Сіткографічний</w:t>
            </w:r>
            <w:proofErr w:type="spellEnd"/>
          </w:p>
        </w:tc>
      </w:tr>
      <w:tr w:rsidR="000113BA" w:rsidRPr="001E03BA" w:rsidTr="001E03BA">
        <w:tc>
          <w:tcPr>
            <w:tcW w:w="959" w:type="dxa"/>
          </w:tcPr>
          <w:p w:rsidR="00694B74" w:rsidRPr="001E03BA" w:rsidRDefault="00694B74" w:rsidP="001E03BA">
            <w:pPr>
              <w:spacing w:after="0" w:line="288" w:lineRule="auto"/>
              <w:jc w:val="center"/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</w:pPr>
            <w:r w:rsidRPr="001E03BA"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  <w:t>13</w:t>
            </w:r>
          </w:p>
        </w:tc>
        <w:tc>
          <w:tcPr>
            <w:tcW w:w="1276" w:type="dxa"/>
          </w:tcPr>
          <w:p w:rsidR="00694B74" w:rsidRPr="001E03BA" w:rsidRDefault="00694B74" w:rsidP="001E03BA">
            <w:pPr>
              <w:spacing w:after="0" w:line="288" w:lineRule="auto"/>
              <w:jc w:val="center"/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</w:pPr>
            <w:r w:rsidRPr="001E03BA"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  <w:t>ОДП</w:t>
            </w:r>
          </w:p>
        </w:tc>
        <w:tc>
          <w:tcPr>
            <w:tcW w:w="1559" w:type="dxa"/>
          </w:tcPr>
          <w:p w:rsidR="00694B74" w:rsidRPr="001E03BA" w:rsidRDefault="00694B74" w:rsidP="001E03BA">
            <w:pPr>
              <w:spacing w:after="0" w:line="288" w:lineRule="auto"/>
              <w:jc w:val="center"/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</w:pPr>
            <w:r w:rsidRPr="001E03BA"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2410" w:type="dxa"/>
          </w:tcPr>
          <w:p w:rsidR="00694B74" w:rsidRPr="001E03BA" w:rsidRDefault="00694B74" w:rsidP="001E03BA">
            <w:pPr>
              <w:spacing w:after="0" w:line="288" w:lineRule="auto"/>
              <w:jc w:val="center"/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</w:pPr>
            <w:r w:rsidRPr="001E03BA"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  <w:t>Хімічний</w:t>
            </w:r>
          </w:p>
        </w:tc>
        <w:tc>
          <w:tcPr>
            <w:tcW w:w="3118" w:type="dxa"/>
          </w:tcPr>
          <w:p w:rsidR="00694B74" w:rsidRPr="001E03BA" w:rsidRDefault="00694B74" w:rsidP="001E03BA">
            <w:pPr>
              <w:spacing w:after="0" w:line="288" w:lineRule="auto"/>
              <w:jc w:val="center"/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</w:pPr>
          </w:p>
        </w:tc>
      </w:tr>
      <w:tr w:rsidR="000113BA" w:rsidRPr="001E03BA" w:rsidTr="001E03BA">
        <w:tc>
          <w:tcPr>
            <w:tcW w:w="959" w:type="dxa"/>
          </w:tcPr>
          <w:p w:rsidR="00694B74" w:rsidRPr="001E03BA" w:rsidRDefault="00694B74" w:rsidP="001E03BA">
            <w:pPr>
              <w:spacing w:after="0" w:line="288" w:lineRule="auto"/>
              <w:jc w:val="center"/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</w:pPr>
            <w:r w:rsidRPr="001E03BA"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  <w:t>14</w:t>
            </w:r>
          </w:p>
        </w:tc>
        <w:tc>
          <w:tcPr>
            <w:tcW w:w="1276" w:type="dxa"/>
          </w:tcPr>
          <w:p w:rsidR="00694B74" w:rsidRPr="001E03BA" w:rsidRDefault="00694B74" w:rsidP="001E03BA">
            <w:pPr>
              <w:spacing w:after="0" w:line="288" w:lineRule="auto"/>
              <w:jc w:val="center"/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</w:pPr>
            <w:r w:rsidRPr="001E03BA"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  <w:t>ОДП</w:t>
            </w:r>
          </w:p>
        </w:tc>
        <w:tc>
          <w:tcPr>
            <w:tcW w:w="1559" w:type="dxa"/>
          </w:tcPr>
          <w:p w:rsidR="00694B74" w:rsidRPr="001E03BA" w:rsidRDefault="00694B74" w:rsidP="001E03BA">
            <w:pPr>
              <w:spacing w:after="0" w:line="288" w:lineRule="auto"/>
              <w:jc w:val="center"/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</w:pPr>
            <w:r w:rsidRPr="001E03BA"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410" w:type="dxa"/>
          </w:tcPr>
          <w:p w:rsidR="00694B74" w:rsidRPr="001E03BA" w:rsidRDefault="00694B74" w:rsidP="001E03BA">
            <w:pPr>
              <w:spacing w:after="0" w:line="288" w:lineRule="auto"/>
              <w:jc w:val="center"/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</w:pPr>
            <w:r w:rsidRPr="001E03BA"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  <w:t>Хімічний</w:t>
            </w:r>
          </w:p>
        </w:tc>
        <w:tc>
          <w:tcPr>
            <w:tcW w:w="3118" w:type="dxa"/>
          </w:tcPr>
          <w:p w:rsidR="00694B74" w:rsidRPr="001E03BA" w:rsidRDefault="00694B74" w:rsidP="001E03BA">
            <w:pPr>
              <w:spacing w:after="0" w:line="288" w:lineRule="auto"/>
              <w:jc w:val="center"/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</w:pPr>
          </w:p>
        </w:tc>
      </w:tr>
      <w:tr w:rsidR="000113BA" w:rsidRPr="001E03BA" w:rsidTr="001E03BA">
        <w:tc>
          <w:tcPr>
            <w:tcW w:w="959" w:type="dxa"/>
          </w:tcPr>
          <w:p w:rsidR="00694B74" w:rsidRPr="001E03BA" w:rsidRDefault="00694B74" w:rsidP="001E03BA">
            <w:pPr>
              <w:spacing w:after="0" w:line="288" w:lineRule="auto"/>
              <w:jc w:val="center"/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</w:pPr>
            <w:r w:rsidRPr="001E03BA"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  <w:t>15</w:t>
            </w:r>
          </w:p>
        </w:tc>
        <w:tc>
          <w:tcPr>
            <w:tcW w:w="1276" w:type="dxa"/>
          </w:tcPr>
          <w:p w:rsidR="00694B74" w:rsidRPr="001E03BA" w:rsidRDefault="00694B74" w:rsidP="001E03BA">
            <w:pPr>
              <w:spacing w:after="0" w:line="288" w:lineRule="auto"/>
              <w:jc w:val="center"/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</w:pPr>
            <w:r w:rsidRPr="001E03BA"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  <w:t>ОДП</w:t>
            </w:r>
          </w:p>
        </w:tc>
        <w:tc>
          <w:tcPr>
            <w:tcW w:w="1559" w:type="dxa"/>
          </w:tcPr>
          <w:p w:rsidR="00694B74" w:rsidRPr="001E03BA" w:rsidRDefault="00694B74" w:rsidP="001E03BA">
            <w:pPr>
              <w:spacing w:after="0" w:line="288" w:lineRule="auto"/>
              <w:jc w:val="center"/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</w:pPr>
            <w:r w:rsidRPr="001E03BA"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2410" w:type="dxa"/>
          </w:tcPr>
          <w:p w:rsidR="00694B74" w:rsidRPr="001E03BA" w:rsidRDefault="00694B74" w:rsidP="001E03BA">
            <w:pPr>
              <w:spacing w:after="0" w:line="288" w:lineRule="auto"/>
              <w:jc w:val="center"/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</w:pPr>
            <w:r w:rsidRPr="001E03BA"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  <w:t>Хімічний</w:t>
            </w:r>
          </w:p>
        </w:tc>
        <w:tc>
          <w:tcPr>
            <w:tcW w:w="3118" w:type="dxa"/>
          </w:tcPr>
          <w:p w:rsidR="00694B74" w:rsidRPr="001E03BA" w:rsidRDefault="00694B74" w:rsidP="001E03BA">
            <w:pPr>
              <w:spacing w:after="0" w:line="288" w:lineRule="auto"/>
              <w:jc w:val="center"/>
              <w:rPr>
                <w:rFonts w:ascii="Times New Roman" w:eastAsiaTheme="minorHAnsi" w:hAnsi="Times New Roman"/>
                <w:sz w:val="28"/>
                <w:szCs w:val="28"/>
                <w:lang w:val="uk-UA"/>
              </w:rPr>
            </w:pPr>
          </w:p>
        </w:tc>
      </w:tr>
    </w:tbl>
    <w:p w:rsidR="00C85479" w:rsidRDefault="000113BA" w:rsidP="009D0954">
      <w:pPr>
        <w:jc w:val="center"/>
        <w:rPr>
          <w:lang w:val="uk-UA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19625" cy="4105275"/>
            <wp:effectExtent l="19050" t="0" r="9525" b="0"/>
            <wp:docPr id="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7287" t="14572" r="28893" b="16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954" w:rsidRDefault="000113BA" w:rsidP="009D0954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057775" cy="4991100"/>
            <wp:effectExtent l="19050" t="0" r="9525" b="0"/>
            <wp:docPr id="7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7098" t="8832" r="28326" b="13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954" w:rsidRDefault="000113BA" w:rsidP="009D0954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53025" cy="3200400"/>
            <wp:effectExtent l="19050" t="0" r="9525" b="0"/>
            <wp:docPr id="7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7098" t="35612" r="28465" b="1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954" w:rsidRDefault="000113BA" w:rsidP="009D0954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124450" cy="3943350"/>
            <wp:effectExtent l="19050" t="0" r="0" b="0"/>
            <wp:docPr id="7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7098" t="17949" r="28487" b="21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954" w:rsidRPr="001E03BA" w:rsidRDefault="009D0954" w:rsidP="001E03BA">
      <w:pPr>
        <w:pStyle w:val="2"/>
        <w:numPr>
          <w:ilvl w:val="0"/>
          <w:numId w:val="0"/>
        </w:numPr>
        <w:ind w:right="0" w:firstLine="851"/>
        <w:rPr>
          <w:szCs w:val="28"/>
        </w:rPr>
      </w:pPr>
      <w:r w:rsidRPr="001E03BA">
        <w:rPr>
          <w:szCs w:val="28"/>
        </w:rPr>
        <w:t>Розрахунок параметрів малюнку друкованої плати</w:t>
      </w:r>
    </w:p>
    <w:p w:rsidR="009D0954" w:rsidRPr="000361B7" w:rsidRDefault="009D0954" w:rsidP="009D0954">
      <w:pPr>
        <w:pStyle w:val="2"/>
        <w:numPr>
          <w:ilvl w:val="0"/>
          <w:numId w:val="0"/>
        </w:numPr>
        <w:ind w:right="0" w:firstLine="851"/>
        <w:jc w:val="left"/>
        <w:rPr>
          <w:b w:val="0"/>
          <w:szCs w:val="28"/>
        </w:rPr>
      </w:pPr>
    </w:p>
    <w:p w:rsidR="009D0954" w:rsidRPr="000361B7" w:rsidRDefault="009D0954" w:rsidP="009D0954">
      <w:pPr>
        <w:pStyle w:val="2"/>
        <w:numPr>
          <w:ilvl w:val="0"/>
          <w:numId w:val="0"/>
        </w:numPr>
        <w:ind w:right="0" w:firstLine="851"/>
        <w:jc w:val="both"/>
        <w:rPr>
          <w:b w:val="0"/>
          <w:szCs w:val="28"/>
        </w:rPr>
      </w:pPr>
      <w:r w:rsidRPr="000361B7">
        <w:rPr>
          <w:b w:val="0"/>
          <w:szCs w:val="28"/>
        </w:rPr>
        <w:t>Мінімальний діаметр металізованого отвору визначають за формулою:</w:t>
      </w:r>
    </w:p>
    <w:p w:rsidR="009D0954" w:rsidRPr="002039FA" w:rsidRDefault="00C73F82" w:rsidP="009D0954">
      <w:pPr>
        <w:pStyle w:val="2"/>
        <w:numPr>
          <w:ilvl w:val="0"/>
          <w:numId w:val="0"/>
        </w:numPr>
        <w:ind w:right="0" w:firstLine="851"/>
        <w:jc w:val="both"/>
        <w:rPr>
          <w:b w:val="0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b w:val="0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d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min</m:t>
              </m:r>
            </m:sub>
          </m:sSub>
          <m:r>
            <m:rPr>
              <m:sty m:val="p"/>
            </m:rPr>
            <w:rPr>
              <w:rFonts w:ascii="Cambria Math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b w:val="0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H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p</m:t>
              </m:r>
            </m:sub>
          </m:sSub>
          <m:r>
            <m:rPr>
              <m:sty m:val="p"/>
            </m:rPr>
            <w:rPr>
              <w:rFonts w:ascii="Cambria Math" w:hAnsi="Cambria Math"/>
              <w:szCs w:val="28"/>
            </w:rPr>
            <m:t>γ</m:t>
          </m:r>
          <m:r>
            <m:rPr>
              <m:sty m:val="p"/>
            </m:rPr>
            <w:rPr>
              <w:rFonts w:ascii="Cambria Math"/>
              <w:szCs w:val="28"/>
            </w:rPr>
            <m:t>=</m:t>
          </m:r>
          <m:nary>
            <m:naryPr>
              <m:chr m:val="∑"/>
              <m:limLoc m:val="undOvr"/>
              <m:subHide m:val="on"/>
              <m:supHide m:val="on"/>
              <m:ctrlPr>
                <w:rPr>
                  <w:rFonts w:ascii="Cambria Math" w:hAnsi="Cambria Math"/>
                  <w:b w:val="0"/>
                  <w:szCs w:val="28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hAnsi="Cambria Math"/>
                      <w:b w:val="0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H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c</m:t>
                  </m:r>
                </m:sub>
              </m:sSub>
            </m:e>
          </m:nary>
          <m:r>
            <m:rPr>
              <m:sty m:val="p"/>
            </m:rPr>
            <w:rPr>
              <w:rFonts w:ascii="Cambria Math"/>
              <w:szCs w:val="28"/>
            </w:rPr>
            <m:t>+(</m:t>
          </m:r>
          <m:r>
            <m:rPr>
              <m:sty m:val="p"/>
            </m:rPr>
            <w:rPr>
              <w:rFonts w:ascii="Cambria Math" w:hAnsi="Cambria Math"/>
              <w:szCs w:val="28"/>
            </w:rPr>
            <m:t>0</m:t>
          </m:r>
          <m:r>
            <m:rPr>
              <m:sty m:val="p"/>
            </m:rPr>
            <w:rPr>
              <w:rFonts w:ascii="Cambria Math"/>
              <w:szCs w:val="28"/>
            </w:rPr>
            <m:t>,</m:t>
          </m:r>
          <m:r>
            <m:rPr>
              <m:sty m:val="p"/>
            </m:rPr>
            <w:rPr>
              <w:rFonts w:ascii="Cambria Math" w:hAnsi="Cambria Math"/>
              <w:szCs w:val="28"/>
            </w:rPr>
            <m:t>5</m:t>
          </m:r>
          <m:r>
            <m:rPr>
              <m:sty m:val="p"/>
            </m:rPr>
            <w:rPr>
              <w:rFonts w:ascii="Cambria Math"/>
              <w:szCs w:val="28"/>
            </w:rPr>
            <m:t>÷</m:t>
          </m:r>
          <m:r>
            <m:rPr>
              <m:sty m:val="p"/>
            </m:rPr>
            <w:rPr>
              <w:rFonts w:ascii="Cambria Math" w:hAnsi="Cambria Math"/>
              <w:szCs w:val="28"/>
            </w:rPr>
            <m:t>0</m:t>
          </m:r>
          <m:r>
            <m:rPr>
              <m:sty m:val="p"/>
            </m:rPr>
            <w:rPr>
              <w:rFonts w:ascii="Cambria Math"/>
              <w:szCs w:val="28"/>
            </w:rPr>
            <m:t>,</m:t>
          </m:r>
          <m:r>
            <m:rPr>
              <m:sty m:val="p"/>
            </m:rPr>
            <w:rPr>
              <w:rFonts w:ascii="Cambria Math" w:hAnsi="Cambria Math"/>
              <w:szCs w:val="28"/>
            </w:rPr>
            <m:t>6</m:t>
          </m:r>
          <m:r>
            <m:rPr>
              <m:sty m:val="p"/>
            </m:rPr>
            <w:rPr>
              <w:rFonts w:ascii="Cambria Math"/>
              <w:szCs w:val="28"/>
            </w:rPr>
            <m:t>)</m:t>
          </m:r>
          <m:nary>
            <m:naryPr>
              <m:chr m:val="∑"/>
              <m:limLoc m:val="undOvr"/>
              <m:subHide m:val="on"/>
              <m:supHide m:val="on"/>
              <m:ctrlPr>
                <w:rPr>
                  <w:rFonts w:ascii="Cambria Math" w:hAnsi="Cambria Math"/>
                  <w:b w:val="0"/>
                  <w:szCs w:val="28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hAnsi="Cambria Math"/>
                      <w:b w:val="0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H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np</m:t>
                  </m:r>
                </m:sub>
              </m:sSub>
            </m:e>
          </m:nary>
        </m:oMath>
      </m:oMathPara>
    </w:p>
    <w:p w:rsidR="009D0954" w:rsidRPr="000361B7" w:rsidRDefault="009D0954" w:rsidP="009D0954">
      <w:pPr>
        <w:pStyle w:val="2"/>
        <w:numPr>
          <w:ilvl w:val="0"/>
          <w:numId w:val="0"/>
        </w:numPr>
        <w:ind w:right="0" w:firstLine="851"/>
        <w:jc w:val="both"/>
        <w:rPr>
          <w:b w:val="0"/>
          <w:szCs w:val="28"/>
        </w:rPr>
      </w:pPr>
      <w:proofErr w:type="spellStart"/>
      <w:r w:rsidRPr="000361B7">
        <w:rPr>
          <w:b w:val="0"/>
          <w:szCs w:val="28"/>
        </w:rPr>
        <w:lastRenderedPageBreak/>
        <w:t>Hp</w:t>
      </w:r>
      <w:proofErr w:type="spellEnd"/>
      <w:r w:rsidRPr="000361B7">
        <w:rPr>
          <w:b w:val="0"/>
          <w:szCs w:val="28"/>
        </w:rPr>
        <w:t xml:space="preserve"> – розрахункова товщина  плати, </w:t>
      </w:r>
      <w:r w:rsidR="00A244C5">
        <w:rPr>
          <w:position w:val="-23"/>
        </w:rPr>
        <w:t>γ</w:t>
      </w:r>
      <w:r w:rsidRPr="000361B7">
        <w:rPr>
          <w:b w:val="0"/>
          <w:szCs w:val="28"/>
        </w:rPr>
        <w:t>- відношення діаметра металізованого отвору до товщини плати (з табл. 2.2.);  Нс – номінальна товщина слою, мм; Нпр – номінальна товщина матеріалу прокладки зі склотканини, мм.</w:t>
      </w:r>
    </w:p>
    <w:p w:rsidR="009D0954" w:rsidRPr="000361B7" w:rsidRDefault="009D0954" w:rsidP="001E03BA">
      <w:pPr>
        <w:pStyle w:val="2"/>
        <w:numPr>
          <w:ilvl w:val="0"/>
          <w:numId w:val="0"/>
        </w:numPr>
        <w:spacing w:after="120"/>
        <w:ind w:left="493" w:right="0"/>
        <w:jc w:val="both"/>
        <w:rPr>
          <w:b w:val="0"/>
          <w:szCs w:val="28"/>
        </w:rPr>
      </w:pPr>
      <w:r w:rsidRPr="000361B7">
        <w:rPr>
          <w:b w:val="0"/>
          <w:szCs w:val="28"/>
        </w:rPr>
        <w:t xml:space="preserve">Мінімальний діаметр контактних площадок для двосторонніх  </w:t>
      </w:r>
      <w:proofErr w:type="spellStart"/>
      <w:r w:rsidRPr="000361B7">
        <w:rPr>
          <w:b w:val="0"/>
          <w:szCs w:val="28"/>
        </w:rPr>
        <w:t>ДП</w:t>
      </w:r>
      <w:proofErr w:type="spellEnd"/>
      <w:r w:rsidRPr="000361B7">
        <w:rPr>
          <w:b w:val="0"/>
          <w:szCs w:val="28"/>
        </w:rPr>
        <w:t xml:space="preserve"> та </w:t>
      </w:r>
      <w:proofErr w:type="spellStart"/>
      <w:r w:rsidRPr="000361B7">
        <w:rPr>
          <w:b w:val="0"/>
          <w:szCs w:val="28"/>
        </w:rPr>
        <w:t>наружних</w:t>
      </w:r>
      <w:proofErr w:type="spellEnd"/>
      <w:r w:rsidRPr="000361B7">
        <w:rPr>
          <w:b w:val="0"/>
          <w:szCs w:val="28"/>
        </w:rPr>
        <w:t xml:space="preserve"> шарів БДП розраховується за формулою:</w:t>
      </w:r>
    </w:p>
    <w:p w:rsidR="009D0954" w:rsidRPr="000361B7" w:rsidRDefault="009D0954" w:rsidP="009D0954">
      <w:pPr>
        <w:pStyle w:val="2"/>
        <w:numPr>
          <w:ilvl w:val="0"/>
          <w:numId w:val="0"/>
        </w:numPr>
        <w:spacing w:after="120"/>
        <w:ind w:left="493" w:right="0"/>
        <w:jc w:val="left"/>
        <w:rPr>
          <w:b w:val="0"/>
          <w:szCs w:val="28"/>
        </w:rPr>
      </w:pPr>
      <w:r w:rsidRPr="000361B7">
        <w:rPr>
          <w:b w:val="0"/>
          <w:szCs w:val="28"/>
        </w:rPr>
        <w:t>для електрохімічного (</w:t>
      </w:r>
      <w:proofErr w:type="spellStart"/>
      <w:r w:rsidRPr="000361B7">
        <w:rPr>
          <w:b w:val="0"/>
          <w:szCs w:val="28"/>
        </w:rPr>
        <w:t>напівадитивного</w:t>
      </w:r>
      <w:proofErr w:type="spellEnd"/>
      <w:r w:rsidRPr="000361B7">
        <w:rPr>
          <w:b w:val="0"/>
          <w:szCs w:val="28"/>
        </w:rPr>
        <w:t xml:space="preserve"> методу) при фотохімічному способі отримання малюнку </w:t>
      </w:r>
      <w:proofErr w:type="spellStart"/>
      <w:r w:rsidRPr="000361B7">
        <w:rPr>
          <w:b w:val="0"/>
          <w:szCs w:val="28"/>
        </w:rPr>
        <w:t>ДП</w:t>
      </w:r>
      <w:proofErr w:type="spellEnd"/>
    </w:p>
    <w:tbl>
      <w:tblPr>
        <w:tblW w:w="0" w:type="auto"/>
        <w:tblInd w:w="567" w:type="dxa"/>
        <w:tblBorders>
          <w:insideH w:val="single" w:sz="4" w:space="0" w:color="auto"/>
        </w:tblBorders>
        <w:tblLayout w:type="fixed"/>
        <w:tblLook w:val="0000"/>
      </w:tblPr>
      <w:tblGrid>
        <w:gridCol w:w="7621"/>
        <w:gridCol w:w="1640"/>
      </w:tblGrid>
      <w:tr w:rsidR="009D0954" w:rsidRPr="001E03BA" w:rsidTr="004F6D7E">
        <w:tc>
          <w:tcPr>
            <w:tcW w:w="7621" w:type="dxa"/>
            <w:tcBorders>
              <w:top w:val="nil"/>
              <w:bottom w:val="nil"/>
            </w:tcBorders>
            <w:vAlign w:val="center"/>
          </w:tcPr>
          <w:p w:rsidR="009D0954" w:rsidRPr="000361B7" w:rsidRDefault="009D0954" w:rsidP="004F6D7E">
            <w:pPr>
              <w:pStyle w:val="2"/>
              <w:numPr>
                <w:ilvl w:val="0"/>
                <w:numId w:val="0"/>
              </w:numPr>
              <w:ind w:right="0" w:firstLine="851"/>
              <w:rPr>
                <w:b w:val="0"/>
                <w:szCs w:val="28"/>
              </w:rPr>
            </w:pPr>
            <w:r w:rsidRPr="000361B7">
              <w:rPr>
                <w:b w:val="0"/>
                <w:position w:val="-12"/>
                <w:szCs w:val="28"/>
              </w:rPr>
              <w:object w:dxaOrig="2880" w:dyaOrig="3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in;height:18.75pt" o:ole="">
                  <v:imagedata r:id="rId9" o:title=""/>
                </v:shape>
                <o:OLEObject Type="Embed" ProgID="Equation.3" ShapeID="_x0000_i1025" DrawAspect="Content" ObjectID="_1669007194" r:id="rId10"/>
              </w:object>
            </w:r>
            <w:r w:rsidRPr="000361B7">
              <w:rPr>
                <w:b w:val="0"/>
                <w:szCs w:val="28"/>
              </w:rPr>
              <w:t>,</w:t>
            </w:r>
          </w:p>
        </w:tc>
        <w:tc>
          <w:tcPr>
            <w:tcW w:w="1640" w:type="dxa"/>
            <w:tcBorders>
              <w:top w:val="nil"/>
              <w:bottom w:val="nil"/>
            </w:tcBorders>
            <w:vAlign w:val="center"/>
          </w:tcPr>
          <w:p w:rsidR="009D0954" w:rsidRPr="000361B7" w:rsidRDefault="009D0954" w:rsidP="004F6D7E">
            <w:pPr>
              <w:pStyle w:val="a7"/>
              <w:ind w:left="0" w:right="0" w:firstLine="0"/>
              <w:jc w:val="right"/>
              <w:rPr>
                <w:szCs w:val="28"/>
              </w:rPr>
            </w:pPr>
          </w:p>
        </w:tc>
      </w:tr>
    </w:tbl>
    <w:p w:rsidR="009D0954" w:rsidRPr="000361B7" w:rsidRDefault="009D0954" w:rsidP="009D0954">
      <w:pPr>
        <w:pStyle w:val="2"/>
        <w:numPr>
          <w:ilvl w:val="0"/>
          <w:numId w:val="0"/>
        </w:numPr>
        <w:spacing w:before="120" w:after="120"/>
        <w:ind w:right="0" w:firstLine="851"/>
        <w:jc w:val="left"/>
        <w:rPr>
          <w:b w:val="0"/>
          <w:szCs w:val="28"/>
        </w:rPr>
      </w:pPr>
      <w:r w:rsidRPr="000361B7">
        <w:rPr>
          <w:b w:val="0"/>
          <w:szCs w:val="28"/>
        </w:rPr>
        <w:t>для електрохімічного (</w:t>
      </w:r>
      <w:proofErr w:type="spellStart"/>
      <w:r w:rsidRPr="000361B7">
        <w:rPr>
          <w:b w:val="0"/>
          <w:szCs w:val="28"/>
        </w:rPr>
        <w:t>напівадитивного</w:t>
      </w:r>
      <w:proofErr w:type="spellEnd"/>
      <w:r w:rsidRPr="000361B7">
        <w:rPr>
          <w:b w:val="0"/>
          <w:szCs w:val="28"/>
        </w:rPr>
        <w:t xml:space="preserve"> методу) при сітково-графічному способі отримання малюнку </w:t>
      </w:r>
      <w:proofErr w:type="spellStart"/>
      <w:r w:rsidRPr="000361B7">
        <w:rPr>
          <w:b w:val="0"/>
          <w:szCs w:val="28"/>
        </w:rPr>
        <w:t>ДП</w:t>
      </w:r>
      <w:proofErr w:type="spellEnd"/>
      <w:r w:rsidRPr="000361B7">
        <w:rPr>
          <w:b w:val="0"/>
          <w:szCs w:val="28"/>
        </w:rPr>
        <w:t xml:space="preserve"> </w:t>
      </w:r>
    </w:p>
    <w:p w:rsidR="009D0954" w:rsidRPr="007158B4" w:rsidRDefault="00C73F82" w:rsidP="009D0954">
      <w:pPr>
        <w:pStyle w:val="2"/>
        <w:numPr>
          <w:ilvl w:val="0"/>
          <w:numId w:val="0"/>
        </w:numPr>
        <w:spacing w:after="120"/>
        <w:ind w:left="493" w:right="0"/>
        <w:jc w:val="left"/>
        <w:rPr>
          <w:b w:val="0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b w:val="0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D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min</m:t>
              </m:r>
            </m:sub>
          </m:sSub>
          <m:r>
            <m:rPr>
              <m:sty m:val="p"/>
            </m:rPr>
            <w:rPr>
              <w:rFonts w:ascii="Cambria Math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b w:val="0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D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1min</m:t>
              </m:r>
            </m:sub>
          </m:sSub>
          <m:r>
            <m:rPr>
              <m:sty m:val="p"/>
            </m:rPr>
            <w:rPr>
              <w:rFonts w:ascii="Cambria Math"/>
              <w:szCs w:val="28"/>
            </w:rPr>
            <m:t>+</m:t>
          </m:r>
          <m:r>
            <m:rPr>
              <m:sty m:val="p"/>
            </m:rPr>
            <w:rPr>
              <w:rFonts w:ascii="Cambria Math" w:hAnsi="Cambria Math"/>
              <w:szCs w:val="28"/>
            </w:rPr>
            <m:t>1</m:t>
          </m:r>
          <m:r>
            <m:rPr>
              <m:sty m:val="p"/>
            </m:rPr>
            <w:rPr>
              <w:rFonts w:ascii="Cambria Math"/>
              <w:szCs w:val="28"/>
            </w:rPr>
            <m:t>,</m:t>
          </m:r>
          <m:r>
            <m:rPr>
              <m:sty m:val="p"/>
            </m:rPr>
            <w:rPr>
              <w:rFonts w:ascii="Cambria Math" w:hAnsi="Cambria Math"/>
              <w:szCs w:val="28"/>
            </w:rPr>
            <m:t>5</m:t>
          </m:r>
          <m:sSup>
            <m:sSupPr>
              <m:ctrlPr>
                <w:rPr>
                  <w:rFonts w:ascii="Cambria Math" w:hAnsi="Cambria Math"/>
                  <w:b w:val="0"/>
                  <w:szCs w:val="28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/>
                      <w:b w:val="0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h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nm</m:t>
                  </m:r>
                </m:sub>
              </m:sSub>
              <m:r>
                <m:rPr>
                  <m:sty m:val="p"/>
                </m:rPr>
                <w:rPr>
                  <w:rFonts w:ascii="Cambria Math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b w:val="0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h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  <w:szCs w:val="28"/>
                    </w:rPr>
                    <m:t>г</m:t>
                  </m:r>
                </m:sub>
              </m:sSub>
              <m:r>
                <m:rPr>
                  <m:sty m:val="p"/>
                </m:rPr>
                <w:rPr>
                  <w:rFonts w:ascii="Cambria Math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b w:val="0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h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p</m:t>
                  </m:r>
                </m:sub>
              </m:sSub>
            </m:e>
            <m:sup/>
          </m:sSup>
        </m:oMath>
      </m:oMathPara>
    </w:p>
    <w:p w:rsidR="009D0954" w:rsidRPr="000361B7" w:rsidRDefault="009D0954" w:rsidP="009D0954">
      <w:pPr>
        <w:pStyle w:val="2"/>
        <w:numPr>
          <w:ilvl w:val="0"/>
          <w:numId w:val="0"/>
        </w:numPr>
        <w:spacing w:after="120"/>
        <w:ind w:left="493" w:right="0"/>
        <w:jc w:val="left"/>
        <w:rPr>
          <w:b w:val="0"/>
          <w:szCs w:val="28"/>
        </w:rPr>
      </w:pPr>
      <w:r w:rsidRPr="000361B7">
        <w:rPr>
          <w:b w:val="0"/>
          <w:szCs w:val="28"/>
        </w:rPr>
        <w:t>Для комбінованого позитивного методу при фотох</w:t>
      </w:r>
      <w:r>
        <w:rPr>
          <w:b w:val="0"/>
          <w:szCs w:val="28"/>
        </w:rPr>
        <w:t>і</w:t>
      </w:r>
      <w:r w:rsidRPr="000361B7">
        <w:rPr>
          <w:b w:val="0"/>
          <w:szCs w:val="28"/>
        </w:rPr>
        <w:t>м</w:t>
      </w:r>
      <w:r>
        <w:rPr>
          <w:b w:val="0"/>
          <w:szCs w:val="28"/>
        </w:rPr>
        <w:t>і</w:t>
      </w:r>
      <w:r w:rsidRPr="000361B7">
        <w:rPr>
          <w:b w:val="0"/>
          <w:szCs w:val="28"/>
        </w:rPr>
        <w:t xml:space="preserve">чному способі отримання рисунку </w:t>
      </w:r>
      <w:proofErr w:type="spellStart"/>
      <w:r w:rsidRPr="000361B7">
        <w:rPr>
          <w:b w:val="0"/>
          <w:szCs w:val="28"/>
        </w:rPr>
        <w:t>ДП</w:t>
      </w:r>
      <w:proofErr w:type="spellEnd"/>
    </w:p>
    <w:p w:rsidR="009D0954" w:rsidRPr="007158B4" w:rsidRDefault="00C73F82" w:rsidP="009D0954">
      <w:pPr>
        <w:pStyle w:val="2"/>
        <w:numPr>
          <w:ilvl w:val="0"/>
          <w:numId w:val="0"/>
        </w:numPr>
        <w:spacing w:after="120"/>
        <w:ind w:left="493" w:right="0"/>
        <w:jc w:val="left"/>
        <w:rPr>
          <w:b w:val="0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b w:val="0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D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min</m:t>
              </m:r>
            </m:sub>
          </m:sSub>
          <m:r>
            <m:rPr>
              <m:sty m:val="p"/>
            </m:rPr>
            <w:rPr>
              <w:rFonts w:ascii="Cambria Math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b w:val="0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D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1min</m:t>
              </m:r>
            </m:sub>
          </m:sSub>
          <m:r>
            <m:rPr>
              <m:sty m:val="p"/>
            </m:rPr>
            <w:rPr>
              <w:rFonts w:ascii="Cambria Math"/>
              <w:szCs w:val="28"/>
            </w:rPr>
            <m:t>+</m:t>
          </m:r>
          <m:r>
            <m:rPr>
              <m:sty m:val="p"/>
            </m:rPr>
            <w:rPr>
              <w:rFonts w:ascii="Cambria Math" w:hAnsi="Cambria Math"/>
              <w:szCs w:val="28"/>
            </w:rPr>
            <m:t>1</m:t>
          </m:r>
          <m:r>
            <m:rPr>
              <m:sty m:val="p"/>
            </m:rPr>
            <w:rPr>
              <w:rFonts w:ascii="Cambria Math"/>
              <w:szCs w:val="28"/>
            </w:rPr>
            <m:t>,</m:t>
          </m:r>
          <m:r>
            <m:rPr>
              <m:sty m:val="p"/>
            </m:rPr>
            <w:rPr>
              <w:rFonts w:ascii="Cambria Math" w:hAnsi="Cambria Math"/>
              <w:szCs w:val="28"/>
            </w:rPr>
            <m:t>5</m:t>
          </m:r>
          <m:r>
            <m:rPr>
              <m:sty m:val="p"/>
            </m:rPr>
            <w:rPr>
              <w:rFonts w:ascii="Cambria Math"/>
              <w:szCs w:val="28"/>
            </w:rPr>
            <m:t>(</m:t>
          </m:r>
          <m:sSup>
            <m:sSupPr>
              <m:ctrlPr>
                <w:rPr>
                  <w:rFonts w:ascii="Cambria Math" w:hAnsi="Cambria Math"/>
                  <w:b w:val="0"/>
                  <w:szCs w:val="28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/>
                      <w:b w:val="0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h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nm</m:t>
                  </m:r>
                </m:sub>
              </m:sSub>
              <m:r>
                <m:rPr>
                  <m:sty m:val="p"/>
                </m:rPr>
                <w:rPr>
                  <w:rFonts w:ascii="Cambria Math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b w:val="0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h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  <w:szCs w:val="28"/>
                    </w:rPr>
                    <m:t>ф</m:t>
                  </m:r>
                </m:sub>
              </m:sSub>
              <m:r>
                <m:rPr>
                  <m:sty m:val="p"/>
                </m:rPr>
                <w:rPr>
                  <w:rFonts w:ascii="Cambria Math"/>
                  <w:szCs w:val="28"/>
                </w:rPr>
                <m:t>)+</m:t>
              </m:r>
              <m:sSub>
                <m:sSubPr>
                  <m:ctrlPr>
                    <w:rPr>
                      <w:rFonts w:ascii="Cambria Math" w:hAnsi="Cambria Math"/>
                      <w:b w:val="0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h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p</m:t>
                  </m:r>
                </m:sub>
              </m:sSub>
            </m:e>
            <m:sup/>
          </m:sSup>
        </m:oMath>
      </m:oMathPara>
    </w:p>
    <w:p w:rsidR="009D0954" w:rsidRPr="000361B7" w:rsidRDefault="009D0954" w:rsidP="009D0954">
      <w:pPr>
        <w:pStyle w:val="2"/>
        <w:numPr>
          <w:ilvl w:val="0"/>
          <w:numId w:val="0"/>
        </w:numPr>
        <w:spacing w:after="120"/>
        <w:ind w:left="493" w:right="0"/>
        <w:jc w:val="left"/>
        <w:rPr>
          <w:b w:val="0"/>
          <w:szCs w:val="28"/>
        </w:rPr>
      </w:pPr>
      <w:r w:rsidRPr="000361B7">
        <w:rPr>
          <w:b w:val="0"/>
          <w:szCs w:val="28"/>
        </w:rPr>
        <w:t>Для комбінованог</w:t>
      </w:r>
      <w:r>
        <w:rPr>
          <w:b w:val="0"/>
          <w:szCs w:val="28"/>
        </w:rPr>
        <w:t xml:space="preserve">о позитивного методу при </w:t>
      </w:r>
      <w:proofErr w:type="spellStart"/>
      <w:r>
        <w:rPr>
          <w:b w:val="0"/>
          <w:szCs w:val="28"/>
        </w:rPr>
        <w:t>сітко</w:t>
      </w:r>
      <w:r w:rsidRPr="000361B7">
        <w:rPr>
          <w:b w:val="0"/>
          <w:szCs w:val="28"/>
        </w:rPr>
        <w:t>графічному</w:t>
      </w:r>
      <w:proofErr w:type="spellEnd"/>
      <w:r w:rsidRPr="000361B7">
        <w:rPr>
          <w:b w:val="0"/>
          <w:szCs w:val="28"/>
        </w:rPr>
        <w:t xml:space="preserve"> способі отримання рисунку </w:t>
      </w:r>
      <w:proofErr w:type="spellStart"/>
      <w:r w:rsidRPr="000361B7">
        <w:rPr>
          <w:b w:val="0"/>
          <w:szCs w:val="28"/>
        </w:rPr>
        <w:t>ДП</w:t>
      </w:r>
      <w:proofErr w:type="spellEnd"/>
    </w:p>
    <w:p w:rsidR="009D0954" w:rsidRPr="007158B4" w:rsidRDefault="00C73F82" w:rsidP="009D0954">
      <w:pPr>
        <w:pStyle w:val="2"/>
        <w:numPr>
          <w:ilvl w:val="0"/>
          <w:numId w:val="0"/>
        </w:numPr>
        <w:spacing w:after="120"/>
        <w:ind w:left="493" w:right="0"/>
        <w:jc w:val="left"/>
        <w:rPr>
          <w:b w:val="0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b w:val="0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D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min</m:t>
              </m:r>
            </m:sub>
          </m:sSub>
          <m:r>
            <m:rPr>
              <m:sty m:val="p"/>
            </m:rPr>
            <w:rPr>
              <w:rFonts w:ascii="Cambria Math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b w:val="0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D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1min</m:t>
              </m:r>
            </m:sub>
          </m:sSub>
          <m:r>
            <m:rPr>
              <m:sty m:val="p"/>
            </m:rPr>
            <w:rPr>
              <w:rFonts w:ascii="Cambria Math"/>
              <w:szCs w:val="28"/>
            </w:rPr>
            <m:t>+</m:t>
          </m:r>
          <m:r>
            <m:rPr>
              <m:sty m:val="p"/>
            </m:rPr>
            <w:rPr>
              <w:rFonts w:ascii="Cambria Math" w:hAnsi="Cambria Math"/>
              <w:szCs w:val="28"/>
            </w:rPr>
            <m:t>1</m:t>
          </m:r>
          <m:r>
            <m:rPr>
              <m:sty m:val="p"/>
            </m:rPr>
            <w:rPr>
              <w:rFonts w:ascii="Cambria Math"/>
              <w:szCs w:val="28"/>
            </w:rPr>
            <m:t>,</m:t>
          </m:r>
          <m:r>
            <m:rPr>
              <m:sty m:val="p"/>
            </m:rPr>
            <w:rPr>
              <w:rFonts w:ascii="Cambria Math" w:hAnsi="Cambria Math"/>
              <w:szCs w:val="28"/>
            </w:rPr>
            <m:t>5</m:t>
          </m:r>
          <m:r>
            <m:rPr>
              <m:sty m:val="p"/>
            </m:rPr>
            <w:rPr>
              <w:rFonts w:ascii="Cambria Math"/>
              <w:szCs w:val="28"/>
            </w:rPr>
            <m:t>(</m:t>
          </m:r>
          <m:sSup>
            <m:sSupPr>
              <m:ctrlPr>
                <w:rPr>
                  <w:rFonts w:ascii="Cambria Math" w:hAnsi="Cambria Math"/>
                  <w:b w:val="0"/>
                  <w:szCs w:val="28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/>
                      <w:b w:val="0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h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nm</m:t>
                  </m:r>
                </m:sub>
              </m:sSub>
              <m:r>
                <m:rPr>
                  <m:sty m:val="p"/>
                </m:rPr>
                <w:rPr>
                  <w:rFonts w:ascii="Cambria Math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b w:val="0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h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  <w:szCs w:val="28"/>
                    </w:rPr>
                    <m:t>ф</m:t>
                  </m:r>
                </m:sub>
              </m:sSub>
              <m:r>
                <m:rPr>
                  <m:sty m:val="p"/>
                </m:rPr>
                <w:rPr>
                  <w:rFonts w:ascii="Cambria Math"/>
                  <w:szCs w:val="28"/>
                </w:rPr>
                <m:t>)+(</m:t>
              </m:r>
              <m:sSub>
                <m:sSubPr>
                  <m:ctrlPr>
                    <w:rPr>
                      <w:rFonts w:ascii="Cambria Math" w:hAnsi="Cambria Math"/>
                      <w:b w:val="0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h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  <w:szCs w:val="28"/>
                    </w:rPr>
                    <m:t>г</m:t>
                  </m:r>
                </m:sub>
              </m:sSub>
              <m:r>
                <m:rPr>
                  <m:sty m:val="p"/>
                </m:rPr>
                <w:rPr>
                  <w:rFonts w:ascii="Cambria Math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b w:val="0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h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p</m:t>
                  </m:r>
                </m:sub>
              </m:sSub>
              <m:r>
                <m:rPr>
                  <m:sty m:val="p"/>
                </m:rPr>
                <w:rPr>
                  <w:rFonts w:ascii="Cambria Math"/>
                  <w:szCs w:val="28"/>
                </w:rPr>
                <m:t>)</m:t>
              </m:r>
            </m:e>
            <m:sup/>
          </m:sSup>
        </m:oMath>
      </m:oMathPara>
    </w:p>
    <w:p w:rsidR="009D0954" w:rsidRPr="000361B7" w:rsidRDefault="009D0954" w:rsidP="009D0954">
      <w:pPr>
        <w:pStyle w:val="2"/>
        <w:numPr>
          <w:ilvl w:val="0"/>
          <w:numId w:val="0"/>
        </w:numPr>
        <w:spacing w:after="120"/>
        <w:ind w:left="493" w:right="0"/>
        <w:jc w:val="left"/>
        <w:rPr>
          <w:b w:val="0"/>
          <w:szCs w:val="28"/>
        </w:rPr>
      </w:pPr>
      <w:r w:rsidRPr="000361B7">
        <w:rPr>
          <w:b w:val="0"/>
          <w:szCs w:val="28"/>
        </w:rPr>
        <w:t xml:space="preserve">Для односторонніх  </w:t>
      </w:r>
      <w:proofErr w:type="spellStart"/>
      <w:r w:rsidRPr="000361B7">
        <w:rPr>
          <w:b w:val="0"/>
          <w:szCs w:val="28"/>
        </w:rPr>
        <w:t>ДП</w:t>
      </w:r>
      <w:proofErr w:type="spellEnd"/>
      <w:r w:rsidRPr="000361B7">
        <w:rPr>
          <w:b w:val="0"/>
          <w:szCs w:val="28"/>
        </w:rPr>
        <w:t xml:space="preserve"> та внутрішніх шарів БДП, що виготовляють хімічним методом</w:t>
      </w:r>
    </w:p>
    <w:p w:rsidR="009D0954" w:rsidRPr="007158B4" w:rsidRDefault="00C73F82" w:rsidP="009D0954">
      <w:pPr>
        <w:pStyle w:val="2"/>
        <w:numPr>
          <w:ilvl w:val="0"/>
          <w:numId w:val="0"/>
        </w:numPr>
        <w:spacing w:after="120"/>
        <w:ind w:left="493" w:right="0"/>
        <w:jc w:val="left"/>
        <w:rPr>
          <w:b w:val="0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b w:val="0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D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min</m:t>
              </m:r>
            </m:sub>
          </m:sSub>
          <m:r>
            <m:rPr>
              <m:sty m:val="p"/>
            </m:rPr>
            <w:rPr>
              <w:rFonts w:ascii="Cambria Math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b w:val="0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D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1min</m:t>
              </m:r>
            </m:sub>
          </m:sSub>
          <m:r>
            <m:rPr>
              <m:sty m:val="p"/>
            </m:rPr>
            <w:rPr>
              <w:rFonts w:ascii="Cambria Math"/>
              <w:szCs w:val="28"/>
            </w:rPr>
            <m:t>+</m:t>
          </m:r>
          <m:r>
            <m:rPr>
              <m:sty m:val="p"/>
            </m:rPr>
            <w:rPr>
              <w:rFonts w:ascii="Cambria Math" w:hAnsi="Cambria Math"/>
              <w:szCs w:val="28"/>
            </w:rPr>
            <m:t>1</m:t>
          </m:r>
          <m:r>
            <m:rPr>
              <m:sty m:val="p"/>
            </m:rPr>
            <w:rPr>
              <w:rFonts w:ascii="Cambria Math"/>
              <w:szCs w:val="28"/>
            </w:rPr>
            <m:t>,</m:t>
          </m:r>
          <m:r>
            <m:rPr>
              <m:sty m:val="p"/>
            </m:rPr>
            <w:rPr>
              <w:rFonts w:ascii="Cambria Math" w:hAnsi="Cambria Math"/>
              <w:szCs w:val="28"/>
            </w:rPr>
            <m:t>5</m:t>
          </m:r>
          <m:sSub>
            <m:sSubPr>
              <m:ctrlPr>
                <w:rPr>
                  <w:rFonts w:ascii="Cambria Math" w:hAnsi="Cambria Math"/>
                  <w:b w:val="0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h</m:t>
              </m:r>
            </m:e>
            <m:sub>
              <m:r>
                <m:rPr>
                  <m:sty m:val="p"/>
                </m:rPr>
                <w:rPr>
                  <w:rFonts w:ascii="Cambria Math"/>
                  <w:szCs w:val="28"/>
                </w:rPr>
                <m:t>ф</m:t>
              </m:r>
            </m:sub>
          </m:sSub>
        </m:oMath>
      </m:oMathPara>
    </w:p>
    <w:p w:rsidR="009D0954" w:rsidRPr="000361B7" w:rsidRDefault="009D0954" w:rsidP="009D0954">
      <w:pPr>
        <w:pStyle w:val="2"/>
        <w:numPr>
          <w:ilvl w:val="0"/>
          <w:numId w:val="0"/>
        </w:numPr>
        <w:spacing w:before="120" w:after="120"/>
        <w:ind w:right="0" w:firstLine="851"/>
        <w:jc w:val="left"/>
        <w:rPr>
          <w:b w:val="0"/>
          <w:szCs w:val="28"/>
        </w:rPr>
      </w:pPr>
      <w:r w:rsidRPr="000361B7">
        <w:rPr>
          <w:b w:val="0"/>
          <w:szCs w:val="28"/>
        </w:rPr>
        <w:t>де D</w:t>
      </w:r>
      <w:r w:rsidRPr="000361B7">
        <w:rPr>
          <w:b w:val="0"/>
          <w:szCs w:val="28"/>
          <w:vertAlign w:val="subscript"/>
        </w:rPr>
        <w:t>min1</w:t>
      </w:r>
      <w:r w:rsidRPr="000361B7">
        <w:rPr>
          <w:b w:val="0"/>
          <w:szCs w:val="28"/>
          <w:vertAlign w:val="superscript"/>
        </w:rPr>
        <w:t xml:space="preserve"> </w:t>
      </w:r>
      <w:r w:rsidRPr="000361B7">
        <w:rPr>
          <w:b w:val="0"/>
          <w:szCs w:val="28"/>
        </w:rPr>
        <w:t>– мінімальний ефективний діаметр контактної площадки, мм.</w:t>
      </w:r>
    </w:p>
    <w:tbl>
      <w:tblPr>
        <w:tblW w:w="0" w:type="auto"/>
        <w:tblInd w:w="567" w:type="dxa"/>
        <w:tblBorders>
          <w:insideH w:val="single" w:sz="4" w:space="0" w:color="auto"/>
        </w:tblBorders>
        <w:tblLayout w:type="fixed"/>
        <w:tblLook w:val="0000"/>
      </w:tblPr>
      <w:tblGrid>
        <w:gridCol w:w="7621"/>
        <w:gridCol w:w="1640"/>
      </w:tblGrid>
      <w:tr w:rsidR="009D0954" w:rsidRPr="001E03BA" w:rsidTr="004F6D7E">
        <w:tc>
          <w:tcPr>
            <w:tcW w:w="7621" w:type="dxa"/>
            <w:tcBorders>
              <w:top w:val="nil"/>
              <w:bottom w:val="nil"/>
            </w:tcBorders>
            <w:vAlign w:val="center"/>
          </w:tcPr>
          <w:p w:rsidR="009D0954" w:rsidRPr="000361B7" w:rsidRDefault="009D0954" w:rsidP="004F6D7E">
            <w:pPr>
              <w:pStyle w:val="2"/>
              <w:numPr>
                <w:ilvl w:val="0"/>
                <w:numId w:val="0"/>
              </w:numPr>
              <w:ind w:right="0" w:firstLine="851"/>
              <w:rPr>
                <w:b w:val="0"/>
                <w:szCs w:val="28"/>
              </w:rPr>
            </w:pPr>
            <w:r w:rsidRPr="000361B7">
              <w:rPr>
                <w:b w:val="0"/>
                <w:position w:val="-28"/>
                <w:szCs w:val="28"/>
              </w:rPr>
              <w:object w:dxaOrig="4099" w:dyaOrig="700">
                <v:shape id="_x0000_i1026" type="#_x0000_t75" style="width:204.75pt;height:35.25pt" o:ole="">
                  <v:imagedata r:id="rId11" o:title=""/>
                </v:shape>
                <o:OLEObject Type="Embed" ProgID="Equation.3" ShapeID="_x0000_i1026" DrawAspect="Content" ObjectID="_1669007195" r:id="rId12"/>
              </w:object>
            </w:r>
            <w:r w:rsidRPr="000361B7">
              <w:rPr>
                <w:b w:val="0"/>
                <w:szCs w:val="28"/>
              </w:rPr>
              <w:t>,</w:t>
            </w:r>
          </w:p>
        </w:tc>
        <w:tc>
          <w:tcPr>
            <w:tcW w:w="1640" w:type="dxa"/>
            <w:tcBorders>
              <w:top w:val="nil"/>
              <w:bottom w:val="nil"/>
            </w:tcBorders>
            <w:vAlign w:val="center"/>
          </w:tcPr>
          <w:p w:rsidR="009D0954" w:rsidRPr="000361B7" w:rsidRDefault="009D0954" w:rsidP="004F6D7E">
            <w:pPr>
              <w:pStyle w:val="a7"/>
              <w:ind w:left="0" w:right="0" w:firstLine="0"/>
              <w:jc w:val="right"/>
              <w:rPr>
                <w:szCs w:val="28"/>
              </w:rPr>
            </w:pPr>
          </w:p>
        </w:tc>
      </w:tr>
    </w:tbl>
    <w:p w:rsidR="009D0954" w:rsidRPr="000361B7" w:rsidRDefault="009D0954" w:rsidP="009D0954">
      <w:pPr>
        <w:pStyle w:val="2"/>
        <w:numPr>
          <w:ilvl w:val="0"/>
          <w:numId w:val="0"/>
        </w:numPr>
        <w:spacing w:before="120" w:after="120"/>
        <w:ind w:right="0" w:firstLine="851"/>
        <w:jc w:val="left"/>
        <w:rPr>
          <w:b w:val="0"/>
          <w:szCs w:val="28"/>
        </w:rPr>
      </w:pPr>
      <w:r w:rsidRPr="000361B7">
        <w:rPr>
          <w:b w:val="0"/>
          <w:szCs w:val="28"/>
        </w:rPr>
        <w:t xml:space="preserve">де </w:t>
      </w:r>
      <w:proofErr w:type="spellStart"/>
      <w:r w:rsidRPr="000361B7">
        <w:rPr>
          <w:b w:val="0"/>
          <w:szCs w:val="28"/>
        </w:rPr>
        <w:t>d</w:t>
      </w:r>
      <w:r w:rsidRPr="000361B7">
        <w:rPr>
          <w:b w:val="0"/>
          <w:szCs w:val="28"/>
          <w:vertAlign w:val="subscript"/>
        </w:rPr>
        <w:t>max</w:t>
      </w:r>
      <w:proofErr w:type="spellEnd"/>
      <w:r w:rsidRPr="000361B7">
        <w:rPr>
          <w:b w:val="0"/>
          <w:szCs w:val="28"/>
        </w:rPr>
        <w:t xml:space="preserve"> – максимальний діаметр </w:t>
      </w:r>
      <w:proofErr w:type="spellStart"/>
      <w:r w:rsidRPr="000361B7">
        <w:rPr>
          <w:b w:val="0"/>
          <w:szCs w:val="28"/>
        </w:rPr>
        <w:t>просверленного</w:t>
      </w:r>
      <w:proofErr w:type="spellEnd"/>
      <w:r w:rsidRPr="000361B7">
        <w:rPr>
          <w:b w:val="0"/>
          <w:szCs w:val="28"/>
        </w:rPr>
        <w:t xml:space="preserve"> отвору, мм;</w:t>
      </w:r>
    </w:p>
    <w:p w:rsidR="009D0954" w:rsidRPr="000361B7" w:rsidRDefault="009D0954" w:rsidP="009D0954">
      <w:pPr>
        <w:pStyle w:val="2"/>
        <w:numPr>
          <w:ilvl w:val="0"/>
          <w:numId w:val="0"/>
        </w:numPr>
        <w:ind w:right="0" w:firstLine="851"/>
        <w:jc w:val="left"/>
        <w:rPr>
          <w:b w:val="0"/>
          <w:szCs w:val="28"/>
        </w:rPr>
      </w:pPr>
      <w:r w:rsidRPr="000361B7">
        <w:rPr>
          <w:b w:val="0"/>
          <w:iCs/>
          <w:szCs w:val="28"/>
        </w:rPr>
        <w:lastRenderedPageBreak/>
        <w:t xml:space="preserve">    </w:t>
      </w:r>
      <w:proofErr w:type="spellStart"/>
      <w:r w:rsidRPr="000361B7">
        <w:rPr>
          <w:b w:val="0"/>
          <w:iCs/>
          <w:szCs w:val="28"/>
        </w:rPr>
        <w:t>δ</w:t>
      </w:r>
      <w:r w:rsidRPr="000361B7">
        <w:rPr>
          <w:b w:val="0"/>
          <w:iCs/>
          <w:szCs w:val="28"/>
          <w:vertAlign w:val="subscript"/>
        </w:rPr>
        <w:t>отв</w:t>
      </w:r>
      <w:proofErr w:type="spellEnd"/>
      <w:r w:rsidRPr="000361B7">
        <w:rPr>
          <w:b w:val="0"/>
          <w:szCs w:val="28"/>
        </w:rPr>
        <w:t xml:space="preserve"> – похибка розташування отвору, мм;</w:t>
      </w:r>
    </w:p>
    <w:p w:rsidR="009D0954" w:rsidRPr="000361B7" w:rsidRDefault="009D0954" w:rsidP="009D0954">
      <w:pPr>
        <w:pStyle w:val="2"/>
        <w:numPr>
          <w:ilvl w:val="0"/>
          <w:numId w:val="0"/>
        </w:numPr>
        <w:ind w:right="0" w:firstLine="851"/>
        <w:jc w:val="left"/>
        <w:rPr>
          <w:b w:val="0"/>
          <w:szCs w:val="28"/>
        </w:rPr>
      </w:pPr>
      <w:r w:rsidRPr="000361B7">
        <w:rPr>
          <w:b w:val="0"/>
          <w:szCs w:val="28"/>
        </w:rPr>
        <w:t xml:space="preserve">    </w:t>
      </w:r>
      <w:proofErr w:type="spellStart"/>
      <w:r w:rsidRPr="000361B7">
        <w:rPr>
          <w:b w:val="0"/>
          <w:szCs w:val="28"/>
        </w:rPr>
        <w:t>δ</w:t>
      </w:r>
      <w:r w:rsidRPr="000361B7">
        <w:rPr>
          <w:b w:val="0"/>
          <w:szCs w:val="28"/>
          <w:vertAlign w:val="subscript"/>
        </w:rPr>
        <w:t>кп</w:t>
      </w:r>
      <w:proofErr w:type="spellEnd"/>
      <w:r w:rsidRPr="000361B7">
        <w:rPr>
          <w:b w:val="0"/>
          <w:szCs w:val="28"/>
        </w:rPr>
        <w:t xml:space="preserve"> – похибка розташування контактної площадки, мм;</w:t>
      </w:r>
    </w:p>
    <w:p w:rsidR="009D0954" w:rsidRPr="000361B7" w:rsidRDefault="009D0954" w:rsidP="009D0954">
      <w:pPr>
        <w:pStyle w:val="2"/>
        <w:numPr>
          <w:ilvl w:val="0"/>
          <w:numId w:val="0"/>
        </w:numPr>
        <w:ind w:right="0" w:firstLine="851"/>
        <w:jc w:val="left"/>
        <w:rPr>
          <w:b w:val="0"/>
          <w:szCs w:val="28"/>
        </w:rPr>
      </w:pPr>
      <w:r w:rsidRPr="000361B7">
        <w:rPr>
          <w:b w:val="0"/>
          <w:szCs w:val="28"/>
        </w:rPr>
        <w:t xml:space="preserve">    </w:t>
      </w:r>
      <w:proofErr w:type="spellStart"/>
      <w:r w:rsidRPr="000361B7">
        <w:rPr>
          <w:b w:val="0"/>
          <w:szCs w:val="28"/>
        </w:rPr>
        <w:t>b</w:t>
      </w:r>
      <w:r w:rsidRPr="000361B7">
        <w:rPr>
          <w:b w:val="0"/>
          <w:szCs w:val="28"/>
          <w:vertAlign w:val="subscript"/>
        </w:rPr>
        <w:t>м</w:t>
      </w:r>
      <w:proofErr w:type="spellEnd"/>
      <w:r w:rsidRPr="000361B7">
        <w:rPr>
          <w:b w:val="0"/>
          <w:szCs w:val="28"/>
        </w:rPr>
        <w:t xml:space="preserve"> – відстань від краю контактної площадки, мм. </w:t>
      </w:r>
    </w:p>
    <w:p w:rsidR="009D0954" w:rsidRDefault="009D0954" w:rsidP="009D0954">
      <w:pPr>
        <w:pStyle w:val="2"/>
        <w:numPr>
          <w:ilvl w:val="0"/>
          <w:numId w:val="0"/>
        </w:numPr>
        <w:spacing w:after="120"/>
        <w:ind w:right="0" w:firstLine="851"/>
        <w:jc w:val="left"/>
        <w:rPr>
          <w:b w:val="0"/>
          <w:szCs w:val="28"/>
        </w:rPr>
      </w:pPr>
      <w:r w:rsidRPr="000361B7">
        <w:rPr>
          <w:b w:val="0"/>
          <w:szCs w:val="28"/>
        </w:rPr>
        <w:t xml:space="preserve">Максимальний  діаметр </w:t>
      </w:r>
      <w:proofErr w:type="spellStart"/>
      <w:r w:rsidRPr="000361B7">
        <w:rPr>
          <w:b w:val="0"/>
          <w:szCs w:val="28"/>
        </w:rPr>
        <w:t>просверленного</w:t>
      </w:r>
      <w:proofErr w:type="spellEnd"/>
      <w:r w:rsidRPr="000361B7">
        <w:rPr>
          <w:b w:val="0"/>
          <w:szCs w:val="28"/>
        </w:rPr>
        <w:t xml:space="preserve"> отвору </w:t>
      </w:r>
    </w:p>
    <w:p w:rsidR="009D0954" w:rsidRPr="00A244C5" w:rsidRDefault="00C73F82" w:rsidP="009D0954">
      <w:pPr>
        <w:pStyle w:val="2"/>
        <w:numPr>
          <w:ilvl w:val="0"/>
          <w:numId w:val="0"/>
        </w:numPr>
        <w:spacing w:after="120"/>
        <w:ind w:right="0" w:firstLine="851"/>
        <w:rPr>
          <w:b w:val="0"/>
          <w:i/>
          <w:szCs w:val="28"/>
          <w:lang w:val="ru-RU"/>
        </w:rPr>
      </w:pPr>
      <m:oMath>
        <m:sSub>
          <m:sSubPr>
            <m:ctrlPr>
              <w:rPr>
                <w:rFonts w:ascii="Cambria Math" w:hAnsi="Cambria Math"/>
                <w:b w:val="0"/>
                <w:i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Cs w:val="28"/>
              </w:rPr>
              <m:t>d</m:t>
            </m:r>
          </m:e>
          <m:sub>
            <m:r>
              <m:rPr>
                <m:sty m:val="bi"/>
              </m:rPr>
              <w:rPr>
                <w:rFonts w:ascii="Cambria Math" w:hAnsi="Cambria Math"/>
                <w:szCs w:val="28"/>
              </w:rPr>
              <m:t>min</m:t>
            </m:r>
          </m:sub>
        </m:sSub>
        <m:r>
          <m:rPr>
            <m:sty m:val="bi"/>
          </m:rPr>
          <w:rPr>
            <w:rFonts w:ascii="Cambria Math" w:hAnsi="Cambria Math"/>
            <w:szCs w:val="28"/>
          </w:rPr>
          <m:t>=</m:t>
        </m:r>
        <m:sSub>
          <m:sSubPr>
            <m:ctrlPr>
              <w:rPr>
                <w:rFonts w:ascii="Cambria Math" w:hAnsi="Cambria Math"/>
                <w:b w:val="0"/>
                <w:i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Cs w:val="28"/>
              </w:rPr>
              <m:t>d</m:t>
            </m:r>
          </m:e>
          <m:sub>
            <m:r>
              <m:rPr>
                <m:sty m:val="bi"/>
              </m:rPr>
              <w:rPr>
                <w:rFonts w:ascii="Cambria Math" w:hAnsi="Cambria Math"/>
                <w:szCs w:val="28"/>
              </w:rPr>
              <m:t>св</m:t>
            </m:r>
          </m:sub>
        </m:sSub>
        <m:sSup>
          <m:sSupPr>
            <m:ctrlPr>
              <w:rPr>
                <w:rFonts w:ascii="Cambria Math" w:hAnsi="Cambria Math"/>
                <w:b w:val="0"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Cs w:val="28"/>
              </w:rPr>
              <m:t>+∆</m:t>
            </m:r>
            <m:r>
              <m:rPr>
                <m:sty m:val="bi"/>
              </m:rPr>
              <w:rPr>
                <w:rFonts w:ascii="Cambria Math" w:hAnsi="Cambria Math"/>
                <w:szCs w:val="28"/>
                <w:lang w:val="el-GR"/>
              </w:rPr>
              <m:t>d</m:t>
            </m:r>
          </m:e>
          <m:sup/>
        </m:sSup>
      </m:oMath>
      <w:r w:rsidR="009D0954" w:rsidRPr="00A244C5">
        <w:rPr>
          <w:b w:val="0"/>
          <w:i/>
          <w:szCs w:val="28"/>
          <w:lang w:val="ru-RU"/>
        </w:rPr>
        <w:t>,</w:t>
      </w:r>
    </w:p>
    <w:tbl>
      <w:tblPr>
        <w:tblW w:w="0" w:type="auto"/>
        <w:tblInd w:w="567" w:type="dxa"/>
        <w:tblBorders>
          <w:insideH w:val="single" w:sz="4" w:space="0" w:color="auto"/>
        </w:tblBorders>
        <w:tblLayout w:type="fixed"/>
        <w:tblLook w:val="0000"/>
      </w:tblPr>
      <w:tblGrid>
        <w:gridCol w:w="8181"/>
        <w:gridCol w:w="1080"/>
      </w:tblGrid>
      <w:tr w:rsidR="009D0954" w:rsidRPr="001E03BA" w:rsidTr="004F6D7E">
        <w:tc>
          <w:tcPr>
            <w:tcW w:w="8181" w:type="dxa"/>
            <w:tcBorders>
              <w:top w:val="nil"/>
              <w:bottom w:val="nil"/>
            </w:tcBorders>
            <w:vAlign w:val="center"/>
          </w:tcPr>
          <w:p w:rsidR="009D0954" w:rsidRPr="000361B7" w:rsidRDefault="009D0954" w:rsidP="004F6D7E">
            <w:pPr>
              <w:pStyle w:val="2"/>
              <w:numPr>
                <w:ilvl w:val="0"/>
                <w:numId w:val="0"/>
              </w:numPr>
              <w:ind w:right="0" w:firstLine="851"/>
              <w:rPr>
                <w:b w:val="0"/>
                <w:szCs w:val="28"/>
              </w:rPr>
            </w:pPr>
            <w:r w:rsidRPr="000361B7">
              <w:rPr>
                <w:b w:val="0"/>
                <w:position w:val="-12"/>
                <w:szCs w:val="28"/>
              </w:rPr>
              <w:object w:dxaOrig="3060" w:dyaOrig="380">
                <v:shape id="_x0000_i1027" type="#_x0000_t75" style="width:153pt;height:18.75pt" o:ole="">
                  <v:imagedata r:id="rId13" o:title=""/>
                </v:shape>
                <o:OLEObject Type="Embed" ProgID="Equation.3" ShapeID="_x0000_i1027" DrawAspect="Content" ObjectID="_1669007196" r:id="rId14"/>
              </w:object>
            </w:r>
            <w:r w:rsidRPr="000361B7">
              <w:rPr>
                <w:b w:val="0"/>
                <w:szCs w:val="28"/>
              </w:rPr>
              <w:t>,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center"/>
          </w:tcPr>
          <w:p w:rsidR="009D0954" w:rsidRPr="000361B7" w:rsidRDefault="009D0954" w:rsidP="004F6D7E">
            <w:pPr>
              <w:pStyle w:val="a7"/>
              <w:ind w:left="0" w:right="0" w:firstLine="0"/>
              <w:jc w:val="right"/>
              <w:rPr>
                <w:szCs w:val="28"/>
              </w:rPr>
            </w:pPr>
          </w:p>
        </w:tc>
      </w:tr>
    </w:tbl>
    <w:p w:rsidR="009D0954" w:rsidRDefault="009D0954" w:rsidP="009D0954">
      <w:pPr>
        <w:pStyle w:val="2"/>
        <w:numPr>
          <w:ilvl w:val="0"/>
          <w:numId w:val="0"/>
        </w:numPr>
        <w:spacing w:before="120" w:after="120"/>
        <w:ind w:right="0" w:firstLine="851"/>
        <w:jc w:val="both"/>
        <w:rPr>
          <w:b w:val="0"/>
          <w:szCs w:val="28"/>
        </w:rPr>
      </w:pPr>
      <w:r w:rsidRPr="000361B7">
        <w:rPr>
          <w:b w:val="0"/>
          <w:szCs w:val="28"/>
        </w:rPr>
        <w:t xml:space="preserve">де </w:t>
      </w:r>
      <m:oMath>
        <m:sSub>
          <m:sSubPr>
            <m:ctrlPr>
              <w:rPr>
                <w:rFonts w:ascii="Cambria Math" w:hAnsi="Cambria Math"/>
                <w:b w:val="0"/>
                <w:szCs w:val="28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szCs w:val="28"/>
              </w:rPr>
              <m:t>d</m:t>
            </m:r>
          </m:e>
          <m:sub>
            <m:r>
              <m:rPr>
                <m:sty m:val="b"/>
              </m:rPr>
              <w:rPr>
                <w:rFonts w:ascii="Cambria Math" w:hAnsi="Cambria Math"/>
                <w:szCs w:val="28"/>
              </w:rPr>
              <m:t>св</m:t>
            </m:r>
          </m:sub>
        </m:sSub>
      </m:oMath>
      <w:r w:rsidRPr="009D0954">
        <w:rPr>
          <w:b w:val="0"/>
          <w:szCs w:val="28"/>
        </w:rPr>
        <w:t xml:space="preserve"> - діаметр свердла, мм;</w:t>
      </w:r>
      <w:r>
        <w:rPr>
          <w:szCs w:val="28"/>
        </w:rPr>
        <w:t xml:space="preserve"> </w:t>
      </w:r>
      <w:r w:rsidRPr="000361B7">
        <w:rPr>
          <w:b w:val="0"/>
          <w:szCs w:val="28"/>
        </w:rPr>
        <w:t xml:space="preserve">∆d – допуск на отвір; d – діаметр </w:t>
      </w:r>
      <w:r>
        <w:rPr>
          <w:b w:val="0"/>
          <w:szCs w:val="28"/>
        </w:rPr>
        <w:t xml:space="preserve">металізованого </w:t>
      </w:r>
      <w:r w:rsidRPr="000361B7">
        <w:rPr>
          <w:b w:val="0"/>
          <w:szCs w:val="28"/>
        </w:rPr>
        <w:t>отвору</w:t>
      </w:r>
      <w:r>
        <w:rPr>
          <w:b w:val="0"/>
          <w:szCs w:val="28"/>
        </w:rPr>
        <w:t>, мм</w:t>
      </w:r>
      <w:r w:rsidRPr="000361B7">
        <w:rPr>
          <w:b w:val="0"/>
          <w:szCs w:val="28"/>
        </w:rPr>
        <w:t xml:space="preserve">. </w:t>
      </w:r>
    </w:p>
    <w:p w:rsidR="009D0954" w:rsidRPr="009D0954" w:rsidRDefault="009D0954" w:rsidP="009D0954">
      <w:pPr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9D0954">
        <w:rPr>
          <w:rFonts w:ascii="Times New Roman" w:hAnsi="Times New Roman"/>
          <w:color w:val="000000"/>
          <w:sz w:val="28"/>
          <w:szCs w:val="28"/>
          <w:lang w:val="uk-UA"/>
        </w:rPr>
        <w:t xml:space="preserve">Металізовані монтажні і перехідні отвори обробляють з високою  точністю на спеціалізованих </w:t>
      </w:r>
      <w:proofErr w:type="spellStart"/>
      <w:r w:rsidRPr="009D0954">
        <w:rPr>
          <w:rFonts w:ascii="Times New Roman" w:hAnsi="Times New Roman"/>
          <w:color w:val="000000"/>
          <w:sz w:val="28"/>
          <w:szCs w:val="28"/>
          <w:lang w:val="uk-UA"/>
        </w:rPr>
        <w:t>одно-</w:t>
      </w:r>
      <w:proofErr w:type="spellEnd"/>
      <w:r w:rsidRPr="009D0954">
        <w:rPr>
          <w:rFonts w:ascii="Times New Roman" w:hAnsi="Times New Roman"/>
          <w:color w:val="000000"/>
          <w:sz w:val="28"/>
          <w:szCs w:val="28"/>
          <w:lang w:val="uk-UA"/>
        </w:rPr>
        <w:t xml:space="preserve"> і багатошпиндельних свердлильних верстатах із ЧПУ.</w:t>
      </w:r>
    </w:p>
    <w:p w:rsidR="009D0954" w:rsidRPr="009D0954" w:rsidRDefault="009D0954" w:rsidP="009D0954">
      <w:pPr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9D0954">
        <w:rPr>
          <w:rFonts w:ascii="Times New Roman" w:hAnsi="Times New Roman"/>
          <w:color w:val="000000"/>
          <w:sz w:val="28"/>
          <w:szCs w:val="28"/>
          <w:lang w:val="uk-UA"/>
        </w:rPr>
        <w:t xml:space="preserve">  </w:t>
      </w:r>
      <w:r w:rsidRPr="009D0954">
        <w:rPr>
          <w:rFonts w:ascii="Times New Roman" w:hAnsi="Times New Roman"/>
          <w:color w:val="000000"/>
          <w:sz w:val="28"/>
          <w:szCs w:val="28"/>
          <w:lang w:val="uk-UA"/>
        </w:rPr>
        <w:tab/>
        <w:t xml:space="preserve">Номінальне значення діаметра свердла варто вибирати виходячи з залежності </w:t>
      </w:r>
    </w:p>
    <w:p w:rsidR="009D0954" w:rsidRPr="009D0954" w:rsidRDefault="009D0954" w:rsidP="009D0954">
      <w:pPr>
        <w:jc w:val="center"/>
        <w:rPr>
          <w:rFonts w:ascii="Times New Roman" w:hAnsi="Times New Roman"/>
          <w:i/>
          <w:color w:val="000000"/>
          <w:sz w:val="28"/>
          <w:szCs w:val="28"/>
          <w:lang w:val="uk-UA"/>
        </w:rPr>
      </w:pPr>
      <w:r w:rsidRPr="009D0954">
        <w:rPr>
          <w:rFonts w:ascii="Times New Roman" w:hAnsi="Times New Roman"/>
          <w:i/>
          <w:color w:val="000000"/>
          <w:sz w:val="28"/>
          <w:szCs w:val="28"/>
          <w:lang w:val="uk-UA"/>
        </w:rPr>
        <w:t>d</w:t>
      </w:r>
      <w:r w:rsidRPr="009D0954">
        <w:rPr>
          <w:rFonts w:ascii="Times New Roman" w:hAnsi="Times New Roman"/>
          <w:i/>
          <w:color w:val="000000"/>
          <w:sz w:val="28"/>
          <w:szCs w:val="28"/>
          <w:vertAlign w:val="subscript"/>
          <w:lang w:val="uk-UA"/>
        </w:rPr>
        <w:t>св</w:t>
      </w:r>
      <w:r w:rsidRPr="009D0954">
        <w:rPr>
          <w:rFonts w:ascii="Times New Roman" w:hAnsi="Times New Roman"/>
          <w:i/>
          <w:color w:val="000000"/>
          <w:sz w:val="28"/>
          <w:szCs w:val="28"/>
          <w:lang w:val="uk-UA"/>
        </w:rPr>
        <w:t>=d+0,7(δ</w:t>
      </w:r>
      <w:r w:rsidRPr="009D0954">
        <w:rPr>
          <w:rFonts w:ascii="Times New Roman" w:hAnsi="Times New Roman"/>
          <w:i/>
          <w:color w:val="000000"/>
          <w:sz w:val="28"/>
          <w:szCs w:val="28"/>
          <w:vertAlign w:val="subscript"/>
          <w:lang w:val="uk-UA"/>
        </w:rPr>
        <w:t>1</w:t>
      </w:r>
      <w:r w:rsidRPr="009D0954">
        <w:rPr>
          <w:rFonts w:ascii="Times New Roman" w:hAnsi="Times New Roman"/>
          <w:i/>
          <w:color w:val="000000"/>
          <w:sz w:val="28"/>
          <w:szCs w:val="28"/>
          <w:lang w:val="uk-UA"/>
        </w:rPr>
        <w:t>+δ</w:t>
      </w:r>
      <w:r w:rsidRPr="009D0954">
        <w:rPr>
          <w:rFonts w:ascii="Times New Roman" w:hAnsi="Times New Roman"/>
          <w:i/>
          <w:color w:val="000000"/>
          <w:sz w:val="28"/>
          <w:szCs w:val="28"/>
          <w:vertAlign w:val="subscript"/>
          <w:lang w:val="uk-UA"/>
        </w:rPr>
        <w:t>2)</w:t>
      </w:r>
      <w:r w:rsidRPr="009D0954">
        <w:rPr>
          <w:rFonts w:ascii="Times New Roman" w:hAnsi="Times New Roman"/>
          <w:i/>
          <w:color w:val="000000"/>
          <w:sz w:val="28"/>
          <w:szCs w:val="28"/>
          <w:lang w:val="uk-UA"/>
        </w:rPr>
        <w:t>,</w:t>
      </w:r>
    </w:p>
    <w:p w:rsidR="009D0954" w:rsidRPr="009D0954" w:rsidRDefault="009D0954" w:rsidP="009D0954">
      <w:pPr>
        <w:rPr>
          <w:rFonts w:ascii="Times New Roman" w:hAnsi="Times New Roman"/>
          <w:color w:val="000000"/>
          <w:sz w:val="28"/>
          <w:szCs w:val="28"/>
          <w:lang w:val="uk-UA"/>
        </w:rPr>
      </w:pPr>
      <w:r w:rsidRPr="009D0954">
        <w:rPr>
          <w:rFonts w:ascii="Times New Roman" w:hAnsi="Times New Roman"/>
          <w:color w:val="000000"/>
          <w:sz w:val="28"/>
          <w:szCs w:val="28"/>
          <w:lang w:val="uk-UA"/>
        </w:rPr>
        <w:t xml:space="preserve"> де </w:t>
      </w:r>
      <w:r w:rsidRPr="009D0954">
        <w:rPr>
          <w:rFonts w:ascii="Times New Roman" w:hAnsi="Times New Roman"/>
          <w:i/>
          <w:color w:val="000000"/>
          <w:sz w:val="28"/>
          <w:szCs w:val="28"/>
          <w:lang w:val="uk-UA"/>
        </w:rPr>
        <w:t xml:space="preserve">d – </w:t>
      </w:r>
      <w:r w:rsidRPr="009D0954">
        <w:rPr>
          <w:rFonts w:ascii="Times New Roman" w:hAnsi="Times New Roman"/>
          <w:color w:val="000000"/>
          <w:sz w:val="28"/>
          <w:szCs w:val="28"/>
          <w:lang w:val="uk-UA"/>
        </w:rPr>
        <w:t>номінальний діаметр отвору, мм;</w:t>
      </w:r>
    </w:p>
    <w:p w:rsidR="009D0954" w:rsidRPr="009D0954" w:rsidRDefault="009D0954" w:rsidP="009D0954">
      <w:pPr>
        <w:rPr>
          <w:rFonts w:ascii="Times New Roman" w:hAnsi="Times New Roman"/>
          <w:color w:val="000000"/>
          <w:sz w:val="28"/>
          <w:szCs w:val="28"/>
          <w:lang w:val="uk-UA"/>
        </w:rPr>
      </w:pPr>
      <w:r w:rsidRPr="009D0954"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r w:rsidRPr="009D0954">
        <w:rPr>
          <w:rFonts w:ascii="Times New Roman" w:hAnsi="Times New Roman"/>
          <w:i/>
          <w:color w:val="000000"/>
          <w:sz w:val="28"/>
          <w:szCs w:val="28"/>
          <w:lang w:val="uk-UA"/>
        </w:rPr>
        <w:t>δ</w:t>
      </w:r>
      <w:r w:rsidRPr="009D0954">
        <w:rPr>
          <w:rFonts w:ascii="Times New Roman" w:hAnsi="Times New Roman"/>
          <w:i/>
          <w:color w:val="000000"/>
          <w:sz w:val="28"/>
          <w:szCs w:val="28"/>
          <w:vertAlign w:val="subscript"/>
          <w:lang w:val="uk-UA"/>
        </w:rPr>
        <w:t>1</w:t>
      </w:r>
      <w:r w:rsidRPr="009D0954">
        <w:rPr>
          <w:rFonts w:ascii="Times New Roman" w:hAnsi="Times New Roman"/>
          <w:color w:val="000000"/>
          <w:sz w:val="28"/>
          <w:szCs w:val="28"/>
          <w:lang w:val="uk-UA"/>
        </w:rPr>
        <w:t xml:space="preserve"> – допуск на цей діаметр, мм;</w:t>
      </w:r>
    </w:p>
    <w:p w:rsidR="009D0954" w:rsidRPr="009D0954" w:rsidRDefault="009D0954" w:rsidP="009D0954">
      <w:pPr>
        <w:rPr>
          <w:rFonts w:ascii="Times New Roman" w:hAnsi="Times New Roman"/>
          <w:color w:val="000000"/>
          <w:sz w:val="28"/>
          <w:szCs w:val="28"/>
          <w:lang w:val="uk-UA"/>
        </w:rPr>
      </w:pPr>
      <w:r w:rsidRPr="009D0954"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r w:rsidRPr="009D0954">
        <w:rPr>
          <w:rFonts w:ascii="Times New Roman" w:hAnsi="Times New Roman"/>
          <w:i/>
          <w:color w:val="000000"/>
          <w:sz w:val="28"/>
          <w:szCs w:val="28"/>
          <w:lang w:val="uk-UA"/>
        </w:rPr>
        <w:t>δ</w:t>
      </w:r>
      <w:r w:rsidRPr="009D0954">
        <w:rPr>
          <w:rFonts w:ascii="Times New Roman" w:hAnsi="Times New Roman"/>
          <w:i/>
          <w:color w:val="000000"/>
          <w:sz w:val="28"/>
          <w:szCs w:val="28"/>
          <w:vertAlign w:val="subscript"/>
          <w:lang w:val="uk-UA"/>
        </w:rPr>
        <w:t>2</w:t>
      </w:r>
      <w:r w:rsidRPr="009D0954">
        <w:rPr>
          <w:rFonts w:ascii="Times New Roman" w:hAnsi="Times New Roman"/>
          <w:color w:val="000000"/>
          <w:sz w:val="28"/>
          <w:szCs w:val="28"/>
          <w:lang w:val="uk-UA"/>
        </w:rPr>
        <w:t xml:space="preserve"> – припустиме зменшення діаметра оброблюваного отвору після охолодження шаруватих пластиків, мм.</w:t>
      </w:r>
    </w:p>
    <w:p w:rsidR="009D0954" w:rsidRDefault="009D0954" w:rsidP="009D0954">
      <w:pPr>
        <w:pStyle w:val="2"/>
        <w:numPr>
          <w:ilvl w:val="0"/>
          <w:numId w:val="0"/>
        </w:numPr>
        <w:spacing w:before="120" w:after="120"/>
        <w:ind w:right="0" w:firstLine="851"/>
        <w:jc w:val="both"/>
        <w:rPr>
          <w:b w:val="0"/>
          <w:szCs w:val="28"/>
        </w:rPr>
      </w:pPr>
      <w:r>
        <w:rPr>
          <w:b w:val="0"/>
          <w:szCs w:val="28"/>
        </w:rPr>
        <w:t>Похибка розташування контактної площадки</w:t>
      </w:r>
    </w:p>
    <w:p w:rsidR="009D0954" w:rsidRPr="000361B7" w:rsidRDefault="009D0954" w:rsidP="009D0954">
      <w:pPr>
        <w:pStyle w:val="2"/>
        <w:numPr>
          <w:ilvl w:val="0"/>
          <w:numId w:val="0"/>
        </w:numPr>
        <w:spacing w:before="120" w:after="120"/>
        <w:ind w:right="0" w:firstLine="851"/>
        <w:jc w:val="both"/>
        <w:rPr>
          <w:b w:val="0"/>
          <w:szCs w:val="28"/>
        </w:rPr>
      </w:pPr>
      <w:r w:rsidRPr="000361B7">
        <w:rPr>
          <w:b w:val="0"/>
          <w:szCs w:val="28"/>
        </w:rPr>
        <w:t>Мінімальний діаметр вікна фотошаблону</w:t>
      </w:r>
    </w:p>
    <w:tbl>
      <w:tblPr>
        <w:tblW w:w="0" w:type="auto"/>
        <w:tblInd w:w="567" w:type="dxa"/>
        <w:tblBorders>
          <w:insideH w:val="single" w:sz="4" w:space="0" w:color="auto"/>
        </w:tblBorders>
        <w:tblLayout w:type="fixed"/>
        <w:tblLook w:val="0000"/>
      </w:tblPr>
      <w:tblGrid>
        <w:gridCol w:w="7621"/>
        <w:gridCol w:w="1640"/>
      </w:tblGrid>
      <w:tr w:rsidR="009D0954" w:rsidRPr="001E03BA" w:rsidTr="004F6D7E">
        <w:tc>
          <w:tcPr>
            <w:tcW w:w="7621" w:type="dxa"/>
            <w:tcBorders>
              <w:top w:val="nil"/>
              <w:bottom w:val="nil"/>
            </w:tcBorders>
            <w:vAlign w:val="center"/>
          </w:tcPr>
          <w:p w:rsidR="009D0954" w:rsidRPr="000361B7" w:rsidRDefault="009D0954" w:rsidP="004F6D7E">
            <w:pPr>
              <w:pStyle w:val="2"/>
              <w:numPr>
                <w:ilvl w:val="0"/>
                <w:numId w:val="0"/>
              </w:numPr>
              <w:spacing w:before="120" w:after="120"/>
              <w:ind w:right="0" w:firstLine="851"/>
              <w:rPr>
                <w:b w:val="0"/>
                <w:szCs w:val="28"/>
              </w:rPr>
            </w:pPr>
            <w:r w:rsidRPr="000361B7">
              <w:rPr>
                <w:b w:val="0"/>
                <w:position w:val="-16"/>
                <w:szCs w:val="28"/>
              </w:rPr>
              <w:object w:dxaOrig="2000" w:dyaOrig="420">
                <v:shape id="_x0000_i1028" type="#_x0000_t75" style="width:99.75pt;height:21pt" o:ole="">
                  <v:imagedata r:id="rId15" o:title=""/>
                </v:shape>
                <o:OLEObject Type="Embed" ProgID="Equation.3" ShapeID="_x0000_i1028" DrawAspect="Content" ObjectID="_1669007197" r:id="rId16"/>
              </w:object>
            </w:r>
            <w:r w:rsidRPr="000361B7">
              <w:rPr>
                <w:b w:val="0"/>
                <w:szCs w:val="28"/>
              </w:rPr>
              <w:t>,</w:t>
            </w:r>
          </w:p>
        </w:tc>
        <w:tc>
          <w:tcPr>
            <w:tcW w:w="1640" w:type="dxa"/>
            <w:tcBorders>
              <w:top w:val="nil"/>
              <w:bottom w:val="nil"/>
            </w:tcBorders>
            <w:vAlign w:val="center"/>
          </w:tcPr>
          <w:p w:rsidR="009D0954" w:rsidRPr="000361B7" w:rsidRDefault="009D0954" w:rsidP="004F6D7E">
            <w:pPr>
              <w:pStyle w:val="a7"/>
              <w:ind w:left="0" w:right="0" w:firstLine="0"/>
              <w:jc w:val="right"/>
              <w:rPr>
                <w:szCs w:val="28"/>
              </w:rPr>
            </w:pPr>
          </w:p>
        </w:tc>
      </w:tr>
    </w:tbl>
    <w:p w:rsidR="009D0954" w:rsidRPr="000361B7" w:rsidRDefault="009D0954" w:rsidP="009D0954">
      <w:pPr>
        <w:pStyle w:val="2"/>
        <w:numPr>
          <w:ilvl w:val="0"/>
          <w:numId w:val="0"/>
        </w:numPr>
        <w:spacing w:before="120" w:after="120"/>
        <w:ind w:right="0" w:firstLine="851"/>
        <w:jc w:val="both"/>
        <w:rPr>
          <w:b w:val="0"/>
          <w:szCs w:val="28"/>
        </w:rPr>
      </w:pPr>
      <w:r w:rsidRPr="000361B7">
        <w:rPr>
          <w:b w:val="0"/>
          <w:szCs w:val="28"/>
        </w:rPr>
        <w:t xml:space="preserve">Максимальний діаметр вікна фотошаблону </w:t>
      </w:r>
    </w:p>
    <w:tbl>
      <w:tblPr>
        <w:tblW w:w="0" w:type="auto"/>
        <w:tblInd w:w="567" w:type="dxa"/>
        <w:tblBorders>
          <w:insideH w:val="single" w:sz="4" w:space="0" w:color="auto"/>
        </w:tblBorders>
        <w:tblLayout w:type="fixed"/>
        <w:tblLook w:val="0000"/>
      </w:tblPr>
      <w:tblGrid>
        <w:gridCol w:w="7621"/>
        <w:gridCol w:w="1640"/>
      </w:tblGrid>
      <w:tr w:rsidR="009D0954" w:rsidRPr="001E03BA" w:rsidTr="004F6D7E">
        <w:tc>
          <w:tcPr>
            <w:tcW w:w="7621" w:type="dxa"/>
            <w:tcBorders>
              <w:top w:val="nil"/>
              <w:bottom w:val="nil"/>
            </w:tcBorders>
            <w:vAlign w:val="center"/>
          </w:tcPr>
          <w:p w:rsidR="009D0954" w:rsidRPr="000361B7" w:rsidRDefault="009D0954" w:rsidP="004F6D7E">
            <w:pPr>
              <w:pStyle w:val="2"/>
              <w:numPr>
                <w:ilvl w:val="0"/>
                <w:numId w:val="0"/>
              </w:numPr>
              <w:ind w:right="0" w:firstLine="851"/>
              <w:rPr>
                <w:b w:val="0"/>
                <w:szCs w:val="28"/>
              </w:rPr>
            </w:pPr>
            <w:r w:rsidRPr="000361B7">
              <w:rPr>
                <w:b w:val="0"/>
                <w:position w:val="-12"/>
                <w:szCs w:val="28"/>
              </w:rPr>
              <w:object w:dxaOrig="2400" w:dyaOrig="380">
                <v:shape id="_x0000_i1029" type="#_x0000_t75" style="width:120pt;height:18.75pt" o:ole="">
                  <v:imagedata r:id="rId17" o:title=""/>
                </v:shape>
                <o:OLEObject Type="Embed" ProgID="Equation.3" ShapeID="_x0000_i1029" DrawAspect="Content" ObjectID="_1669007198" r:id="rId18"/>
              </w:object>
            </w:r>
            <w:r w:rsidRPr="000361B7">
              <w:rPr>
                <w:b w:val="0"/>
                <w:szCs w:val="28"/>
              </w:rPr>
              <w:t>,</w:t>
            </w:r>
          </w:p>
        </w:tc>
        <w:tc>
          <w:tcPr>
            <w:tcW w:w="1640" w:type="dxa"/>
            <w:tcBorders>
              <w:top w:val="nil"/>
              <w:bottom w:val="nil"/>
            </w:tcBorders>
            <w:vAlign w:val="center"/>
          </w:tcPr>
          <w:p w:rsidR="009D0954" w:rsidRPr="000361B7" w:rsidRDefault="009D0954" w:rsidP="004F6D7E">
            <w:pPr>
              <w:pStyle w:val="a7"/>
              <w:ind w:left="0" w:right="0" w:firstLine="0"/>
              <w:jc w:val="right"/>
              <w:rPr>
                <w:szCs w:val="28"/>
              </w:rPr>
            </w:pPr>
          </w:p>
        </w:tc>
      </w:tr>
    </w:tbl>
    <w:p w:rsidR="009D0954" w:rsidRPr="000361B7" w:rsidRDefault="009D0954" w:rsidP="009D0954">
      <w:pPr>
        <w:pStyle w:val="2"/>
        <w:numPr>
          <w:ilvl w:val="0"/>
          <w:numId w:val="0"/>
        </w:numPr>
        <w:spacing w:before="120" w:after="120"/>
        <w:ind w:right="0" w:firstLine="851"/>
        <w:jc w:val="both"/>
        <w:rPr>
          <w:b w:val="0"/>
          <w:szCs w:val="28"/>
        </w:rPr>
      </w:pPr>
      <w:r w:rsidRPr="000361B7">
        <w:rPr>
          <w:b w:val="0"/>
          <w:szCs w:val="28"/>
        </w:rPr>
        <w:t>Звідси максимальний діаметр контактної площадки</w:t>
      </w:r>
    </w:p>
    <w:tbl>
      <w:tblPr>
        <w:tblW w:w="0" w:type="auto"/>
        <w:tblInd w:w="567" w:type="dxa"/>
        <w:tblBorders>
          <w:insideH w:val="single" w:sz="4" w:space="0" w:color="auto"/>
        </w:tblBorders>
        <w:tblLayout w:type="fixed"/>
        <w:tblLook w:val="0000"/>
      </w:tblPr>
      <w:tblGrid>
        <w:gridCol w:w="7621"/>
        <w:gridCol w:w="1640"/>
      </w:tblGrid>
      <w:tr w:rsidR="009D0954" w:rsidRPr="001E03BA" w:rsidTr="004F6D7E">
        <w:tc>
          <w:tcPr>
            <w:tcW w:w="7621" w:type="dxa"/>
            <w:tcBorders>
              <w:top w:val="nil"/>
              <w:bottom w:val="nil"/>
            </w:tcBorders>
            <w:vAlign w:val="center"/>
          </w:tcPr>
          <w:p w:rsidR="009D0954" w:rsidRPr="000361B7" w:rsidRDefault="009D0954" w:rsidP="004F6D7E">
            <w:pPr>
              <w:pStyle w:val="2"/>
              <w:numPr>
                <w:ilvl w:val="0"/>
                <w:numId w:val="0"/>
              </w:numPr>
              <w:ind w:right="0" w:firstLine="851"/>
              <w:rPr>
                <w:b w:val="0"/>
                <w:szCs w:val="28"/>
              </w:rPr>
            </w:pPr>
            <w:r w:rsidRPr="000361B7">
              <w:rPr>
                <w:b w:val="0"/>
                <w:position w:val="-16"/>
                <w:szCs w:val="28"/>
              </w:rPr>
              <w:object w:dxaOrig="2700" w:dyaOrig="420">
                <v:shape id="_x0000_i1030" type="#_x0000_t75" style="width:135pt;height:21pt" o:ole="">
                  <v:imagedata r:id="rId19" o:title=""/>
                </v:shape>
                <o:OLEObject Type="Embed" ProgID="Equation.3" ShapeID="_x0000_i1030" DrawAspect="Content" ObjectID="_1669007199" r:id="rId20"/>
              </w:object>
            </w:r>
            <w:r w:rsidRPr="000361B7">
              <w:rPr>
                <w:b w:val="0"/>
                <w:szCs w:val="28"/>
              </w:rPr>
              <w:t>,</w:t>
            </w:r>
          </w:p>
        </w:tc>
        <w:tc>
          <w:tcPr>
            <w:tcW w:w="1640" w:type="dxa"/>
            <w:tcBorders>
              <w:top w:val="nil"/>
              <w:bottom w:val="nil"/>
            </w:tcBorders>
            <w:vAlign w:val="center"/>
          </w:tcPr>
          <w:p w:rsidR="009D0954" w:rsidRPr="000361B7" w:rsidRDefault="009D0954" w:rsidP="004F6D7E">
            <w:pPr>
              <w:pStyle w:val="a7"/>
              <w:ind w:left="0" w:right="0" w:firstLine="0"/>
              <w:jc w:val="right"/>
              <w:rPr>
                <w:szCs w:val="28"/>
              </w:rPr>
            </w:pPr>
          </w:p>
        </w:tc>
      </w:tr>
    </w:tbl>
    <w:p w:rsidR="009D0954" w:rsidRPr="000361B7" w:rsidRDefault="009D0954" w:rsidP="009D0954">
      <w:pPr>
        <w:pStyle w:val="2"/>
        <w:numPr>
          <w:ilvl w:val="0"/>
          <w:numId w:val="0"/>
        </w:numPr>
        <w:ind w:right="0" w:firstLine="851"/>
        <w:jc w:val="both"/>
        <w:rPr>
          <w:b w:val="0"/>
          <w:szCs w:val="28"/>
        </w:rPr>
      </w:pPr>
      <w:r w:rsidRPr="000361B7">
        <w:rPr>
          <w:b w:val="0"/>
          <w:szCs w:val="28"/>
        </w:rPr>
        <w:lastRenderedPageBreak/>
        <w:t>Розрахуємо ширину провідників. Мінімальна ширина провідників для плат виготовлених електрохімічним методом</w:t>
      </w:r>
    </w:p>
    <w:tbl>
      <w:tblPr>
        <w:tblW w:w="0" w:type="auto"/>
        <w:tblInd w:w="567" w:type="dxa"/>
        <w:tblBorders>
          <w:insideH w:val="single" w:sz="4" w:space="0" w:color="auto"/>
        </w:tblBorders>
        <w:tblLayout w:type="fixed"/>
        <w:tblLook w:val="0000"/>
      </w:tblPr>
      <w:tblGrid>
        <w:gridCol w:w="7621"/>
        <w:gridCol w:w="1640"/>
      </w:tblGrid>
      <w:tr w:rsidR="009D0954" w:rsidRPr="001E03BA" w:rsidTr="004F6D7E">
        <w:tc>
          <w:tcPr>
            <w:tcW w:w="7621" w:type="dxa"/>
            <w:tcBorders>
              <w:top w:val="nil"/>
              <w:bottom w:val="nil"/>
            </w:tcBorders>
            <w:vAlign w:val="center"/>
          </w:tcPr>
          <w:p w:rsidR="009D0954" w:rsidRPr="000361B7" w:rsidRDefault="009D0954" w:rsidP="004F6D7E">
            <w:pPr>
              <w:pStyle w:val="2"/>
              <w:numPr>
                <w:ilvl w:val="0"/>
                <w:numId w:val="0"/>
              </w:numPr>
              <w:ind w:right="0" w:firstLine="851"/>
              <w:rPr>
                <w:b w:val="0"/>
                <w:szCs w:val="28"/>
              </w:rPr>
            </w:pPr>
            <w:r w:rsidRPr="000361B7">
              <w:rPr>
                <w:b w:val="0"/>
                <w:position w:val="-16"/>
                <w:szCs w:val="28"/>
              </w:rPr>
              <w:object w:dxaOrig="2720" w:dyaOrig="420">
                <v:shape id="_x0000_i1031" type="#_x0000_t75" style="width:135.75pt;height:21pt" o:ole="">
                  <v:imagedata r:id="rId21" o:title=""/>
                </v:shape>
                <o:OLEObject Type="Embed" ProgID="Equation.3" ShapeID="_x0000_i1031" DrawAspect="Content" ObjectID="_1669007200" r:id="rId22"/>
              </w:object>
            </w:r>
            <w:r w:rsidRPr="000361B7">
              <w:rPr>
                <w:b w:val="0"/>
                <w:szCs w:val="28"/>
              </w:rPr>
              <w:t>,</w:t>
            </w:r>
          </w:p>
        </w:tc>
        <w:tc>
          <w:tcPr>
            <w:tcW w:w="1640" w:type="dxa"/>
            <w:tcBorders>
              <w:top w:val="nil"/>
              <w:bottom w:val="nil"/>
            </w:tcBorders>
            <w:vAlign w:val="center"/>
          </w:tcPr>
          <w:p w:rsidR="009D0954" w:rsidRPr="000361B7" w:rsidRDefault="009D0954" w:rsidP="004F6D7E">
            <w:pPr>
              <w:pStyle w:val="a7"/>
              <w:ind w:left="0" w:right="0" w:firstLine="0"/>
              <w:jc w:val="right"/>
              <w:rPr>
                <w:szCs w:val="28"/>
              </w:rPr>
            </w:pPr>
          </w:p>
        </w:tc>
      </w:tr>
    </w:tbl>
    <w:p w:rsidR="009D0954" w:rsidRPr="000361B7" w:rsidRDefault="009D0954" w:rsidP="009D0954">
      <w:pPr>
        <w:pStyle w:val="2"/>
        <w:numPr>
          <w:ilvl w:val="0"/>
          <w:numId w:val="0"/>
        </w:numPr>
        <w:spacing w:before="120"/>
        <w:ind w:right="0" w:firstLine="851"/>
        <w:jc w:val="both"/>
        <w:rPr>
          <w:b w:val="0"/>
          <w:szCs w:val="28"/>
        </w:rPr>
      </w:pPr>
      <w:r w:rsidRPr="000361B7">
        <w:rPr>
          <w:b w:val="0"/>
          <w:szCs w:val="28"/>
        </w:rPr>
        <w:t>де b</w:t>
      </w:r>
      <w:r w:rsidRPr="000361B7">
        <w:rPr>
          <w:b w:val="0"/>
          <w:szCs w:val="28"/>
          <w:vertAlign w:val="subscript"/>
        </w:rPr>
        <w:t>1min</w:t>
      </w:r>
      <w:r w:rsidRPr="000361B7">
        <w:rPr>
          <w:b w:val="0"/>
          <w:szCs w:val="28"/>
        </w:rPr>
        <w:t xml:space="preserve"> – мінімальна ефективна ширина провідників.</w:t>
      </w:r>
    </w:p>
    <w:p w:rsidR="009D0954" w:rsidRPr="000361B7" w:rsidRDefault="009D0954" w:rsidP="009D0954">
      <w:pPr>
        <w:pStyle w:val="2"/>
        <w:numPr>
          <w:ilvl w:val="0"/>
          <w:numId w:val="0"/>
        </w:numPr>
        <w:ind w:right="0" w:firstLine="851"/>
        <w:jc w:val="both"/>
        <w:rPr>
          <w:b w:val="0"/>
          <w:szCs w:val="28"/>
        </w:rPr>
      </w:pPr>
      <w:r w:rsidRPr="000361B7">
        <w:rPr>
          <w:b w:val="0"/>
          <w:szCs w:val="28"/>
        </w:rPr>
        <w:t xml:space="preserve">    b</w:t>
      </w:r>
      <w:r w:rsidRPr="000361B7">
        <w:rPr>
          <w:b w:val="0"/>
          <w:szCs w:val="28"/>
          <w:vertAlign w:val="subscript"/>
        </w:rPr>
        <w:t>1min</w:t>
      </w:r>
      <w:r w:rsidRPr="000361B7">
        <w:rPr>
          <w:b w:val="0"/>
          <w:szCs w:val="28"/>
        </w:rPr>
        <w:t>=1,8 мм для плат 1-, 2-, та 3-го класів точності.</w:t>
      </w:r>
    </w:p>
    <w:p w:rsidR="009D0954" w:rsidRPr="000361B7" w:rsidRDefault="009D0954" w:rsidP="009D0954">
      <w:pPr>
        <w:pStyle w:val="2"/>
        <w:numPr>
          <w:ilvl w:val="0"/>
          <w:numId w:val="0"/>
        </w:numPr>
        <w:ind w:right="0" w:firstLine="851"/>
        <w:jc w:val="both"/>
        <w:rPr>
          <w:b w:val="0"/>
          <w:szCs w:val="28"/>
        </w:rPr>
      </w:pPr>
      <w:r w:rsidRPr="000361B7">
        <w:rPr>
          <w:b w:val="0"/>
          <w:szCs w:val="28"/>
        </w:rPr>
        <w:t xml:space="preserve">    </w:t>
      </w:r>
      <w:proofErr w:type="spellStart"/>
      <w:r w:rsidRPr="000361B7">
        <w:rPr>
          <w:b w:val="0"/>
          <w:szCs w:val="28"/>
        </w:rPr>
        <w:t>h</w:t>
      </w:r>
      <w:r w:rsidRPr="000361B7">
        <w:rPr>
          <w:b w:val="0"/>
          <w:szCs w:val="28"/>
          <w:vertAlign w:val="subscript"/>
        </w:rPr>
        <w:t>пм</w:t>
      </w:r>
      <w:proofErr w:type="spellEnd"/>
      <w:r w:rsidRPr="000361B7">
        <w:rPr>
          <w:b w:val="0"/>
          <w:szCs w:val="28"/>
          <w:vertAlign w:val="subscript"/>
        </w:rPr>
        <w:t xml:space="preserve"> </w:t>
      </w:r>
      <w:r w:rsidRPr="000361B7">
        <w:rPr>
          <w:b w:val="0"/>
          <w:szCs w:val="28"/>
          <w:vertAlign w:val="superscript"/>
        </w:rPr>
        <w:t xml:space="preserve">– </w:t>
      </w:r>
      <w:r w:rsidRPr="000361B7">
        <w:rPr>
          <w:b w:val="0"/>
          <w:szCs w:val="28"/>
        </w:rPr>
        <w:t>товщина попередньо осадженої міді, мм.</w:t>
      </w:r>
    </w:p>
    <w:p w:rsidR="009D0954" w:rsidRPr="000361B7" w:rsidRDefault="009D0954" w:rsidP="009D0954">
      <w:pPr>
        <w:pStyle w:val="2"/>
        <w:numPr>
          <w:ilvl w:val="0"/>
          <w:numId w:val="0"/>
        </w:numPr>
        <w:spacing w:after="120"/>
        <w:ind w:right="0" w:firstLine="851"/>
        <w:jc w:val="both"/>
        <w:rPr>
          <w:b w:val="0"/>
          <w:szCs w:val="28"/>
        </w:rPr>
      </w:pPr>
      <w:r w:rsidRPr="000361B7">
        <w:rPr>
          <w:b w:val="0"/>
          <w:iCs/>
          <w:szCs w:val="28"/>
        </w:rPr>
        <w:t xml:space="preserve">   </w:t>
      </w:r>
      <w:proofErr w:type="spellStart"/>
      <w:r w:rsidRPr="000361B7">
        <w:rPr>
          <w:b w:val="0"/>
          <w:szCs w:val="28"/>
        </w:rPr>
        <w:t>h</w:t>
      </w:r>
      <w:r w:rsidRPr="000361B7">
        <w:rPr>
          <w:b w:val="0"/>
          <w:szCs w:val="28"/>
          <w:vertAlign w:val="subscript"/>
        </w:rPr>
        <w:t>р</w:t>
      </w:r>
      <w:r w:rsidRPr="000361B7">
        <w:rPr>
          <w:b w:val="0"/>
          <w:szCs w:val="28"/>
        </w:rPr>
        <w:t>–</w:t>
      </w:r>
      <w:proofErr w:type="spellEnd"/>
      <w:r w:rsidRPr="000361B7">
        <w:rPr>
          <w:b w:val="0"/>
          <w:szCs w:val="28"/>
        </w:rPr>
        <w:t xml:space="preserve"> товщина гальванічного </w:t>
      </w:r>
      <w:proofErr w:type="spellStart"/>
      <w:r w:rsidRPr="000361B7">
        <w:rPr>
          <w:b w:val="0"/>
          <w:szCs w:val="28"/>
        </w:rPr>
        <w:t>резисту</w:t>
      </w:r>
      <w:proofErr w:type="spellEnd"/>
      <w:r w:rsidRPr="000361B7">
        <w:rPr>
          <w:b w:val="0"/>
          <w:szCs w:val="28"/>
        </w:rPr>
        <w:t xml:space="preserve">, мм. </w:t>
      </w:r>
    </w:p>
    <w:tbl>
      <w:tblPr>
        <w:tblW w:w="0" w:type="auto"/>
        <w:tblInd w:w="567" w:type="dxa"/>
        <w:tblBorders>
          <w:insideH w:val="single" w:sz="4" w:space="0" w:color="auto"/>
        </w:tblBorders>
        <w:tblLayout w:type="fixed"/>
        <w:tblLook w:val="0000"/>
      </w:tblPr>
      <w:tblGrid>
        <w:gridCol w:w="8472"/>
        <w:gridCol w:w="317"/>
      </w:tblGrid>
      <w:tr w:rsidR="009D0954" w:rsidRPr="001E03BA" w:rsidTr="004F6D7E">
        <w:tc>
          <w:tcPr>
            <w:tcW w:w="8472" w:type="dxa"/>
            <w:tcBorders>
              <w:top w:val="nil"/>
              <w:bottom w:val="nil"/>
            </w:tcBorders>
            <w:vAlign w:val="center"/>
          </w:tcPr>
          <w:p w:rsidR="009D0954" w:rsidRPr="000361B7" w:rsidRDefault="009D0954" w:rsidP="004F6D7E">
            <w:pPr>
              <w:pStyle w:val="2"/>
              <w:numPr>
                <w:ilvl w:val="0"/>
                <w:numId w:val="0"/>
              </w:numPr>
              <w:ind w:right="0" w:firstLine="851"/>
              <w:rPr>
                <w:b w:val="0"/>
                <w:szCs w:val="28"/>
              </w:rPr>
            </w:pPr>
            <w:r w:rsidRPr="000361B7">
              <w:rPr>
                <w:b w:val="0"/>
                <w:position w:val="-12"/>
                <w:szCs w:val="28"/>
              </w:rPr>
              <w:object w:dxaOrig="3379" w:dyaOrig="380">
                <v:shape id="_x0000_i1032" type="#_x0000_t75" style="width:168.75pt;height:18.75pt" o:ole="">
                  <v:imagedata r:id="rId23" o:title=""/>
                </v:shape>
                <o:OLEObject Type="Embed" ProgID="Equation.3" ShapeID="_x0000_i1032" DrawAspect="Content" ObjectID="_1669007201" r:id="rId24"/>
              </w:object>
            </w:r>
            <w:r w:rsidRPr="000361B7">
              <w:rPr>
                <w:b w:val="0"/>
                <w:szCs w:val="28"/>
              </w:rPr>
              <w:t xml:space="preserve"> мм.</w:t>
            </w:r>
          </w:p>
        </w:tc>
        <w:tc>
          <w:tcPr>
            <w:tcW w:w="317" w:type="dxa"/>
            <w:tcBorders>
              <w:top w:val="nil"/>
              <w:bottom w:val="nil"/>
            </w:tcBorders>
            <w:vAlign w:val="center"/>
          </w:tcPr>
          <w:p w:rsidR="009D0954" w:rsidRPr="000361B7" w:rsidRDefault="009D0954" w:rsidP="004F6D7E">
            <w:pPr>
              <w:pStyle w:val="a7"/>
              <w:ind w:left="0" w:right="0" w:firstLine="0"/>
              <w:jc w:val="center"/>
              <w:rPr>
                <w:szCs w:val="28"/>
              </w:rPr>
            </w:pPr>
          </w:p>
        </w:tc>
      </w:tr>
    </w:tbl>
    <w:p w:rsidR="009D0954" w:rsidRPr="000361B7" w:rsidRDefault="009D0954" w:rsidP="009D0954">
      <w:pPr>
        <w:pStyle w:val="2"/>
        <w:numPr>
          <w:ilvl w:val="0"/>
          <w:numId w:val="0"/>
        </w:numPr>
        <w:spacing w:before="120" w:after="120"/>
        <w:ind w:right="0" w:firstLine="851"/>
        <w:jc w:val="both"/>
        <w:rPr>
          <w:b w:val="0"/>
          <w:szCs w:val="28"/>
        </w:rPr>
      </w:pPr>
      <w:r w:rsidRPr="000361B7">
        <w:rPr>
          <w:b w:val="0"/>
          <w:szCs w:val="28"/>
        </w:rPr>
        <w:t>Мінімальна ширина лінії на фотошаблоні визначається за формулою</w:t>
      </w:r>
    </w:p>
    <w:tbl>
      <w:tblPr>
        <w:tblW w:w="0" w:type="auto"/>
        <w:tblInd w:w="567" w:type="dxa"/>
        <w:tblBorders>
          <w:insideH w:val="single" w:sz="4" w:space="0" w:color="auto"/>
        </w:tblBorders>
        <w:tblLayout w:type="fixed"/>
        <w:tblLook w:val="0000"/>
      </w:tblPr>
      <w:tblGrid>
        <w:gridCol w:w="7621"/>
        <w:gridCol w:w="1640"/>
      </w:tblGrid>
      <w:tr w:rsidR="009D0954" w:rsidRPr="001E03BA" w:rsidTr="004F6D7E">
        <w:tc>
          <w:tcPr>
            <w:tcW w:w="7621" w:type="dxa"/>
            <w:tcBorders>
              <w:top w:val="nil"/>
              <w:bottom w:val="nil"/>
            </w:tcBorders>
            <w:vAlign w:val="center"/>
          </w:tcPr>
          <w:p w:rsidR="009D0954" w:rsidRPr="000361B7" w:rsidRDefault="009D0954" w:rsidP="004F6D7E">
            <w:pPr>
              <w:pStyle w:val="2"/>
              <w:numPr>
                <w:ilvl w:val="0"/>
                <w:numId w:val="0"/>
              </w:numPr>
              <w:ind w:right="0" w:firstLine="851"/>
              <w:rPr>
                <w:b w:val="0"/>
                <w:szCs w:val="28"/>
              </w:rPr>
            </w:pPr>
            <w:r w:rsidRPr="000361B7">
              <w:rPr>
                <w:b w:val="0"/>
                <w:position w:val="-16"/>
                <w:szCs w:val="28"/>
              </w:rPr>
              <w:object w:dxaOrig="1860" w:dyaOrig="420">
                <v:shape id="_x0000_i1033" type="#_x0000_t75" style="width:93pt;height:21pt" o:ole="">
                  <v:imagedata r:id="rId25" o:title=""/>
                </v:shape>
                <o:OLEObject Type="Embed" ProgID="Equation.3" ShapeID="_x0000_i1033" DrawAspect="Content" ObjectID="_1669007202" r:id="rId26"/>
              </w:object>
            </w:r>
            <w:r w:rsidRPr="000361B7">
              <w:rPr>
                <w:b w:val="0"/>
                <w:szCs w:val="28"/>
              </w:rPr>
              <w:t>,</w:t>
            </w:r>
          </w:p>
        </w:tc>
        <w:tc>
          <w:tcPr>
            <w:tcW w:w="1640" w:type="dxa"/>
            <w:tcBorders>
              <w:top w:val="nil"/>
              <w:bottom w:val="nil"/>
            </w:tcBorders>
            <w:vAlign w:val="center"/>
          </w:tcPr>
          <w:p w:rsidR="009D0954" w:rsidRPr="000361B7" w:rsidRDefault="009D0954" w:rsidP="004F6D7E">
            <w:pPr>
              <w:pStyle w:val="a7"/>
              <w:ind w:left="0" w:right="0" w:firstLine="0"/>
              <w:jc w:val="right"/>
              <w:rPr>
                <w:szCs w:val="28"/>
              </w:rPr>
            </w:pPr>
          </w:p>
        </w:tc>
      </w:tr>
    </w:tbl>
    <w:p w:rsidR="009D0954" w:rsidRPr="000361B7" w:rsidRDefault="009D0954" w:rsidP="009D0954">
      <w:pPr>
        <w:pStyle w:val="2"/>
        <w:numPr>
          <w:ilvl w:val="0"/>
          <w:numId w:val="0"/>
        </w:numPr>
        <w:spacing w:before="120" w:after="120"/>
        <w:ind w:right="0" w:firstLine="851"/>
        <w:jc w:val="left"/>
        <w:rPr>
          <w:b w:val="0"/>
          <w:szCs w:val="28"/>
        </w:rPr>
      </w:pPr>
      <w:r w:rsidRPr="000361B7">
        <w:rPr>
          <w:b w:val="0"/>
          <w:szCs w:val="28"/>
        </w:rPr>
        <w:t xml:space="preserve">Максимальна ширина провідників </w:t>
      </w:r>
    </w:p>
    <w:tbl>
      <w:tblPr>
        <w:tblW w:w="0" w:type="auto"/>
        <w:tblInd w:w="567" w:type="dxa"/>
        <w:tblBorders>
          <w:insideH w:val="single" w:sz="4" w:space="0" w:color="auto"/>
        </w:tblBorders>
        <w:tblLayout w:type="fixed"/>
        <w:tblLook w:val="0000"/>
      </w:tblPr>
      <w:tblGrid>
        <w:gridCol w:w="7621"/>
        <w:gridCol w:w="1640"/>
      </w:tblGrid>
      <w:tr w:rsidR="009D0954" w:rsidRPr="001E03BA" w:rsidTr="004F6D7E">
        <w:tc>
          <w:tcPr>
            <w:tcW w:w="7621" w:type="dxa"/>
            <w:tcBorders>
              <w:top w:val="nil"/>
              <w:bottom w:val="nil"/>
            </w:tcBorders>
            <w:vAlign w:val="center"/>
          </w:tcPr>
          <w:p w:rsidR="009D0954" w:rsidRPr="000361B7" w:rsidRDefault="009D0954" w:rsidP="004F6D7E">
            <w:pPr>
              <w:pStyle w:val="2"/>
              <w:numPr>
                <w:ilvl w:val="0"/>
                <w:numId w:val="0"/>
              </w:numPr>
              <w:ind w:right="0" w:firstLine="851"/>
              <w:rPr>
                <w:b w:val="0"/>
                <w:szCs w:val="28"/>
              </w:rPr>
            </w:pPr>
            <w:r w:rsidRPr="000361B7">
              <w:rPr>
                <w:b w:val="0"/>
                <w:position w:val="-16"/>
                <w:szCs w:val="28"/>
              </w:rPr>
              <w:object w:dxaOrig="2560" w:dyaOrig="420">
                <v:shape id="_x0000_i1034" type="#_x0000_t75" style="width:128.25pt;height:21pt" o:ole="">
                  <v:imagedata r:id="rId27" o:title=""/>
                </v:shape>
                <o:OLEObject Type="Embed" ProgID="Equation.3" ShapeID="_x0000_i1034" DrawAspect="Content" ObjectID="_1669007203" r:id="rId28"/>
              </w:object>
            </w:r>
            <w:r w:rsidRPr="000361B7">
              <w:rPr>
                <w:b w:val="0"/>
                <w:szCs w:val="28"/>
              </w:rPr>
              <w:t>,</w:t>
            </w:r>
          </w:p>
        </w:tc>
        <w:tc>
          <w:tcPr>
            <w:tcW w:w="1640" w:type="dxa"/>
            <w:tcBorders>
              <w:top w:val="nil"/>
              <w:bottom w:val="nil"/>
            </w:tcBorders>
            <w:vAlign w:val="center"/>
          </w:tcPr>
          <w:p w:rsidR="009D0954" w:rsidRPr="000361B7" w:rsidRDefault="009D0954" w:rsidP="004F6D7E">
            <w:pPr>
              <w:pStyle w:val="a7"/>
              <w:ind w:left="0" w:right="0" w:firstLine="0"/>
              <w:jc w:val="right"/>
              <w:rPr>
                <w:szCs w:val="28"/>
              </w:rPr>
            </w:pPr>
          </w:p>
        </w:tc>
      </w:tr>
    </w:tbl>
    <w:p w:rsidR="009D0954" w:rsidRPr="000361B7" w:rsidRDefault="009D0954" w:rsidP="009D0954">
      <w:pPr>
        <w:pStyle w:val="2"/>
        <w:numPr>
          <w:ilvl w:val="0"/>
          <w:numId w:val="0"/>
        </w:numPr>
        <w:spacing w:before="120" w:after="120"/>
        <w:ind w:right="0" w:firstLine="851"/>
        <w:jc w:val="left"/>
        <w:rPr>
          <w:b w:val="0"/>
          <w:szCs w:val="28"/>
        </w:rPr>
      </w:pPr>
      <w:r w:rsidRPr="000361B7">
        <w:rPr>
          <w:b w:val="0"/>
          <w:szCs w:val="28"/>
        </w:rPr>
        <w:t xml:space="preserve">де </w:t>
      </w:r>
      <w:proofErr w:type="spellStart"/>
      <w:r w:rsidRPr="000361B7">
        <w:rPr>
          <w:b w:val="0"/>
          <w:szCs w:val="28"/>
        </w:rPr>
        <w:t>b</w:t>
      </w:r>
      <w:r w:rsidRPr="000361B7">
        <w:rPr>
          <w:b w:val="0"/>
          <w:szCs w:val="28"/>
          <w:vertAlign w:val="subscript"/>
        </w:rPr>
        <w:t>шmax</w:t>
      </w:r>
      <w:proofErr w:type="spellEnd"/>
      <w:r w:rsidRPr="000361B7">
        <w:rPr>
          <w:b w:val="0"/>
          <w:szCs w:val="28"/>
        </w:rPr>
        <w:t xml:space="preserve"> – максимальна ширина лінії на фотошаблоні;</w:t>
      </w:r>
    </w:p>
    <w:p w:rsidR="009D0954" w:rsidRPr="000361B7" w:rsidRDefault="009D0954" w:rsidP="009D0954">
      <w:pPr>
        <w:pStyle w:val="2"/>
        <w:numPr>
          <w:ilvl w:val="0"/>
          <w:numId w:val="0"/>
        </w:numPr>
        <w:spacing w:after="120"/>
        <w:ind w:right="0" w:firstLine="851"/>
        <w:jc w:val="both"/>
        <w:rPr>
          <w:b w:val="0"/>
          <w:szCs w:val="28"/>
        </w:rPr>
      </w:pPr>
      <w:r w:rsidRPr="000361B7">
        <w:rPr>
          <w:b w:val="0"/>
          <w:szCs w:val="28"/>
        </w:rPr>
        <w:t xml:space="preserve">    ∆Э – похибка діаметру контактної площадки фотокопії при експоненті. </w:t>
      </w:r>
    </w:p>
    <w:tbl>
      <w:tblPr>
        <w:tblW w:w="0" w:type="auto"/>
        <w:tblInd w:w="567" w:type="dxa"/>
        <w:tblBorders>
          <w:insideH w:val="single" w:sz="4" w:space="0" w:color="auto"/>
        </w:tblBorders>
        <w:tblLayout w:type="fixed"/>
        <w:tblLook w:val="0000"/>
      </w:tblPr>
      <w:tblGrid>
        <w:gridCol w:w="7621"/>
        <w:gridCol w:w="1640"/>
      </w:tblGrid>
      <w:tr w:rsidR="009D0954" w:rsidRPr="001E03BA" w:rsidTr="004F6D7E">
        <w:tc>
          <w:tcPr>
            <w:tcW w:w="7621" w:type="dxa"/>
            <w:tcBorders>
              <w:top w:val="nil"/>
              <w:bottom w:val="nil"/>
            </w:tcBorders>
            <w:vAlign w:val="center"/>
          </w:tcPr>
          <w:p w:rsidR="009D0954" w:rsidRPr="000361B7" w:rsidRDefault="009D0954" w:rsidP="004F6D7E">
            <w:pPr>
              <w:pStyle w:val="2"/>
              <w:numPr>
                <w:ilvl w:val="0"/>
                <w:numId w:val="0"/>
              </w:numPr>
              <w:ind w:right="0" w:firstLine="851"/>
              <w:rPr>
                <w:b w:val="0"/>
                <w:szCs w:val="28"/>
              </w:rPr>
            </w:pPr>
            <w:r w:rsidRPr="000361B7">
              <w:rPr>
                <w:b w:val="0"/>
                <w:position w:val="-12"/>
                <w:szCs w:val="28"/>
              </w:rPr>
              <w:object w:dxaOrig="2200" w:dyaOrig="380">
                <v:shape id="_x0000_i1035" type="#_x0000_t75" style="width:110.25pt;height:18.75pt" o:ole="">
                  <v:imagedata r:id="rId29" o:title=""/>
                </v:shape>
                <o:OLEObject Type="Embed" ProgID="Equation.3" ShapeID="_x0000_i1035" DrawAspect="Content" ObjectID="_1669007204" r:id="rId30"/>
              </w:object>
            </w:r>
            <w:r w:rsidRPr="000361B7">
              <w:rPr>
                <w:b w:val="0"/>
                <w:szCs w:val="28"/>
              </w:rPr>
              <w:t>,</w:t>
            </w:r>
          </w:p>
        </w:tc>
        <w:tc>
          <w:tcPr>
            <w:tcW w:w="1640" w:type="dxa"/>
            <w:tcBorders>
              <w:top w:val="nil"/>
              <w:bottom w:val="nil"/>
            </w:tcBorders>
            <w:vAlign w:val="center"/>
          </w:tcPr>
          <w:p w:rsidR="009D0954" w:rsidRPr="000361B7" w:rsidRDefault="009D0954" w:rsidP="004F6D7E">
            <w:pPr>
              <w:pStyle w:val="a7"/>
              <w:ind w:left="0" w:right="0" w:firstLine="0"/>
              <w:jc w:val="right"/>
              <w:rPr>
                <w:szCs w:val="28"/>
              </w:rPr>
            </w:pPr>
          </w:p>
        </w:tc>
      </w:tr>
    </w:tbl>
    <w:p w:rsidR="009D0954" w:rsidRPr="000361B7" w:rsidRDefault="009D0954" w:rsidP="009D0954">
      <w:pPr>
        <w:pStyle w:val="2"/>
        <w:numPr>
          <w:ilvl w:val="0"/>
          <w:numId w:val="0"/>
        </w:numPr>
        <w:spacing w:before="120" w:after="120"/>
        <w:ind w:right="0" w:firstLine="851"/>
        <w:jc w:val="left"/>
        <w:rPr>
          <w:b w:val="0"/>
          <w:szCs w:val="28"/>
        </w:rPr>
      </w:pPr>
      <w:r w:rsidRPr="000361B7">
        <w:rPr>
          <w:b w:val="0"/>
          <w:szCs w:val="28"/>
        </w:rPr>
        <w:t xml:space="preserve">де </w:t>
      </w:r>
      <w:proofErr w:type="spellStart"/>
      <w:r w:rsidRPr="000361B7">
        <w:rPr>
          <w:b w:val="0"/>
          <w:szCs w:val="28"/>
        </w:rPr>
        <w:t>Δb</w:t>
      </w:r>
      <w:r w:rsidRPr="000361B7">
        <w:rPr>
          <w:b w:val="0"/>
          <w:szCs w:val="28"/>
          <w:vertAlign w:val="subscript"/>
        </w:rPr>
        <w:t>ш</w:t>
      </w:r>
      <w:proofErr w:type="spellEnd"/>
      <w:r w:rsidRPr="000361B7">
        <w:rPr>
          <w:b w:val="0"/>
          <w:szCs w:val="28"/>
        </w:rPr>
        <w:t xml:space="preserve"> – похибка виготовлення лінії на фотошаблоні, мм. </w:t>
      </w:r>
    </w:p>
    <w:p w:rsidR="007158B4" w:rsidRPr="002039FA" w:rsidRDefault="007158B4" w:rsidP="002039FA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2039FA">
        <w:rPr>
          <w:rFonts w:ascii="Times New Roman" w:hAnsi="Times New Roman"/>
          <w:sz w:val="28"/>
          <w:szCs w:val="28"/>
          <w:lang w:val="uk-UA"/>
        </w:rPr>
        <w:t xml:space="preserve">Матеріал основи </w:t>
      </w:r>
      <w:proofErr w:type="spellStart"/>
      <w:r w:rsidRPr="002039FA">
        <w:rPr>
          <w:rFonts w:ascii="Times New Roman" w:hAnsi="Times New Roman"/>
          <w:sz w:val="28"/>
          <w:szCs w:val="28"/>
          <w:lang w:val="uk-UA"/>
        </w:rPr>
        <w:t>ДП</w:t>
      </w:r>
      <w:proofErr w:type="spellEnd"/>
      <w:r w:rsidRPr="002039FA">
        <w:rPr>
          <w:rFonts w:ascii="Times New Roman" w:hAnsi="Times New Roman"/>
          <w:sz w:val="28"/>
          <w:szCs w:val="28"/>
          <w:lang w:val="uk-UA"/>
        </w:rPr>
        <w:t xml:space="preserve"> вибирають по ТУ на матеріали конкретного виду і ГОСТ 10316-78 з врахуванням: електричних і фізико-механічних параметрів </w:t>
      </w:r>
      <w:proofErr w:type="spellStart"/>
      <w:r w:rsidRPr="002039FA">
        <w:rPr>
          <w:rFonts w:ascii="Times New Roman" w:hAnsi="Times New Roman"/>
          <w:sz w:val="28"/>
          <w:szCs w:val="28"/>
          <w:lang w:val="uk-UA"/>
        </w:rPr>
        <w:t>ДП</w:t>
      </w:r>
      <w:proofErr w:type="spellEnd"/>
      <w:r w:rsidRPr="002039FA">
        <w:rPr>
          <w:rFonts w:ascii="Times New Roman" w:hAnsi="Times New Roman"/>
          <w:sz w:val="28"/>
          <w:szCs w:val="28"/>
          <w:lang w:val="uk-UA"/>
        </w:rPr>
        <w:t xml:space="preserve"> під час та після дії механічних навантажень, кліматичних факторів та хімічних агресивних середовищ в процесі виробництва і експлуатації; забезпечення автоматизації процесу установки </w:t>
      </w:r>
      <w:proofErr w:type="spellStart"/>
      <w:r w:rsidRPr="002039FA">
        <w:rPr>
          <w:rFonts w:ascii="Times New Roman" w:hAnsi="Times New Roman"/>
          <w:sz w:val="28"/>
          <w:szCs w:val="28"/>
          <w:lang w:val="uk-UA"/>
        </w:rPr>
        <w:t>ЕРЕ</w:t>
      </w:r>
      <w:proofErr w:type="spellEnd"/>
      <w:r w:rsidRPr="002039FA">
        <w:rPr>
          <w:rFonts w:ascii="Times New Roman" w:hAnsi="Times New Roman"/>
          <w:sz w:val="28"/>
          <w:szCs w:val="28"/>
          <w:lang w:val="uk-UA"/>
        </w:rPr>
        <w:t>.</w:t>
      </w:r>
    </w:p>
    <w:p w:rsidR="007158B4" w:rsidRPr="0062058C" w:rsidRDefault="007158B4" w:rsidP="007158B4">
      <w:pPr>
        <w:rPr>
          <w:noProof/>
          <w:sz w:val="28"/>
          <w:szCs w:val="28"/>
          <w:lang w:val="uk-UA"/>
        </w:rPr>
      </w:pPr>
    </w:p>
    <w:p w:rsidR="007158B4" w:rsidRPr="0062058C" w:rsidRDefault="007158B4" w:rsidP="007158B4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4324350"/>
            <wp:effectExtent l="19050" t="0" r="0" b="0"/>
            <wp:docPr id="1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9241" t="13960" r="20792" b="8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8B4" w:rsidRDefault="007158B4" w:rsidP="007158B4">
      <w:pPr>
        <w:rPr>
          <w:noProof/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000750" cy="1724025"/>
            <wp:effectExtent l="19050" t="0" r="0" b="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9562" t="40427" r="20631" b="29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8B4" w:rsidRPr="0062058C" w:rsidRDefault="007158B4" w:rsidP="007158B4">
      <w:pPr>
        <w:rPr>
          <w:sz w:val="28"/>
          <w:szCs w:val="28"/>
          <w:lang w:val="uk-UA"/>
        </w:rPr>
      </w:pPr>
    </w:p>
    <w:tbl>
      <w:tblPr>
        <w:tblW w:w="9923" w:type="dxa"/>
        <w:jc w:val="center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3"/>
        <w:gridCol w:w="2269"/>
        <w:gridCol w:w="283"/>
        <w:gridCol w:w="993"/>
        <w:gridCol w:w="283"/>
        <w:gridCol w:w="1134"/>
        <w:gridCol w:w="284"/>
        <w:gridCol w:w="1275"/>
        <w:gridCol w:w="284"/>
        <w:gridCol w:w="2551"/>
        <w:gridCol w:w="284"/>
      </w:tblGrid>
      <w:tr w:rsidR="007158B4" w:rsidRPr="0062058C" w:rsidTr="004F6D7E">
        <w:trPr>
          <w:gridAfter w:val="1"/>
          <w:wAfter w:w="284" w:type="dxa"/>
          <w:jc w:val="center"/>
        </w:trPr>
        <w:tc>
          <w:tcPr>
            <w:tcW w:w="2552" w:type="dxa"/>
            <w:gridSpan w:val="2"/>
            <w:vMerge w:val="restart"/>
            <w:shd w:val="clear" w:color="auto" w:fill="auto"/>
            <w:vAlign w:val="center"/>
          </w:tcPr>
          <w:p w:rsidR="007158B4" w:rsidRPr="0062058C" w:rsidRDefault="007158B4" w:rsidP="004F6D7E">
            <w:pPr>
              <w:pStyle w:val="3"/>
              <w:spacing w:before="0"/>
              <w:ind w:firstLine="0"/>
              <w:jc w:val="center"/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</w:pPr>
            <w:r w:rsidRPr="0062058C"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  <w:lastRenderedPageBreak/>
              <w:t>Вид матеріалу, марка</w:t>
            </w:r>
          </w:p>
        </w:tc>
        <w:tc>
          <w:tcPr>
            <w:tcW w:w="2693" w:type="dxa"/>
            <w:gridSpan w:val="4"/>
            <w:shd w:val="clear" w:color="auto" w:fill="auto"/>
            <w:vAlign w:val="center"/>
          </w:tcPr>
          <w:p w:rsidR="007158B4" w:rsidRPr="0062058C" w:rsidRDefault="007158B4" w:rsidP="004F6D7E">
            <w:pPr>
              <w:pStyle w:val="3"/>
              <w:spacing w:before="0"/>
              <w:ind w:firstLine="0"/>
              <w:jc w:val="center"/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</w:pPr>
            <w:r w:rsidRPr="0062058C"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  <w:t>Товщина</w:t>
            </w:r>
          </w:p>
        </w:tc>
        <w:tc>
          <w:tcPr>
            <w:tcW w:w="1559" w:type="dxa"/>
            <w:gridSpan w:val="2"/>
            <w:vMerge w:val="restart"/>
            <w:shd w:val="clear" w:color="auto" w:fill="auto"/>
            <w:vAlign w:val="center"/>
          </w:tcPr>
          <w:p w:rsidR="007158B4" w:rsidRPr="0062058C" w:rsidRDefault="007158B4" w:rsidP="004F6D7E">
            <w:pPr>
              <w:pStyle w:val="3"/>
              <w:spacing w:before="0"/>
              <w:ind w:firstLine="0"/>
              <w:jc w:val="center"/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</w:pPr>
            <w:proofErr w:type="spellStart"/>
            <w:r w:rsidRPr="0062058C"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  <w:t>Призна-чення</w:t>
            </w:r>
            <w:proofErr w:type="spellEnd"/>
          </w:p>
        </w:tc>
        <w:tc>
          <w:tcPr>
            <w:tcW w:w="2835" w:type="dxa"/>
            <w:gridSpan w:val="2"/>
            <w:vMerge w:val="restart"/>
            <w:shd w:val="clear" w:color="auto" w:fill="auto"/>
            <w:vAlign w:val="center"/>
          </w:tcPr>
          <w:p w:rsidR="007158B4" w:rsidRPr="0062058C" w:rsidRDefault="007158B4" w:rsidP="004F6D7E">
            <w:pPr>
              <w:pStyle w:val="3"/>
              <w:spacing w:before="0"/>
              <w:ind w:firstLine="0"/>
              <w:jc w:val="center"/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</w:pPr>
            <w:r w:rsidRPr="0062058C"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  <w:t>Властивості</w:t>
            </w:r>
          </w:p>
        </w:tc>
      </w:tr>
      <w:tr w:rsidR="007158B4" w:rsidRPr="0062058C" w:rsidTr="004F6D7E">
        <w:trPr>
          <w:gridAfter w:val="1"/>
          <w:wAfter w:w="284" w:type="dxa"/>
          <w:jc w:val="center"/>
        </w:trPr>
        <w:tc>
          <w:tcPr>
            <w:tcW w:w="2552" w:type="dxa"/>
            <w:gridSpan w:val="2"/>
            <w:vMerge/>
            <w:shd w:val="clear" w:color="auto" w:fill="auto"/>
          </w:tcPr>
          <w:p w:rsidR="007158B4" w:rsidRPr="0062058C" w:rsidRDefault="007158B4" w:rsidP="004F6D7E">
            <w:pPr>
              <w:pStyle w:val="3"/>
              <w:spacing w:before="0"/>
              <w:ind w:firstLine="0"/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7158B4" w:rsidRPr="0062058C" w:rsidRDefault="007158B4" w:rsidP="004F6D7E">
            <w:pPr>
              <w:pStyle w:val="3"/>
              <w:spacing w:before="0"/>
              <w:ind w:firstLine="0"/>
              <w:jc w:val="center"/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</w:pPr>
            <w:r w:rsidRPr="0062058C"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  <w:t>фольги, мкм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7158B4" w:rsidRPr="0062058C" w:rsidRDefault="007158B4" w:rsidP="004F6D7E">
            <w:pPr>
              <w:pStyle w:val="3"/>
              <w:spacing w:before="0"/>
              <w:ind w:firstLine="0"/>
              <w:jc w:val="center"/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</w:pPr>
            <w:r w:rsidRPr="0062058C"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  <w:t>матеріалу, мм</w:t>
            </w:r>
          </w:p>
        </w:tc>
        <w:tc>
          <w:tcPr>
            <w:tcW w:w="1559" w:type="dxa"/>
            <w:gridSpan w:val="2"/>
            <w:vMerge/>
            <w:shd w:val="clear" w:color="auto" w:fill="auto"/>
          </w:tcPr>
          <w:p w:rsidR="007158B4" w:rsidRPr="0062058C" w:rsidRDefault="007158B4" w:rsidP="004F6D7E">
            <w:pPr>
              <w:pStyle w:val="3"/>
              <w:spacing w:before="0"/>
              <w:ind w:firstLine="0"/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</w:pPr>
          </w:p>
        </w:tc>
        <w:tc>
          <w:tcPr>
            <w:tcW w:w="2835" w:type="dxa"/>
            <w:gridSpan w:val="2"/>
            <w:vMerge/>
            <w:shd w:val="clear" w:color="auto" w:fill="auto"/>
          </w:tcPr>
          <w:p w:rsidR="007158B4" w:rsidRPr="0062058C" w:rsidRDefault="007158B4" w:rsidP="004F6D7E">
            <w:pPr>
              <w:pStyle w:val="3"/>
              <w:spacing w:before="0"/>
              <w:ind w:firstLine="0"/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</w:pPr>
          </w:p>
        </w:tc>
      </w:tr>
      <w:tr w:rsidR="007158B4" w:rsidRPr="0062058C" w:rsidTr="004F6D7E">
        <w:trPr>
          <w:gridAfter w:val="1"/>
          <w:wAfter w:w="284" w:type="dxa"/>
          <w:trHeight w:val="557"/>
          <w:jc w:val="center"/>
        </w:trPr>
        <w:tc>
          <w:tcPr>
            <w:tcW w:w="2552" w:type="dxa"/>
            <w:gridSpan w:val="2"/>
            <w:shd w:val="clear" w:color="auto" w:fill="auto"/>
          </w:tcPr>
          <w:p w:rsidR="007158B4" w:rsidRPr="0062058C" w:rsidRDefault="007158B4" w:rsidP="004F6D7E">
            <w:pPr>
              <w:pStyle w:val="3"/>
              <w:spacing w:before="0"/>
              <w:ind w:firstLine="0"/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</w:pPr>
            <w:r w:rsidRPr="0062058C"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  <w:t xml:space="preserve">Гетинакс </w:t>
            </w:r>
            <w:proofErr w:type="spellStart"/>
            <w:r w:rsidRPr="0062058C"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  <w:t>фольгований</w:t>
            </w:r>
            <w:proofErr w:type="spellEnd"/>
            <w:r w:rsidRPr="0062058C"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  <w:t>:</w:t>
            </w:r>
          </w:p>
          <w:p w:rsidR="007158B4" w:rsidRPr="0062058C" w:rsidRDefault="007158B4" w:rsidP="004F6D7E">
            <w:pPr>
              <w:pStyle w:val="3"/>
              <w:spacing w:before="0"/>
              <w:ind w:firstLine="0"/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</w:pPr>
            <w:r w:rsidRPr="0062058C"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  <w:t>ГФ-1-35(50)</w:t>
            </w:r>
          </w:p>
          <w:p w:rsidR="007158B4" w:rsidRPr="0062058C" w:rsidRDefault="007158B4" w:rsidP="004F6D7E">
            <w:pPr>
              <w:pStyle w:val="3"/>
              <w:spacing w:before="0"/>
              <w:ind w:firstLine="0"/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</w:pPr>
            <w:r w:rsidRPr="0062058C"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  <w:t>Вогнестійкий</w:t>
            </w:r>
          </w:p>
          <w:p w:rsidR="007158B4" w:rsidRPr="0062058C" w:rsidRDefault="007158B4" w:rsidP="004F6D7E">
            <w:pPr>
              <w:pStyle w:val="3"/>
              <w:spacing w:before="0"/>
              <w:ind w:firstLine="0"/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</w:pPr>
            <w:r w:rsidRPr="0062058C"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  <w:t xml:space="preserve"> ГОФ-2-50М</w:t>
            </w:r>
          </w:p>
          <w:p w:rsidR="007158B4" w:rsidRPr="0062058C" w:rsidRDefault="007158B4" w:rsidP="004F6D7E">
            <w:pPr>
              <w:pStyle w:val="3"/>
              <w:spacing w:before="0"/>
              <w:ind w:firstLine="0"/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</w:pPr>
            <w:r w:rsidRPr="0062058C"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  <w:t>вологостійкий ГОФВ-2-35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7158B4" w:rsidRPr="0062058C" w:rsidRDefault="007158B4" w:rsidP="004F6D7E">
            <w:pPr>
              <w:pStyle w:val="3"/>
              <w:spacing w:before="0"/>
              <w:ind w:firstLine="0"/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</w:pPr>
            <w:r w:rsidRPr="0062058C"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  <w:t>35, 50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7158B4" w:rsidRPr="0062058C" w:rsidRDefault="007158B4" w:rsidP="004F6D7E">
            <w:pPr>
              <w:pStyle w:val="3"/>
              <w:spacing w:before="0"/>
              <w:ind w:firstLine="0"/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</w:pPr>
            <w:r w:rsidRPr="0062058C"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  <w:t>1…3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7158B4" w:rsidRPr="0062058C" w:rsidRDefault="007158B4" w:rsidP="004F6D7E">
            <w:pPr>
              <w:pStyle w:val="3"/>
              <w:spacing w:before="0"/>
              <w:ind w:firstLine="0"/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</w:pPr>
            <w:r w:rsidRPr="0062058C"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  <w:t>ОДП, ДДП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7158B4" w:rsidRPr="0062058C" w:rsidRDefault="007158B4" w:rsidP="004F6D7E">
            <w:pPr>
              <w:pStyle w:val="3"/>
              <w:spacing w:before="0"/>
              <w:ind w:firstLine="0"/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</w:pPr>
            <w:r w:rsidRPr="0062058C"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  <w:t>ρ</w:t>
            </w:r>
            <w:r w:rsidRPr="0062058C">
              <w:rPr>
                <w:rFonts w:ascii="Times New Roman" w:hAnsi="Times New Roman"/>
                <w:b w:val="0"/>
                <w:color w:val="auto"/>
                <w:sz w:val="28"/>
                <w:szCs w:val="28"/>
                <w:vertAlign w:val="subscript"/>
                <w:lang w:val="uk-UA"/>
              </w:rPr>
              <w:t>s</w:t>
            </w:r>
            <w:r w:rsidRPr="0062058C"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  <w:t>=1*10</w:t>
            </w:r>
            <w:r w:rsidRPr="0062058C">
              <w:rPr>
                <w:rFonts w:ascii="Times New Roman" w:hAnsi="Times New Roman"/>
                <w:b w:val="0"/>
                <w:color w:val="auto"/>
                <w:sz w:val="28"/>
                <w:szCs w:val="28"/>
                <w:vertAlign w:val="superscript"/>
                <w:lang w:val="uk-UA"/>
              </w:rPr>
              <w:t>9</w:t>
            </w:r>
            <w:r w:rsidRPr="0062058C"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  <w:t xml:space="preserve"> Ом; σ=4 Н; </w:t>
            </w:r>
          </w:p>
          <w:p w:rsidR="007158B4" w:rsidRPr="0062058C" w:rsidRDefault="007158B4" w:rsidP="004F6D7E">
            <w:pPr>
              <w:pStyle w:val="3"/>
              <w:spacing w:before="0"/>
              <w:ind w:firstLine="0"/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</w:pPr>
            <w:r w:rsidRPr="0062058C"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  <w:t>t=-60…+90˚С; b=70…130мг; k=1…1…1,5; τ=15с</w:t>
            </w:r>
          </w:p>
        </w:tc>
      </w:tr>
      <w:tr w:rsidR="007158B4" w:rsidRPr="0062058C" w:rsidTr="004F6D7E">
        <w:trPr>
          <w:gridAfter w:val="1"/>
          <w:wAfter w:w="284" w:type="dxa"/>
          <w:trHeight w:val="1035"/>
          <w:jc w:val="center"/>
        </w:trPr>
        <w:tc>
          <w:tcPr>
            <w:tcW w:w="2552" w:type="dxa"/>
            <w:gridSpan w:val="2"/>
            <w:shd w:val="clear" w:color="auto" w:fill="auto"/>
          </w:tcPr>
          <w:p w:rsidR="007158B4" w:rsidRPr="0062058C" w:rsidRDefault="007158B4" w:rsidP="004F6D7E">
            <w:pPr>
              <w:pStyle w:val="3"/>
              <w:spacing w:before="0"/>
              <w:ind w:firstLine="0"/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</w:pPr>
            <w:r w:rsidRPr="0062058C"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  <w:t>Склотекстоліт:</w:t>
            </w:r>
          </w:p>
          <w:p w:rsidR="007158B4" w:rsidRPr="0062058C" w:rsidRDefault="007158B4" w:rsidP="004F6D7E">
            <w:pPr>
              <w:pStyle w:val="3"/>
              <w:spacing w:before="0"/>
              <w:ind w:firstLine="0"/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</w:pPr>
            <w:r w:rsidRPr="0062058C"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  <w:t xml:space="preserve">з </w:t>
            </w:r>
            <w:proofErr w:type="spellStart"/>
            <w:r w:rsidRPr="0062058C"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  <w:t>адгезійним</w:t>
            </w:r>
            <w:proofErr w:type="spellEnd"/>
            <w:r w:rsidRPr="0062058C"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  <w:t xml:space="preserve"> шаром СТІК</w:t>
            </w:r>
          </w:p>
          <w:p w:rsidR="007158B4" w:rsidRPr="0062058C" w:rsidRDefault="007158B4" w:rsidP="004F6D7E">
            <w:pPr>
              <w:pStyle w:val="3"/>
              <w:spacing w:before="0"/>
              <w:ind w:firstLine="0"/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</w:pPr>
            <w:r w:rsidRPr="0062058C"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  <w:t>з каталізатором СТАМ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7158B4" w:rsidRPr="0062058C" w:rsidRDefault="007158B4" w:rsidP="004F6D7E">
            <w:pPr>
              <w:pStyle w:val="3"/>
              <w:spacing w:before="0"/>
              <w:ind w:firstLine="0"/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</w:pPr>
            <w:r w:rsidRPr="0062058C"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  <w:t>35, 50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7158B4" w:rsidRPr="0062058C" w:rsidRDefault="007158B4" w:rsidP="004F6D7E">
            <w:pPr>
              <w:pStyle w:val="3"/>
              <w:spacing w:before="0"/>
              <w:ind w:firstLine="0"/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</w:pPr>
            <w:r w:rsidRPr="0062058C"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  <w:t>1,0…1,5</w:t>
            </w:r>
          </w:p>
          <w:p w:rsidR="007158B4" w:rsidRPr="0062058C" w:rsidRDefault="007158B4" w:rsidP="004F6D7E">
            <w:pPr>
              <w:pStyle w:val="3"/>
              <w:spacing w:before="0"/>
              <w:ind w:firstLine="0"/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</w:pPr>
            <w:r w:rsidRPr="0062058C"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  <w:t>0,7…2,0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7158B4" w:rsidRPr="0062058C" w:rsidRDefault="007158B4" w:rsidP="004F6D7E">
            <w:pPr>
              <w:pStyle w:val="3"/>
              <w:spacing w:before="0"/>
              <w:ind w:firstLine="0"/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</w:pPr>
            <w:r w:rsidRPr="0062058C"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  <w:t>ДДП</w:t>
            </w:r>
          </w:p>
          <w:p w:rsidR="007158B4" w:rsidRPr="0062058C" w:rsidRDefault="007158B4" w:rsidP="004F6D7E">
            <w:pPr>
              <w:pStyle w:val="3"/>
              <w:spacing w:before="0"/>
              <w:ind w:firstLine="0"/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</w:pPr>
            <w:r w:rsidRPr="0062058C"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  <w:t>ДДП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7158B4" w:rsidRPr="0062058C" w:rsidRDefault="007158B4" w:rsidP="004F6D7E">
            <w:pPr>
              <w:pStyle w:val="3"/>
              <w:spacing w:before="0"/>
              <w:ind w:firstLine="0"/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</w:pPr>
            <w:r w:rsidRPr="0062058C"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  <w:t>ρ</w:t>
            </w:r>
            <w:r w:rsidRPr="0062058C">
              <w:rPr>
                <w:rFonts w:ascii="Times New Roman" w:hAnsi="Times New Roman"/>
                <w:b w:val="0"/>
                <w:color w:val="auto"/>
                <w:sz w:val="28"/>
                <w:szCs w:val="28"/>
                <w:vertAlign w:val="subscript"/>
                <w:lang w:val="uk-UA"/>
              </w:rPr>
              <w:t>s</w:t>
            </w:r>
            <w:r w:rsidRPr="0062058C"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  <w:t>=10</w:t>
            </w:r>
            <w:r w:rsidRPr="0062058C">
              <w:rPr>
                <w:rFonts w:ascii="Times New Roman" w:hAnsi="Times New Roman"/>
                <w:b w:val="0"/>
                <w:color w:val="auto"/>
                <w:sz w:val="28"/>
                <w:szCs w:val="28"/>
                <w:vertAlign w:val="superscript"/>
                <w:lang w:val="uk-UA"/>
              </w:rPr>
              <w:t>10</w:t>
            </w:r>
            <w:r w:rsidRPr="0062058C"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  <w:t xml:space="preserve"> Ом; σ=4 Н; k=1…1…1,5;</w:t>
            </w:r>
          </w:p>
          <w:p w:rsidR="007158B4" w:rsidRPr="0062058C" w:rsidRDefault="007158B4" w:rsidP="004F6D7E">
            <w:pPr>
              <w:pStyle w:val="3"/>
              <w:spacing w:before="0"/>
              <w:ind w:firstLine="0"/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</w:pPr>
            <w:r w:rsidRPr="0062058C"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  <w:t>ρ</w:t>
            </w:r>
            <w:r w:rsidRPr="0062058C">
              <w:rPr>
                <w:rFonts w:ascii="Times New Roman" w:hAnsi="Times New Roman"/>
                <w:b w:val="0"/>
                <w:color w:val="auto"/>
                <w:sz w:val="28"/>
                <w:szCs w:val="28"/>
                <w:vertAlign w:val="subscript"/>
                <w:lang w:val="uk-UA"/>
              </w:rPr>
              <w:t>s</w:t>
            </w:r>
            <w:r w:rsidRPr="0062058C"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  <w:t>=1*10</w:t>
            </w:r>
            <w:r w:rsidRPr="0062058C">
              <w:rPr>
                <w:rFonts w:ascii="Times New Roman" w:hAnsi="Times New Roman"/>
                <w:b w:val="0"/>
                <w:color w:val="auto"/>
                <w:sz w:val="28"/>
                <w:szCs w:val="28"/>
                <w:vertAlign w:val="superscript"/>
                <w:lang w:val="uk-UA"/>
              </w:rPr>
              <w:t>9</w:t>
            </w:r>
            <w:r w:rsidRPr="0062058C"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  <w:t xml:space="preserve"> Ом; b=20мг; U</w:t>
            </w:r>
            <w:r w:rsidRPr="0062058C">
              <w:rPr>
                <w:rFonts w:ascii="Times New Roman" w:hAnsi="Times New Roman"/>
                <w:b w:val="0"/>
                <w:color w:val="auto"/>
                <w:sz w:val="28"/>
                <w:szCs w:val="28"/>
                <w:vertAlign w:val="subscript"/>
                <w:lang w:val="uk-UA"/>
              </w:rPr>
              <w:t>пр</w:t>
            </w:r>
            <w:r w:rsidRPr="0062058C"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  <w:t>=15кв/мм</w:t>
            </w:r>
          </w:p>
        </w:tc>
      </w:tr>
      <w:tr w:rsidR="007158B4" w:rsidRPr="0062058C" w:rsidTr="004F6D7E">
        <w:trPr>
          <w:gridAfter w:val="1"/>
          <w:wAfter w:w="284" w:type="dxa"/>
          <w:jc w:val="center"/>
        </w:trPr>
        <w:tc>
          <w:tcPr>
            <w:tcW w:w="2552" w:type="dxa"/>
            <w:gridSpan w:val="2"/>
            <w:shd w:val="clear" w:color="auto" w:fill="auto"/>
          </w:tcPr>
          <w:p w:rsidR="007158B4" w:rsidRPr="0062058C" w:rsidRDefault="007158B4" w:rsidP="004F6D7E">
            <w:pPr>
              <w:pStyle w:val="3"/>
              <w:spacing w:before="0"/>
              <w:ind w:firstLine="0"/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</w:pPr>
            <w:r w:rsidRPr="0062058C"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  <w:t xml:space="preserve">Склотекстоліт </w:t>
            </w:r>
            <w:proofErr w:type="spellStart"/>
            <w:r w:rsidRPr="0062058C"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  <w:t>фольгований</w:t>
            </w:r>
            <w:proofErr w:type="spellEnd"/>
            <w:r w:rsidRPr="0062058C"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  <w:t xml:space="preserve"> </w:t>
            </w:r>
          </w:p>
          <w:p w:rsidR="007158B4" w:rsidRPr="0062058C" w:rsidRDefault="007158B4" w:rsidP="004F6D7E">
            <w:pPr>
              <w:pStyle w:val="3"/>
              <w:spacing w:before="0"/>
              <w:ind w:firstLine="0"/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</w:pPr>
            <w:r w:rsidRPr="0062058C"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  <w:t>СФ-1(2)-35(50)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7158B4" w:rsidRPr="0062058C" w:rsidRDefault="007158B4" w:rsidP="004F6D7E">
            <w:pPr>
              <w:pStyle w:val="3"/>
              <w:spacing w:before="0"/>
              <w:ind w:firstLine="0"/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</w:pPr>
            <w:r w:rsidRPr="0062058C"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  <w:t>35, 50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7158B4" w:rsidRPr="0062058C" w:rsidRDefault="007158B4" w:rsidP="004F6D7E">
            <w:pPr>
              <w:pStyle w:val="3"/>
              <w:spacing w:before="0"/>
              <w:ind w:firstLine="0"/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</w:pPr>
            <w:r w:rsidRPr="0062058C"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  <w:t>0,8…3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7158B4" w:rsidRPr="0062058C" w:rsidRDefault="007158B4" w:rsidP="004F6D7E">
            <w:pPr>
              <w:pStyle w:val="3"/>
              <w:spacing w:before="0"/>
              <w:ind w:firstLine="0"/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</w:pPr>
            <w:r w:rsidRPr="0062058C"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  <w:t>ОДП, ДДП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7158B4" w:rsidRPr="0062058C" w:rsidRDefault="007158B4" w:rsidP="004F6D7E">
            <w:pPr>
              <w:pStyle w:val="3"/>
              <w:spacing w:before="0"/>
              <w:ind w:firstLine="0"/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</w:pPr>
            <w:r w:rsidRPr="0062058C"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  <w:t>ρ</w:t>
            </w:r>
            <w:r w:rsidRPr="0062058C">
              <w:rPr>
                <w:rFonts w:ascii="Times New Roman" w:hAnsi="Times New Roman"/>
                <w:b w:val="0"/>
                <w:color w:val="auto"/>
                <w:sz w:val="28"/>
                <w:szCs w:val="28"/>
                <w:vertAlign w:val="subscript"/>
                <w:lang w:val="uk-UA"/>
              </w:rPr>
              <w:t>s</w:t>
            </w:r>
            <w:r w:rsidRPr="0062058C"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  <w:t>=10</w:t>
            </w:r>
            <w:r w:rsidRPr="0062058C">
              <w:rPr>
                <w:rFonts w:ascii="Times New Roman" w:hAnsi="Times New Roman"/>
                <w:b w:val="0"/>
                <w:color w:val="auto"/>
                <w:sz w:val="28"/>
                <w:szCs w:val="28"/>
                <w:vertAlign w:val="superscript"/>
                <w:lang w:val="uk-UA"/>
              </w:rPr>
              <w:t>10</w:t>
            </w:r>
            <w:r w:rsidRPr="0062058C"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  <w:t>…10</w:t>
            </w:r>
            <w:r w:rsidRPr="0062058C">
              <w:rPr>
                <w:rFonts w:ascii="Times New Roman" w:hAnsi="Times New Roman"/>
                <w:b w:val="0"/>
                <w:color w:val="auto"/>
                <w:sz w:val="28"/>
                <w:szCs w:val="28"/>
                <w:vertAlign w:val="superscript"/>
                <w:lang w:val="uk-UA"/>
              </w:rPr>
              <w:t>11</w:t>
            </w:r>
            <w:r w:rsidRPr="0062058C"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  <w:t xml:space="preserve"> Ом; </w:t>
            </w:r>
          </w:p>
          <w:p w:rsidR="007158B4" w:rsidRPr="0062058C" w:rsidRDefault="007158B4" w:rsidP="004F6D7E">
            <w:pPr>
              <w:pStyle w:val="3"/>
              <w:spacing w:before="0"/>
              <w:ind w:firstLine="0"/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</w:pPr>
            <w:r w:rsidRPr="0062058C"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  <w:t xml:space="preserve">σ=3…4…4 Н; </w:t>
            </w:r>
          </w:p>
          <w:p w:rsidR="007158B4" w:rsidRPr="0062058C" w:rsidRDefault="007158B4" w:rsidP="004F6D7E">
            <w:pPr>
              <w:pStyle w:val="3"/>
              <w:spacing w:before="0"/>
              <w:ind w:firstLine="0"/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</w:pPr>
            <w:r w:rsidRPr="0062058C"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  <w:t>t=-60…+105˚С</w:t>
            </w:r>
          </w:p>
        </w:tc>
      </w:tr>
      <w:tr w:rsidR="007158B4" w:rsidRPr="0062058C" w:rsidTr="004F6D7E">
        <w:tblPrEx>
          <w:jc w:val="left"/>
        </w:tblPrEx>
        <w:trPr>
          <w:gridBefore w:val="1"/>
          <w:wBefore w:w="283" w:type="dxa"/>
        </w:trPr>
        <w:tc>
          <w:tcPr>
            <w:tcW w:w="2552" w:type="dxa"/>
            <w:gridSpan w:val="2"/>
            <w:shd w:val="clear" w:color="auto" w:fill="auto"/>
          </w:tcPr>
          <w:p w:rsidR="007158B4" w:rsidRPr="0062058C" w:rsidRDefault="007158B4" w:rsidP="004F6D7E">
            <w:pPr>
              <w:pStyle w:val="3"/>
              <w:spacing w:before="0"/>
              <w:ind w:firstLine="0"/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</w:pPr>
            <w:r w:rsidRPr="0062058C"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  <w:t xml:space="preserve">Фторопласт </w:t>
            </w:r>
            <w:proofErr w:type="spellStart"/>
            <w:r w:rsidRPr="0062058C"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  <w:t>фольгований</w:t>
            </w:r>
            <w:proofErr w:type="spellEnd"/>
            <w:r w:rsidRPr="0062058C"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  <w:t>:</w:t>
            </w:r>
          </w:p>
          <w:p w:rsidR="007158B4" w:rsidRPr="0062058C" w:rsidRDefault="007158B4" w:rsidP="004F6D7E">
            <w:pPr>
              <w:pStyle w:val="3"/>
              <w:spacing w:before="0"/>
              <w:ind w:firstLine="0"/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</w:pPr>
            <w:r w:rsidRPr="0062058C"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  <w:t xml:space="preserve">ФФ-4 </w:t>
            </w:r>
          </w:p>
          <w:p w:rsidR="007158B4" w:rsidRPr="0062058C" w:rsidRDefault="007158B4" w:rsidP="004F6D7E">
            <w:pPr>
              <w:pStyle w:val="3"/>
              <w:spacing w:before="0"/>
              <w:ind w:firstLine="0"/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</w:pPr>
            <w:r w:rsidRPr="0062058C"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  <w:t xml:space="preserve">армований </w:t>
            </w:r>
          </w:p>
          <w:p w:rsidR="007158B4" w:rsidRPr="0062058C" w:rsidRDefault="007158B4" w:rsidP="004F6D7E">
            <w:pPr>
              <w:pStyle w:val="3"/>
              <w:spacing w:before="0"/>
              <w:ind w:firstLine="0"/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</w:pPr>
            <w:r w:rsidRPr="0062058C"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  <w:t>ФАФ-4Д</w:t>
            </w:r>
          </w:p>
          <w:p w:rsidR="007158B4" w:rsidRPr="0062058C" w:rsidRDefault="007158B4" w:rsidP="004F6D7E">
            <w:pPr>
              <w:pStyle w:val="3"/>
              <w:spacing w:before="0"/>
              <w:ind w:firstLine="0"/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</w:pPr>
            <w:r w:rsidRPr="0062058C"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  <w:t>ФЛАН-2,8(3,8; 5; 7,2; 10; 16)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7158B4" w:rsidRPr="0062058C" w:rsidRDefault="007158B4" w:rsidP="004F6D7E">
            <w:pPr>
              <w:pStyle w:val="3"/>
              <w:spacing w:before="0"/>
              <w:ind w:firstLine="0"/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</w:pPr>
          </w:p>
          <w:p w:rsidR="007158B4" w:rsidRPr="0062058C" w:rsidRDefault="007158B4" w:rsidP="004F6D7E">
            <w:pPr>
              <w:rPr>
                <w:sz w:val="28"/>
                <w:szCs w:val="28"/>
                <w:lang w:val="uk-UA"/>
              </w:rPr>
            </w:pPr>
          </w:p>
          <w:p w:rsidR="007158B4" w:rsidRPr="0062058C" w:rsidRDefault="007158B4" w:rsidP="004F6D7E">
            <w:pPr>
              <w:pStyle w:val="3"/>
              <w:spacing w:before="0"/>
              <w:ind w:firstLine="0"/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</w:pPr>
            <w:r w:rsidRPr="0062058C"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  <w:t>50</w:t>
            </w:r>
          </w:p>
          <w:p w:rsidR="007158B4" w:rsidRPr="0062058C" w:rsidRDefault="007158B4" w:rsidP="004F6D7E">
            <w:pPr>
              <w:rPr>
                <w:sz w:val="28"/>
                <w:szCs w:val="28"/>
                <w:lang w:val="uk-UA"/>
              </w:rPr>
            </w:pPr>
          </w:p>
          <w:p w:rsidR="007158B4" w:rsidRPr="0062058C" w:rsidRDefault="007158B4" w:rsidP="004F6D7E">
            <w:pPr>
              <w:pStyle w:val="3"/>
              <w:spacing w:before="0"/>
              <w:ind w:firstLine="0"/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</w:pPr>
            <w:r w:rsidRPr="0062058C"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  <w:t>50</w:t>
            </w:r>
          </w:p>
          <w:p w:rsidR="007158B4" w:rsidRPr="0062058C" w:rsidRDefault="007158B4" w:rsidP="004F6D7E">
            <w:pPr>
              <w:rPr>
                <w:sz w:val="28"/>
                <w:szCs w:val="28"/>
                <w:lang w:val="uk-UA"/>
              </w:rPr>
            </w:pPr>
          </w:p>
          <w:p w:rsidR="007158B4" w:rsidRPr="0062058C" w:rsidRDefault="007158B4" w:rsidP="004F6D7E">
            <w:pPr>
              <w:pStyle w:val="3"/>
              <w:spacing w:before="0"/>
              <w:ind w:firstLine="0"/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</w:pPr>
            <w:r w:rsidRPr="0062058C"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  <w:t>35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7158B4" w:rsidRPr="0062058C" w:rsidRDefault="007158B4" w:rsidP="004F6D7E">
            <w:pPr>
              <w:pStyle w:val="3"/>
              <w:spacing w:before="0"/>
              <w:ind w:firstLine="0"/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</w:pPr>
          </w:p>
          <w:p w:rsidR="007158B4" w:rsidRPr="0062058C" w:rsidRDefault="007158B4" w:rsidP="004F6D7E">
            <w:pPr>
              <w:rPr>
                <w:sz w:val="28"/>
                <w:szCs w:val="28"/>
                <w:lang w:val="uk-UA"/>
              </w:rPr>
            </w:pPr>
          </w:p>
          <w:p w:rsidR="007158B4" w:rsidRPr="0062058C" w:rsidRDefault="007158B4" w:rsidP="004F6D7E">
            <w:pPr>
              <w:pStyle w:val="3"/>
              <w:spacing w:before="0"/>
              <w:ind w:firstLine="0"/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</w:pPr>
            <w:r w:rsidRPr="0062058C"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  <w:t>1,5…5</w:t>
            </w:r>
          </w:p>
          <w:p w:rsidR="007158B4" w:rsidRPr="0062058C" w:rsidRDefault="007158B4" w:rsidP="004F6D7E">
            <w:pPr>
              <w:rPr>
                <w:sz w:val="28"/>
                <w:szCs w:val="28"/>
                <w:lang w:val="uk-UA"/>
              </w:rPr>
            </w:pPr>
          </w:p>
          <w:p w:rsidR="007158B4" w:rsidRPr="0062058C" w:rsidRDefault="007158B4" w:rsidP="004F6D7E">
            <w:pPr>
              <w:pStyle w:val="3"/>
              <w:spacing w:before="0"/>
              <w:ind w:firstLine="0"/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</w:pPr>
            <w:r w:rsidRPr="0062058C"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  <w:t>0,5…3</w:t>
            </w:r>
          </w:p>
          <w:p w:rsidR="007158B4" w:rsidRPr="0062058C" w:rsidRDefault="007158B4" w:rsidP="004F6D7E">
            <w:pPr>
              <w:rPr>
                <w:sz w:val="28"/>
                <w:szCs w:val="28"/>
                <w:lang w:val="uk-UA"/>
              </w:rPr>
            </w:pPr>
          </w:p>
          <w:p w:rsidR="007158B4" w:rsidRPr="0062058C" w:rsidRDefault="007158B4" w:rsidP="004F6D7E">
            <w:pPr>
              <w:pStyle w:val="3"/>
              <w:spacing w:before="0"/>
              <w:ind w:firstLine="0"/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</w:pPr>
            <w:r w:rsidRPr="0062058C"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  <w:t>1…10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7158B4" w:rsidRPr="0062058C" w:rsidRDefault="007158B4" w:rsidP="004F6D7E">
            <w:pPr>
              <w:pStyle w:val="3"/>
              <w:spacing w:before="0"/>
              <w:ind w:firstLine="0"/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</w:pPr>
          </w:p>
          <w:p w:rsidR="007158B4" w:rsidRPr="0062058C" w:rsidRDefault="007158B4" w:rsidP="004F6D7E">
            <w:pPr>
              <w:rPr>
                <w:sz w:val="28"/>
                <w:szCs w:val="28"/>
                <w:lang w:val="uk-UA"/>
              </w:rPr>
            </w:pPr>
          </w:p>
          <w:p w:rsidR="007158B4" w:rsidRPr="0062058C" w:rsidRDefault="007158B4" w:rsidP="004F6D7E">
            <w:pPr>
              <w:pStyle w:val="3"/>
              <w:spacing w:before="0"/>
              <w:ind w:firstLine="0"/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</w:pPr>
            <w:r w:rsidRPr="0062058C"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  <w:t>ОДП, ДДП</w:t>
            </w:r>
          </w:p>
          <w:p w:rsidR="007158B4" w:rsidRPr="0062058C" w:rsidRDefault="007158B4" w:rsidP="004F6D7E">
            <w:pPr>
              <w:pStyle w:val="3"/>
              <w:spacing w:before="0"/>
              <w:ind w:firstLine="0"/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</w:pPr>
            <w:r w:rsidRPr="0062058C"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  <w:t>ГДК</w:t>
            </w:r>
          </w:p>
          <w:p w:rsidR="007158B4" w:rsidRPr="0062058C" w:rsidRDefault="007158B4" w:rsidP="004F6D7E">
            <w:pPr>
              <w:rPr>
                <w:sz w:val="28"/>
                <w:szCs w:val="28"/>
                <w:lang w:val="uk-UA"/>
              </w:rPr>
            </w:pPr>
          </w:p>
          <w:p w:rsidR="007158B4" w:rsidRPr="0062058C" w:rsidRDefault="007158B4" w:rsidP="004F6D7E">
            <w:pPr>
              <w:pStyle w:val="3"/>
              <w:spacing w:before="0"/>
              <w:ind w:firstLine="0"/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</w:pPr>
            <w:r w:rsidRPr="0062058C"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  <w:t>ДДП, НВЧ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7158B4" w:rsidRPr="0062058C" w:rsidRDefault="007158B4" w:rsidP="004F6D7E">
            <w:pPr>
              <w:pStyle w:val="3"/>
              <w:spacing w:before="0"/>
              <w:ind w:firstLine="0"/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</w:pPr>
          </w:p>
          <w:p w:rsidR="007158B4" w:rsidRPr="0062058C" w:rsidRDefault="007158B4" w:rsidP="004F6D7E">
            <w:pPr>
              <w:pStyle w:val="3"/>
              <w:spacing w:before="0"/>
              <w:ind w:firstLine="0"/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</w:pPr>
            <w:r w:rsidRPr="0062058C"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  <w:t>ρ</w:t>
            </w:r>
            <w:r w:rsidRPr="0062058C">
              <w:rPr>
                <w:rFonts w:ascii="Times New Roman" w:hAnsi="Times New Roman"/>
                <w:b w:val="0"/>
                <w:color w:val="auto"/>
                <w:sz w:val="28"/>
                <w:szCs w:val="28"/>
                <w:vertAlign w:val="subscript"/>
                <w:lang w:val="uk-UA"/>
              </w:rPr>
              <w:t>s</w:t>
            </w:r>
            <w:r w:rsidRPr="0062058C"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  <w:t>=1*10</w:t>
            </w:r>
            <w:r w:rsidRPr="0062058C">
              <w:rPr>
                <w:rFonts w:ascii="Times New Roman" w:hAnsi="Times New Roman"/>
                <w:b w:val="0"/>
                <w:color w:val="auto"/>
                <w:sz w:val="28"/>
                <w:szCs w:val="28"/>
                <w:vertAlign w:val="superscript"/>
                <w:lang w:val="uk-UA"/>
              </w:rPr>
              <w:t>13</w:t>
            </w:r>
            <w:r w:rsidRPr="0062058C"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  <w:t xml:space="preserve"> Ом; σ=3…3…3,2 Н; </w:t>
            </w:r>
          </w:p>
          <w:p w:rsidR="007158B4" w:rsidRPr="0062058C" w:rsidRDefault="007158B4" w:rsidP="004F6D7E">
            <w:pPr>
              <w:pStyle w:val="3"/>
              <w:spacing w:before="0"/>
              <w:ind w:firstLine="0"/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</w:pPr>
            <w:r w:rsidRPr="0062058C"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  <w:t>t=-60…+200˚С;</w:t>
            </w:r>
          </w:p>
          <w:p w:rsidR="007158B4" w:rsidRPr="0062058C" w:rsidRDefault="007158B4" w:rsidP="004F6D7E">
            <w:pPr>
              <w:pStyle w:val="3"/>
              <w:spacing w:before="0"/>
              <w:ind w:firstLine="0"/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</w:pPr>
            <w:r w:rsidRPr="0062058C"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  <w:t>ρ</w:t>
            </w:r>
            <w:r w:rsidRPr="0062058C">
              <w:rPr>
                <w:rFonts w:ascii="Times New Roman" w:hAnsi="Times New Roman"/>
                <w:b w:val="0"/>
                <w:color w:val="auto"/>
                <w:sz w:val="28"/>
                <w:szCs w:val="28"/>
                <w:vertAlign w:val="subscript"/>
                <w:lang w:val="uk-UA"/>
              </w:rPr>
              <w:t>s</w:t>
            </w:r>
            <w:r w:rsidRPr="0062058C"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  <w:t>=5*10</w:t>
            </w:r>
            <w:r w:rsidRPr="0062058C">
              <w:rPr>
                <w:rFonts w:ascii="Times New Roman" w:hAnsi="Times New Roman"/>
                <w:b w:val="0"/>
                <w:color w:val="auto"/>
                <w:sz w:val="28"/>
                <w:szCs w:val="28"/>
                <w:vertAlign w:val="superscript"/>
                <w:lang w:val="uk-UA"/>
              </w:rPr>
              <w:t>14</w:t>
            </w:r>
            <w:r w:rsidRPr="0062058C"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  <w:t xml:space="preserve"> Ом; σ=3Н; </w:t>
            </w:r>
          </w:p>
          <w:p w:rsidR="007158B4" w:rsidRPr="0062058C" w:rsidRDefault="007158B4" w:rsidP="004F6D7E">
            <w:pPr>
              <w:pStyle w:val="3"/>
              <w:spacing w:before="0"/>
              <w:ind w:firstLine="0"/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</w:pPr>
            <w:r w:rsidRPr="0062058C"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  <w:t>t=-60…+150˚С; U</w:t>
            </w:r>
            <w:r w:rsidRPr="0062058C">
              <w:rPr>
                <w:rFonts w:ascii="Times New Roman" w:hAnsi="Times New Roman"/>
                <w:b w:val="0"/>
                <w:color w:val="auto"/>
                <w:sz w:val="28"/>
                <w:szCs w:val="28"/>
                <w:vertAlign w:val="subscript"/>
                <w:lang w:val="uk-UA"/>
              </w:rPr>
              <w:t>пр</w:t>
            </w:r>
            <w:r w:rsidRPr="0062058C"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  <w:t>=15кв/мм</w:t>
            </w:r>
          </w:p>
        </w:tc>
      </w:tr>
      <w:tr w:rsidR="007158B4" w:rsidRPr="0062058C" w:rsidTr="004F6D7E">
        <w:tblPrEx>
          <w:jc w:val="left"/>
        </w:tblPrEx>
        <w:trPr>
          <w:gridBefore w:val="1"/>
          <w:wBefore w:w="283" w:type="dxa"/>
        </w:trPr>
        <w:tc>
          <w:tcPr>
            <w:tcW w:w="2552" w:type="dxa"/>
            <w:gridSpan w:val="2"/>
            <w:shd w:val="clear" w:color="auto" w:fill="auto"/>
          </w:tcPr>
          <w:p w:rsidR="007158B4" w:rsidRPr="0062058C" w:rsidRDefault="007158B4" w:rsidP="004F6D7E">
            <w:pPr>
              <w:pStyle w:val="3"/>
              <w:spacing w:before="0"/>
              <w:ind w:firstLine="0"/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</w:pPr>
            <w:r w:rsidRPr="0062058C"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  <w:t xml:space="preserve">Лавсан </w:t>
            </w:r>
          </w:p>
          <w:p w:rsidR="007158B4" w:rsidRPr="0062058C" w:rsidRDefault="007158B4" w:rsidP="004F6D7E">
            <w:pPr>
              <w:pStyle w:val="3"/>
              <w:spacing w:before="0"/>
              <w:ind w:firstLine="0"/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</w:pPr>
            <w:proofErr w:type="spellStart"/>
            <w:r w:rsidRPr="0062058C"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  <w:t>фольгований</w:t>
            </w:r>
            <w:proofErr w:type="spellEnd"/>
            <w:r w:rsidRPr="0062058C"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  <w:t>:</w:t>
            </w:r>
          </w:p>
          <w:p w:rsidR="007158B4" w:rsidRPr="0062058C" w:rsidRDefault="007158B4" w:rsidP="004F6D7E">
            <w:pPr>
              <w:pStyle w:val="3"/>
              <w:spacing w:before="0"/>
              <w:ind w:firstLine="0"/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</w:pPr>
            <w:r w:rsidRPr="0062058C"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  <w:t>ЛФ-1</w:t>
            </w:r>
          </w:p>
          <w:p w:rsidR="007158B4" w:rsidRPr="0062058C" w:rsidRDefault="007158B4" w:rsidP="004F6D7E">
            <w:pPr>
              <w:pStyle w:val="3"/>
              <w:spacing w:before="0"/>
              <w:ind w:firstLine="0"/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</w:pPr>
            <w:r w:rsidRPr="0062058C"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  <w:t>ЛФ-2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7158B4" w:rsidRPr="0062058C" w:rsidRDefault="007158B4" w:rsidP="004F6D7E">
            <w:pPr>
              <w:pStyle w:val="3"/>
              <w:spacing w:before="0"/>
              <w:ind w:firstLine="0"/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</w:pPr>
            <w:r w:rsidRPr="0062058C"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  <w:t>35, 50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7158B4" w:rsidRPr="0062058C" w:rsidRDefault="007158B4" w:rsidP="004F6D7E">
            <w:pPr>
              <w:pStyle w:val="3"/>
              <w:spacing w:before="0"/>
              <w:ind w:firstLine="0"/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</w:pPr>
            <w:r w:rsidRPr="0062058C"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  <w:t>0,05; 0,1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7158B4" w:rsidRPr="0062058C" w:rsidRDefault="007158B4" w:rsidP="004F6D7E">
            <w:pPr>
              <w:pStyle w:val="3"/>
              <w:spacing w:before="0"/>
              <w:ind w:firstLine="0"/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</w:pPr>
            <w:r w:rsidRPr="0062058C"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  <w:t>ГДП, ГДК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7158B4" w:rsidRPr="0062058C" w:rsidRDefault="007158B4" w:rsidP="004F6D7E">
            <w:pPr>
              <w:pStyle w:val="3"/>
              <w:spacing w:before="0"/>
              <w:ind w:firstLine="0"/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</w:pPr>
            <w:r w:rsidRPr="0062058C"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  <w:t>ρ</w:t>
            </w:r>
            <w:r w:rsidRPr="0062058C">
              <w:rPr>
                <w:rFonts w:ascii="Times New Roman" w:hAnsi="Times New Roman"/>
                <w:b w:val="0"/>
                <w:color w:val="auto"/>
                <w:sz w:val="28"/>
                <w:szCs w:val="28"/>
                <w:vertAlign w:val="subscript"/>
                <w:lang w:val="uk-UA"/>
              </w:rPr>
              <w:t>s</w:t>
            </w:r>
            <w:r w:rsidRPr="0062058C"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  <w:t>=1*10</w:t>
            </w:r>
            <w:r w:rsidRPr="0062058C">
              <w:rPr>
                <w:rFonts w:ascii="Times New Roman" w:hAnsi="Times New Roman"/>
                <w:b w:val="0"/>
                <w:color w:val="auto"/>
                <w:sz w:val="28"/>
                <w:szCs w:val="28"/>
                <w:vertAlign w:val="superscript"/>
                <w:lang w:val="uk-UA"/>
              </w:rPr>
              <w:t>13</w:t>
            </w:r>
            <w:r w:rsidRPr="0062058C"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  <w:t xml:space="preserve"> Ом; σ=2,4 Н; П=400; </w:t>
            </w:r>
          </w:p>
          <w:p w:rsidR="007158B4" w:rsidRPr="0062058C" w:rsidRDefault="007158B4" w:rsidP="004F6D7E">
            <w:pPr>
              <w:pStyle w:val="3"/>
              <w:spacing w:before="0"/>
              <w:ind w:firstLine="0"/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</w:pPr>
            <w:r w:rsidRPr="0062058C"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  <w:t>t=-60…+100˚С; с=0,5…1…1%</w:t>
            </w:r>
          </w:p>
        </w:tc>
      </w:tr>
      <w:tr w:rsidR="007158B4" w:rsidRPr="0062058C" w:rsidTr="004F6D7E">
        <w:tblPrEx>
          <w:jc w:val="left"/>
        </w:tblPrEx>
        <w:trPr>
          <w:gridBefore w:val="1"/>
          <w:wBefore w:w="283" w:type="dxa"/>
        </w:trPr>
        <w:tc>
          <w:tcPr>
            <w:tcW w:w="2552" w:type="dxa"/>
            <w:gridSpan w:val="2"/>
            <w:shd w:val="clear" w:color="auto" w:fill="auto"/>
          </w:tcPr>
          <w:p w:rsidR="007158B4" w:rsidRPr="0062058C" w:rsidRDefault="007158B4" w:rsidP="004F6D7E">
            <w:pPr>
              <w:pStyle w:val="3"/>
              <w:spacing w:before="0"/>
              <w:ind w:firstLine="0"/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</w:pPr>
            <w:proofErr w:type="spellStart"/>
            <w:r w:rsidRPr="0062058C"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  <w:t>Поліамід</w:t>
            </w:r>
            <w:proofErr w:type="spellEnd"/>
            <w:r w:rsidRPr="0062058C"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62058C"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  <w:t>фольгований</w:t>
            </w:r>
            <w:proofErr w:type="spellEnd"/>
            <w:r w:rsidRPr="0062058C"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  <w:t>:</w:t>
            </w:r>
          </w:p>
          <w:p w:rsidR="007158B4" w:rsidRPr="0062058C" w:rsidRDefault="007158B4" w:rsidP="004F6D7E">
            <w:pPr>
              <w:pStyle w:val="3"/>
              <w:spacing w:before="0"/>
              <w:ind w:firstLine="0"/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</w:pPr>
            <w:r w:rsidRPr="0062058C"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  <w:t>ПФ-1</w:t>
            </w:r>
          </w:p>
          <w:p w:rsidR="007158B4" w:rsidRPr="0062058C" w:rsidRDefault="007158B4" w:rsidP="004F6D7E">
            <w:pPr>
              <w:pStyle w:val="3"/>
              <w:spacing w:before="0"/>
              <w:ind w:firstLine="0"/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</w:pPr>
            <w:r w:rsidRPr="0062058C"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  <w:t>ПФ-2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7158B4" w:rsidRPr="0062058C" w:rsidRDefault="007158B4" w:rsidP="004F6D7E">
            <w:pPr>
              <w:pStyle w:val="3"/>
              <w:spacing w:before="0"/>
              <w:ind w:firstLine="0"/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</w:pPr>
            <w:r w:rsidRPr="0062058C"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  <w:t>35, 50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7158B4" w:rsidRPr="0062058C" w:rsidRDefault="007158B4" w:rsidP="004F6D7E">
            <w:pPr>
              <w:pStyle w:val="3"/>
              <w:spacing w:before="0"/>
              <w:ind w:firstLine="0"/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</w:pPr>
            <w:r w:rsidRPr="0062058C"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  <w:t>0,05…0,1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7158B4" w:rsidRPr="0062058C" w:rsidRDefault="007158B4" w:rsidP="004F6D7E">
            <w:pPr>
              <w:pStyle w:val="3"/>
              <w:spacing w:before="0"/>
              <w:ind w:firstLine="0"/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</w:pPr>
            <w:r w:rsidRPr="0062058C"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  <w:t>ГДП, ГДК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7158B4" w:rsidRPr="0062058C" w:rsidRDefault="007158B4" w:rsidP="004F6D7E">
            <w:pPr>
              <w:pStyle w:val="3"/>
              <w:spacing w:before="0"/>
              <w:ind w:firstLine="0"/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</w:pPr>
            <w:r w:rsidRPr="0062058C"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  <w:t>ρ</w:t>
            </w:r>
            <w:r w:rsidRPr="0062058C">
              <w:rPr>
                <w:rFonts w:ascii="Times New Roman" w:hAnsi="Times New Roman"/>
                <w:b w:val="0"/>
                <w:color w:val="auto"/>
                <w:sz w:val="28"/>
                <w:szCs w:val="28"/>
                <w:vertAlign w:val="subscript"/>
                <w:lang w:val="uk-UA"/>
              </w:rPr>
              <w:t>s</w:t>
            </w:r>
            <w:r w:rsidRPr="0062058C"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  <w:t>=10</w:t>
            </w:r>
            <w:r w:rsidRPr="0062058C">
              <w:rPr>
                <w:rFonts w:ascii="Times New Roman" w:hAnsi="Times New Roman"/>
                <w:b w:val="0"/>
                <w:color w:val="auto"/>
                <w:sz w:val="28"/>
                <w:szCs w:val="28"/>
                <w:vertAlign w:val="superscript"/>
                <w:lang w:val="uk-UA"/>
              </w:rPr>
              <w:t>12</w:t>
            </w:r>
            <w:r w:rsidRPr="0062058C"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  <w:t xml:space="preserve"> Ом; </w:t>
            </w:r>
          </w:p>
          <w:p w:rsidR="007158B4" w:rsidRPr="0062058C" w:rsidRDefault="007158B4" w:rsidP="004F6D7E">
            <w:pPr>
              <w:pStyle w:val="3"/>
              <w:spacing w:before="0"/>
              <w:ind w:firstLine="0"/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</w:pPr>
            <w:r w:rsidRPr="0062058C"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  <w:t>t=-60…+250˚С; b=0,1%; П=600; U</w:t>
            </w:r>
            <w:r w:rsidRPr="0062058C">
              <w:rPr>
                <w:rFonts w:ascii="Times New Roman" w:hAnsi="Times New Roman"/>
                <w:b w:val="0"/>
                <w:color w:val="auto"/>
                <w:sz w:val="28"/>
                <w:szCs w:val="28"/>
                <w:vertAlign w:val="subscript"/>
                <w:lang w:val="uk-UA"/>
              </w:rPr>
              <w:t>пр</w:t>
            </w:r>
            <w:r w:rsidRPr="0062058C">
              <w:rPr>
                <w:rFonts w:ascii="Times New Roman" w:hAnsi="Times New Roman"/>
                <w:b w:val="0"/>
                <w:color w:val="auto"/>
                <w:sz w:val="28"/>
                <w:szCs w:val="28"/>
                <w:lang w:val="uk-UA"/>
              </w:rPr>
              <w:t>=50кв/мм; b=0,5…2%</w:t>
            </w:r>
          </w:p>
        </w:tc>
      </w:tr>
    </w:tbl>
    <w:p w:rsidR="007158B4" w:rsidRDefault="007158B4" w:rsidP="007158B4">
      <w:pPr>
        <w:ind w:firstLine="709"/>
        <w:jc w:val="center"/>
        <w:rPr>
          <w:sz w:val="28"/>
          <w:szCs w:val="28"/>
          <w:lang w:val="uk-UA"/>
        </w:rPr>
      </w:pPr>
    </w:p>
    <w:p w:rsidR="007158B4" w:rsidRDefault="007158B4" w:rsidP="007158B4">
      <w:pPr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6400" cy="1657350"/>
            <wp:effectExtent l="19050" t="0" r="0" b="0"/>
            <wp:docPr id="1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9081" t="33675" r="18385" b="32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954" w:rsidRPr="002039FA" w:rsidRDefault="007158B4" w:rsidP="002039FA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2039FA">
        <w:rPr>
          <w:rFonts w:ascii="Times New Roman" w:hAnsi="Times New Roman"/>
          <w:b/>
          <w:sz w:val="28"/>
          <w:szCs w:val="28"/>
          <w:lang w:val="uk-UA"/>
        </w:rPr>
        <w:t>Методи виготовлення друкованих плат</w:t>
      </w:r>
    </w:p>
    <w:p w:rsidR="007158B4" w:rsidRPr="002039FA" w:rsidRDefault="007158B4" w:rsidP="002039F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2039FA">
        <w:rPr>
          <w:rFonts w:ascii="Times New Roman" w:hAnsi="Times New Roman"/>
          <w:sz w:val="28"/>
          <w:szCs w:val="28"/>
          <w:lang w:val="uk-UA"/>
        </w:rPr>
        <w:t>ДП</w:t>
      </w:r>
      <w:proofErr w:type="spellEnd"/>
      <w:r w:rsidRPr="002039FA">
        <w:rPr>
          <w:rFonts w:ascii="Times New Roman" w:hAnsi="Times New Roman"/>
          <w:sz w:val="28"/>
          <w:szCs w:val="28"/>
          <w:lang w:val="uk-UA"/>
        </w:rPr>
        <w:t xml:space="preserve"> виготовляються комбінованим позитивним, комбінованим негативним, хімічним і електрохімічним методами. </w:t>
      </w:r>
    </w:p>
    <w:p w:rsidR="007158B4" w:rsidRPr="002039FA" w:rsidRDefault="007158B4" w:rsidP="002039F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2039FA">
        <w:rPr>
          <w:rFonts w:ascii="Times New Roman" w:hAnsi="Times New Roman"/>
          <w:sz w:val="28"/>
          <w:szCs w:val="28"/>
          <w:lang w:val="uk-UA"/>
        </w:rPr>
        <w:t xml:space="preserve">Технології виготовлення </w:t>
      </w:r>
      <w:proofErr w:type="spellStart"/>
      <w:r w:rsidRPr="002039FA">
        <w:rPr>
          <w:rFonts w:ascii="Times New Roman" w:hAnsi="Times New Roman"/>
          <w:sz w:val="28"/>
          <w:szCs w:val="28"/>
          <w:lang w:val="uk-UA"/>
        </w:rPr>
        <w:t>ДП</w:t>
      </w:r>
      <w:proofErr w:type="spellEnd"/>
      <w:r w:rsidRPr="002039FA">
        <w:rPr>
          <w:rFonts w:ascii="Times New Roman" w:hAnsi="Times New Roman"/>
          <w:sz w:val="28"/>
          <w:szCs w:val="28"/>
          <w:lang w:val="uk-UA"/>
        </w:rPr>
        <w:t xml:space="preserve"> розділяють на три групи: </w:t>
      </w:r>
      <w:proofErr w:type="spellStart"/>
      <w:r w:rsidRPr="002039FA">
        <w:rPr>
          <w:rFonts w:ascii="Times New Roman" w:hAnsi="Times New Roman"/>
          <w:sz w:val="28"/>
          <w:szCs w:val="28"/>
          <w:lang w:val="uk-UA"/>
        </w:rPr>
        <w:t>субтрактивна</w:t>
      </w:r>
      <w:proofErr w:type="spellEnd"/>
      <w:r w:rsidRPr="002039FA">
        <w:rPr>
          <w:rFonts w:ascii="Times New Roman" w:hAnsi="Times New Roman"/>
          <w:sz w:val="28"/>
          <w:szCs w:val="28"/>
          <w:lang w:val="uk-UA"/>
        </w:rPr>
        <w:t xml:space="preserve">, адитивна, </w:t>
      </w:r>
      <w:proofErr w:type="spellStart"/>
      <w:r w:rsidRPr="002039FA">
        <w:rPr>
          <w:rFonts w:ascii="Times New Roman" w:hAnsi="Times New Roman"/>
          <w:sz w:val="28"/>
          <w:szCs w:val="28"/>
          <w:lang w:val="uk-UA"/>
        </w:rPr>
        <w:t>напівадитивна</w:t>
      </w:r>
      <w:proofErr w:type="spellEnd"/>
      <w:r w:rsidRPr="002039FA">
        <w:rPr>
          <w:rFonts w:ascii="Times New Roman" w:hAnsi="Times New Roman"/>
          <w:sz w:val="28"/>
          <w:szCs w:val="28"/>
          <w:lang w:val="uk-UA"/>
        </w:rPr>
        <w:t>.</w:t>
      </w:r>
    </w:p>
    <w:p w:rsidR="007158B4" w:rsidRPr="002039FA" w:rsidRDefault="007158B4" w:rsidP="002039F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2039FA">
        <w:rPr>
          <w:rFonts w:ascii="Times New Roman" w:hAnsi="Times New Roman"/>
          <w:b/>
          <w:sz w:val="28"/>
          <w:szCs w:val="28"/>
          <w:lang w:val="uk-UA"/>
        </w:rPr>
        <w:t>Субтрактивною</w:t>
      </w:r>
      <w:proofErr w:type="spellEnd"/>
      <w:r w:rsidRPr="002039FA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2039FA">
        <w:rPr>
          <w:rFonts w:ascii="Times New Roman" w:hAnsi="Times New Roman"/>
          <w:sz w:val="28"/>
          <w:szCs w:val="28"/>
          <w:lang w:val="uk-UA"/>
        </w:rPr>
        <w:t>(</w:t>
      </w:r>
      <w:proofErr w:type="spellStart"/>
      <w:r w:rsidRPr="002039FA">
        <w:rPr>
          <w:rFonts w:ascii="Times New Roman" w:hAnsi="Times New Roman"/>
          <w:sz w:val="28"/>
          <w:szCs w:val="28"/>
          <w:lang w:val="uk-UA"/>
        </w:rPr>
        <w:t>subtratio</w:t>
      </w:r>
      <w:proofErr w:type="spellEnd"/>
      <w:r w:rsidRPr="002039FA">
        <w:rPr>
          <w:rFonts w:ascii="Times New Roman" w:hAnsi="Times New Roman"/>
          <w:sz w:val="28"/>
          <w:szCs w:val="28"/>
          <w:lang w:val="uk-UA"/>
        </w:rPr>
        <w:t xml:space="preserve"> – віднімання) називають технологію одержання провідного рисунка шляхом виборчого видалення окремих ділянок із суцільного металевого шару, що покриває ізоляційну основу. Ця технологія, заснована на застосуванні готового </w:t>
      </w:r>
      <w:proofErr w:type="spellStart"/>
      <w:r w:rsidRPr="002039FA">
        <w:rPr>
          <w:rFonts w:ascii="Times New Roman" w:hAnsi="Times New Roman"/>
          <w:sz w:val="28"/>
          <w:szCs w:val="28"/>
          <w:lang w:val="uk-UA"/>
        </w:rPr>
        <w:t>фольгованого</w:t>
      </w:r>
      <w:proofErr w:type="spellEnd"/>
      <w:r w:rsidRPr="002039FA">
        <w:rPr>
          <w:rFonts w:ascii="Times New Roman" w:hAnsi="Times New Roman"/>
          <w:sz w:val="28"/>
          <w:szCs w:val="28"/>
          <w:lang w:val="uk-UA"/>
        </w:rPr>
        <w:t xml:space="preserve"> шаруватого пластику, на якому формується провідний рисунок шляхом видалення фольги з непровідних ділянок. </w:t>
      </w:r>
    </w:p>
    <w:p w:rsidR="007158B4" w:rsidRPr="002039FA" w:rsidRDefault="007158B4" w:rsidP="002039F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2039FA">
        <w:rPr>
          <w:rFonts w:ascii="Times New Roman" w:hAnsi="Times New Roman"/>
          <w:sz w:val="28"/>
          <w:szCs w:val="28"/>
          <w:lang w:val="uk-UA"/>
        </w:rPr>
        <w:t xml:space="preserve">До </w:t>
      </w:r>
      <w:proofErr w:type="spellStart"/>
      <w:r w:rsidRPr="002039FA">
        <w:rPr>
          <w:rFonts w:ascii="Times New Roman" w:hAnsi="Times New Roman"/>
          <w:sz w:val="28"/>
          <w:szCs w:val="28"/>
          <w:lang w:val="uk-UA"/>
        </w:rPr>
        <w:t>субтрактивної</w:t>
      </w:r>
      <w:proofErr w:type="spellEnd"/>
      <w:r w:rsidRPr="002039FA">
        <w:rPr>
          <w:rFonts w:ascii="Times New Roman" w:hAnsi="Times New Roman"/>
          <w:sz w:val="28"/>
          <w:szCs w:val="28"/>
          <w:lang w:val="uk-UA"/>
        </w:rPr>
        <w:t xml:space="preserve"> технології відноситься хімічний метод виготовлення </w:t>
      </w:r>
      <w:proofErr w:type="spellStart"/>
      <w:r w:rsidRPr="002039FA">
        <w:rPr>
          <w:rFonts w:ascii="Times New Roman" w:hAnsi="Times New Roman"/>
          <w:sz w:val="28"/>
          <w:szCs w:val="28"/>
          <w:lang w:val="uk-UA"/>
        </w:rPr>
        <w:t>ДП</w:t>
      </w:r>
      <w:proofErr w:type="spellEnd"/>
      <w:r w:rsidRPr="002039FA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:rsidR="007158B4" w:rsidRPr="002039FA" w:rsidRDefault="007158B4" w:rsidP="002039FA">
      <w:pPr>
        <w:pStyle w:val="20"/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2039FA">
        <w:rPr>
          <w:rFonts w:ascii="Times New Roman" w:hAnsi="Times New Roman" w:cs="Times New Roman"/>
          <w:color w:val="auto"/>
          <w:sz w:val="28"/>
          <w:szCs w:val="28"/>
        </w:rPr>
        <w:t>Хімічний</w:t>
      </w:r>
      <w:proofErr w:type="spellEnd"/>
      <w:r w:rsidRPr="002039FA">
        <w:rPr>
          <w:rFonts w:ascii="Times New Roman" w:hAnsi="Times New Roman" w:cs="Times New Roman"/>
          <w:color w:val="auto"/>
          <w:sz w:val="28"/>
          <w:szCs w:val="28"/>
        </w:rPr>
        <w:t xml:space="preserve"> метод</w:t>
      </w:r>
    </w:p>
    <w:p w:rsidR="007158B4" w:rsidRPr="002039FA" w:rsidRDefault="007158B4" w:rsidP="002039F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2039FA">
        <w:rPr>
          <w:rFonts w:ascii="Times New Roman" w:hAnsi="Times New Roman"/>
          <w:sz w:val="28"/>
          <w:szCs w:val="28"/>
          <w:lang w:val="uk-UA"/>
        </w:rPr>
        <w:t xml:space="preserve">Виготовлення </w:t>
      </w:r>
      <w:proofErr w:type="spellStart"/>
      <w:r w:rsidRPr="002039FA">
        <w:rPr>
          <w:rFonts w:ascii="Times New Roman" w:hAnsi="Times New Roman"/>
          <w:sz w:val="28"/>
          <w:szCs w:val="28"/>
          <w:lang w:val="uk-UA"/>
        </w:rPr>
        <w:t>ДП</w:t>
      </w:r>
      <w:proofErr w:type="spellEnd"/>
      <w:r w:rsidRPr="002039FA">
        <w:rPr>
          <w:rFonts w:ascii="Times New Roman" w:hAnsi="Times New Roman"/>
          <w:sz w:val="28"/>
          <w:szCs w:val="28"/>
          <w:lang w:val="uk-UA"/>
        </w:rPr>
        <w:t xml:space="preserve"> на </w:t>
      </w:r>
      <w:proofErr w:type="spellStart"/>
      <w:r w:rsidRPr="002039FA">
        <w:rPr>
          <w:rFonts w:ascii="Times New Roman" w:hAnsi="Times New Roman"/>
          <w:sz w:val="28"/>
          <w:szCs w:val="28"/>
          <w:lang w:val="uk-UA"/>
        </w:rPr>
        <w:t>фольгованому</w:t>
      </w:r>
      <w:proofErr w:type="spellEnd"/>
      <w:r w:rsidRPr="002039FA">
        <w:rPr>
          <w:rFonts w:ascii="Times New Roman" w:hAnsi="Times New Roman"/>
          <w:sz w:val="28"/>
          <w:szCs w:val="28"/>
          <w:lang w:val="uk-UA"/>
        </w:rPr>
        <w:t xml:space="preserve"> діелектрику шляхом травлення фольги з пробільних місць. Отвори не металізуються. При нанесенні малюнка схеми провідники і контактні площадки покривають захисним шаром, потім стравлюється фольга з пробільних місць. Процес є найбільш простим і дозволяє виготовляти </w:t>
      </w:r>
      <w:proofErr w:type="spellStart"/>
      <w:r w:rsidRPr="002039FA">
        <w:rPr>
          <w:rFonts w:ascii="Times New Roman" w:hAnsi="Times New Roman"/>
          <w:sz w:val="28"/>
          <w:szCs w:val="28"/>
          <w:lang w:val="uk-UA"/>
        </w:rPr>
        <w:t>ДП</w:t>
      </w:r>
      <w:proofErr w:type="spellEnd"/>
      <w:r w:rsidRPr="002039FA">
        <w:rPr>
          <w:rFonts w:ascii="Times New Roman" w:hAnsi="Times New Roman"/>
          <w:sz w:val="28"/>
          <w:szCs w:val="28"/>
          <w:lang w:val="uk-UA"/>
        </w:rPr>
        <w:t xml:space="preserve"> із підвищеною щільністю монтажу, але при цьому не забезпечує високої міцності зчеплення в місцях установки виводів елементів через відсутність металізації в отворах. Міцність зчеплення забезпечується розмірами контактних площадок та якістю </w:t>
      </w:r>
      <w:proofErr w:type="spellStart"/>
      <w:r w:rsidRPr="002039FA">
        <w:rPr>
          <w:rFonts w:ascii="Times New Roman" w:hAnsi="Times New Roman"/>
          <w:sz w:val="28"/>
          <w:szCs w:val="28"/>
          <w:lang w:val="uk-UA"/>
        </w:rPr>
        <w:t>фольгованого</w:t>
      </w:r>
      <w:proofErr w:type="spellEnd"/>
      <w:r w:rsidRPr="002039FA">
        <w:rPr>
          <w:rFonts w:ascii="Times New Roman" w:hAnsi="Times New Roman"/>
          <w:sz w:val="28"/>
          <w:szCs w:val="28"/>
          <w:lang w:val="uk-UA"/>
        </w:rPr>
        <w:t xml:space="preserve"> діелектрика. </w:t>
      </w:r>
    </w:p>
    <w:p w:rsidR="007158B4" w:rsidRPr="002039FA" w:rsidRDefault="007158B4" w:rsidP="002039F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2039FA">
        <w:rPr>
          <w:rFonts w:ascii="Times New Roman" w:hAnsi="Times New Roman"/>
          <w:sz w:val="28"/>
          <w:szCs w:val="28"/>
          <w:lang w:val="uk-UA"/>
        </w:rPr>
        <w:t xml:space="preserve">Метод застосовується при виготовленні друкованих плат для апаратури загального застосування. Найбільш доцільним при серійному виробництві є одержання рисунка схеми методом </w:t>
      </w:r>
      <w:proofErr w:type="spellStart"/>
      <w:r w:rsidRPr="002039FA">
        <w:rPr>
          <w:rFonts w:ascii="Times New Roman" w:hAnsi="Times New Roman"/>
          <w:sz w:val="28"/>
          <w:szCs w:val="28"/>
          <w:lang w:val="uk-UA"/>
        </w:rPr>
        <w:t>сіткографії</w:t>
      </w:r>
      <w:proofErr w:type="spellEnd"/>
      <w:r w:rsidRPr="002039FA">
        <w:rPr>
          <w:rFonts w:ascii="Times New Roman" w:hAnsi="Times New Roman"/>
          <w:sz w:val="28"/>
          <w:szCs w:val="28"/>
          <w:lang w:val="uk-UA"/>
        </w:rPr>
        <w:t>.</w:t>
      </w:r>
    </w:p>
    <w:p w:rsidR="007158B4" w:rsidRDefault="007158B4" w:rsidP="002039F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2039FA">
        <w:rPr>
          <w:rFonts w:ascii="Times New Roman" w:hAnsi="Times New Roman"/>
          <w:sz w:val="28"/>
          <w:szCs w:val="28"/>
          <w:lang w:val="uk-UA"/>
        </w:rPr>
        <w:t xml:space="preserve">Додаткова </w:t>
      </w:r>
      <w:proofErr w:type="spellStart"/>
      <w:r w:rsidRPr="002039FA">
        <w:rPr>
          <w:rFonts w:ascii="Times New Roman" w:hAnsi="Times New Roman"/>
          <w:sz w:val="28"/>
          <w:szCs w:val="28"/>
          <w:lang w:val="uk-UA"/>
        </w:rPr>
        <w:t>хіміко-гальванічна</w:t>
      </w:r>
      <w:proofErr w:type="spellEnd"/>
      <w:r w:rsidRPr="002039FA">
        <w:rPr>
          <w:rFonts w:ascii="Times New Roman" w:hAnsi="Times New Roman"/>
          <w:sz w:val="28"/>
          <w:szCs w:val="28"/>
          <w:lang w:val="uk-UA"/>
        </w:rPr>
        <w:t xml:space="preserve"> металізація монтажних отворів привела до створення комбінованих методів виготовлення </w:t>
      </w:r>
      <w:proofErr w:type="spellStart"/>
      <w:r w:rsidRPr="002039FA">
        <w:rPr>
          <w:rFonts w:ascii="Times New Roman" w:hAnsi="Times New Roman"/>
          <w:sz w:val="28"/>
          <w:szCs w:val="28"/>
          <w:lang w:val="uk-UA"/>
        </w:rPr>
        <w:t>ДП</w:t>
      </w:r>
      <w:proofErr w:type="spellEnd"/>
      <w:r w:rsidRPr="002039FA">
        <w:rPr>
          <w:rFonts w:ascii="Times New Roman" w:hAnsi="Times New Roman"/>
          <w:sz w:val="28"/>
          <w:szCs w:val="28"/>
          <w:lang w:val="uk-UA"/>
        </w:rPr>
        <w:t>.</w:t>
      </w:r>
    </w:p>
    <w:p w:rsidR="002039FA" w:rsidRPr="002039FA" w:rsidRDefault="002039FA" w:rsidP="002039F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7158B4" w:rsidRPr="002039FA" w:rsidRDefault="007158B4" w:rsidP="002039F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2039FA">
        <w:rPr>
          <w:rFonts w:ascii="Times New Roman" w:hAnsi="Times New Roman"/>
          <w:b/>
          <w:sz w:val="28"/>
          <w:szCs w:val="28"/>
          <w:lang w:val="uk-UA"/>
        </w:rPr>
        <w:t xml:space="preserve">Адитивною </w:t>
      </w:r>
      <w:r w:rsidRPr="002039FA">
        <w:rPr>
          <w:rFonts w:ascii="Times New Roman" w:hAnsi="Times New Roman"/>
          <w:sz w:val="28"/>
          <w:szCs w:val="28"/>
          <w:lang w:val="uk-UA"/>
        </w:rPr>
        <w:t>(</w:t>
      </w:r>
      <w:proofErr w:type="spellStart"/>
      <w:r w:rsidRPr="002039FA">
        <w:rPr>
          <w:rFonts w:ascii="Times New Roman" w:hAnsi="Times New Roman"/>
          <w:sz w:val="28"/>
          <w:szCs w:val="28"/>
          <w:lang w:val="uk-UA"/>
        </w:rPr>
        <w:t>additio</w:t>
      </w:r>
      <w:proofErr w:type="spellEnd"/>
      <w:r w:rsidRPr="002039FA">
        <w:rPr>
          <w:rFonts w:ascii="Times New Roman" w:hAnsi="Times New Roman"/>
          <w:sz w:val="28"/>
          <w:szCs w:val="28"/>
          <w:lang w:val="uk-UA"/>
        </w:rPr>
        <w:t xml:space="preserve"> – додаток) технологією називають виборче осадження струмопровідного покриття на діелектричну основу, на яке попередньо може наноситися шар клейової композиції.</w:t>
      </w:r>
    </w:p>
    <w:p w:rsidR="007158B4" w:rsidRPr="002039FA" w:rsidRDefault="007158B4" w:rsidP="002039F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2039FA">
        <w:rPr>
          <w:rFonts w:ascii="Times New Roman" w:hAnsi="Times New Roman"/>
          <w:sz w:val="28"/>
          <w:szCs w:val="28"/>
          <w:lang w:val="uk-UA"/>
        </w:rPr>
        <w:t xml:space="preserve">У порівнянні із </w:t>
      </w:r>
      <w:proofErr w:type="spellStart"/>
      <w:r w:rsidRPr="002039FA">
        <w:rPr>
          <w:rFonts w:ascii="Times New Roman" w:hAnsi="Times New Roman"/>
          <w:sz w:val="28"/>
          <w:szCs w:val="28"/>
          <w:lang w:val="uk-UA"/>
        </w:rPr>
        <w:t>субтрактивними</w:t>
      </w:r>
      <w:proofErr w:type="spellEnd"/>
      <w:r w:rsidRPr="002039FA">
        <w:rPr>
          <w:rFonts w:ascii="Times New Roman" w:hAnsi="Times New Roman"/>
          <w:sz w:val="28"/>
          <w:szCs w:val="28"/>
          <w:lang w:val="uk-UA"/>
        </w:rPr>
        <w:t xml:space="preserve"> методами адитивні мають наступні переваги:</w:t>
      </w:r>
    </w:p>
    <w:p w:rsidR="007158B4" w:rsidRPr="002039FA" w:rsidRDefault="007158B4" w:rsidP="002039FA">
      <w:pPr>
        <w:numPr>
          <w:ilvl w:val="2"/>
          <w:numId w:val="6"/>
        </w:numPr>
        <w:tabs>
          <w:tab w:val="left" w:pos="36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2039FA">
        <w:rPr>
          <w:rFonts w:ascii="Times New Roman" w:hAnsi="Times New Roman"/>
          <w:sz w:val="28"/>
          <w:szCs w:val="28"/>
          <w:lang w:val="uk-UA"/>
        </w:rPr>
        <w:t xml:space="preserve"> однорідність структури, тому що провідники і металізація отворів отримуються у єдиному </w:t>
      </w:r>
      <w:proofErr w:type="spellStart"/>
      <w:r w:rsidRPr="002039FA">
        <w:rPr>
          <w:rFonts w:ascii="Times New Roman" w:hAnsi="Times New Roman"/>
          <w:sz w:val="28"/>
          <w:szCs w:val="28"/>
          <w:lang w:val="uk-UA"/>
        </w:rPr>
        <w:t>хіміко-гальванічному</w:t>
      </w:r>
      <w:proofErr w:type="spellEnd"/>
      <w:r w:rsidRPr="002039FA">
        <w:rPr>
          <w:rFonts w:ascii="Times New Roman" w:hAnsi="Times New Roman"/>
          <w:sz w:val="28"/>
          <w:szCs w:val="28"/>
          <w:lang w:val="uk-UA"/>
        </w:rPr>
        <w:t xml:space="preserve"> процесі;</w:t>
      </w:r>
    </w:p>
    <w:p w:rsidR="007158B4" w:rsidRPr="002039FA" w:rsidRDefault="007158B4" w:rsidP="002039FA">
      <w:pPr>
        <w:numPr>
          <w:ilvl w:val="2"/>
          <w:numId w:val="6"/>
        </w:numPr>
        <w:tabs>
          <w:tab w:val="left" w:pos="36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2039FA">
        <w:rPr>
          <w:rFonts w:ascii="Times New Roman" w:hAnsi="Times New Roman"/>
          <w:sz w:val="28"/>
          <w:szCs w:val="28"/>
          <w:lang w:val="uk-UA"/>
        </w:rPr>
        <w:lastRenderedPageBreak/>
        <w:t xml:space="preserve"> усувають підтравлювання елементів друкованого монтажу;</w:t>
      </w:r>
    </w:p>
    <w:p w:rsidR="007158B4" w:rsidRPr="002039FA" w:rsidRDefault="007158B4" w:rsidP="002039FA">
      <w:pPr>
        <w:numPr>
          <w:ilvl w:val="2"/>
          <w:numId w:val="6"/>
        </w:numPr>
        <w:tabs>
          <w:tab w:val="left" w:pos="36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2039FA">
        <w:rPr>
          <w:rFonts w:ascii="Times New Roman" w:hAnsi="Times New Roman"/>
          <w:sz w:val="28"/>
          <w:szCs w:val="28"/>
          <w:lang w:val="uk-UA"/>
        </w:rPr>
        <w:t xml:space="preserve"> поліпшують рівномірність товщини металізованого шару в отворах;</w:t>
      </w:r>
    </w:p>
    <w:p w:rsidR="007158B4" w:rsidRPr="002039FA" w:rsidRDefault="007158B4" w:rsidP="002039FA">
      <w:pPr>
        <w:numPr>
          <w:ilvl w:val="2"/>
          <w:numId w:val="6"/>
        </w:numPr>
        <w:tabs>
          <w:tab w:val="left" w:pos="36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2039FA">
        <w:rPr>
          <w:rFonts w:ascii="Times New Roman" w:hAnsi="Times New Roman"/>
          <w:sz w:val="28"/>
          <w:szCs w:val="28"/>
          <w:lang w:val="uk-UA"/>
        </w:rPr>
        <w:t xml:space="preserve"> підвищують щільність друкованого монтажу (ширина провідників складає 0,13…0,15 мм.);</w:t>
      </w:r>
    </w:p>
    <w:p w:rsidR="007158B4" w:rsidRPr="002039FA" w:rsidRDefault="007158B4" w:rsidP="002039FA">
      <w:pPr>
        <w:numPr>
          <w:ilvl w:val="2"/>
          <w:numId w:val="6"/>
        </w:numPr>
        <w:tabs>
          <w:tab w:val="left" w:pos="36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2039FA">
        <w:rPr>
          <w:rFonts w:ascii="Times New Roman" w:hAnsi="Times New Roman"/>
          <w:sz w:val="28"/>
          <w:szCs w:val="28"/>
          <w:lang w:val="uk-UA"/>
        </w:rPr>
        <w:t xml:space="preserve"> спрощують ТП через усунення ряду операцій (нанесення захисного покриття, травлення);</w:t>
      </w:r>
    </w:p>
    <w:p w:rsidR="007158B4" w:rsidRPr="002039FA" w:rsidRDefault="007158B4" w:rsidP="002039FA">
      <w:pPr>
        <w:numPr>
          <w:ilvl w:val="2"/>
          <w:numId w:val="6"/>
        </w:numPr>
        <w:tabs>
          <w:tab w:val="left" w:pos="36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2039FA">
        <w:rPr>
          <w:rFonts w:ascii="Times New Roman" w:hAnsi="Times New Roman"/>
          <w:sz w:val="28"/>
          <w:szCs w:val="28"/>
          <w:lang w:val="uk-UA"/>
        </w:rPr>
        <w:t xml:space="preserve"> заощаджують мідь, хімікати для травлення і витрати на нейтралізацію стічних вод;</w:t>
      </w:r>
    </w:p>
    <w:p w:rsidR="007158B4" w:rsidRPr="002039FA" w:rsidRDefault="007158B4" w:rsidP="002039FA">
      <w:pPr>
        <w:numPr>
          <w:ilvl w:val="2"/>
          <w:numId w:val="6"/>
        </w:numPr>
        <w:tabs>
          <w:tab w:val="left" w:pos="36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2039FA">
        <w:rPr>
          <w:rFonts w:ascii="Times New Roman" w:hAnsi="Times New Roman"/>
          <w:sz w:val="28"/>
          <w:szCs w:val="28"/>
          <w:lang w:val="uk-UA"/>
        </w:rPr>
        <w:t xml:space="preserve"> зменшують тривалість продуктивного циклу.</w:t>
      </w:r>
    </w:p>
    <w:p w:rsidR="007158B4" w:rsidRDefault="007158B4" w:rsidP="002039FA">
      <w:pPr>
        <w:pStyle w:val="31"/>
        <w:tabs>
          <w:tab w:val="left" w:pos="6660"/>
        </w:tabs>
        <w:spacing w:after="0"/>
        <w:ind w:left="0" w:firstLine="709"/>
        <w:rPr>
          <w:sz w:val="28"/>
          <w:szCs w:val="28"/>
          <w:lang w:val="uk-UA"/>
        </w:rPr>
      </w:pPr>
      <w:r w:rsidRPr="002039FA">
        <w:rPr>
          <w:sz w:val="28"/>
          <w:szCs w:val="28"/>
          <w:lang w:val="uk-UA"/>
        </w:rPr>
        <w:t xml:space="preserve">Незважаючи на описані переваги, застосування адитивного методу в масовому виробництві </w:t>
      </w:r>
      <w:proofErr w:type="spellStart"/>
      <w:r w:rsidRPr="002039FA">
        <w:rPr>
          <w:sz w:val="28"/>
          <w:szCs w:val="28"/>
          <w:lang w:val="uk-UA"/>
        </w:rPr>
        <w:t>ДП</w:t>
      </w:r>
      <w:proofErr w:type="spellEnd"/>
      <w:r w:rsidRPr="002039FA">
        <w:rPr>
          <w:sz w:val="28"/>
          <w:szCs w:val="28"/>
          <w:lang w:val="uk-UA"/>
        </w:rPr>
        <w:t xml:space="preserve"> обмежено низькою продуктивністю процесу хімічної металізації, інтенсивним впливом електролітів на діелектрик, трудомісткістю одержання металевих покрить з гарною адгезією. Домінуючою в цих умовах є </w:t>
      </w:r>
      <w:proofErr w:type="spellStart"/>
      <w:r w:rsidRPr="002039FA">
        <w:rPr>
          <w:sz w:val="28"/>
          <w:szCs w:val="28"/>
          <w:lang w:val="uk-UA"/>
        </w:rPr>
        <w:t>напівадитивна</w:t>
      </w:r>
      <w:proofErr w:type="spellEnd"/>
      <w:r w:rsidRPr="002039FA">
        <w:rPr>
          <w:sz w:val="28"/>
          <w:szCs w:val="28"/>
          <w:lang w:val="uk-UA"/>
        </w:rPr>
        <w:t xml:space="preserve"> технологія, особливо з переходом на </w:t>
      </w:r>
      <w:proofErr w:type="spellStart"/>
      <w:r w:rsidRPr="002039FA">
        <w:rPr>
          <w:sz w:val="28"/>
          <w:szCs w:val="28"/>
          <w:lang w:val="uk-UA"/>
        </w:rPr>
        <w:t>фольговані</w:t>
      </w:r>
      <w:proofErr w:type="spellEnd"/>
      <w:r w:rsidRPr="002039FA">
        <w:rPr>
          <w:sz w:val="28"/>
          <w:szCs w:val="28"/>
          <w:lang w:val="uk-UA"/>
        </w:rPr>
        <w:t xml:space="preserve"> діелектрики з тонкомірною фольгою (5 і 18 мкм).</w:t>
      </w:r>
    </w:p>
    <w:p w:rsidR="002039FA" w:rsidRPr="002039FA" w:rsidRDefault="002039FA" w:rsidP="002039FA">
      <w:pPr>
        <w:pStyle w:val="31"/>
        <w:tabs>
          <w:tab w:val="left" w:pos="6660"/>
        </w:tabs>
        <w:spacing w:after="0"/>
        <w:ind w:left="0" w:firstLine="709"/>
        <w:rPr>
          <w:b/>
          <w:sz w:val="28"/>
          <w:szCs w:val="28"/>
          <w:lang w:val="uk-UA"/>
        </w:rPr>
      </w:pPr>
    </w:p>
    <w:p w:rsidR="007158B4" w:rsidRPr="002039FA" w:rsidRDefault="007158B4" w:rsidP="002039F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2039FA">
        <w:rPr>
          <w:rFonts w:ascii="Times New Roman" w:hAnsi="Times New Roman"/>
          <w:b/>
          <w:sz w:val="28"/>
          <w:szCs w:val="28"/>
          <w:lang w:val="uk-UA"/>
        </w:rPr>
        <w:t>Напівадитивна</w:t>
      </w:r>
      <w:proofErr w:type="spellEnd"/>
      <w:r w:rsidRPr="002039FA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2039FA">
        <w:rPr>
          <w:rFonts w:ascii="Times New Roman" w:hAnsi="Times New Roman"/>
          <w:sz w:val="28"/>
          <w:szCs w:val="28"/>
          <w:lang w:val="uk-UA"/>
        </w:rPr>
        <w:t xml:space="preserve">технологія – це сумісні варіанти адитивної і </w:t>
      </w:r>
      <w:proofErr w:type="spellStart"/>
      <w:r w:rsidRPr="002039FA">
        <w:rPr>
          <w:rFonts w:ascii="Times New Roman" w:hAnsi="Times New Roman"/>
          <w:sz w:val="28"/>
          <w:szCs w:val="28"/>
          <w:lang w:val="uk-UA"/>
        </w:rPr>
        <w:t>субтрактивної</w:t>
      </w:r>
      <w:proofErr w:type="spellEnd"/>
      <w:r w:rsidRPr="002039FA">
        <w:rPr>
          <w:rFonts w:ascii="Times New Roman" w:hAnsi="Times New Roman"/>
          <w:sz w:val="28"/>
          <w:szCs w:val="28"/>
          <w:lang w:val="uk-UA"/>
        </w:rPr>
        <w:t xml:space="preserve"> технологій, тобто проводиться, як хімічне травлення, так і хімічне та гальванічне нарощування. Провідний шар наносять і на поверхню отворів, призначених для впаювання дротових і </w:t>
      </w:r>
      <w:proofErr w:type="spellStart"/>
      <w:r w:rsidRPr="002039FA">
        <w:rPr>
          <w:rFonts w:ascii="Times New Roman" w:hAnsi="Times New Roman"/>
          <w:sz w:val="28"/>
          <w:szCs w:val="28"/>
          <w:lang w:val="uk-UA"/>
        </w:rPr>
        <w:t>штирьових</w:t>
      </w:r>
      <w:proofErr w:type="spellEnd"/>
      <w:r w:rsidRPr="002039FA">
        <w:rPr>
          <w:rFonts w:ascii="Times New Roman" w:hAnsi="Times New Roman"/>
          <w:sz w:val="28"/>
          <w:szCs w:val="28"/>
          <w:lang w:val="uk-UA"/>
        </w:rPr>
        <w:t xml:space="preserve"> виводів </w:t>
      </w:r>
      <w:proofErr w:type="spellStart"/>
      <w:r w:rsidRPr="002039FA">
        <w:rPr>
          <w:rFonts w:ascii="Times New Roman" w:hAnsi="Times New Roman"/>
          <w:sz w:val="28"/>
          <w:szCs w:val="28"/>
          <w:lang w:val="uk-UA"/>
        </w:rPr>
        <w:t>ЕРЕ</w:t>
      </w:r>
      <w:proofErr w:type="spellEnd"/>
      <w:r w:rsidRPr="002039FA">
        <w:rPr>
          <w:rFonts w:ascii="Times New Roman" w:hAnsi="Times New Roman"/>
          <w:sz w:val="28"/>
          <w:szCs w:val="28"/>
          <w:lang w:val="uk-UA"/>
        </w:rPr>
        <w:t xml:space="preserve">, чого не може забезпечити </w:t>
      </w:r>
      <w:proofErr w:type="spellStart"/>
      <w:r w:rsidRPr="002039FA">
        <w:rPr>
          <w:rFonts w:ascii="Times New Roman" w:hAnsi="Times New Roman"/>
          <w:sz w:val="28"/>
          <w:szCs w:val="28"/>
          <w:lang w:val="uk-UA"/>
        </w:rPr>
        <w:t>субтрактивна</w:t>
      </w:r>
      <w:proofErr w:type="spellEnd"/>
      <w:r w:rsidRPr="002039FA">
        <w:rPr>
          <w:rFonts w:ascii="Times New Roman" w:hAnsi="Times New Roman"/>
          <w:sz w:val="28"/>
          <w:szCs w:val="28"/>
          <w:lang w:val="uk-UA"/>
        </w:rPr>
        <w:t xml:space="preserve"> технологія. Металізація отворів дає умови для міцного механічного і надійного електричного з'єднання.</w:t>
      </w:r>
    </w:p>
    <w:p w:rsidR="007158B4" w:rsidRDefault="007158B4" w:rsidP="002039F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2039FA">
        <w:rPr>
          <w:rFonts w:ascii="Times New Roman" w:hAnsi="Times New Roman"/>
          <w:sz w:val="28"/>
          <w:szCs w:val="28"/>
          <w:lang w:val="uk-UA"/>
        </w:rPr>
        <w:t xml:space="preserve">До </w:t>
      </w:r>
      <w:proofErr w:type="spellStart"/>
      <w:r w:rsidRPr="002039FA">
        <w:rPr>
          <w:rFonts w:ascii="Times New Roman" w:hAnsi="Times New Roman"/>
          <w:sz w:val="28"/>
          <w:szCs w:val="28"/>
          <w:lang w:val="uk-UA"/>
        </w:rPr>
        <w:t>напівадитивної</w:t>
      </w:r>
      <w:proofErr w:type="spellEnd"/>
      <w:r w:rsidRPr="002039FA">
        <w:rPr>
          <w:rFonts w:ascii="Times New Roman" w:hAnsi="Times New Roman"/>
          <w:sz w:val="28"/>
          <w:szCs w:val="28"/>
          <w:lang w:val="uk-UA"/>
        </w:rPr>
        <w:t xml:space="preserve"> технології відносяться комбіновані методи виготовлення </w:t>
      </w:r>
      <w:proofErr w:type="spellStart"/>
      <w:r w:rsidRPr="002039FA">
        <w:rPr>
          <w:rFonts w:ascii="Times New Roman" w:hAnsi="Times New Roman"/>
          <w:sz w:val="28"/>
          <w:szCs w:val="28"/>
          <w:lang w:val="uk-UA"/>
        </w:rPr>
        <w:t>ДП</w:t>
      </w:r>
      <w:proofErr w:type="spellEnd"/>
      <w:r w:rsidRPr="002039FA">
        <w:rPr>
          <w:rFonts w:ascii="Times New Roman" w:hAnsi="Times New Roman"/>
          <w:sz w:val="28"/>
          <w:szCs w:val="28"/>
          <w:lang w:val="uk-UA"/>
        </w:rPr>
        <w:t>.</w:t>
      </w:r>
    </w:p>
    <w:p w:rsidR="002039FA" w:rsidRPr="002039FA" w:rsidRDefault="002039FA" w:rsidP="002039F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7158B4" w:rsidRPr="002039FA" w:rsidRDefault="007158B4" w:rsidP="002039FA">
      <w:pPr>
        <w:pStyle w:val="20"/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2039FA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Комбінований позитивний метод </w:t>
      </w:r>
    </w:p>
    <w:p w:rsidR="007158B4" w:rsidRPr="002039FA" w:rsidRDefault="007158B4" w:rsidP="002039F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2039FA">
        <w:rPr>
          <w:rFonts w:ascii="Times New Roman" w:hAnsi="Times New Roman"/>
          <w:sz w:val="28"/>
          <w:szCs w:val="28"/>
          <w:lang w:val="uk-UA"/>
        </w:rPr>
        <w:t xml:space="preserve">Представляє собою виготовлення </w:t>
      </w:r>
      <w:proofErr w:type="spellStart"/>
      <w:r w:rsidRPr="002039FA">
        <w:rPr>
          <w:rFonts w:ascii="Times New Roman" w:hAnsi="Times New Roman"/>
          <w:sz w:val="28"/>
          <w:szCs w:val="28"/>
          <w:lang w:val="uk-UA"/>
        </w:rPr>
        <w:t>ДП</w:t>
      </w:r>
      <w:proofErr w:type="spellEnd"/>
      <w:r w:rsidRPr="002039FA">
        <w:rPr>
          <w:rFonts w:ascii="Times New Roman" w:hAnsi="Times New Roman"/>
          <w:sz w:val="28"/>
          <w:szCs w:val="28"/>
          <w:lang w:val="uk-UA"/>
        </w:rPr>
        <w:t xml:space="preserve"> на </w:t>
      </w:r>
      <w:proofErr w:type="spellStart"/>
      <w:r w:rsidRPr="002039FA">
        <w:rPr>
          <w:rFonts w:ascii="Times New Roman" w:hAnsi="Times New Roman"/>
          <w:sz w:val="28"/>
          <w:szCs w:val="28"/>
          <w:lang w:val="uk-UA"/>
        </w:rPr>
        <w:t>фольгованому</w:t>
      </w:r>
      <w:proofErr w:type="spellEnd"/>
      <w:r w:rsidRPr="002039FA">
        <w:rPr>
          <w:rFonts w:ascii="Times New Roman" w:hAnsi="Times New Roman"/>
          <w:sz w:val="28"/>
          <w:szCs w:val="28"/>
          <w:lang w:val="uk-UA"/>
        </w:rPr>
        <w:t xml:space="preserve"> діелектрику з металізацією отворів, при якому спочатку виконується свердлення отворів і металізація, а потім травлення міді з пробільних місць.</w:t>
      </w:r>
    </w:p>
    <w:p w:rsidR="007158B4" w:rsidRPr="002039FA" w:rsidRDefault="007158B4" w:rsidP="002039F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2039FA">
        <w:rPr>
          <w:rFonts w:ascii="Times New Roman" w:hAnsi="Times New Roman"/>
          <w:sz w:val="28"/>
          <w:szCs w:val="28"/>
          <w:lang w:val="uk-UA"/>
        </w:rPr>
        <w:t xml:space="preserve">При нанесенні рисунку схеми пробільні місця покриваються захисним шаром. Після свердління і хімічного міднення отворів здійснюється гальванічне осадження міді на провідники, контактні площадки та в отвори, потім наноситься шар металу (срібло, сплав олово-свинець, сплав </w:t>
      </w:r>
      <w:proofErr w:type="spellStart"/>
      <w:r w:rsidRPr="002039FA">
        <w:rPr>
          <w:rFonts w:ascii="Times New Roman" w:hAnsi="Times New Roman"/>
          <w:sz w:val="28"/>
          <w:szCs w:val="28"/>
          <w:lang w:val="uk-UA"/>
        </w:rPr>
        <w:t>Розе</w:t>
      </w:r>
      <w:proofErr w:type="spellEnd"/>
      <w:r w:rsidRPr="002039FA">
        <w:rPr>
          <w:rFonts w:ascii="Times New Roman" w:hAnsi="Times New Roman"/>
          <w:sz w:val="28"/>
          <w:szCs w:val="28"/>
          <w:lang w:val="uk-UA"/>
        </w:rPr>
        <w:t xml:space="preserve"> і т.п.), після чого видаляється захисний шар із пробільних місць і стравлюється фольга.</w:t>
      </w:r>
    </w:p>
    <w:p w:rsidR="007158B4" w:rsidRPr="002039FA" w:rsidRDefault="007158B4" w:rsidP="002039F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2039FA">
        <w:rPr>
          <w:rFonts w:ascii="Times New Roman" w:hAnsi="Times New Roman"/>
          <w:sz w:val="28"/>
          <w:szCs w:val="28"/>
          <w:lang w:val="uk-UA"/>
        </w:rPr>
        <w:t xml:space="preserve">Метод дозволяє виготовляти </w:t>
      </w:r>
      <w:proofErr w:type="spellStart"/>
      <w:r w:rsidRPr="002039FA">
        <w:rPr>
          <w:rFonts w:ascii="Times New Roman" w:hAnsi="Times New Roman"/>
          <w:sz w:val="28"/>
          <w:szCs w:val="28"/>
          <w:lang w:val="uk-UA"/>
        </w:rPr>
        <w:t>ДП</w:t>
      </w:r>
      <w:proofErr w:type="spellEnd"/>
      <w:r w:rsidRPr="002039FA">
        <w:rPr>
          <w:rFonts w:ascii="Times New Roman" w:hAnsi="Times New Roman"/>
          <w:sz w:val="28"/>
          <w:szCs w:val="28"/>
          <w:lang w:val="uk-UA"/>
        </w:rPr>
        <w:t xml:space="preserve"> із підвищеною щільністю монтажу, високими електричними параметрами і високою міцністю зчеплення провідників.</w:t>
      </w:r>
    </w:p>
    <w:p w:rsidR="007158B4" w:rsidRDefault="007158B4" w:rsidP="002039F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2039FA">
        <w:rPr>
          <w:rFonts w:ascii="Times New Roman" w:hAnsi="Times New Roman"/>
          <w:sz w:val="28"/>
          <w:szCs w:val="28"/>
          <w:lang w:val="uk-UA"/>
        </w:rPr>
        <w:t xml:space="preserve">Рекомендується для виготовлення </w:t>
      </w:r>
      <w:proofErr w:type="spellStart"/>
      <w:r w:rsidRPr="002039FA">
        <w:rPr>
          <w:rFonts w:ascii="Times New Roman" w:hAnsi="Times New Roman"/>
          <w:sz w:val="28"/>
          <w:szCs w:val="28"/>
          <w:lang w:val="uk-UA"/>
        </w:rPr>
        <w:t>ДП</w:t>
      </w:r>
      <w:proofErr w:type="spellEnd"/>
      <w:r w:rsidRPr="002039FA">
        <w:rPr>
          <w:rFonts w:ascii="Times New Roman" w:hAnsi="Times New Roman"/>
          <w:sz w:val="28"/>
          <w:szCs w:val="28"/>
          <w:lang w:val="uk-UA"/>
        </w:rPr>
        <w:t xml:space="preserve"> для апаратури, що працює в жорстких умовах експлуатації. Метод є кращим при нових розробках.</w:t>
      </w:r>
    </w:p>
    <w:p w:rsidR="002039FA" w:rsidRPr="002039FA" w:rsidRDefault="002039FA" w:rsidP="002039F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7158B4" w:rsidRPr="002039FA" w:rsidRDefault="007158B4" w:rsidP="002039FA">
      <w:pPr>
        <w:pStyle w:val="20"/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2039FA">
        <w:rPr>
          <w:rFonts w:ascii="Times New Roman" w:hAnsi="Times New Roman" w:cs="Times New Roman"/>
          <w:color w:val="auto"/>
          <w:sz w:val="28"/>
          <w:szCs w:val="28"/>
          <w:lang w:val="uk-UA"/>
        </w:rPr>
        <w:t>Комбінований негативний метод</w:t>
      </w:r>
    </w:p>
    <w:p w:rsidR="007158B4" w:rsidRDefault="007158B4" w:rsidP="002039FA">
      <w:pPr>
        <w:tabs>
          <w:tab w:val="left" w:pos="0"/>
          <w:tab w:val="left" w:pos="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2039FA">
        <w:rPr>
          <w:rFonts w:ascii="Times New Roman" w:hAnsi="Times New Roman"/>
          <w:sz w:val="28"/>
          <w:szCs w:val="28"/>
          <w:lang w:val="uk-UA"/>
        </w:rPr>
        <w:t xml:space="preserve">Виготовлення </w:t>
      </w:r>
      <w:proofErr w:type="spellStart"/>
      <w:r w:rsidRPr="002039FA">
        <w:rPr>
          <w:rFonts w:ascii="Times New Roman" w:hAnsi="Times New Roman"/>
          <w:sz w:val="28"/>
          <w:szCs w:val="28"/>
          <w:lang w:val="uk-UA"/>
        </w:rPr>
        <w:t>ДП</w:t>
      </w:r>
      <w:proofErr w:type="spellEnd"/>
      <w:r w:rsidRPr="002039FA">
        <w:rPr>
          <w:rFonts w:ascii="Times New Roman" w:hAnsi="Times New Roman"/>
          <w:sz w:val="28"/>
          <w:szCs w:val="28"/>
          <w:lang w:val="uk-UA"/>
        </w:rPr>
        <w:t xml:space="preserve"> на </w:t>
      </w:r>
      <w:proofErr w:type="spellStart"/>
      <w:r w:rsidRPr="002039FA">
        <w:rPr>
          <w:rFonts w:ascii="Times New Roman" w:hAnsi="Times New Roman"/>
          <w:sz w:val="28"/>
          <w:szCs w:val="28"/>
          <w:lang w:val="uk-UA"/>
        </w:rPr>
        <w:t>фольгованому</w:t>
      </w:r>
      <w:proofErr w:type="spellEnd"/>
      <w:r w:rsidRPr="002039FA">
        <w:rPr>
          <w:rFonts w:ascii="Times New Roman" w:hAnsi="Times New Roman"/>
          <w:sz w:val="28"/>
          <w:szCs w:val="28"/>
          <w:lang w:val="uk-UA"/>
        </w:rPr>
        <w:t xml:space="preserve"> діелектрику з металізацією отворів, при якому спочатку виконується травлення міді з пробільних місць, а потім </w:t>
      </w:r>
      <w:r w:rsidRPr="002039FA">
        <w:rPr>
          <w:rFonts w:ascii="Times New Roman" w:hAnsi="Times New Roman"/>
          <w:sz w:val="28"/>
          <w:szCs w:val="28"/>
          <w:lang w:val="uk-UA"/>
        </w:rPr>
        <w:lastRenderedPageBreak/>
        <w:t xml:space="preserve">виконується свердлення отворів і металізація. При нанесенні рисунка схеми провідники і контактні площадки покриваються захисним шаром, потім стравлюється фольга з пробільних місць. Після свердління і хімічного міднення отворів виконується гальванічне осадження міді на провідники, контактні площадки і в отвори. Електричне з'єднання всіх елементів схеми здійснюється за допомогою контактного пристрою і контактних провідників. Для забезпечення </w:t>
      </w:r>
      <w:proofErr w:type="spellStart"/>
      <w:r w:rsidRPr="002039FA">
        <w:rPr>
          <w:rFonts w:ascii="Times New Roman" w:hAnsi="Times New Roman"/>
          <w:sz w:val="28"/>
          <w:szCs w:val="28"/>
          <w:lang w:val="uk-UA"/>
        </w:rPr>
        <w:t>паяємості</w:t>
      </w:r>
      <w:proofErr w:type="spellEnd"/>
      <w:r w:rsidRPr="002039FA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2039FA">
        <w:rPr>
          <w:rFonts w:ascii="Times New Roman" w:hAnsi="Times New Roman"/>
          <w:sz w:val="28"/>
          <w:szCs w:val="28"/>
          <w:lang w:val="uk-UA"/>
        </w:rPr>
        <w:t>ДП</w:t>
      </w:r>
      <w:proofErr w:type="spellEnd"/>
      <w:r w:rsidRPr="002039FA">
        <w:rPr>
          <w:rFonts w:ascii="Times New Roman" w:hAnsi="Times New Roman"/>
          <w:sz w:val="28"/>
          <w:szCs w:val="28"/>
          <w:lang w:val="uk-UA"/>
        </w:rPr>
        <w:t xml:space="preserve"> покриваються сплавом </w:t>
      </w:r>
      <w:proofErr w:type="spellStart"/>
      <w:r w:rsidRPr="002039FA">
        <w:rPr>
          <w:rFonts w:ascii="Times New Roman" w:hAnsi="Times New Roman"/>
          <w:sz w:val="28"/>
          <w:szCs w:val="28"/>
          <w:lang w:val="uk-UA"/>
        </w:rPr>
        <w:t>Розе</w:t>
      </w:r>
      <w:proofErr w:type="spellEnd"/>
      <w:r w:rsidRPr="002039FA">
        <w:rPr>
          <w:rFonts w:ascii="Times New Roman" w:hAnsi="Times New Roman"/>
          <w:sz w:val="28"/>
          <w:szCs w:val="28"/>
          <w:lang w:val="uk-UA"/>
        </w:rPr>
        <w:t xml:space="preserve">. Метод дозволяє виготовляти </w:t>
      </w:r>
      <w:proofErr w:type="spellStart"/>
      <w:r w:rsidRPr="002039FA">
        <w:rPr>
          <w:rFonts w:ascii="Times New Roman" w:hAnsi="Times New Roman"/>
          <w:sz w:val="28"/>
          <w:szCs w:val="28"/>
          <w:lang w:val="uk-UA"/>
        </w:rPr>
        <w:t>ДП</w:t>
      </w:r>
      <w:proofErr w:type="spellEnd"/>
      <w:r w:rsidRPr="002039FA">
        <w:rPr>
          <w:rFonts w:ascii="Times New Roman" w:hAnsi="Times New Roman"/>
          <w:sz w:val="28"/>
          <w:szCs w:val="28"/>
          <w:lang w:val="uk-UA"/>
        </w:rPr>
        <w:t xml:space="preserve"> із меншою щільністю монтажу. Метод рекомендований для виготовлення </w:t>
      </w:r>
      <w:proofErr w:type="spellStart"/>
      <w:r w:rsidRPr="002039FA">
        <w:rPr>
          <w:rFonts w:ascii="Times New Roman" w:hAnsi="Times New Roman"/>
          <w:sz w:val="28"/>
          <w:szCs w:val="28"/>
          <w:lang w:val="uk-UA"/>
        </w:rPr>
        <w:t>ДП</w:t>
      </w:r>
      <w:proofErr w:type="spellEnd"/>
      <w:r w:rsidRPr="002039FA">
        <w:rPr>
          <w:rFonts w:ascii="Times New Roman" w:hAnsi="Times New Roman"/>
          <w:sz w:val="28"/>
          <w:szCs w:val="28"/>
          <w:lang w:val="uk-UA"/>
        </w:rPr>
        <w:t xml:space="preserve"> відповідальної апаратури при ретельному відпрацьовуванні процесу і систематичному контролі електричних параметрів </w:t>
      </w:r>
      <w:proofErr w:type="spellStart"/>
      <w:r w:rsidRPr="002039FA">
        <w:rPr>
          <w:rFonts w:ascii="Times New Roman" w:hAnsi="Times New Roman"/>
          <w:sz w:val="28"/>
          <w:szCs w:val="28"/>
          <w:lang w:val="uk-UA"/>
        </w:rPr>
        <w:t>ДП</w:t>
      </w:r>
      <w:proofErr w:type="spellEnd"/>
      <w:r w:rsidRPr="002039FA">
        <w:rPr>
          <w:rFonts w:ascii="Times New Roman" w:hAnsi="Times New Roman"/>
          <w:sz w:val="28"/>
          <w:szCs w:val="28"/>
          <w:lang w:val="uk-UA"/>
        </w:rPr>
        <w:t>.</w:t>
      </w:r>
    </w:p>
    <w:p w:rsidR="002039FA" w:rsidRPr="002039FA" w:rsidRDefault="002039FA" w:rsidP="002039FA">
      <w:pPr>
        <w:tabs>
          <w:tab w:val="left" w:pos="0"/>
          <w:tab w:val="left" w:pos="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039FA" w:rsidRPr="002039FA" w:rsidRDefault="002039FA" w:rsidP="002039FA">
      <w:pPr>
        <w:pStyle w:val="20"/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2039FA">
        <w:rPr>
          <w:rFonts w:ascii="Times New Roman" w:hAnsi="Times New Roman" w:cs="Times New Roman"/>
          <w:color w:val="auto"/>
          <w:sz w:val="28"/>
          <w:szCs w:val="28"/>
        </w:rPr>
        <w:t>Електрохімічний</w:t>
      </w:r>
      <w:proofErr w:type="spellEnd"/>
      <w:r w:rsidRPr="002039FA">
        <w:rPr>
          <w:rFonts w:ascii="Times New Roman" w:hAnsi="Times New Roman" w:cs="Times New Roman"/>
          <w:color w:val="auto"/>
          <w:sz w:val="28"/>
          <w:szCs w:val="28"/>
        </w:rPr>
        <w:t xml:space="preserve"> метод</w:t>
      </w:r>
    </w:p>
    <w:p w:rsidR="002039FA" w:rsidRPr="002039FA" w:rsidRDefault="002039FA" w:rsidP="002039F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2039FA">
        <w:rPr>
          <w:rFonts w:ascii="Times New Roman" w:hAnsi="Times New Roman"/>
          <w:sz w:val="28"/>
          <w:szCs w:val="28"/>
          <w:lang w:val="uk-UA"/>
        </w:rPr>
        <w:t xml:space="preserve">Виготовлення друкованих плат на </w:t>
      </w:r>
      <w:proofErr w:type="spellStart"/>
      <w:r w:rsidRPr="002039FA">
        <w:rPr>
          <w:rFonts w:ascii="Times New Roman" w:hAnsi="Times New Roman"/>
          <w:sz w:val="28"/>
          <w:szCs w:val="28"/>
          <w:lang w:val="uk-UA"/>
        </w:rPr>
        <w:t>нефольгованому</w:t>
      </w:r>
      <w:proofErr w:type="spellEnd"/>
      <w:r w:rsidRPr="002039FA">
        <w:rPr>
          <w:rFonts w:ascii="Times New Roman" w:hAnsi="Times New Roman"/>
          <w:sz w:val="28"/>
          <w:szCs w:val="28"/>
          <w:lang w:val="uk-UA"/>
        </w:rPr>
        <w:t xml:space="preserve"> діелектрику шляхом одночасного осадження міді на провідники і в отвори.</w:t>
      </w:r>
    </w:p>
    <w:p w:rsidR="002039FA" w:rsidRPr="002039FA" w:rsidRDefault="002039FA" w:rsidP="002039F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2039FA">
        <w:rPr>
          <w:rFonts w:ascii="Times New Roman" w:hAnsi="Times New Roman"/>
          <w:sz w:val="28"/>
          <w:szCs w:val="28"/>
          <w:lang w:val="uk-UA"/>
        </w:rPr>
        <w:t xml:space="preserve">При нанесенні рисунка схеми пробільні місця покривають захисним шаром. Провідники і контактні площадки залишаються відкритими. Після свердлення отворів на відкриті ділянки поверхні осаджується мідь хімічно, а потім </w:t>
      </w:r>
      <w:proofErr w:type="spellStart"/>
      <w:r w:rsidRPr="002039FA">
        <w:rPr>
          <w:rFonts w:ascii="Times New Roman" w:hAnsi="Times New Roman"/>
          <w:sz w:val="28"/>
          <w:szCs w:val="28"/>
          <w:lang w:val="uk-UA"/>
        </w:rPr>
        <w:t>гальванічно</w:t>
      </w:r>
      <w:proofErr w:type="spellEnd"/>
      <w:r w:rsidRPr="002039FA">
        <w:rPr>
          <w:rFonts w:ascii="Times New Roman" w:hAnsi="Times New Roman"/>
          <w:sz w:val="28"/>
          <w:szCs w:val="28"/>
          <w:lang w:val="uk-UA"/>
        </w:rPr>
        <w:t xml:space="preserve">, при цьому створюються провідники, контактні площадки й одночасно металізуються отвори. Після нанесення лаку на поверхню плати отвори покриваються сплавом </w:t>
      </w:r>
      <w:proofErr w:type="spellStart"/>
      <w:r w:rsidRPr="002039FA">
        <w:rPr>
          <w:rFonts w:ascii="Times New Roman" w:hAnsi="Times New Roman"/>
          <w:sz w:val="28"/>
          <w:szCs w:val="28"/>
          <w:lang w:val="uk-UA"/>
        </w:rPr>
        <w:t>Розе</w:t>
      </w:r>
      <w:proofErr w:type="spellEnd"/>
      <w:r w:rsidRPr="002039FA">
        <w:rPr>
          <w:rFonts w:ascii="Times New Roman" w:hAnsi="Times New Roman"/>
          <w:sz w:val="28"/>
          <w:szCs w:val="28"/>
          <w:lang w:val="uk-UA"/>
        </w:rPr>
        <w:t>.</w:t>
      </w:r>
    </w:p>
    <w:p w:rsidR="002039FA" w:rsidRPr="002039FA" w:rsidRDefault="002039FA" w:rsidP="002039F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2039FA">
        <w:rPr>
          <w:rFonts w:ascii="Times New Roman" w:hAnsi="Times New Roman"/>
          <w:sz w:val="28"/>
          <w:szCs w:val="28"/>
          <w:lang w:val="uk-UA"/>
        </w:rPr>
        <w:t>Метод дозволяє виготовляти друковані плати зі зниженою щільністю монтажу і невисокою міцністю зчеплення. У нових розробках не застосовується.</w:t>
      </w:r>
    </w:p>
    <w:p w:rsidR="007158B4" w:rsidRPr="002039FA" w:rsidRDefault="007158B4" w:rsidP="002039FA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2039FA" w:rsidRPr="002039FA" w:rsidRDefault="002039FA" w:rsidP="002039FA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2039FA">
        <w:rPr>
          <w:rFonts w:ascii="Times New Roman" w:hAnsi="Times New Roman"/>
          <w:b/>
          <w:sz w:val="28"/>
          <w:szCs w:val="28"/>
          <w:lang w:val="uk-UA"/>
        </w:rPr>
        <w:t>Методи отримання малюнку друкованого провідника</w:t>
      </w:r>
    </w:p>
    <w:p w:rsidR="002039FA" w:rsidRPr="002039FA" w:rsidRDefault="002039FA" w:rsidP="002039F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7158B4" w:rsidRPr="002039FA" w:rsidRDefault="007158B4" w:rsidP="002039FA">
      <w:pPr>
        <w:pStyle w:val="a8"/>
        <w:spacing w:after="0"/>
        <w:ind w:firstLine="709"/>
        <w:rPr>
          <w:sz w:val="28"/>
          <w:szCs w:val="28"/>
          <w:lang w:val="uk-UA"/>
        </w:rPr>
      </w:pPr>
      <w:r w:rsidRPr="002039FA">
        <w:rPr>
          <w:sz w:val="28"/>
          <w:szCs w:val="28"/>
          <w:lang w:val="uk-UA"/>
        </w:rPr>
        <w:t xml:space="preserve">Основними методами, застосовуваними в промисловості для створення рисунка друкованого монтажу, є офсетний друк, </w:t>
      </w:r>
      <w:proofErr w:type="spellStart"/>
      <w:r w:rsidRPr="002039FA">
        <w:rPr>
          <w:sz w:val="28"/>
          <w:szCs w:val="28"/>
          <w:lang w:val="uk-UA"/>
        </w:rPr>
        <w:t>сіткографія</w:t>
      </w:r>
      <w:proofErr w:type="spellEnd"/>
      <w:r w:rsidRPr="002039FA">
        <w:rPr>
          <w:sz w:val="28"/>
          <w:szCs w:val="28"/>
          <w:lang w:val="uk-UA"/>
        </w:rPr>
        <w:t xml:space="preserve"> і фотодрук (фотолітографія). Вибір методу визначається конструкцією </w:t>
      </w:r>
      <w:proofErr w:type="spellStart"/>
      <w:r w:rsidRPr="002039FA">
        <w:rPr>
          <w:sz w:val="28"/>
          <w:szCs w:val="28"/>
          <w:lang w:val="uk-UA"/>
        </w:rPr>
        <w:t>ДП</w:t>
      </w:r>
      <w:proofErr w:type="spellEnd"/>
      <w:r w:rsidRPr="002039FA">
        <w:rPr>
          <w:sz w:val="28"/>
          <w:szCs w:val="28"/>
          <w:lang w:val="uk-UA"/>
        </w:rPr>
        <w:t>, необхідною точністю  і щільністю монтажу, продуктивністю устаткування й економічністю процесу.</w:t>
      </w:r>
    </w:p>
    <w:p w:rsidR="007158B4" w:rsidRPr="002039FA" w:rsidRDefault="007158B4" w:rsidP="002039FA">
      <w:pPr>
        <w:pStyle w:val="a8"/>
        <w:spacing w:after="0"/>
        <w:ind w:firstLine="709"/>
        <w:rPr>
          <w:sz w:val="28"/>
          <w:szCs w:val="28"/>
          <w:lang w:val="uk-UA"/>
        </w:rPr>
      </w:pPr>
      <w:r w:rsidRPr="002039FA">
        <w:rPr>
          <w:sz w:val="28"/>
          <w:szCs w:val="28"/>
          <w:lang w:val="uk-UA"/>
        </w:rPr>
        <w:t xml:space="preserve">Метод офсетного друку полягає у виготовленні  друкованої форми, на поверхні якої формується рисунок шарів. Форма покривається трафаретною фарбою, а потім, за допомогою офсетного циліндра, фарба переноситься з форми на підготовчу поверхню основи </w:t>
      </w:r>
      <w:proofErr w:type="spellStart"/>
      <w:r w:rsidRPr="002039FA">
        <w:rPr>
          <w:sz w:val="28"/>
          <w:szCs w:val="28"/>
          <w:lang w:val="uk-UA"/>
        </w:rPr>
        <w:t>ДП</w:t>
      </w:r>
      <w:proofErr w:type="spellEnd"/>
      <w:r w:rsidRPr="002039FA">
        <w:rPr>
          <w:sz w:val="28"/>
          <w:szCs w:val="28"/>
          <w:lang w:val="uk-UA"/>
        </w:rPr>
        <w:t xml:space="preserve">. Метод застосовується в умовах масового і багатосерійного виробництва з мінімальною шириною провідників і зазорів між ними 0,3.....0,5 мм (плати 1 і 2 класів щільності монтажу) і з точністю відтворення зображення </w:t>
      </w:r>
      <w:r w:rsidRPr="002039FA">
        <w:rPr>
          <w:sz w:val="28"/>
          <w:szCs w:val="28"/>
          <w:lang w:val="uk-UA"/>
        </w:rPr>
        <w:sym w:font="Symbol" w:char="F0B1"/>
      </w:r>
      <w:r w:rsidRPr="002039FA">
        <w:rPr>
          <w:sz w:val="28"/>
          <w:szCs w:val="28"/>
          <w:lang w:val="uk-UA"/>
        </w:rPr>
        <w:t>0,2 мм. Його недоліками є висока вартість устаткування, необхідність використання кваліфікованого обслуговуючого персоналу і труднощі в зміні рисунку плати.</w:t>
      </w:r>
    </w:p>
    <w:p w:rsidR="007158B4" w:rsidRPr="002039FA" w:rsidRDefault="007158B4" w:rsidP="002039FA">
      <w:pPr>
        <w:pStyle w:val="a8"/>
        <w:spacing w:after="0"/>
        <w:ind w:firstLine="709"/>
        <w:rPr>
          <w:sz w:val="28"/>
          <w:szCs w:val="28"/>
          <w:lang w:val="uk-UA"/>
        </w:rPr>
      </w:pPr>
      <w:proofErr w:type="spellStart"/>
      <w:r w:rsidRPr="002039FA">
        <w:rPr>
          <w:sz w:val="28"/>
          <w:szCs w:val="28"/>
          <w:lang w:val="uk-UA"/>
        </w:rPr>
        <w:t>Сіткографічний</w:t>
      </w:r>
      <w:proofErr w:type="spellEnd"/>
      <w:r w:rsidRPr="002039FA">
        <w:rPr>
          <w:sz w:val="28"/>
          <w:szCs w:val="28"/>
          <w:lang w:val="uk-UA"/>
        </w:rPr>
        <w:t xml:space="preserve"> метод заснований  на нанесенні спеціальної фарби на плату шляхом продавлення її гумовою лопаткою (ракелем) через сітчастий трафарет, на якому необхідний малюнок утворений відкритими комірками сітки. Метод забезпечує високу продуктивність і економічність в умови </w:t>
      </w:r>
      <w:r w:rsidRPr="002039FA">
        <w:rPr>
          <w:sz w:val="28"/>
          <w:szCs w:val="28"/>
          <w:lang w:val="uk-UA"/>
        </w:rPr>
        <w:lastRenderedPageBreak/>
        <w:t>масового виробництва. Точність і щільність монтажу аналогічні попередньому методу.</w:t>
      </w:r>
    </w:p>
    <w:p w:rsidR="007158B4" w:rsidRPr="002039FA" w:rsidRDefault="007158B4" w:rsidP="002039FA">
      <w:pPr>
        <w:pStyle w:val="a8"/>
        <w:spacing w:after="0"/>
        <w:ind w:firstLine="709"/>
        <w:rPr>
          <w:sz w:val="28"/>
          <w:szCs w:val="28"/>
          <w:lang w:val="uk-UA"/>
        </w:rPr>
      </w:pPr>
      <w:r w:rsidRPr="002039FA">
        <w:rPr>
          <w:sz w:val="28"/>
          <w:szCs w:val="28"/>
          <w:lang w:val="uk-UA"/>
        </w:rPr>
        <w:t>Найвищою точністю (</w:t>
      </w:r>
      <w:r w:rsidRPr="002039FA">
        <w:rPr>
          <w:sz w:val="28"/>
          <w:szCs w:val="28"/>
          <w:lang w:val="uk-UA"/>
        </w:rPr>
        <w:sym w:font="Symbol" w:char="F0B1"/>
      </w:r>
      <w:r w:rsidRPr="002039FA">
        <w:rPr>
          <w:sz w:val="28"/>
          <w:szCs w:val="28"/>
          <w:lang w:val="uk-UA"/>
        </w:rPr>
        <w:t>0,05 мм) і щільністю монтажу, що відповідають 3-5 класу (ширина провідників і зазорів між ними 0,1-</w:t>
      </w:r>
      <w:smartTag w:uri="urn:schemas-microsoft-com:office:smarttags" w:element="metricconverter">
        <w:smartTagPr>
          <w:attr w:name="ProductID" w:val="0,25 мм"/>
        </w:smartTagPr>
        <w:r w:rsidRPr="002039FA">
          <w:rPr>
            <w:sz w:val="28"/>
            <w:szCs w:val="28"/>
            <w:lang w:val="uk-UA"/>
          </w:rPr>
          <w:t>0,25 мм</w:t>
        </w:r>
      </w:smartTag>
      <w:r w:rsidRPr="002039FA">
        <w:rPr>
          <w:sz w:val="28"/>
          <w:szCs w:val="28"/>
          <w:lang w:val="uk-UA"/>
        </w:rPr>
        <w:t>), характеризується метод фотодруку. Він складається в контактному копіюванні рисунку друкованого монтажу з фотошаблона, на основу, покриту світлочутливим шаром (фоторезистом).</w:t>
      </w:r>
    </w:p>
    <w:p w:rsidR="007158B4" w:rsidRPr="002039FA" w:rsidRDefault="007158B4" w:rsidP="009D0954">
      <w:pPr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2039FA" w:rsidRPr="002039FA" w:rsidRDefault="002039FA" w:rsidP="009D0954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2039FA">
        <w:rPr>
          <w:rFonts w:ascii="Times New Roman" w:hAnsi="Times New Roman"/>
          <w:b/>
          <w:sz w:val="28"/>
          <w:szCs w:val="28"/>
          <w:lang w:val="uk-UA"/>
        </w:rPr>
        <w:t>Вимоги до звіту</w:t>
      </w:r>
    </w:p>
    <w:p w:rsidR="002039FA" w:rsidRPr="002039FA" w:rsidRDefault="002039FA" w:rsidP="002039FA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2039FA">
        <w:rPr>
          <w:rFonts w:ascii="Times New Roman" w:hAnsi="Times New Roman"/>
          <w:sz w:val="28"/>
          <w:szCs w:val="28"/>
          <w:lang w:val="uk-UA"/>
        </w:rPr>
        <w:t xml:space="preserve">Звіт повинен містить інформацію про методи виготовлення друкованого провідника та нанесення малюнку, приведені всі основні розраховані параметри малюнку друкованої плати. </w:t>
      </w:r>
    </w:p>
    <w:sectPr w:rsidR="002039FA" w:rsidRPr="002039FA" w:rsidSect="00694B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02156"/>
    <w:multiLevelType w:val="hybridMultilevel"/>
    <w:tmpl w:val="446E9170"/>
    <w:lvl w:ilvl="0" w:tplc="C18CCD4C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F2BA84E2">
      <w:start w:val="4"/>
      <w:numFmt w:val="bullet"/>
      <w:lvlText w:val="•"/>
      <w:lvlJc w:val="left"/>
      <w:pPr>
        <w:ind w:left="1950" w:hanging="87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78585A"/>
    <w:multiLevelType w:val="hybridMultilevel"/>
    <w:tmpl w:val="2E32B450"/>
    <w:lvl w:ilvl="0" w:tplc="C18CCD4C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F2BA84E2">
      <w:start w:val="4"/>
      <w:numFmt w:val="bullet"/>
      <w:lvlText w:val="•"/>
      <w:lvlJc w:val="left"/>
      <w:pPr>
        <w:ind w:left="1950" w:hanging="870"/>
      </w:pPr>
      <w:rPr>
        <w:rFonts w:ascii="Times New Roman" w:eastAsia="Times New Roman" w:hAnsi="Times New Roman" w:cs="Times New Roman" w:hint="default"/>
      </w:rPr>
    </w:lvl>
    <w:lvl w:ilvl="2" w:tplc="0160FECA">
      <w:start w:val="4"/>
      <w:numFmt w:val="bullet"/>
      <w:lvlText w:val="-"/>
      <w:lvlJc w:val="left"/>
      <w:pPr>
        <w:ind w:left="2550" w:hanging="750"/>
      </w:pPr>
      <w:rPr>
        <w:rFonts w:ascii="Times New Roman" w:eastAsia="Times New Roman" w:hAnsi="Times New Roman" w:cs="Times New Roman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A835AC"/>
    <w:multiLevelType w:val="multilevel"/>
    <w:tmpl w:val="1302B95C"/>
    <w:lvl w:ilvl="0">
      <w:start w:val="2"/>
      <w:numFmt w:val="none"/>
      <w:lvlText w:val="6.1"/>
      <w:lvlJc w:val="left"/>
      <w:pPr>
        <w:tabs>
          <w:tab w:val="num" w:pos="644"/>
        </w:tabs>
        <w:ind w:left="0" w:firstLine="284"/>
      </w:pPr>
      <w:rPr>
        <w:rFonts w:hint="default"/>
      </w:rPr>
    </w:lvl>
    <w:lvl w:ilvl="1">
      <w:start w:val="2"/>
      <w:numFmt w:val="decimal"/>
      <w:lvlText w:val="%2"/>
      <w:lvlJc w:val="left"/>
      <w:pPr>
        <w:tabs>
          <w:tab w:val="num" w:pos="889"/>
        </w:tabs>
        <w:ind w:left="889" w:hanging="492"/>
      </w:pPr>
      <w:rPr>
        <w:rFonts w:hint="default"/>
      </w:rPr>
    </w:lvl>
    <w:lvl w:ilvl="2">
      <w:start w:val="2"/>
      <w:numFmt w:val="none"/>
      <w:lvlRestart w:val="0"/>
      <w:pStyle w:val="2"/>
      <w:lvlText w:val="8.2"/>
      <w:lvlJc w:val="left"/>
      <w:pPr>
        <w:tabs>
          <w:tab w:val="num" w:pos="1418"/>
        </w:tabs>
        <w:ind w:left="1418" w:hanging="720"/>
      </w:pPr>
      <w:rPr>
        <w:rFonts w:hint="default"/>
      </w:rPr>
    </w:lvl>
    <w:lvl w:ilvl="3">
      <w:start w:val="1"/>
      <w:numFmt w:val="upperRoman"/>
      <w:lvlText w:val="%4."/>
      <w:lvlJc w:val="right"/>
      <w:pPr>
        <w:tabs>
          <w:tab w:val="num" w:pos="464"/>
        </w:tabs>
        <w:ind w:left="464" w:hanging="1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76"/>
        </w:tabs>
        <w:ind w:left="247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185"/>
        </w:tabs>
        <w:ind w:left="28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894"/>
        </w:tabs>
        <w:ind w:left="353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883"/>
        </w:tabs>
        <w:ind w:left="388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592"/>
        </w:tabs>
        <w:ind w:left="4592" w:hanging="1800"/>
      </w:pPr>
      <w:rPr>
        <w:rFonts w:hint="default"/>
      </w:rPr>
    </w:lvl>
  </w:abstractNum>
  <w:abstractNum w:abstractNumId="3">
    <w:nsid w:val="436825A7"/>
    <w:multiLevelType w:val="hybridMultilevel"/>
    <w:tmpl w:val="54B87736"/>
    <w:lvl w:ilvl="0" w:tplc="C18CCD4C">
      <w:numFmt w:val="bullet"/>
      <w:lvlText w:val="–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C18CCD4C">
      <w:numFmt w:val="bullet"/>
      <w:lvlText w:val="–"/>
      <w:lvlJc w:val="left"/>
      <w:pPr>
        <w:ind w:left="2727" w:hanging="360"/>
      </w:pPr>
      <w:rPr>
        <w:rFonts w:ascii="Times New Roman" w:eastAsia="Times New Roman" w:hAnsi="Times New Roman" w:cs="Times New Roman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53F47E23"/>
    <w:multiLevelType w:val="hybridMultilevel"/>
    <w:tmpl w:val="9B58E720"/>
    <w:lvl w:ilvl="0" w:tplc="C18CCD4C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F2BA84E2">
      <w:start w:val="4"/>
      <w:numFmt w:val="bullet"/>
      <w:lvlText w:val="•"/>
      <w:lvlJc w:val="left"/>
      <w:pPr>
        <w:ind w:left="1950" w:hanging="87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B3641DB"/>
    <w:multiLevelType w:val="hybridMultilevel"/>
    <w:tmpl w:val="C4CE8C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94B74"/>
    <w:rsid w:val="000113BA"/>
    <w:rsid w:val="001E03BA"/>
    <w:rsid w:val="002039FA"/>
    <w:rsid w:val="00694B74"/>
    <w:rsid w:val="007158B4"/>
    <w:rsid w:val="009D0954"/>
    <w:rsid w:val="00A244C5"/>
    <w:rsid w:val="00C73F82"/>
    <w:rsid w:val="00C854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5479"/>
    <w:pPr>
      <w:spacing w:after="200" w:line="276" w:lineRule="auto"/>
    </w:pPr>
    <w:rPr>
      <w:sz w:val="22"/>
      <w:szCs w:val="22"/>
      <w:lang w:eastAsia="en-US"/>
    </w:rPr>
  </w:style>
  <w:style w:type="paragraph" w:styleId="20">
    <w:name w:val="heading 2"/>
    <w:basedOn w:val="a"/>
    <w:next w:val="a"/>
    <w:link w:val="21"/>
    <w:uiPriority w:val="9"/>
    <w:semiHidden/>
    <w:unhideWhenUsed/>
    <w:qFormat/>
    <w:rsid w:val="007158B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158B4"/>
    <w:pPr>
      <w:keepNext/>
      <w:keepLines/>
      <w:spacing w:before="200" w:after="0" w:line="240" w:lineRule="auto"/>
      <w:ind w:firstLine="567"/>
      <w:jc w:val="both"/>
      <w:outlineLvl w:val="2"/>
    </w:pPr>
    <w:rPr>
      <w:rFonts w:ascii="Cambria" w:eastAsia="Times New Roman" w:hAnsi="Cambria"/>
      <w:b/>
      <w:bCs/>
      <w:color w:val="4F81BD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4B7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94B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4B7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94B74"/>
    <w:pPr>
      <w:ind w:left="720"/>
      <w:contextualSpacing/>
    </w:pPr>
  </w:style>
  <w:style w:type="paragraph" w:customStyle="1" w:styleId="a7">
    <w:name w:val="курсова"/>
    <w:basedOn w:val="a"/>
    <w:rsid w:val="009D0954"/>
    <w:pPr>
      <w:spacing w:after="0" w:line="360" w:lineRule="auto"/>
      <w:ind w:left="567" w:right="284" w:firstLine="283"/>
      <w:jc w:val="both"/>
    </w:pPr>
    <w:rPr>
      <w:rFonts w:ascii="Times New Roman" w:eastAsia="Times New Roman" w:hAnsi="Times New Roman"/>
      <w:sz w:val="28"/>
      <w:szCs w:val="20"/>
      <w:lang w:val="uk-UA" w:eastAsia="ru-RU"/>
    </w:rPr>
  </w:style>
  <w:style w:type="paragraph" w:customStyle="1" w:styleId="2">
    <w:name w:val="ЗАГ2"/>
    <w:basedOn w:val="a7"/>
    <w:rsid w:val="009D0954"/>
    <w:pPr>
      <w:numPr>
        <w:ilvl w:val="2"/>
        <w:numId w:val="2"/>
      </w:numPr>
      <w:jc w:val="center"/>
    </w:pPr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7158B4"/>
    <w:rPr>
      <w:rFonts w:ascii="Cambria" w:eastAsia="Times New Roman" w:hAnsi="Cambria"/>
      <w:b/>
      <w:bCs/>
      <w:color w:val="4F81BD"/>
      <w:sz w:val="22"/>
      <w:szCs w:val="24"/>
    </w:rPr>
  </w:style>
  <w:style w:type="paragraph" w:styleId="31">
    <w:name w:val="Body Text Indent 3"/>
    <w:basedOn w:val="a"/>
    <w:link w:val="32"/>
    <w:semiHidden/>
    <w:rsid w:val="007158B4"/>
    <w:pPr>
      <w:spacing w:after="120" w:line="240" w:lineRule="auto"/>
      <w:ind w:left="283" w:firstLine="567"/>
      <w:jc w:val="both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semiHidden/>
    <w:rsid w:val="007158B4"/>
    <w:rPr>
      <w:rFonts w:ascii="Times New Roman" w:eastAsia="Times New Roman" w:hAnsi="Times New Roman"/>
      <w:sz w:val="16"/>
      <w:szCs w:val="16"/>
    </w:rPr>
  </w:style>
  <w:style w:type="paragraph" w:styleId="a8">
    <w:name w:val="Body Text"/>
    <w:basedOn w:val="a"/>
    <w:link w:val="a9"/>
    <w:semiHidden/>
    <w:rsid w:val="007158B4"/>
    <w:pPr>
      <w:spacing w:after="120" w:line="240" w:lineRule="auto"/>
      <w:ind w:firstLine="567"/>
      <w:jc w:val="both"/>
    </w:pPr>
    <w:rPr>
      <w:rFonts w:ascii="Times New Roman" w:eastAsia="Times New Roman" w:hAnsi="Times New Roman"/>
      <w:szCs w:val="24"/>
      <w:lang w:eastAsia="ru-RU"/>
    </w:rPr>
  </w:style>
  <w:style w:type="character" w:customStyle="1" w:styleId="a9">
    <w:name w:val="Основной текст Знак"/>
    <w:basedOn w:val="a0"/>
    <w:link w:val="a8"/>
    <w:semiHidden/>
    <w:rsid w:val="007158B4"/>
    <w:rPr>
      <w:rFonts w:ascii="Times New Roman" w:eastAsia="Times New Roman" w:hAnsi="Times New Roman"/>
      <w:sz w:val="22"/>
      <w:szCs w:val="24"/>
    </w:rPr>
  </w:style>
  <w:style w:type="character" w:customStyle="1" w:styleId="21">
    <w:name w:val="Заголовок 2 Знак"/>
    <w:basedOn w:val="a0"/>
    <w:link w:val="20"/>
    <w:uiPriority w:val="9"/>
    <w:semiHidden/>
    <w:rsid w:val="007158B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w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" Type="http://schemas.openxmlformats.org/officeDocument/2006/relationships/settings" Target="settings.xml"/><Relationship Id="rId21" Type="http://schemas.openxmlformats.org/officeDocument/2006/relationships/image" Target="media/image11.wmf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oleObject" Target="embeddings/oleObject2.bin"/><Relationship Id="rId17" Type="http://schemas.openxmlformats.org/officeDocument/2006/relationships/image" Target="media/image9.wmf"/><Relationship Id="rId25" Type="http://schemas.openxmlformats.org/officeDocument/2006/relationships/image" Target="media/image13.wmf"/><Relationship Id="rId33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image" Target="media/image15.wm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wmf"/><Relationship Id="rId24" Type="http://schemas.openxmlformats.org/officeDocument/2006/relationships/oleObject" Target="embeddings/oleObject8.bin"/><Relationship Id="rId32" Type="http://schemas.openxmlformats.org/officeDocument/2006/relationships/image" Target="media/image17.png"/><Relationship Id="rId5" Type="http://schemas.openxmlformats.org/officeDocument/2006/relationships/image" Target="media/image1.png"/><Relationship Id="rId15" Type="http://schemas.openxmlformats.org/officeDocument/2006/relationships/image" Target="media/image8.wmf"/><Relationship Id="rId23" Type="http://schemas.openxmlformats.org/officeDocument/2006/relationships/image" Target="media/image12.wmf"/><Relationship Id="rId28" Type="http://schemas.openxmlformats.org/officeDocument/2006/relationships/oleObject" Target="embeddings/oleObject10.bin"/><Relationship Id="rId10" Type="http://schemas.openxmlformats.org/officeDocument/2006/relationships/oleObject" Target="embeddings/oleObject1.bin"/><Relationship Id="rId19" Type="http://schemas.openxmlformats.org/officeDocument/2006/relationships/image" Target="media/image10.wmf"/><Relationship Id="rId31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4.wmf"/><Relationship Id="rId30" Type="http://schemas.openxmlformats.org/officeDocument/2006/relationships/oleObject" Target="embeddings/oleObject11.bin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12</Pages>
  <Words>1910</Words>
  <Characters>10887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dcterms:created xsi:type="dcterms:W3CDTF">2020-12-08T20:49:00Z</dcterms:created>
  <dcterms:modified xsi:type="dcterms:W3CDTF">2020-12-09T06:19:00Z</dcterms:modified>
</cp:coreProperties>
</file>