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0D" w:rsidRPr="00717F7E" w:rsidRDefault="00FE6F0D" w:rsidP="00FE6F0D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17F7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uk-UA"/>
        </w:rPr>
        <w:t>ЗАТВЕРДЖЕНО</w:t>
      </w:r>
    </w:p>
    <w:p w:rsidR="00FE6F0D" w:rsidRPr="00717F7E" w:rsidRDefault="00FE6F0D" w:rsidP="00FE6F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17F7E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/>
        </w:rPr>
        <w:t xml:space="preserve">Вченою радою </w:t>
      </w:r>
      <w:r w:rsidRPr="00717F7E">
        <w:rPr>
          <w:rFonts w:ascii="Times New Roman" w:hAnsi="Times New Roman" w:cs="Times New Roman"/>
          <w:sz w:val="28"/>
          <w:szCs w:val="28"/>
          <w:lang w:val="uk-UA"/>
        </w:rPr>
        <w:t>факультету</w:t>
      </w:r>
    </w:p>
    <w:p w:rsidR="00FE6F0D" w:rsidRPr="00717F7E" w:rsidRDefault="00FE6F0D" w:rsidP="00FE6F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17F7E">
        <w:rPr>
          <w:rFonts w:ascii="Times New Roman" w:hAnsi="Times New Roman" w:cs="Times New Roman"/>
          <w:sz w:val="28"/>
          <w:szCs w:val="28"/>
          <w:lang w:val="uk-UA"/>
        </w:rPr>
        <w:t xml:space="preserve">бізнесу та сфери обслуговування </w:t>
      </w:r>
    </w:p>
    <w:p w:rsidR="00FE6F0D" w:rsidRPr="00717F7E" w:rsidRDefault="00FE6F0D" w:rsidP="00FE6F0D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717F7E">
        <w:rPr>
          <w:rFonts w:ascii="Times New Roman" w:hAnsi="Times New Roman" w:cs="Times New Roman"/>
          <w:sz w:val="28"/>
          <w:szCs w:val="28"/>
          <w:lang w:val="uk-UA"/>
        </w:rPr>
        <w:t>30 серпня 2023 р., протокол № 5</w:t>
      </w:r>
    </w:p>
    <w:p w:rsidR="00FE6F0D" w:rsidRPr="00717F7E" w:rsidRDefault="00FE6F0D" w:rsidP="00FE6F0D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717F7E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Голова Вченої ради</w:t>
      </w:r>
    </w:p>
    <w:p w:rsidR="00FE6F0D" w:rsidRPr="00717F7E" w:rsidRDefault="00FE6F0D" w:rsidP="00FE6F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17F7E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________ Галина ТАРАСЮК</w:t>
      </w:r>
    </w:p>
    <w:p w:rsidR="00FE6F0D" w:rsidRPr="00717F7E" w:rsidRDefault="00FE6F0D" w:rsidP="00FE6F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6F0D" w:rsidRPr="00717F7E" w:rsidRDefault="00FE6F0D" w:rsidP="00FE6F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6F0D" w:rsidRPr="00717F7E" w:rsidRDefault="00FE6F0D" w:rsidP="00FE6F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6F0D" w:rsidRPr="00717F7E" w:rsidRDefault="00FE6F0D" w:rsidP="00FE6F0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F7E">
        <w:rPr>
          <w:rFonts w:ascii="Times New Roman" w:hAnsi="Times New Roman" w:cs="Times New Roman"/>
          <w:b/>
          <w:sz w:val="28"/>
          <w:szCs w:val="28"/>
          <w:lang w:val="uk-UA"/>
        </w:rPr>
        <w:t>РОБОЧА ПРОГРАМА НАВЧАЛЬНОЇ ДИСЦИПЛІНИ</w:t>
      </w:r>
    </w:p>
    <w:p w:rsidR="00FE6F0D" w:rsidRPr="00717F7E" w:rsidRDefault="00FE6F0D" w:rsidP="00FE6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F7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ПОДАТКОВИЙ ТА БЮДЖЕТНИЙ МЕНЕДЖМЕНТ</w:t>
      </w:r>
      <w:r w:rsidRPr="00717F7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E6F0D" w:rsidRPr="00717F7E" w:rsidRDefault="00FE6F0D" w:rsidP="00FE6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7F7E">
        <w:rPr>
          <w:rFonts w:ascii="Times New Roman" w:hAnsi="Times New Roman" w:cs="Times New Roman"/>
          <w:sz w:val="28"/>
          <w:szCs w:val="28"/>
          <w:lang w:val="uk-UA"/>
        </w:rPr>
        <w:t>для здобувачів вищої освіти освітнього ступеня «</w:t>
      </w:r>
      <w:r>
        <w:rPr>
          <w:rFonts w:ascii="Times New Roman" w:hAnsi="Times New Roman" w:cs="Times New Roman"/>
          <w:sz w:val="28"/>
          <w:szCs w:val="28"/>
          <w:lang w:val="uk-UA"/>
        </w:rPr>
        <w:t>магістр</w:t>
      </w:r>
      <w:r w:rsidRPr="00717F7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E6F0D" w:rsidRPr="00717F7E" w:rsidRDefault="00FE6F0D" w:rsidP="00FE6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17F7E">
        <w:rPr>
          <w:rFonts w:ascii="Times New Roman" w:hAnsi="Times New Roman" w:cs="Times New Roman"/>
          <w:sz w:val="28"/>
          <w:szCs w:val="28"/>
          <w:lang w:val="uk-UA"/>
        </w:rPr>
        <w:t>спеціальності 072 «Фінанси, банківська справа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17F7E">
        <w:rPr>
          <w:rFonts w:ascii="Times New Roman" w:hAnsi="Times New Roman" w:cs="Times New Roman"/>
          <w:sz w:val="28"/>
          <w:szCs w:val="28"/>
          <w:lang w:val="uk-UA"/>
        </w:rPr>
        <w:t xml:space="preserve"> страхування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фондовий ринок</w:t>
      </w:r>
      <w:r w:rsidRPr="00717F7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E6F0D" w:rsidRPr="00717F7E" w:rsidRDefault="00FE6F0D" w:rsidP="00FE6F0D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17F7E">
        <w:rPr>
          <w:rFonts w:ascii="Times New Roman" w:hAnsi="Times New Roman" w:cs="Times New Roman"/>
          <w:sz w:val="28"/>
          <w:szCs w:val="28"/>
          <w:lang w:val="uk-UA" w:eastAsia="uk-UA"/>
        </w:rPr>
        <w:t>освітньо-професійна програма «</w:t>
      </w:r>
      <w:r w:rsidRPr="00717F7E">
        <w:rPr>
          <w:rFonts w:ascii="Times New Roman" w:hAnsi="Times New Roman" w:cs="Times New Roman"/>
          <w:sz w:val="28"/>
          <w:szCs w:val="28"/>
          <w:lang w:val="uk-UA"/>
        </w:rPr>
        <w:t>Фінанси, банківська справа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17F7E">
        <w:rPr>
          <w:rFonts w:ascii="Times New Roman" w:hAnsi="Times New Roman" w:cs="Times New Roman"/>
          <w:sz w:val="28"/>
          <w:szCs w:val="28"/>
          <w:lang w:val="uk-UA"/>
        </w:rPr>
        <w:t xml:space="preserve"> страхування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фондовий ринок</w:t>
      </w:r>
      <w:r w:rsidRPr="00717F7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17F7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FE6F0D" w:rsidRPr="00717F7E" w:rsidRDefault="00FE6F0D" w:rsidP="00FE6F0D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17F7E">
        <w:rPr>
          <w:rFonts w:ascii="Times New Roman" w:hAnsi="Times New Roman" w:cs="Times New Roman"/>
          <w:sz w:val="28"/>
          <w:szCs w:val="28"/>
          <w:lang w:val="uk-UA" w:eastAsia="uk-UA"/>
        </w:rPr>
        <w:t>факультет бізнесу та сфери обслуговування</w:t>
      </w:r>
    </w:p>
    <w:p w:rsidR="00FE6F0D" w:rsidRPr="00717F7E" w:rsidRDefault="00FE6F0D" w:rsidP="00FE6F0D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7F7E">
        <w:rPr>
          <w:rFonts w:ascii="Times New Roman" w:hAnsi="Times New Roman" w:cs="Times New Roman"/>
          <w:sz w:val="28"/>
          <w:szCs w:val="28"/>
          <w:lang w:val="uk-UA"/>
        </w:rPr>
        <w:t>кафедра фінансів та цифрової економіки</w:t>
      </w:r>
    </w:p>
    <w:p w:rsidR="00FE6F0D" w:rsidRPr="00717F7E" w:rsidRDefault="00FE6F0D" w:rsidP="00FE6F0D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E6F0D" w:rsidRPr="00717F7E" w:rsidRDefault="00FE6F0D" w:rsidP="00FE6F0D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E6F0D" w:rsidRPr="00717F7E" w:rsidRDefault="00FE6F0D" w:rsidP="00FE6F0D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E6F0D" w:rsidRPr="00717F7E" w:rsidRDefault="00FE6F0D" w:rsidP="00FE6F0D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E6F0D" w:rsidRPr="00717F7E" w:rsidRDefault="00FE6F0D" w:rsidP="00FE6F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17F7E">
        <w:rPr>
          <w:rFonts w:ascii="Times New Roman" w:hAnsi="Times New Roman" w:cs="Times New Roman"/>
          <w:sz w:val="28"/>
          <w:szCs w:val="28"/>
          <w:lang w:val="uk-UA"/>
        </w:rPr>
        <w:t>Схвалено на засіданні кафедри фінансів та цифрової економіки</w:t>
      </w:r>
    </w:p>
    <w:p w:rsidR="00FE6F0D" w:rsidRPr="00717F7E" w:rsidRDefault="00FE6F0D" w:rsidP="00FE6F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17F7E">
        <w:rPr>
          <w:rFonts w:ascii="Times New Roman" w:hAnsi="Times New Roman" w:cs="Times New Roman"/>
          <w:sz w:val="28"/>
          <w:szCs w:val="28"/>
          <w:lang w:val="uk-UA"/>
        </w:rPr>
        <w:t>28 серпня 2023 р., протокол № 9</w:t>
      </w:r>
    </w:p>
    <w:p w:rsidR="00FE6F0D" w:rsidRPr="00717F7E" w:rsidRDefault="00FE6F0D" w:rsidP="00FE6F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E6F0D" w:rsidRPr="00717F7E" w:rsidRDefault="00FE6F0D" w:rsidP="00FE6F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17F7E"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</w:p>
    <w:p w:rsidR="00FE6F0D" w:rsidRDefault="00FE6F0D" w:rsidP="00FE6F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17F7E">
        <w:rPr>
          <w:rFonts w:ascii="Times New Roman" w:hAnsi="Times New Roman" w:cs="Times New Roman"/>
          <w:sz w:val="28"/>
          <w:szCs w:val="28"/>
          <w:lang w:val="uk-UA"/>
        </w:rPr>
        <w:t>_______ Наталія ВИГОВСЬКА</w:t>
      </w:r>
    </w:p>
    <w:p w:rsidR="00FE6F0D" w:rsidRPr="00405F5D" w:rsidRDefault="00FE6F0D" w:rsidP="00FE6F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Гарант освітньо-професійної програми </w:t>
      </w:r>
    </w:p>
    <w:p w:rsidR="00FE6F0D" w:rsidRPr="00405F5D" w:rsidRDefault="00FE6F0D" w:rsidP="00FE6F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5F5D">
        <w:rPr>
          <w:rFonts w:ascii="Times New Roman" w:hAnsi="Times New Roman" w:cs="Times New Roman"/>
          <w:sz w:val="28"/>
          <w:szCs w:val="28"/>
          <w:lang w:val="uk-UA"/>
        </w:rPr>
        <w:t xml:space="preserve">_______ </w:t>
      </w:r>
      <w:r>
        <w:rPr>
          <w:rFonts w:ascii="Times New Roman" w:hAnsi="Times New Roman" w:cs="Times New Roman"/>
          <w:sz w:val="28"/>
          <w:szCs w:val="28"/>
          <w:lang w:val="uk-UA"/>
        </w:rPr>
        <w:t>Андрій ПОЛЧАНОВ</w:t>
      </w:r>
    </w:p>
    <w:p w:rsidR="00FE6F0D" w:rsidRPr="00405F5D" w:rsidRDefault="00FE6F0D" w:rsidP="00FE6F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E6F0D" w:rsidRPr="00717F7E" w:rsidRDefault="00FE6F0D" w:rsidP="00FE6F0D">
      <w:pPr>
        <w:overflowPunct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6F0D" w:rsidRPr="00717F7E" w:rsidRDefault="00FE6F0D" w:rsidP="00FE6F0D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E6F0D" w:rsidRDefault="00FE6F0D" w:rsidP="00FE6F0D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доцент </w:t>
      </w:r>
      <w:r w:rsidRPr="00717F7E">
        <w:rPr>
          <w:rFonts w:ascii="Times New Roman" w:hAnsi="Times New Roman" w:cs="Times New Roman"/>
          <w:sz w:val="28"/>
          <w:szCs w:val="28"/>
          <w:lang w:val="uk-UA"/>
        </w:rPr>
        <w:t xml:space="preserve">кафедри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ЛИТВИНЧУК Ірина, </w:t>
      </w:r>
      <w:r w:rsidRPr="00717F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6F0D" w:rsidRPr="0008075D" w:rsidRDefault="00FE6F0D" w:rsidP="00FE6F0D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доктор  філософії</w:t>
      </w:r>
      <w:r w:rsidRPr="0008075D">
        <w:rPr>
          <w:rFonts w:ascii="Times New Roman" w:hAnsi="Times New Roman" w:cs="Times New Roman"/>
          <w:sz w:val="28"/>
          <w:szCs w:val="28"/>
          <w:lang w:val="uk-UA"/>
        </w:rPr>
        <w:t xml:space="preserve"> ДОМАНЧУК Аліна</w:t>
      </w:r>
    </w:p>
    <w:p w:rsidR="00FE6F0D" w:rsidRPr="00717F7E" w:rsidRDefault="00FE6F0D" w:rsidP="00FE6F0D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E6F0D" w:rsidRPr="00717F7E" w:rsidRDefault="00FE6F0D" w:rsidP="00FE6F0D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E6F0D" w:rsidRDefault="00FE6F0D" w:rsidP="00FE6F0D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E6F0D" w:rsidRPr="00717F7E" w:rsidRDefault="00FE6F0D" w:rsidP="00FE6F0D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E6F0D" w:rsidRPr="00717F7E" w:rsidRDefault="00FE6F0D" w:rsidP="00FE6F0D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7F7E">
        <w:rPr>
          <w:rFonts w:ascii="Times New Roman" w:hAnsi="Times New Roman" w:cs="Times New Roman"/>
          <w:sz w:val="28"/>
          <w:szCs w:val="28"/>
          <w:lang w:val="uk-UA"/>
        </w:rPr>
        <w:t>Житомир</w:t>
      </w:r>
    </w:p>
    <w:p w:rsidR="00FE6F0D" w:rsidRDefault="00FE6F0D" w:rsidP="00FE6F0D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7F7E">
        <w:rPr>
          <w:rFonts w:ascii="Times New Roman" w:hAnsi="Times New Roman" w:cs="Times New Roman"/>
          <w:sz w:val="28"/>
          <w:szCs w:val="28"/>
          <w:lang w:val="uk-UA"/>
        </w:rPr>
        <w:t>2023 – 2024 </w:t>
      </w:r>
      <w:proofErr w:type="spellStart"/>
      <w:r w:rsidRPr="00717F7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717F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6F0D" w:rsidRDefault="00FE6F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E6F0D" w:rsidRPr="00717F7E" w:rsidRDefault="00FE6F0D" w:rsidP="00FE6F0D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E6F0D" w:rsidRPr="00717F7E" w:rsidRDefault="00FE6F0D" w:rsidP="00891A90">
      <w:pPr>
        <w:pStyle w:val="1"/>
        <w:widowControl/>
        <w:numPr>
          <w:ilvl w:val="0"/>
          <w:numId w:val="2"/>
        </w:numPr>
        <w:tabs>
          <w:tab w:val="left" w:pos="0"/>
        </w:tabs>
        <w:adjustRightInd/>
        <w:spacing w:before="0" w:after="0" w:line="240" w:lineRule="auto"/>
        <w:ind w:left="0"/>
        <w:contextualSpacing/>
        <w:jc w:val="center"/>
        <w:textAlignment w:val="auto"/>
        <w:rPr>
          <w:rFonts w:ascii="Times New Roman" w:hAnsi="Times New Roman"/>
          <w:bCs/>
          <w:sz w:val="24"/>
          <w:szCs w:val="24"/>
          <w:lang w:val="uk-UA"/>
        </w:rPr>
      </w:pPr>
      <w:r w:rsidRPr="00717F7E">
        <w:rPr>
          <w:rFonts w:ascii="Times New Roman" w:hAnsi="Times New Roman"/>
          <w:bCs/>
          <w:sz w:val="24"/>
          <w:szCs w:val="24"/>
          <w:lang w:val="uk-UA"/>
        </w:rPr>
        <w:t>ОПИС НАВЧАЛЬНОЇ ДИСЦИПЛІНИ</w:t>
      </w:r>
    </w:p>
    <w:p w:rsidR="00FE6F0D" w:rsidRPr="00717F7E" w:rsidRDefault="00FE6F0D" w:rsidP="00FE6F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320"/>
        <w:gridCol w:w="1380"/>
        <w:gridCol w:w="829"/>
        <w:gridCol w:w="1095"/>
        <w:gridCol w:w="16"/>
        <w:gridCol w:w="902"/>
      </w:tblGrid>
      <w:tr w:rsidR="00FE6F0D" w:rsidRPr="00717F7E" w:rsidTr="00DD6352">
        <w:trPr>
          <w:trHeight w:val="803"/>
        </w:trPr>
        <w:tc>
          <w:tcPr>
            <w:tcW w:w="2126" w:type="dxa"/>
            <w:vMerge w:val="restart"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320" w:type="dxa"/>
            <w:vMerge w:val="restart"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Галузь знань, напрям підготовки, освітній ступінь</w:t>
            </w:r>
          </w:p>
        </w:tc>
        <w:tc>
          <w:tcPr>
            <w:tcW w:w="4222" w:type="dxa"/>
            <w:gridSpan w:val="5"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FE6F0D" w:rsidRPr="00717F7E" w:rsidTr="00DD6352">
        <w:trPr>
          <w:trHeight w:val="615"/>
        </w:trPr>
        <w:tc>
          <w:tcPr>
            <w:tcW w:w="2126" w:type="dxa"/>
            <w:vMerge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0" w:type="dxa"/>
            <w:vMerge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gridSpan w:val="2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 форма навчання</w:t>
            </w:r>
          </w:p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gridSpan w:val="3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 форма навчання</w:t>
            </w:r>
          </w:p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E6F0D" w:rsidRPr="00717F7E" w:rsidTr="00DD6352">
        <w:trPr>
          <w:trHeight w:val="743"/>
        </w:trPr>
        <w:tc>
          <w:tcPr>
            <w:tcW w:w="2126" w:type="dxa"/>
            <w:vAlign w:val="bottom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320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Галузь знань</w:t>
            </w:r>
          </w:p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i/>
                <w:sz w:val="24"/>
                <w:szCs w:val="24"/>
                <w:lang w:val="uk-UA" w:eastAsia="en-US"/>
              </w:rPr>
              <w:t>07 “Управління та адміністрування”</w:t>
            </w:r>
          </w:p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2" w:type="dxa"/>
            <w:gridSpan w:val="5"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нормативна</w:t>
            </w:r>
          </w:p>
        </w:tc>
      </w:tr>
      <w:tr w:rsidR="00FE6F0D" w:rsidRPr="00717F7E" w:rsidTr="00DD6352">
        <w:trPr>
          <w:trHeight w:val="435"/>
        </w:trPr>
        <w:tc>
          <w:tcPr>
            <w:tcW w:w="2126" w:type="dxa"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Модулів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</w:t>
            </w:r>
          </w:p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072 “Фінанси, банківська </w:t>
            </w:r>
          </w:p>
        </w:tc>
        <w:tc>
          <w:tcPr>
            <w:tcW w:w="4222" w:type="dxa"/>
            <w:gridSpan w:val="5"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 підготовки:</w:t>
            </w:r>
          </w:p>
        </w:tc>
      </w:tr>
      <w:tr w:rsidR="00FE6F0D" w:rsidRPr="00717F7E" w:rsidTr="00DD6352">
        <w:trPr>
          <w:trHeight w:val="207"/>
        </w:trPr>
        <w:tc>
          <w:tcPr>
            <w:tcW w:w="2126" w:type="dxa"/>
            <w:vMerge w:val="restart"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Змістових модулів -2</w:t>
            </w:r>
          </w:p>
        </w:tc>
        <w:tc>
          <w:tcPr>
            <w:tcW w:w="3320" w:type="dxa"/>
            <w:vMerge w:val="restart"/>
            <w:shd w:val="clear" w:color="auto" w:fill="auto"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-й</w:t>
            </w:r>
          </w:p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2-й</w:t>
            </w:r>
          </w:p>
        </w:tc>
        <w:tc>
          <w:tcPr>
            <w:tcW w:w="2013" w:type="dxa"/>
            <w:gridSpan w:val="3"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-й</w:t>
            </w:r>
          </w:p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2-й</w:t>
            </w:r>
          </w:p>
        </w:tc>
      </w:tr>
      <w:tr w:rsidR="00FE6F0D" w:rsidRPr="00717F7E" w:rsidTr="00DD6352">
        <w:trPr>
          <w:trHeight w:val="197"/>
        </w:trPr>
        <w:tc>
          <w:tcPr>
            <w:tcW w:w="2126" w:type="dxa"/>
            <w:vMerge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0" w:type="dxa"/>
            <w:vMerge/>
            <w:shd w:val="clear" w:color="auto" w:fill="auto"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2" w:type="dxa"/>
            <w:gridSpan w:val="5"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</w:tc>
      </w:tr>
      <w:tr w:rsidR="00FE6F0D" w:rsidRPr="00717F7E" w:rsidTr="00DD6352">
        <w:trPr>
          <w:trHeight w:val="276"/>
        </w:trPr>
        <w:tc>
          <w:tcPr>
            <w:tcW w:w="2126" w:type="dxa"/>
            <w:vMerge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0" w:type="dxa"/>
            <w:vMerge/>
            <w:shd w:val="clear" w:color="auto" w:fill="auto"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FE6F0D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6F0D" w:rsidRPr="00254E24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FE6F0D" w:rsidRPr="00254E24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FE6F0D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6F0D" w:rsidRPr="00254E24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FE6F0D" w:rsidRPr="00254E24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gridSpan w:val="2"/>
            <w:vMerge w:val="restart"/>
            <w:vAlign w:val="center"/>
          </w:tcPr>
          <w:p w:rsidR="00FE6F0D" w:rsidRPr="00254E24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2" w:type="dxa"/>
            <w:vMerge w:val="restart"/>
            <w:vAlign w:val="center"/>
          </w:tcPr>
          <w:p w:rsidR="00FE6F0D" w:rsidRPr="00254E24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E6F0D" w:rsidRPr="00717F7E" w:rsidTr="00DD6352">
        <w:trPr>
          <w:trHeight w:val="485"/>
        </w:trPr>
        <w:tc>
          <w:tcPr>
            <w:tcW w:w="2126" w:type="dxa"/>
            <w:shd w:val="clear" w:color="auto" w:fill="auto"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годин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-330</w:t>
            </w:r>
          </w:p>
        </w:tc>
        <w:tc>
          <w:tcPr>
            <w:tcW w:w="3320" w:type="dxa"/>
            <w:vMerge/>
            <w:shd w:val="clear" w:color="auto" w:fill="auto"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0" w:type="dxa"/>
            <w:vMerge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vMerge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gridSpan w:val="2"/>
            <w:vMerge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  <w:vMerge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F0D" w:rsidRPr="00717F7E" w:rsidTr="00DD6352">
        <w:trPr>
          <w:trHeight w:val="322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FE6F0D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Тижневих годин для денної форми навчання:</w:t>
            </w:r>
          </w:p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семестр</w:t>
            </w:r>
          </w:p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аудиторних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FE6F0D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самостійної роботи студента – </w:t>
            </w:r>
          </w:p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семестр</w:t>
            </w:r>
          </w:p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аудиторних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самостійної роботи студента – </w:t>
            </w:r>
          </w:p>
        </w:tc>
        <w:tc>
          <w:tcPr>
            <w:tcW w:w="3320" w:type="dxa"/>
            <w:vMerge w:val="restart"/>
            <w:shd w:val="clear" w:color="auto" w:fill="auto"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 ступінь:</w:t>
            </w:r>
          </w:p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магістр</w:t>
            </w:r>
          </w:p>
        </w:tc>
        <w:tc>
          <w:tcPr>
            <w:tcW w:w="4222" w:type="dxa"/>
            <w:gridSpan w:val="5"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Лекції</w:t>
            </w:r>
          </w:p>
        </w:tc>
      </w:tr>
      <w:tr w:rsidR="00FE6F0D" w:rsidRPr="00717F7E" w:rsidTr="00DD6352">
        <w:trPr>
          <w:trHeight w:val="320"/>
        </w:trPr>
        <w:tc>
          <w:tcPr>
            <w:tcW w:w="2126" w:type="dxa"/>
            <w:vMerge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0" w:type="dxa"/>
            <w:vMerge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0" w:type="dxa"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29" w:type="dxa"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111" w:type="dxa"/>
            <w:gridSpan w:val="2"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2" w:type="dxa"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FE6F0D" w:rsidRPr="00717F7E" w:rsidTr="00DD6352">
        <w:trPr>
          <w:trHeight w:val="320"/>
        </w:trPr>
        <w:tc>
          <w:tcPr>
            <w:tcW w:w="2126" w:type="dxa"/>
            <w:vMerge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0" w:type="dxa"/>
            <w:vMerge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2" w:type="dxa"/>
            <w:gridSpan w:val="5"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Практичні, семінарські</w:t>
            </w:r>
          </w:p>
        </w:tc>
      </w:tr>
      <w:tr w:rsidR="00FE6F0D" w:rsidRPr="00717F7E" w:rsidTr="00DD6352">
        <w:trPr>
          <w:trHeight w:val="320"/>
        </w:trPr>
        <w:tc>
          <w:tcPr>
            <w:tcW w:w="2126" w:type="dxa"/>
            <w:vMerge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0" w:type="dxa"/>
            <w:vMerge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0" w:type="dxa"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 </w:t>
            </w:r>
          </w:p>
        </w:tc>
        <w:tc>
          <w:tcPr>
            <w:tcW w:w="829" w:type="dxa"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11" w:type="dxa"/>
            <w:gridSpan w:val="2"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2" w:type="dxa"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FE6F0D" w:rsidRPr="00717F7E" w:rsidTr="00DD6352">
        <w:trPr>
          <w:trHeight w:val="138"/>
        </w:trPr>
        <w:tc>
          <w:tcPr>
            <w:tcW w:w="2126" w:type="dxa"/>
            <w:vMerge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0" w:type="dxa"/>
            <w:vMerge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2" w:type="dxa"/>
            <w:gridSpan w:val="5"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Лабораторні</w:t>
            </w:r>
          </w:p>
        </w:tc>
      </w:tr>
      <w:tr w:rsidR="00FE6F0D" w:rsidRPr="00717F7E" w:rsidTr="00DD6352">
        <w:trPr>
          <w:trHeight w:val="138"/>
        </w:trPr>
        <w:tc>
          <w:tcPr>
            <w:tcW w:w="2126" w:type="dxa"/>
            <w:vMerge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0" w:type="dxa"/>
            <w:vMerge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0" w:type="dxa"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29" w:type="dxa"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11" w:type="dxa"/>
            <w:gridSpan w:val="2"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2" w:type="dxa"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E6F0D" w:rsidRPr="00717F7E" w:rsidTr="00DD6352">
        <w:trPr>
          <w:trHeight w:val="435"/>
        </w:trPr>
        <w:tc>
          <w:tcPr>
            <w:tcW w:w="2126" w:type="dxa"/>
            <w:vMerge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0" w:type="dxa"/>
            <w:vMerge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2" w:type="dxa"/>
            <w:gridSpan w:val="5"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  <w:r w:rsidRPr="00717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</w:p>
        </w:tc>
      </w:tr>
      <w:tr w:rsidR="00FE6F0D" w:rsidRPr="00717F7E" w:rsidTr="00DD6352">
        <w:trPr>
          <w:trHeight w:val="277"/>
        </w:trPr>
        <w:tc>
          <w:tcPr>
            <w:tcW w:w="2126" w:type="dxa"/>
            <w:vMerge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0" w:type="dxa"/>
            <w:vMerge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0" w:type="dxa"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829" w:type="dxa"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095" w:type="dxa"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918" w:type="dxa"/>
            <w:gridSpan w:val="2"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</w:t>
            </w:r>
          </w:p>
        </w:tc>
      </w:tr>
      <w:tr w:rsidR="00FE6F0D" w:rsidRPr="00717F7E" w:rsidTr="00DD6352">
        <w:trPr>
          <w:trHeight w:val="138"/>
        </w:trPr>
        <w:tc>
          <w:tcPr>
            <w:tcW w:w="2126" w:type="dxa"/>
            <w:vMerge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0" w:type="dxa"/>
            <w:vMerge/>
            <w:vAlign w:val="center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2" w:type="dxa"/>
            <w:gridSpan w:val="5"/>
            <w:vAlign w:val="center"/>
          </w:tcPr>
          <w:p w:rsidR="00FE6F0D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 контролю: </w:t>
            </w:r>
          </w:p>
          <w:p w:rsidR="00FE6F0D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семестр (1-ий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.) – </w:t>
            </w: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семестр (2-гий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- екзамен</w:t>
            </w:r>
          </w:p>
        </w:tc>
      </w:tr>
    </w:tbl>
    <w:p w:rsidR="00FE6F0D" w:rsidRDefault="00FE6F0D" w:rsidP="00FE6F0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17F7E">
        <w:rPr>
          <w:rFonts w:ascii="Times New Roman" w:hAnsi="Times New Roman" w:cs="Times New Roman"/>
          <w:sz w:val="24"/>
          <w:szCs w:val="24"/>
          <w:lang w:val="uk-UA" w:eastAsia="uk-UA"/>
        </w:rPr>
        <w:t>Співвідношення кількості годин аудиторних занять до самостійної та індивідуальної роботи становить:</w:t>
      </w:r>
    </w:p>
    <w:p w:rsidR="00FE6F0D" w:rsidRPr="00717F7E" w:rsidRDefault="00FE6F0D" w:rsidP="00FE6F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2 семестр (1-й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>):</w:t>
      </w:r>
    </w:p>
    <w:p w:rsidR="00FE6F0D" w:rsidRPr="00717F7E" w:rsidRDefault="00FE6F0D" w:rsidP="00FE6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17F7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для денної форми навчання –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42</w:t>
      </w:r>
      <w:r w:rsidRPr="00717F7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% аудиторних занять, 6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4</w:t>
      </w:r>
      <w:r w:rsidRPr="00717F7E">
        <w:rPr>
          <w:rFonts w:ascii="Times New Roman" w:hAnsi="Times New Roman" w:cs="Times New Roman"/>
          <w:sz w:val="24"/>
          <w:szCs w:val="24"/>
          <w:lang w:val="uk-UA" w:eastAsia="uk-UA"/>
        </w:rPr>
        <w:t>% самостійної та індивідуальної роботи;</w:t>
      </w:r>
    </w:p>
    <w:p w:rsidR="00FE6F0D" w:rsidRPr="00717F7E" w:rsidRDefault="00FE6F0D" w:rsidP="00FE6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17F7E">
        <w:rPr>
          <w:rFonts w:ascii="Times New Roman" w:hAnsi="Times New Roman" w:cs="Times New Roman"/>
          <w:sz w:val="24"/>
          <w:szCs w:val="24"/>
          <w:lang w:val="uk-UA" w:eastAsia="uk-UA"/>
        </w:rPr>
        <w:t>для заочної форми навчання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717F7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12 </w:t>
      </w:r>
      <w:r w:rsidRPr="00717F7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% аудиторних занять,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88</w:t>
      </w:r>
      <w:r w:rsidRPr="00717F7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% самостійної та індивідуальної роботи;</w:t>
      </w:r>
    </w:p>
    <w:p w:rsidR="00FE6F0D" w:rsidRPr="00254E24" w:rsidRDefault="00FE6F0D" w:rsidP="00FE6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3</w:t>
      </w:r>
      <w:r w:rsidRPr="00254E2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(2 –й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>.):</w:t>
      </w:r>
    </w:p>
    <w:p w:rsidR="00FE6F0D" w:rsidRPr="00254E24" w:rsidRDefault="00FE6F0D" w:rsidP="00FE6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54E24">
        <w:rPr>
          <w:rFonts w:ascii="Times New Roman" w:hAnsi="Times New Roman" w:cs="Times New Roman"/>
          <w:sz w:val="24"/>
          <w:szCs w:val="24"/>
          <w:lang w:val="uk-UA" w:eastAsia="uk-UA"/>
        </w:rPr>
        <w:t>для денної форми навчання – 3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3</w:t>
      </w:r>
      <w:r w:rsidRPr="00254E2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% аудиторних занять, 6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7</w:t>
      </w:r>
      <w:r w:rsidRPr="00254E24">
        <w:rPr>
          <w:rFonts w:ascii="Times New Roman" w:hAnsi="Times New Roman" w:cs="Times New Roman"/>
          <w:sz w:val="24"/>
          <w:szCs w:val="24"/>
          <w:lang w:val="uk-UA" w:eastAsia="uk-UA"/>
        </w:rPr>
        <w:t>% самостійної та індивідуальної роботи;</w:t>
      </w:r>
    </w:p>
    <w:p w:rsidR="00FE6F0D" w:rsidRPr="00717F7E" w:rsidRDefault="00FE6F0D" w:rsidP="00FE6F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254E2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для заочної форми навчання –   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10 </w:t>
      </w:r>
      <w:r w:rsidRPr="00254E2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% аудиторних занять,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90</w:t>
      </w:r>
      <w:r w:rsidRPr="00254E2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% самос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тійної та індивідуальної роботи.</w:t>
      </w:r>
    </w:p>
    <w:p w:rsidR="00FE6F0D" w:rsidRDefault="00FE6F0D" w:rsidP="00FE6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7F7E"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Pr="00894C8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2. МЕТА</w:t>
      </w:r>
      <w:r w:rsidRPr="00717F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ЗАВДАННЯ НАВЧАЛЬНОЇ ДИСЦИПЛІНИ</w:t>
      </w:r>
    </w:p>
    <w:p w:rsidR="00FE6F0D" w:rsidRPr="00717F7E" w:rsidRDefault="00FE6F0D" w:rsidP="00FE6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5C20" w:rsidRPr="00775C20" w:rsidRDefault="00FE6F0D" w:rsidP="00631931">
      <w:pPr>
        <w:pStyle w:val="a7"/>
        <w:spacing w:after="0" w:line="240" w:lineRule="auto"/>
        <w:ind w:left="0" w:firstLine="720"/>
        <w:rPr>
          <w:sz w:val="24"/>
          <w:szCs w:val="24"/>
          <w:lang w:val="uk-UA"/>
        </w:rPr>
      </w:pPr>
      <w:r w:rsidRPr="00717F7E">
        <w:rPr>
          <w:sz w:val="24"/>
          <w:szCs w:val="24"/>
          <w:lang w:val="uk-UA"/>
        </w:rPr>
        <w:t xml:space="preserve">Курс </w:t>
      </w:r>
      <w:r w:rsidR="00631931">
        <w:rPr>
          <w:sz w:val="24"/>
          <w:szCs w:val="24"/>
          <w:lang w:val="uk-UA"/>
        </w:rPr>
        <w:t xml:space="preserve">«Податковий </w:t>
      </w:r>
      <w:r>
        <w:rPr>
          <w:sz w:val="24"/>
          <w:szCs w:val="24"/>
          <w:lang w:val="uk-UA"/>
        </w:rPr>
        <w:t>та бюджетний менеджмент</w:t>
      </w:r>
      <w:r w:rsidR="00631931">
        <w:rPr>
          <w:sz w:val="24"/>
          <w:szCs w:val="24"/>
          <w:lang w:val="uk-UA"/>
        </w:rPr>
        <w:t>»</w:t>
      </w:r>
      <w:r w:rsidRPr="00717F7E">
        <w:rPr>
          <w:sz w:val="24"/>
          <w:szCs w:val="24"/>
          <w:lang w:val="uk-UA"/>
        </w:rPr>
        <w:t xml:space="preserve"> є однією з фундаментальних дисциплін, які формують освітній рівень </w:t>
      </w:r>
      <w:r w:rsidR="00631931">
        <w:rPr>
          <w:sz w:val="24"/>
          <w:szCs w:val="24"/>
          <w:lang w:val="uk-UA"/>
        </w:rPr>
        <w:t>магістра</w:t>
      </w:r>
      <w:r w:rsidRPr="00717F7E">
        <w:rPr>
          <w:sz w:val="24"/>
          <w:szCs w:val="24"/>
          <w:lang w:val="uk-UA"/>
        </w:rPr>
        <w:t xml:space="preserve">. </w:t>
      </w:r>
      <w:r w:rsidR="00775C20" w:rsidRPr="00775C20">
        <w:rPr>
          <w:sz w:val="24"/>
          <w:szCs w:val="24"/>
          <w:lang w:val="uk-UA"/>
        </w:rPr>
        <w:t>Мета дисципліни – послідовне формування у студентів компетентностей у застосуванні на практиці норм податкового та бюджетного законодавства на рівні як державного, так корпоративного податкового та бюджетного менеджменту.</w:t>
      </w:r>
    </w:p>
    <w:p w:rsidR="00FE6F0D" w:rsidRDefault="00FE6F0D" w:rsidP="00631931">
      <w:pPr>
        <w:pStyle w:val="a7"/>
        <w:spacing w:after="0" w:line="240" w:lineRule="auto"/>
        <w:ind w:left="0" w:firstLine="720"/>
        <w:rPr>
          <w:sz w:val="24"/>
          <w:szCs w:val="24"/>
          <w:lang w:val="uk-UA"/>
        </w:rPr>
      </w:pPr>
      <w:r w:rsidRPr="00775C20">
        <w:rPr>
          <w:sz w:val="24"/>
          <w:szCs w:val="24"/>
          <w:lang w:val="uk-UA"/>
        </w:rPr>
        <w:t>Завданнями вивчення навчальної дисципліни «Податковий</w:t>
      </w:r>
      <w:r>
        <w:rPr>
          <w:sz w:val="24"/>
          <w:szCs w:val="24"/>
          <w:lang w:val="uk-UA"/>
        </w:rPr>
        <w:t xml:space="preserve"> та бюджетний менеджмент» є:</w:t>
      </w:r>
      <w:r w:rsidRPr="00D565D5">
        <w:rPr>
          <w:sz w:val="24"/>
          <w:szCs w:val="24"/>
          <w:lang w:val="uk-UA"/>
        </w:rPr>
        <w:t xml:space="preserve"> опанувати теоретичні та організаційні основи податкового менеджменту, роль податкової склад</w:t>
      </w:r>
      <w:r>
        <w:rPr>
          <w:sz w:val="24"/>
          <w:szCs w:val="24"/>
          <w:lang w:val="uk-UA"/>
        </w:rPr>
        <w:t xml:space="preserve">ової в бюджетних надходженнях; </w:t>
      </w:r>
      <w:r w:rsidRPr="00D565D5">
        <w:rPr>
          <w:sz w:val="24"/>
          <w:szCs w:val="24"/>
          <w:lang w:val="uk-UA"/>
        </w:rPr>
        <w:t xml:space="preserve"> поглиблено вивчити податкове </w:t>
      </w:r>
      <w:r>
        <w:rPr>
          <w:sz w:val="24"/>
          <w:szCs w:val="24"/>
          <w:lang w:val="uk-UA"/>
        </w:rPr>
        <w:t xml:space="preserve">та бюджетне </w:t>
      </w:r>
      <w:r w:rsidRPr="00D565D5">
        <w:rPr>
          <w:sz w:val="24"/>
          <w:szCs w:val="24"/>
          <w:lang w:val="uk-UA"/>
        </w:rPr>
        <w:t>законодавство; - оволодіти законодавчими актами, діючими інструктивними матеріалами та нормативами з питань оподаткування</w:t>
      </w:r>
      <w:r>
        <w:rPr>
          <w:sz w:val="24"/>
          <w:szCs w:val="24"/>
          <w:lang w:val="uk-UA"/>
        </w:rPr>
        <w:t xml:space="preserve"> та бюджетування; </w:t>
      </w:r>
      <w:r w:rsidRPr="00D565D5">
        <w:rPr>
          <w:sz w:val="24"/>
          <w:szCs w:val="24"/>
          <w:lang w:val="uk-UA"/>
        </w:rPr>
        <w:t xml:space="preserve"> з’ясувати функції контролюючих органів з адміністрування под</w:t>
      </w:r>
      <w:r>
        <w:rPr>
          <w:sz w:val="24"/>
          <w:szCs w:val="24"/>
          <w:lang w:val="uk-UA"/>
        </w:rPr>
        <w:t xml:space="preserve">аткових зобов’язань платників; </w:t>
      </w:r>
      <w:r w:rsidRPr="00D565D5">
        <w:rPr>
          <w:sz w:val="24"/>
          <w:szCs w:val="24"/>
          <w:lang w:val="uk-UA"/>
        </w:rPr>
        <w:t xml:space="preserve"> набути навиків контрольної роботи пра</w:t>
      </w:r>
      <w:r>
        <w:rPr>
          <w:sz w:val="24"/>
          <w:szCs w:val="24"/>
          <w:lang w:val="uk-UA"/>
        </w:rPr>
        <w:t xml:space="preserve">цівників контролюючих органів; </w:t>
      </w:r>
      <w:r w:rsidRPr="00D565D5">
        <w:rPr>
          <w:sz w:val="24"/>
          <w:szCs w:val="24"/>
          <w:lang w:val="uk-UA"/>
        </w:rPr>
        <w:t xml:space="preserve"> з’ясувати форми і сутність контрольної роботи податкових органів, особливості проведення податкового ау</w:t>
      </w:r>
      <w:r>
        <w:rPr>
          <w:sz w:val="24"/>
          <w:szCs w:val="24"/>
          <w:lang w:val="uk-UA"/>
        </w:rPr>
        <w:t xml:space="preserve">диту з окремих видів податків; </w:t>
      </w:r>
      <w:r w:rsidRPr="00D565D5">
        <w:rPr>
          <w:sz w:val="24"/>
          <w:szCs w:val="24"/>
          <w:lang w:val="uk-UA"/>
        </w:rPr>
        <w:t xml:space="preserve"> набути вміння роз’яснювати окремі положення податкового</w:t>
      </w:r>
      <w:r>
        <w:rPr>
          <w:sz w:val="24"/>
          <w:szCs w:val="24"/>
          <w:lang w:val="uk-UA"/>
        </w:rPr>
        <w:t xml:space="preserve"> та бюджетного</w:t>
      </w:r>
      <w:r w:rsidRPr="00D565D5">
        <w:rPr>
          <w:sz w:val="24"/>
          <w:szCs w:val="24"/>
          <w:lang w:val="uk-UA"/>
        </w:rPr>
        <w:t xml:space="preserve"> законодавства, вирішувати дискусійні питання, давати пропо</w:t>
      </w:r>
      <w:r>
        <w:rPr>
          <w:sz w:val="24"/>
          <w:szCs w:val="24"/>
          <w:lang w:val="uk-UA"/>
        </w:rPr>
        <w:t xml:space="preserve">зиції щодо його вдосконалення; </w:t>
      </w:r>
      <w:r w:rsidRPr="00D565D5">
        <w:rPr>
          <w:sz w:val="24"/>
          <w:szCs w:val="24"/>
          <w:lang w:val="uk-UA"/>
        </w:rPr>
        <w:t xml:space="preserve"> ознайомитися з інформаційними системами і технологіями, що застосовуються у діяльності контролюючих органів.</w:t>
      </w:r>
      <w:r>
        <w:rPr>
          <w:sz w:val="24"/>
          <w:szCs w:val="24"/>
          <w:lang w:val="uk-UA"/>
        </w:rPr>
        <w:t xml:space="preserve"> </w:t>
      </w:r>
    </w:p>
    <w:p w:rsidR="00FE6F0D" w:rsidRDefault="00FE6F0D" w:rsidP="00FE6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Зміст навчальної дисципліни «Податковий та бюджетний менеджмент» направлений на формування наступних компетентностей, визначених стандартом вищої освіти зі спеціальності 072 «Фінанси, банківська справа, страхування та фондовий ринок».</w:t>
      </w:r>
    </w:p>
    <w:p w:rsidR="00FE6F0D" w:rsidRPr="005B7387" w:rsidRDefault="00FE6F0D" w:rsidP="00FE6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7387">
        <w:rPr>
          <w:rFonts w:ascii="Times New Roman" w:hAnsi="Times New Roman" w:cs="Times New Roman"/>
          <w:sz w:val="24"/>
          <w:szCs w:val="24"/>
          <w:lang w:val="uk-UA"/>
        </w:rPr>
        <w:t>ЗК5. Здатність приймати обґрунтовані рішення.</w:t>
      </w:r>
    </w:p>
    <w:p w:rsidR="00FE6F0D" w:rsidRPr="005B7387" w:rsidRDefault="00FE6F0D" w:rsidP="00FE6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7387">
        <w:rPr>
          <w:rFonts w:ascii="Times New Roman" w:hAnsi="Times New Roman" w:cs="Times New Roman"/>
          <w:sz w:val="24"/>
          <w:szCs w:val="24"/>
          <w:lang w:val="uk-UA"/>
        </w:rPr>
        <w:t>ЗК6. Навички міжособистісної взаємодії</w:t>
      </w:r>
    </w:p>
    <w:p w:rsidR="00FE6F0D" w:rsidRDefault="00FE6F0D" w:rsidP="00FE6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7387">
        <w:rPr>
          <w:rFonts w:ascii="Times New Roman" w:hAnsi="Times New Roman" w:cs="Times New Roman"/>
          <w:sz w:val="24"/>
          <w:szCs w:val="24"/>
          <w:lang w:val="uk-UA"/>
        </w:rPr>
        <w:t>ЗК7. Здатність мотивуват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людей та рухатися до спільної </w:t>
      </w:r>
      <w:r w:rsidRPr="005B7387">
        <w:rPr>
          <w:rFonts w:ascii="Times New Roman" w:hAnsi="Times New Roman" w:cs="Times New Roman"/>
          <w:sz w:val="24"/>
          <w:szCs w:val="24"/>
          <w:lang w:val="uk-UA"/>
        </w:rPr>
        <w:t>мети.</w:t>
      </w:r>
    </w:p>
    <w:p w:rsidR="00FE6F0D" w:rsidRPr="005B7387" w:rsidRDefault="00FE6F0D" w:rsidP="00FE6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7387">
        <w:rPr>
          <w:rFonts w:ascii="Times New Roman" w:hAnsi="Times New Roman" w:cs="Times New Roman"/>
          <w:sz w:val="24"/>
          <w:szCs w:val="24"/>
          <w:lang w:val="uk-UA"/>
        </w:rPr>
        <w:t>СК3. Здатність застосовува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ти управлінські навички у сфері </w:t>
      </w:r>
      <w:r w:rsidRPr="005B7387">
        <w:rPr>
          <w:rFonts w:ascii="Times New Roman" w:hAnsi="Times New Roman" w:cs="Times New Roman"/>
          <w:sz w:val="24"/>
          <w:szCs w:val="24"/>
          <w:lang w:val="uk-UA"/>
        </w:rPr>
        <w:t>фінансів, банківської справи та страхування.</w:t>
      </w:r>
    </w:p>
    <w:p w:rsidR="00FE6F0D" w:rsidRPr="005B7387" w:rsidRDefault="00FE6F0D" w:rsidP="00FE6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7387">
        <w:rPr>
          <w:rFonts w:ascii="Times New Roman" w:hAnsi="Times New Roman" w:cs="Times New Roman"/>
          <w:sz w:val="24"/>
          <w:szCs w:val="24"/>
          <w:lang w:val="uk-UA"/>
        </w:rPr>
        <w:t>СК4. Здатність оцінювати дієвість 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аукового, аналітичного і </w:t>
      </w:r>
      <w:r w:rsidRPr="005B7387">
        <w:rPr>
          <w:rFonts w:ascii="Times New Roman" w:hAnsi="Times New Roman" w:cs="Times New Roman"/>
          <w:sz w:val="24"/>
          <w:szCs w:val="24"/>
          <w:lang w:val="uk-UA"/>
        </w:rPr>
        <w:t>методичного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нструментарію для обґрунтування </w:t>
      </w:r>
      <w:r w:rsidRPr="005B7387">
        <w:rPr>
          <w:rFonts w:ascii="Times New Roman" w:hAnsi="Times New Roman" w:cs="Times New Roman"/>
          <w:sz w:val="24"/>
          <w:szCs w:val="24"/>
          <w:lang w:val="uk-UA"/>
        </w:rPr>
        <w:t xml:space="preserve">управлінських рішень у сфері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фінансів, банківської справи та </w:t>
      </w:r>
      <w:r w:rsidRPr="005B7387">
        <w:rPr>
          <w:rFonts w:ascii="Times New Roman" w:hAnsi="Times New Roman" w:cs="Times New Roman"/>
          <w:sz w:val="24"/>
          <w:szCs w:val="24"/>
          <w:lang w:val="uk-UA"/>
        </w:rPr>
        <w:t>страхування.</w:t>
      </w:r>
    </w:p>
    <w:p w:rsidR="00FE6F0D" w:rsidRDefault="00FE6F0D" w:rsidP="00FE6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7387">
        <w:rPr>
          <w:rFonts w:ascii="Times New Roman" w:hAnsi="Times New Roman" w:cs="Times New Roman"/>
          <w:sz w:val="24"/>
          <w:szCs w:val="24"/>
          <w:lang w:val="uk-UA"/>
        </w:rPr>
        <w:t>СК6. Здатність застосовува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ти міждисциплінарні підходи при </w:t>
      </w:r>
      <w:r w:rsidRPr="005B7387">
        <w:rPr>
          <w:rFonts w:ascii="Times New Roman" w:hAnsi="Times New Roman" w:cs="Times New Roman"/>
          <w:sz w:val="24"/>
          <w:szCs w:val="24"/>
          <w:lang w:val="uk-UA"/>
        </w:rPr>
        <w:t>розв’язанні складних 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дач і проблем у сфері фінансів, </w:t>
      </w:r>
      <w:r w:rsidRPr="005B7387">
        <w:rPr>
          <w:rFonts w:ascii="Times New Roman" w:hAnsi="Times New Roman" w:cs="Times New Roman"/>
          <w:sz w:val="24"/>
          <w:szCs w:val="24"/>
          <w:lang w:val="uk-UA"/>
        </w:rPr>
        <w:t>банківської справи та страхування.</w:t>
      </w:r>
    </w:p>
    <w:p w:rsidR="00FE6F0D" w:rsidRDefault="00FE6F0D" w:rsidP="00FE6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Отримані знання з навчальної дисципліни стануть складовими наступних програмних результатів навчання за спеціальністю 072 «Фінанси, банківська справа, страхування та фондовий ринок»:</w:t>
      </w:r>
    </w:p>
    <w:p w:rsidR="00FE6F0D" w:rsidRPr="009312DC" w:rsidRDefault="00FE6F0D" w:rsidP="00FE6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12DC">
        <w:rPr>
          <w:rFonts w:ascii="Times New Roman" w:hAnsi="Times New Roman" w:cs="Times New Roman"/>
          <w:sz w:val="24"/>
          <w:szCs w:val="24"/>
          <w:lang w:val="uk-UA"/>
        </w:rPr>
        <w:t xml:space="preserve">ПР09. Застосовувати управлінські навички у сфері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фінансів, банківської справи та </w:t>
      </w:r>
      <w:r w:rsidRPr="009312DC">
        <w:rPr>
          <w:rFonts w:ascii="Times New Roman" w:hAnsi="Times New Roman" w:cs="Times New Roman"/>
          <w:sz w:val="24"/>
          <w:szCs w:val="24"/>
          <w:lang w:val="uk-UA"/>
        </w:rPr>
        <w:t>страхування.</w:t>
      </w:r>
    </w:p>
    <w:p w:rsidR="00FE6F0D" w:rsidRPr="009312DC" w:rsidRDefault="00FE6F0D" w:rsidP="00FE6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12DC">
        <w:rPr>
          <w:rFonts w:ascii="Times New Roman" w:hAnsi="Times New Roman" w:cs="Times New Roman"/>
          <w:sz w:val="24"/>
          <w:szCs w:val="24"/>
          <w:lang w:val="uk-UA"/>
        </w:rPr>
        <w:t>ПР11. Застосовувати поглиблені знання в сфері фінансов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ого, банківського та страхового </w:t>
      </w:r>
      <w:r w:rsidRPr="009312DC">
        <w:rPr>
          <w:rFonts w:ascii="Times New Roman" w:hAnsi="Times New Roman" w:cs="Times New Roman"/>
          <w:sz w:val="24"/>
          <w:szCs w:val="24"/>
          <w:lang w:val="uk-UA"/>
        </w:rPr>
        <w:t>менеджменту для прийняття рішень.</w:t>
      </w:r>
    </w:p>
    <w:p w:rsidR="00FE6F0D" w:rsidRDefault="00FE6F0D" w:rsidP="00FE6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12DC">
        <w:rPr>
          <w:rFonts w:ascii="Times New Roman" w:hAnsi="Times New Roman" w:cs="Times New Roman"/>
          <w:sz w:val="24"/>
          <w:szCs w:val="24"/>
          <w:lang w:val="uk-UA"/>
        </w:rPr>
        <w:t>ПР12. Обґрунтувати вибір варіантів управлінських рішен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 у сфері фінансів, банківської </w:t>
      </w:r>
      <w:r w:rsidRPr="009312DC">
        <w:rPr>
          <w:rFonts w:ascii="Times New Roman" w:hAnsi="Times New Roman" w:cs="Times New Roman"/>
          <w:sz w:val="24"/>
          <w:szCs w:val="24"/>
          <w:lang w:val="uk-UA"/>
        </w:rPr>
        <w:t>справи та страхування та оцінювати їх ефективніс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ть з урахуванням цілей, наявних </w:t>
      </w:r>
      <w:r w:rsidRPr="009312DC">
        <w:rPr>
          <w:rFonts w:ascii="Times New Roman" w:hAnsi="Times New Roman" w:cs="Times New Roman"/>
          <w:sz w:val="24"/>
          <w:szCs w:val="24"/>
          <w:lang w:val="uk-UA"/>
        </w:rPr>
        <w:t>обмежень, законодавчих та етичних аспектів.</w:t>
      </w:r>
    </w:p>
    <w:p w:rsidR="00FE6F0D" w:rsidRDefault="00FE6F0D" w:rsidP="00FE6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6F0D" w:rsidRPr="00A87B6D" w:rsidRDefault="00FE6F0D" w:rsidP="00FE6F0D">
      <w:pPr>
        <w:pStyle w:val="1"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17F7E">
        <w:rPr>
          <w:rFonts w:ascii="Times New Roman" w:hAnsi="Times New Roman"/>
          <w:sz w:val="24"/>
          <w:szCs w:val="24"/>
          <w:lang w:val="uk-UA"/>
        </w:rPr>
        <w:t>ПРОГРАМА НАВЧАЛЬНОЇ ДИСЦИПЛІНИ</w:t>
      </w:r>
    </w:p>
    <w:p w:rsidR="00FE6F0D" w:rsidRPr="00A87B6D" w:rsidRDefault="00FE6F0D" w:rsidP="00FE6F0D">
      <w:pPr>
        <w:widowControl w:val="0"/>
        <w:autoSpaceDE w:val="0"/>
        <w:autoSpaceDN w:val="0"/>
        <w:spacing w:before="1" w:after="0" w:line="274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  <w:r w:rsidRPr="00A87B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Тема</w:t>
      </w:r>
      <w:r w:rsidRPr="00A87B6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1.</w:t>
      </w:r>
      <w:r w:rsidRPr="00A87B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Теоретичні,</w:t>
      </w:r>
      <w:r w:rsidRPr="00A87B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правові</w:t>
      </w:r>
      <w:r w:rsidRPr="00A87B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та</w:t>
      </w:r>
      <w:r w:rsidRPr="00A87B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організаційні</w:t>
      </w:r>
      <w:r w:rsidRPr="00A87B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засади</w:t>
      </w:r>
      <w:r w:rsidRPr="00A87B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податкового</w:t>
      </w:r>
      <w:r w:rsidRPr="00A87B6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менеджменту</w:t>
      </w:r>
    </w:p>
    <w:p w:rsidR="00FE6F0D" w:rsidRDefault="00FE6F0D" w:rsidP="00FE6F0D">
      <w:pPr>
        <w:widowControl w:val="0"/>
        <w:autoSpaceDE w:val="0"/>
        <w:autoSpaceDN w:val="0"/>
        <w:spacing w:after="0" w:line="240" w:lineRule="auto"/>
        <w:ind w:left="252" w:right="290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1.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Суть,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завдання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та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складові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податкового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менеджменту.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</w:p>
    <w:p w:rsidR="00FE6F0D" w:rsidRDefault="00FE6F0D" w:rsidP="00FE6F0D">
      <w:pPr>
        <w:widowControl w:val="0"/>
        <w:autoSpaceDE w:val="0"/>
        <w:autoSpaceDN w:val="0"/>
        <w:spacing w:after="0" w:line="240" w:lineRule="auto"/>
        <w:ind w:left="252" w:right="290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2.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Принципи</w:t>
      </w:r>
      <w:r w:rsidRPr="00A87B6D">
        <w:rPr>
          <w:rFonts w:ascii="Times New Roman" w:eastAsia="Times New Roman" w:hAnsi="Times New Roman" w:cs="Times New Roman"/>
          <w:spacing w:val="6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податкового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менеджменту.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</w:p>
    <w:p w:rsidR="00FE6F0D" w:rsidRDefault="00FE6F0D" w:rsidP="00FE6F0D">
      <w:pPr>
        <w:widowControl w:val="0"/>
        <w:autoSpaceDE w:val="0"/>
        <w:autoSpaceDN w:val="0"/>
        <w:spacing w:after="0" w:line="240" w:lineRule="auto"/>
        <w:ind w:left="252" w:right="290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3.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Елементи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державного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та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корпоративного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податкового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менеджменту.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</w:p>
    <w:p w:rsidR="00FE6F0D" w:rsidRDefault="00FE6F0D" w:rsidP="00FE6F0D">
      <w:pPr>
        <w:widowControl w:val="0"/>
        <w:autoSpaceDE w:val="0"/>
        <w:autoSpaceDN w:val="0"/>
        <w:spacing w:after="0" w:line="240" w:lineRule="auto"/>
        <w:ind w:left="252" w:right="290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4.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Функції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державного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та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корпоративного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податкового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менеджменту.</w:t>
      </w:r>
    </w:p>
    <w:p w:rsidR="00FE6F0D" w:rsidRPr="00A87B6D" w:rsidRDefault="00FE6F0D" w:rsidP="00FE6F0D">
      <w:pPr>
        <w:widowControl w:val="0"/>
        <w:autoSpaceDE w:val="0"/>
        <w:autoSpaceDN w:val="0"/>
        <w:spacing w:after="0" w:line="240" w:lineRule="auto"/>
        <w:ind w:left="252" w:right="29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lastRenderedPageBreak/>
        <w:t xml:space="preserve">5.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Організаційні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та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правові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засади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функціонування</w:t>
      </w:r>
      <w:r w:rsidRPr="00A87B6D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податкового менеджменту.</w:t>
      </w:r>
    </w:p>
    <w:p w:rsidR="00FE6F0D" w:rsidRDefault="00FE6F0D" w:rsidP="00FE6F0D">
      <w:pPr>
        <w:widowControl w:val="0"/>
        <w:autoSpaceDE w:val="0"/>
        <w:autoSpaceDN w:val="0"/>
        <w:spacing w:after="0" w:line="274" w:lineRule="exact"/>
        <w:ind w:left="268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FE6F0D" w:rsidRPr="00A87B6D" w:rsidRDefault="00FE6F0D" w:rsidP="00FE6F0D">
      <w:pPr>
        <w:widowControl w:val="0"/>
        <w:autoSpaceDE w:val="0"/>
        <w:autoSpaceDN w:val="0"/>
        <w:spacing w:after="0" w:line="274" w:lineRule="exact"/>
        <w:ind w:left="268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  <w:r w:rsidRPr="00A87B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Тема</w:t>
      </w:r>
      <w:r w:rsidRPr="00A87B6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2.</w:t>
      </w:r>
      <w:r w:rsidRPr="00A87B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Система</w:t>
      </w:r>
      <w:r w:rsidRPr="00A87B6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державного</w:t>
      </w:r>
      <w:r w:rsidRPr="00A87B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податкового</w:t>
      </w:r>
      <w:r w:rsidRPr="00A87B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менеджменту</w:t>
      </w:r>
    </w:p>
    <w:p w:rsidR="00FE6F0D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1.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Суть, завдання та складові державного податкового менеджменту. </w:t>
      </w:r>
    </w:p>
    <w:p w:rsidR="00FE6F0D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2.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Елементи державного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податкового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процесу.</w:t>
      </w:r>
    </w:p>
    <w:p w:rsidR="00FE6F0D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3.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Державне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податкове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планування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прогнозування і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регулювання.</w:t>
      </w:r>
    </w:p>
    <w:p w:rsidR="00FE6F0D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4.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Процедура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податкового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адміністрування.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</w:p>
    <w:p w:rsidR="00FE6F0D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5.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Права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та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обов’язки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органів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Державної</w:t>
      </w:r>
      <w:r w:rsidRPr="00A87B6D">
        <w:rPr>
          <w:rFonts w:ascii="Times New Roman" w:eastAsia="Times New Roman" w:hAnsi="Times New Roman" w:cs="Times New Roman"/>
          <w:spacing w:val="-57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податкової служби</w:t>
      </w:r>
      <w:r w:rsidRPr="00A87B6D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України.</w:t>
      </w:r>
      <w:r w:rsidRPr="00A87B6D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Права</w:t>
      </w:r>
      <w:r w:rsidRPr="00A87B6D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та обов’язки</w:t>
      </w:r>
      <w:r w:rsidRPr="00A87B6D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платників</w:t>
      </w:r>
      <w:r w:rsidRPr="00A87B6D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податків.</w:t>
      </w:r>
      <w:r w:rsidRPr="00A87B6D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 xml:space="preserve"> 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/>
          <w:spacing w:val="-1"/>
          <w:sz w:val="24"/>
          <w:szCs w:val="24"/>
        </w:rPr>
        <w:t>6.</w:t>
      </w:r>
      <w:r w:rsidRPr="00B129B1">
        <w:rPr>
          <w:rFonts w:ascii="Times New Roman" w:eastAsia="Times New Roman" w:hAnsi="Times New Roman"/>
          <w:sz w:val="24"/>
          <w:szCs w:val="24"/>
        </w:rPr>
        <w:t>Податковий аудит.</w:t>
      </w:r>
    </w:p>
    <w:p w:rsidR="00FE6F0D" w:rsidRPr="00A87B6D" w:rsidRDefault="00FE6F0D" w:rsidP="00FE6F0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FE6F0D" w:rsidRPr="00A87B6D" w:rsidRDefault="00FE6F0D" w:rsidP="00FE6F0D">
      <w:pPr>
        <w:widowControl w:val="0"/>
        <w:autoSpaceDE w:val="0"/>
        <w:autoSpaceDN w:val="0"/>
        <w:spacing w:after="0" w:line="274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  <w:r w:rsidRPr="00A87B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Тема</w:t>
      </w:r>
      <w:r w:rsidRPr="00A87B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3.</w:t>
      </w:r>
      <w:r w:rsidRPr="00A87B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Податкова</w:t>
      </w:r>
      <w:r w:rsidRPr="00A87B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звітність</w:t>
      </w:r>
    </w:p>
    <w:p w:rsidR="00FE6F0D" w:rsidRDefault="00FE6F0D" w:rsidP="00FE6F0D">
      <w:pPr>
        <w:widowControl w:val="0"/>
        <w:autoSpaceDE w:val="0"/>
        <w:autoSpaceDN w:val="0"/>
        <w:spacing w:after="0" w:line="240" w:lineRule="auto"/>
        <w:ind w:left="252" w:right="293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1.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Поняття та порядок складання податкової декларації. </w:t>
      </w:r>
    </w:p>
    <w:p w:rsidR="00FE6F0D" w:rsidRDefault="00FE6F0D" w:rsidP="00FE6F0D">
      <w:pPr>
        <w:widowControl w:val="0"/>
        <w:autoSpaceDE w:val="0"/>
        <w:autoSpaceDN w:val="0"/>
        <w:spacing w:after="0" w:line="240" w:lineRule="auto"/>
        <w:ind w:left="252" w:right="293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2.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Особливості подання податкової декларації до органів контролю.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</w:p>
    <w:p w:rsidR="00FE6F0D" w:rsidRPr="00A87B6D" w:rsidRDefault="00FE6F0D" w:rsidP="00FE6F0D">
      <w:pPr>
        <w:widowControl w:val="0"/>
        <w:autoSpaceDE w:val="0"/>
        <w:autoSpaceDN w:val="0"/>
        <w:spacing w:after="0" w:line="240" w:lineRule="auto"/>
        <w:ind w:left="252" w:right="293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3.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Порядок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внесення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змін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до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податкової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звітності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та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подання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відомостей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про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суми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виплачених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доходів</w:t>
      </w:r>
      <w:r w:rsidRPr="00A87B6D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платникам</w:t>
      </w:r>
      <w:r w:rsidRPr="00A87B6D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податків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– фізичним</w:t>
      </w:r>
      <w:r w:rsidRPr="00A87B6D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особам.</w:t>
      </w:r>
    </w:p>
    <w:p w:rsidR="00FE6F0D" w:rsidRPr="00A87B6D" w:rsidRDefault="00FE6F0D" w:rsidP="00FE6F0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FE6F0D" w:rsidRPr="00A87B6D" w:rsidRDefault="00FE6F0D" w:rsidP="00FE6F0D">
      <w:pPr>
        <w:widowControl w:val="0"/>
        <w:autoSpaceDE w:val="0"/>
        <w:autoSpaceDN w:val="0"/>
        <w:spacing w:after="0" w:line="274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  <w:r w:rsidRPr="00A87B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Тема</w:t>
      </w:r>
      <w:r w:rsidRPr="00A87B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4.</w:t>
      </w:r>
      <w:r w:rsidRPr="00A87B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Облік</w:t>
      </w:r>
      <w:r w:rsidRPr="00A87B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платників</w:t>
      </w:r>
      <w:r w:rsidRPr="00A87B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податків</w:t>
      </w:r>
    </w:p>
    <w:p w:rsidR="00FE6F0D" w:rsidRDefault="00FE6F0D" w:rsidP="00FE6F0D">
      <w:pPr>
        <w:widowControl w:val="0"/>
        <w:autoSpaceDE w:val="0"/>
        <w:autoSpaceDN w:val="0"/>
        <w:spacing w:after="0" w:line="240" w:lineRule="auto"/>
        <w:ind w:left="252" w:right="286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1.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Необхідність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та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сутність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обліку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платників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податків.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</w:p>
    <w:p w:rsidR="00FE6F0D" w:rsidRDefault="00FE6F0D" w:rsidP="00FE6F0D">
      <w:pPr>
        <w:widowControl w:val="0"/>
        <w:autoSpaceDE w:val="0"/>
        <w:autoSpaceDN w:val="0"/>
        <w:spacing w:after="0" w:line="240" w:lineRule="auto"/>
        <w:ind w:left="252" w:right="286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2.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Облік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суб’єктів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підприємницької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діяльності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 органах державної реєстрації.</w:t>
      </w:r>
    </w:p>
    <w:p w:rsidR="00FE6F0D" w:rsidRDefault="00FE6F0D" w:rsidP="00FE6F0D">
      <w:pPr>
        <w:widowControl w:val="0"/>
        <w:autoSpaceDE w:val="0"/>
        <w:autoSpaceDN w:val="0"/>
        <w:spacing w:after="0" w:line="240" w:lineRule="auto"/>
        <w:ind w:left="252" w:right="286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3.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Взяття на облік юридичних осіб та їх відокремлених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підрозділів.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</w:p>
    <w:p w:rsidR="00FE6F0D" w:rsidRDefault="00FE6F0D" w:rsidP="00FE6F0D">
      <w:pPr>
        <w:widowControl w:val="0"/>
        <w:autoSpaceDE w:val="0"/>
        <w:autoSpaceDN w:val="0"/>
        <w:spacing w:after="0" w:line="240" w:lineRule="auto"/>
        <w:ind w:left="252" w:right="286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4.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Облік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proofErr w:type="spellStart"/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самозайнятих</w:t>
      </w:r>
      <w:proofErr w:type="spellEnd"/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осіб.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</w:p>
    <w:p w:rsidR="00FE6F0D" w:rsidRDefault="00FE6F0D" w:rsidP="00FE6F0D">
      <w:pPr>
        <w:widowControl w:val="0"/>
        <w:autoSpaceDE w:val="0"/>
        <w:autoSpaceDN w:val="0"/>
        <w:spacing w:after="0" w:line="240" w:lineRule="auto"/>
        <w:ind w:left="252" w:right="286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5.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Підстави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та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порядок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зняття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обліку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</w:t>
      </w:r>
      <w:r w:rsidRPr="00A87B6D">
        <w:rPr>
          <w:rFonts w:ascii="Times New Roman" w:eastAsia="Times New Roman" w:hAnsi="Times New Roman" w:cs="Times New Roman"/>
          <w:spacing w:val="60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контролюючих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органах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платників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податків.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</w:p>
    <w:p w:rsidR="00FE6F0D" w:rsidRPr="00A87B6D" w:rsidRDefault="00FE6F0D" w:rsidP="00FE6F0D">
      <w:pPr>
        <w:widowControl w:val="0"/>
        <w:autoSpaceDE w:val="0"/>
        <w:autoSpaceDN w:val="0"/>
        <w:spacing w:after="0" w:line="240" w:lineRule="auto"/>
        <w:ind w:left="252" w:right="286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6.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Державний</w:t>
      </w:r>
      <w:r w:rsidRPr="00A87B6D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реєстр</w:t>
      </w:r>
      <w:r w:rsidRPr="00A87B6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фізичних осіб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–</w:t>
      </w:r>
      <w:r w:rsidRPr="00A87B6D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платників</w:t>
      </w:r>
      <w:r w:rsidRPr="00A87B6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податків.</w:t>
      </w:r>
      <w:r w:rsidRPr="00A87B6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en-US"/>
        </w:rPr>
        <w:t xml:space="preserve"> </w:t>
      </w:r>
    </w:p>
    <w:p w:rsidR="00FE6F0D" w:rsidRPr="00A87B6D" w:rsidRDefault="00FE6F0D" w:rsidP="00FE6F0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FE6F0D" w:rsidRPr="00A87B6D" w:rsidRDefault="00FE6F0D" w:rsidP="00FE6F0D">
      <w:pPr>
        <w:widowControl w:val="0"/>
        <w:autoSpaceDE w:val="0"/>
        <w:autoSpaceDN w:val="0"/>
        <w:spacing w:before="1" w:after="0" w:line="274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  <w:r w:rsidRPr="00A87B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Тема</w:t>
      </w:r>
      <w:r w:rsidRPr="00A87B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5.</w:t>
      </w:r>
      <w:r w:rsidRPr="00A87B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Податковий</w:t>
      </w:r>
      <w:r w:rsidRPr="00A87B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контроль</w:t>
      </w:r>
    </w:p>
    <w:p w:rsidR="00FE6F0D" w:rsidRDefault="00FE6F0D" w:rsidP="00FE6F0D">
      <w:pPr>
        <w:widowControl w:val="0"/>
        <w:autoSpaceDE w:val="0"/>
        <w:autoSpaceDN w:val="0"/>
        <w:spacing w:after="0" w:line="240" w:lineRule="auto"/>
        <w:ind w:left="252" w:right="283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1.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Суть,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складові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та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види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податкового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контролю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(ПК).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</w:p>
    <w:p w:rsidR="00FE6F0D" w:rsidRDefault="00FE6F0D" w:rsidP="00FE6F0D">
      <w:pPr>
        <w:widowControl w:val="0"/>
        <w:autoSpaceDE w:val="0"/>
        <w:autoSpaceDN w:val="0"/>
        <w:spacing w:after="0" w:line="240" w:lineRule="auto"/>
        <w:ind w:left="252"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2.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Повноваження</w:t>
      </w:r>
      <w:r w:rsidRPr="00A87B6D">
        <w:rPr>
          <w:rFonts w:ascii="Times New Roman" w:eastAsia="Times New Roman" w:hAnsi="Times New Roman" w:cs="Times New Roman"/>
          <w:spacing w:val="60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органів</w:t>
      </w:r>
      <w:r w:rsidRPr="00A87B6D">
        <w:rPr>
          <w:rFonts w:ascii="Times New Roman" w:eastAsia="Times New Roman" w:hAnsi="Times New Roman" w:cs="Times New Roman"/>
          <w:spacing w:val="60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державної</w:t>
      </w:r>
      <w:r w:rsidRPr="00A87B6D">
        <w:rPr>
          <w:rFonts w:ascii="Times New Roman" w:eastAsia="Times New Roman" w:hAnsi="Times New Roman" w:cs="Times New Roman"/>
          <w:spacing w:val="-57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влади щодо його здійснення ПК. </w:t>
      </w:r>
    </w:p>
    <w:p w:rsidR="00FE6F0D" w:rsidRDefault="00FE6F0D" w:rsidP="00FE6F0D">
      <w:pPr>
        <w:widowControl w:val="0"/>
        <w:autoSpaceDE w:val="0"/>
        <w:autoSpaceDN w:val="0"/>
        <w:spacing w:after="0" w:line="240" w:lineRule="auto"/>
        <w:ind w:left="252"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3.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Способи здійснення податкового контролю.</w:t>
      </w:r>
    </w:p>
    <w:p w:rsidR="00FE6F0D" w:rsidRDefault="00FE6F0D" w:rsidP="00FE6F0D">
      <w:pPr>
        <w:widowControl w:val="0"/>
        <w:autoSpaceDE w:val="0"/>
        <w:autoSpaceDN w:val="0"/>
        <w:spacing w:after="0" w:line="240" w:lineRule="auto"/>
        <w:ind w:left="252" w:right="283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4.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Основні причини і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типові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способи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вчинення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правопорушень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у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сфері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оподаткування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та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методи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їх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виявлення.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</w:p>
    <w:p w:rsidR="00FE6F0D" w:rsidRDefault="00FE6F0D" w:rsidP="00FE6F0D">
      <w:pPr>
        <w:widowControl w:val="0"/>
        <w:autoSpaceDE w:val="0"/>
        <w:autoSpaceDN w:val="0"/>
        <w:spacing w:after="0" w:line="240" w:lineRule="auto"/>
        <w:ind w:left="252"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5.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Одержання податкової інформації органами контролю.</w:t>
      </w:r>
    </w:p>
    <w:p w:rsidR="00FE6F0D" w:rsidRPr="00A87B6D" w:rsidRDefault="00FE6F0D" w:rsidP="00FE6F0D">
      <w:pPr>
        <w:widowControl w:val="0"/>
        <w:autoSpaceDE w:val="0"/>
        <w:autoSpaceDN w:val="0"/>
        <w:spacing w:after="0" w:line="240" w:lineRule="auto"/>
        <w:ind w:left="252"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6.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Етапи проведення податкового контролю.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</w:p>
    <w:p w:rsidR="00FE6F0D" w:rsidRPr="00A87B6D" w:rsidRDefault="00FE6F0D" w:rsidP="00FE6F0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FE6F0D" w:rsidRPr="00A87B6D" w:rsidRDefault="00FE6F0D" w:rsidP="00FE6F0D">
      <w:pPr>
        <w:widowControl w:val="0"/>
        <w:autoSpaceDE w:val="0"/>
        <w:autoSpaceDN w:val="0"/>
        <w:spacing w:before="1" w:after="0" w:line="274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  <w:r w:rsidRPr="00A87B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Тема</w:t>
      </w:r>
      <w:r w:rsidRPr="00A87B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6.</w:t>
      </w:r>
      <w:r w:rsidRPr="00A87B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Перевірки,</w:t>
      </w:r>
      <w:r w:rsidRPr="00A87B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їх</w:t>
      </w:r>
      <w:r w:rsidRPr="00A87B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види</w:t>
      </w:r>
      <w:r w:rsidRPr="00A87B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та</w:t>
      </w:r>
      <w:r w:rsidRPr="00A87B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порядок</w:t>
      </w:r>
      <w:r w:rsidRPr="00A87B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проведення</w:t>
      </w:r>
    </w:p>
    <w:p w:rsidR="00FE6F0D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1.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Види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перевірок.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</w:p>
    <w:p w:rsidR="00FE6F0D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2.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Порядок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проведення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камеральної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перевірки.</w:t>
      </w:r>
    </w:p>
    <w:p w:rsidR="00FE6F0D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3. 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Порядок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проведення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документальних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планових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перевірок.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</w:p>
    <w:p w:rsidR="00FE6F0D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4.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Порядок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проведення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документальних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позапланових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перевірок.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</w:p>
    <w:p w:rsidR="00FE6F0D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5.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Особливості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проведення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документальної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невиїзної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перевірки.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</w:p>
    <w:p w:rsidR="00FE6F0D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6.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Порядок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проведення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фактичної перевірки.</w:t>
      </w:r>
    </w:p>
    <w:p w:rsidR="00FE6F0D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7.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Умови та порядок допуску посадових осіб органів контролю до проведення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документальних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виїзних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та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фактичних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перевірок.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</w:p>
    <w:p w:rsidR="00FE6F0D" w:rsidRPr="00A87B6D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8.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Терміни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проведення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виїзних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перевірок.</w:t>
      </w:r>
      <w:r w:rsidRPr="00A87B6D">
        <w:rPr>
          <w:rFonts w:ascii="Times New Roman" w:eastAsia="Times New Roman" w:hAnsi="Times New Roman" w:cs="Times New Roman"/>
          <w:spacing w:val="-57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Проведення</w:t>
      </w:r>
      <w:r w:rsidRPr="00A87B6D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експертизи</w:t>
      </w:r>
      <w:r w:rsidRPr="00A87B6D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під</w:t>
      </w:r>
      <w:r w:rsidRPr="00A87B6D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час</w:t>
      </w:r>
      <w:r w:rsidRPr="00A87B6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здійснення податкового</w:t>
      </w:r>
      <w:r w:rsidRPr="00A87B6D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контролю</w:t>
      </w:r>
      <w:r w:rsidRPr="00A87B6D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органами</w:t>
      </w:r>
      <w:r w:rsidRPr="00A87B6D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контролю.</w:t>
      </w:r>
    </w:p>
    <w:p w:rsidR="00FE6F0D" w:rsidRPr="00A87B6D" w:rsidRDefault="00FE6F0D" w:rsidP="00FE6F0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FE6F0D" w:rsidRPr="00A87B6D" w:rsidRDefault="00FE6F0D" w:rsidP="00FE6F0D">
      <w:pPr>
        <w:widowControl w:val="0"/>
        <w:autoSpaceDE w:val="0"/>
        <w:autoSpaceDN w:val="0"/>
        <w:spacing w:after="0" w:line="274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  <w:r w:rsidRPr="00A87B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Тема</w:t>
      </w:r>
      <w:r w:rsidRPr="00A87B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7.</w:t>
      </w:r>
      <w:r w:rsidRPr="00A87B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Податкове</w:t>
      </w:r>
      <w:r w:rsidRPr="00A87B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адміністрування</w:t>
      </w:r>
    </w:p>
    <w:p w:rsidR="00FE6F0D" w:rsidRDefault="00FE6F0D" w:rsidP="00FE6F0D">
      <w:pPr>
        <w:widowControl w:val="0"/>
        <w:autoSpaceDE w:val="0"/>
        <w:autoSpaceDN w:val="0"/>
        <w:spacing w:after="0" w:line="240" w:lineRule="auto"/>
        <w:ind w:left="252" w:right="286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1.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Поняття,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склад,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об’єкти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та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суб’єкти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податкового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адміністрування.</w:t>
      </w:r>
    </w:p>
    <w:p w:rsidR="00FE6F0D" w:rsidRDefault="00FE6F0D" w:rsidP="00FE6F0D">
      <w:pPr>
        <w:widowControl w:val="0"/>
        <w:autoSpaceDE w:val="0"/>
        <w:autoSpaceDN w:val="0"/>
        <w:spacing w:after="0" w:line="240" w:lineRule="auto"/>
        <w:ind w:left="252" w:right="286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lastRenderedPageBreak/>
        <w:t xml:space="preserve">2.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Адміністрування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податкового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зобов’язання.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</w:p>
    <w:p w:rsidR="00FE6F0D" w:rsidRDefault="00FE6F0D" w:rsidP="00FE6F0D">
      <w:pPr>
        <w:widowControl w:val="0"/>
        <w:autoSpaceDE w:val="0"/>
        <w:autoSpaceDN w:val="0"/>
        <w:spacing w:after="0" w:line="240" w:lineRule="auto"/>
        <w:ind w:left="252" w:right="286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3.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Податкове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повідомлення-рішення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та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податкова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вимога.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</w:p>
    <w:p w:rsidR="00FE6F0D" w:rsidRDefault="00FE6F0D" w:rsidP="00FE6F0D">
      <w:pPr>
        <w:widowControl w:val="0"/>
        <w:autoSpaceDE w:val="0"/>
        <w:autoSpaceDN w:val="0"/>
        <w:spacing w:after="0" w:line="240" w:lineRule="auto"/>
        <w:ind w:left="252" w:right="286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4.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Вимоги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до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податкового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повідомлення-рішення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та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податкової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вимоги.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</w:p>
    <w:p w:rsidR="00FE6F0D" w:rsidRDefault="00FE6F0D" w:rsidP="00FE6F0D">
      <w:pPr>
        <w:widowControl w:val="0"/>
        <w:autoSpaceDE w:val="0"/>
        <w:autoSpaceDN w:val="0"/>
        <w:spacing w:after="0" w:line="240" w:lineRule="auto"/>
        <w:ind w:left="252" w:right="286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5.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Порядок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відкликання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податкового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повідомлен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ня-рішення і податкової вимоги.</w:t>
      </w:r>
    </w:p>
    <w:p w:rsidR="00FE6F0D" w:rsidRDefault="00FE6F0D" w:rsidP="00FE6F0D">
      <w:pPr>
        <w:widowControl w:val="0"/>
        <w:autoSpaceDE w:val="0"/>
        <w:autoSpaceDN w:val="0"/>
        <w:spacing w:after="0" w:line="240" w:lineRule="auto"/>
        <w:ind w:left="252" w:right="286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6.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Адміністрування податкового боргу. </w:t>
      </w:r>
    </w:p>
    <w:p w:rsidR="00FE6F0D" w:rsidRDefault="00FE6F0D" w:rsidP="00FE6F0D">
      <w:pPr>
        <w:widowControl w:val="0"/>
        <w:autoSpaceDE w:val="0"/>
        <w:autoSpaceDN w:val="0"/>
        <w:spacing w:after="0" w:line="240" w:lineRule="auto"/>
        <w:ind w:left="252" w:right="286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7.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Визначення сум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та терміни сплати пода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ткових та грошових зобов’язань.</w:t>
      </w:r>
    </w:p>
    <w:p w:rsidR="00FE6F0D" w:rsidRDefault="00FE6F0D" w:rsidP="00FE6F0D">
      <w:pPr>
        <w:widowControl w:val="0"/>
        <w:autoSpaceDE w:val="0"/>
        <w:autoSpaceDN w:val="0"/>
        <w:spacing w:after="0" w:line="240" w:lineRule="auto"/>
        <w:ind w:left="252" w:right="286" w:firstLine="708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8.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Скасування та оскарження рішень органів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контролю.</w:t>
      </w:r>
      <w:r w:rsidRPr="00A87B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 w:eastAsia="en-US"/>
        </w:rPr>
        <w:t xml:space="preserve"> </w:t>
      </w:r>
    </w:p>
    <w:p w:rsidR="00FE6F0D" w:rsidRDefault="00FE6F0D" w:rsidP="00FE6F0D">
      <w:pPr>
        <w:widowControl w:val="0"/>
        <w:autoSpaceDE w:val="0"/>
        <w:autoSpaceDN w:val="0"/>
        <w:spacing w:after="0" w:line="240" w:lineRule="auto"/>
        <w:ind w:right="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FE6F0D" w:rsidRPr="00A87B6D" w:rsidRDefault="00FE6F0D" w:rsidP="00FE6F0D">
      <w:pPr>
        <w:widowControl w:val="0"/>
        <w:autoSpaceDE w:val="0"/>
        <w:autoSpaceDN w:val="0"/>
        <w:spacing w:after="0" w:line="240" w:lineRule="auto"/>
        <w:ind w:right="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  <w:r w:rsidRPr="00A87B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Тема</w:t>
      </w:r>
      <w:r w:rsidRPr="00A87B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8</w:t>
      </w:r>
      <w:r w:rsidRPr="00A87B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.</w:t>
      </w:r>
      <w:r w:rsidRPr="00A87B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Податкове</w:t>
      </w:r>
      <w:r w:rsidRPr="00A87B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регулювання</w:t>
      </w:r>
    </w:p>
    <w:p w:rsidR="00FE6F0D" w:rsidRDefault="00FE6F0D" w:rsidP="00FE6F0D">
      <w:pPr>
        <w:widowControl w:val="0"/>
        <w:autoSpaceDE w:val="0"/>
        <w:autoSpaceDN w:val="0"/>
        <w:spacing w:after="0" w:line="240" w:lineRule="auto"/>
        <w:ind w:left="252" w:right="285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1.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Податкове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регулювання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й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економічна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політика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держави.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</w:p>
    <w:p w:rsidR="00FE6F0D" w:rsidRDefault="00FE6F0D" w:rsidP="00FE6F0D">
      <w:pPr>
        <w:widowControl w:val="0"/>
        <w:autoSpaceDE w:val="0"/>
        <w:autoSpaceDN w:val="0"/>
        <w:spacing w:after="0" w:line="240" w:lineRule="auto"/>
        <w:ind w:left="252" w:right="285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2.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Принципи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податкового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регулювання.</w:t>
      </w:r>
    </w:p>
    <w:p w:rsidR="00FE6F0D" w:rsidRDefault="00FE6F0D" w:rsidP="00FE6F0D">
      <w:pPr>
        <w:widowControl w:val="0"/>
        <w:autoSpaceDE w:val="0"/>
        <w:autoSpaceDN w:val="0"/>
        <w:spacing w:after="0" w:line="240" w:lineRule="auto"/>
        <w:ind w:left="252" w:right="285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3.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Інструменти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податкового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регулювання.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</w:p>
    <w:p w:rsidR="00FE6F0D" w:rsidRDefault="00FE6F0D" w:rsidP="00FE6F0D">
      <w:pPr>
        <w:widowControl w:val="0"/>
        <w:autoSpaceDE w:val="0"/>
        <w:autoSpaceDN w:val="0"/>
        <w:spacing w:after="0" w:line="240" w:lineRule="auto"/>
        <w:ind w:left="252" w:right="285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4.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Податкові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пільги.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Класифікація податкових</w:t>
      </w:r>
      <w:r w:rsidRPr="00A87B6D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пільг</w:t>
      </w:r>
    </w:p>
    <w:p w:rsidR="00FE6F0D" w:rsidRDefault="00FE6F0D" w:rsidP="00FE6F0D">
      <w:pPr>
        <w:widowControl w:val="0"/>
        <w:autoSpaceDE w:val="0"/>
        <w:autoSpaceDN w:val="0"/>
        <w:spacing w:after="0" w:line="240" w:lineRule="auto"/>
        <w:ind w:left="252" w:right="285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5.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Вплив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податкового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регулювання на баланс інтересів держави і платників податків. </w:t>
      </w:r>
    </w:p>
    <w:p w:rsidR="00FE6F0D" w:rsidRDefault="00FE6F0D" w:rsidP="00FE6F0D">
      <w:pPr>
        <w:widowControl w:val="0"/>
        <w:autoSpaceDE w:val="0"/>
        <w:autoSpaceDN w:val="0"/>
        <w:spacing w:after="0" w:line="240" w:lineRule="auto"/>
        <w:ind w:left="252" w:right="285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6.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Спеціальні податкові режими та їх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класифікація.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</w:p>
    <w:p w:rsidR="00FE6F0D" w:rsidRDefault="00FE6F0D" w:rsidP="00FE6F0D">
      <w:pPr>
        <w:widowControl w:val="0"/>
        <w:autoSpaceDE w:val="0"/>
        <w:autoSpaceDN w:val="0"/>
        <w:spacing w:after="0" w:line="240" w:lineRule="auto"/>
        <w:ind w:left="252" w:right="285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7.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Заходи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податкового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регулювання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характером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впливу.</w:t>
      </w:r>
    </w:p>
    <w:p w:rsidR="00FE6F0D" w:rsidRPr="00894C8D" w:rsidRDefault="00FE6F0D" w:rsidP="00FE6F0D">
      <w:pPr>
        <w:widowControl w:val="0"/>
        <w:autoSpaceDE w:val="0"/>
        <w:autoSpaceDN w:val="0"/>
        <w:spacing w:after="0" w:line="240" w:lineRule="auto"/>
        <w:ind w:left="252" w:right="285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8.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Завдання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податкового</w:t>
      </w:r>
      <w:r w:rsidRPr="00A87B6D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регулювання</w:t>
      </w:r>
      <w:r w:rsidRPr="00A87B6D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на</w:t>
      </w:r>
      <w:r w:rsidRPr="00A87B6D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макрорівні та</w:t>
      </w:r>
      <w:r w:rsidRPr="00A87B6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en-US"/>
        </w:rPr>
        <w:t xml:space="preserve"> </w:t>
      </w:r>
      <w:r w:rsidRPr="00A87B6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мікрорівні.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.</w:t>
      </w:r>
    </w:p>
    <w:p w:rsidR="00FE6F0D" w:rsidRPr="00A87B6D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FE6F0D" w:rsidRPr="00887BE9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  <w:r w:rsidRPr="00887BE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Тема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9</w:t>
      </w:r>
      <w:r w:rsidRPr="00887BE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. Сутність та складові бюджетного менеджменту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1. Бюджетне планування як складова бюджетного менеджменту.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2. Організація виконання бюджету.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3. Облік і звітність з виконання бюджету.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4. Контроль за виконанням бюджету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887BE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Тема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10</w:t>
      </w:r>
      <w:r w:rsidRPr="00887BE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. Суть та структура бюджету держави як об’єк</w:t>
      </w:r>
      <w:r w:rsidRPr="00887BE9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та управління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1. Характерні ознаки бюджетних відносин: всеохоплюючий і перерозподільний характер, законодавче регулювання, фондовий характер концентрації державних коштів.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2. Організація і завдання управління бюджетними потоками.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3. Бюджетний устрій і бюджетна система.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4. Принципи побудови бюджетної системи.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5. Склад і структура бюджетної системи України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FE6F0D" w:rsidRPr="00887BE9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887BE9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Тема 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11</w:t>
      </w:r>
      <w:r w:rsidRPr="00887BE9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. Органи оперативного управління бюджетним процесом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1. Основні завдання, функції та права фінансових органів обласного рівня. Структура фінансового управління. 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2. Міські та районні фінансові відділи.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3. Державне казначейство, його призначення та функції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4. Завдання, функції та структура податкової адміністрації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5. Структура Головного управління Державного казначейства України.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6. Завдання, функції та структура Рахункової палати України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FE6F0D" w:rsidRPr="00887BE9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887BE9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Тема 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12</w:t>
      </w:r>
      <w:r w:rsidRPr="00887BE9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. Бюджетний процес і бюджетний регламент. Організація бюджетного планування в Україні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1. Бюджетний процес: стадії бюджетного процесу; завдання бюджетного планування, які вирішують відповідні органи; принципи бюджетного планування.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2. Бюджетний регламент: необхідність існування документа – бюджетний регламент; зміст бюджетного регламенту; встановлення відповідальності за порушення бюджетного регламенту.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lastRenderedPageBreak/>
        <w:t xml:space="preserve">3. Підготовча робота, яка передує складанню бюджету: основні </w:t>
      </w:r>
      <w:proofErr w:type="spellStart"/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макропоказники</w:t>
      </w:r>
      <w:proofErr w:type="spellEnd"/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економічного і соціального розвитку України; аналіз виконання бюджету за попередній рік і очікуване виконання за поточний; інструктивні листи про особливості складання розрахунків до проектів бюджетів на наступний бюджетний рік; Постанова Верховної Ради України “Про основні напрями бюджетної політики на відповідний рік (бюджетна резолюція)”.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4. Порядок і терміни складання Державного бюджету України: попередній проект бюджету; підготовка та розгляд пропозицій і зауважень щодо проектованих показників; скорегований проект бюджету.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5. Порядок і терміни розгляду і затвердження Державного бюджету України: розгляд у Кабінеті Міністрів; Президент України; розгляд у постійних комісіях при Верховній Раді; затвердження проекту Державного бюджету.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6. Закон України “Про Державний бюджет України” та його зміст.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7. Порядок і терміни складання, розгляду та затвердження республіканського бюджету АРК та місцевих бюджетів України. Їх взаємозв’язок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із проектом Державного бюджету.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FE6F0D" w:rsidRPr="00887BE9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887BE9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13</w:t>
      </w:r>
      <w:r w:rsidRPr="00887BE9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. Організація виконання бюджету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1. Поняття та принципи виконання бюджету. Органи, які забезпечують виконання дохідної частини бюджету.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2. Розпис доходів та видатків. Бюджетна класифікація: порядок та терміни складання розпису доходів і видатків; бюджетна класифікація доходів бюджету; складові доходів бюджету.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3. Організація розрахунків юридичних і фізичних осіб з бюджетом: документи, на підставі яких здійснюється перерахування платежів до бюджету; установи, які приймають платежі; готівкова та безготівкова форми розрахунків.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4. Документооборот, пов’язаний із мобілізацією доходів до бюджету.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5. Касове виконання бюджету: системи косового виконання бюджету; установи, які здійснюють касове виконання дохідної частини бюджету.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6. Джерела утворення та напрямки використання грошових коштів бюджету.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7. Бюджетна класифікація видатків (функціональна, відомча, економічна).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8. Поняття бюджетного фінансування та його організація: органи, які беруть участь у бюджетному фінансуванні; загальні організаційні схеми бюджетного фінансування; принципи фінансування витрат по бюджету; розпорядники коштів, їх права і обов’язки. Ступені розпорядників коштів по державному і місцевим бюджетам.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9. Методи і види фінансування із бюджету: методи відкриття кредитів та перерахування коштів з рахунка бюджету на рахунки розпорядників коштів; фінансування із Державного бюджету – здійснення видатків і оплата витрат (оплата рахунків і видача готівкою). Документооборот в процесі фінансування із Державного бюджету; фінансування із місцевого бюджету. Документооборот у процесі фінансування із місцевого бюджету.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10. Касове виконання видаткової частини бюджету.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11. Бюджетні трансферти і порядок їх виділення та перерахування. Бюджетні позички: порядок видачі та погашення.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12 Взаємні розрахунки між бюджетами: причини виникнення та порядок проведення.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13. Взаємозалік коштів по фінансуванню в рахунок погашення недоїмки по належних по бюджету </w:t>
      </w:r>
      <w:proofErr w:type="spellStart"/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платежах</w:t>
      </w:r>
      <w:proofErr w:type="spellEnd"/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: порядок проведення.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14. Вилучення коштів на користь Державного бюджету.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lastRenderedPageBreak/>
        <w:tab/>
      </w:r>
    </w:p>
    <w:p w:rsidR="00FE6F0D" w:rsidRPr="00887BE9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887BE9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Тема 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14</w:t>
      </w:r>
      <w:r w:rsidRPr="00887BE9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. Облік виконання бюджету у фінансових органах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1. Організація обліку виконання бюджету у фінорганах та її складові: завдання обліку виконання бюджету у фінорганах; первинні документи, якими оформляються операції щодо виконання бюджету; облікові реєстри, в яких відображаються ті чи інші операції, і порядок ведення запису в них; план рахунків з обліку виконання бюджету.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2. Баланс виконання бюджету.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3. Облік грошових коштів бюджету.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4. Облік доходів бюджету.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5. Облік видатків бюджету.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6. Визначення результатів виконання бюджетів. Річне заключення рахунків поточного обліку виконання бюджету.</w:t>
      </w:r>
    </w:p>
    <w:p w:rsidR="00FE6F0D" w:rsidRPr="00887BE9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:rsidR="00FE6F0D" w:rsidRPr="00887BE9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887BE9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Тема 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15</w:t>
      </w:r>
      <w:r w:rsidRPr="00887BE9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.Звітність про виконання бюджету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1. Організація та види бюджетної звітності в України.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2. Місячні форми звітності розпорядників коштів про використання бюджетних асигнувань та їх характеристика.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3. Склад документів квартальної і річної звітності розпорядників коштів та їх характеристика.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4. Звітність органів Державного казначейства про виконання Державного бюджету.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5. Звітність фінансових органів про виконання місцевих бюджетів.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6. Вдосконалення бюджетної звітності в Україні.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FE6F0D" w:rsidRPr="00887BE9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887BE9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Тема 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16</w:t>
      </w:r>
      <w:r w:rsidRPr="00887BE9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. Контроль за використанням бюджетних коштів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1. Звітність розпорядників коштів, які фінансуються із Державного і місцевих бюджетів.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2. Звітність органів Державного казначейства про виконання Державного бюджету.</w:t>
      </w:r>
    </w:p>
    <w:p w:rsidR="00FE6F0D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3. Звітність фінансових органів п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ро виконання місцевих бюджетів.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4. Порядок і терміни затвердження звіту про виконання бюджету.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5. Сутність, призначення і види бюджетного контролю.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6. Органи державного бюджетного контролю в Україні: розмежування функцій.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7. Методи бюджетного контролю. Класифікація ревізій.</w:t>
      </w:r>
    </w:p>
    <w:p w:rsidR="00FE6F0D" w:rsidRPr="00B129B1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8. Порядок проведення ревізій Державною контрольно-ревізійною службою.</w:t>
      </w:r>
    </w:p>
    <w:p w:rsidR="00FE6F0D" w:rsidRPr="005C1702" w:rsidRDefault="00FE6F0D" w:rsidP="00FE6F0D">
      <w:pPr>
        <w:widowControl w:val="0"/>
        <w:autoSpaceDE w:val="0"/>
        <w:autoSpaceDN w:val="0"/>
        <w:spacing w:after="0" w:line="240" w:lineRule="auto"/>
        <w:ind w:left="252" w:right="29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129B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9. Оформлення резуль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татів ревізії та їх реалізація.</w:t>
      </w:r>
    </w:p>
    <w:p w:rsidR="00FE6F0D" w:rsidRDefault="00FE6F0D" w:rsidP="00FE6F0D">
      <w:pPr>
        <w:tabs>
          <w:tab w:val="left" w:pos="0"/>
        </w:tabs>
        <w:spacing w:after="0" w:line="264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highlight w:val="yellow"/>
          <w:lang w:val="uk-UA" w:eastAsia="en-US"/>
        </w:rPr>
      </w:pPr>
    </w:p>
    <w:p w:rsidR="00FE6F0D" w:rsidRDefault="00FE6F0D" w:rsidP="00FE6F0D">
      <w:pPr>
        <w:tabs>
          <w:tab w:val="left" w:pos="0"/>
        </w:tabs>
        <w:spacing w:after="0" w:line="264" w:lineRule="auto"/>
        <w:ind w:firstLine="540"/>
        <w:rPr>
          <w:rFonts w:ascii="Times New Roman" w:eastAsia="Times New Roman" w:hAnsi="Times New Roman" w:cs="Times New Roman"/>
          <w:bCs/>
          <w:color w:val="000000"/>
          <w:sz w:val="26"/>
          <w:szCs w:val="26"/>
          <w:highlight w:val="yellow"/>
          <w:lang w:val="uk-UA" w:eastAsia="en-US"/>
        </w:rPr>
      </w:pPr>
    </w:p>
    <w:p w:rsidR="00FE6F0D" w:rsidRPr="00B129B1" w:rsidRDefault="00FE6F0D" w:rsidP="00FE6F0D">
      <w:pPr>
        <w:tabs>
          <w:tab w:val="left" w:pos="0"/>
        </w:tabs>
        <w:spacing w:after="0" w:line="264" w:lineRule="auto"/>
        <w:ind w:firstLine="540"/>
        <w:rPr>
          <w:rFonts w:ascii="Times New Roman" w:eastAsia="Times New Roman" w:hAnsi="Times New Roman" w:cs="Times New Roman"/>
          <w:bCs/>
          <w:color w:val="000000"/>
          <w:sz w:val="26"/>
          <w:szCs w:val="26"/>
          <w:highlight w:val="yellow"/>
          <w:lang w:val="uk-UA" w:eastAsia="en-US"/>
        </w:rPr>
      </w:pPr>
    </w:p>
    <w:p w:rsidR="00FE6F0D" w:rsidRDefault="00FE6F0D" w:rsidP="00FE6F0D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 w:type="page"/>
      </w:r>
    </w:p>
    <w:p w:rsidR="00FE6F0D" w:rsidRDefault="00FE6F0D" w:rsidP="00FE6F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29B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4. СТРУКТУРА НАВЧАЛЬНОЇ ДИСЦИПЛІНИ</w:t>
      </w:r>
    </w:p>
    <w:p w:rsidR="00FE6F0D" w:rsidRPr="00B129B1" w:rsidRDefault="00FE6F0D" w:rsidP="00FE6F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2"/>
        <w:gridCol w:w="576"/>
        <w:gridCol w:w="498"/>
        <w:gridCol w:w="512"/>
        <w:gridCol w:w="593"/>
        <w:gridCol w:w="576"/>
        <w:gridCol w:w="498"/>
        <w:gridCol w:w="498"/>
        <w:gridCol w:w="576"/>
      </w:tblGrid>
      <w:tr w:rsidR="00FE6F0D" w:rsidRPr="00B129B1" w:rsidTr="00DD6352">
        <w:trPr>
          <w:cantSplit/>
        </w:trPr>
        <w:tc>
          <w:tcPr>
            <w:tcW w:w="0" w:type="auto"/>
            <w:vMerge w:val="restart"/>
            <w:vAlign w:val="center"/>
          </w:tcPr>
          <w:p w:rsidR="00FE6F0D" w:rsidRPr="00B129B1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129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Назви змістових модулів і тем</w:t>
            </w:r>
          </w:p>
        </w:tc>
        <w:tc>
          <w:tcPr>
            <w:tcW w:w="0" w:type="auto"/>
            <w:gridSpan w:val="8"/>
            <w:vAlign w:val="center"/>
          </w:tcPr>
          <w:p w:rsidR="00FE6F0D" w:rsidRPr="00B129B1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129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FE6F0D" w:rsidRPr="00B129B1" w:rsidTr="00DD6352">
        <w:trPr>
          <w:cantSplit/>
        </w:trPr>
        <w:tc>
          <w:tcPr>
            <w:tcW w:w="0" w:type="auto"/>
            <w:vMerge/>
            <w:vAlign w:val="center"/>
          </w:tcPr>
          <w:p w:rsidR="00FE6F0D" w:rsidRPr="00B129B1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FE6F0D" w:rsidRPr="00B129B1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129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денна форма</w:t>
            </w:r>
          </w:p>
          <w:p w:rsidR="00FE6F0D" w:rsidRPr="00B129B1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148" w:type="dxa"/>
            <w:gridSpan w:val="4"/>
            <w:vAlign w:val="center"/>
          </w:tcPr>
          <w:p w:rsidR="00FE6F0D" w:rsidRDefault="00FE6F0D" w:rsidP="00DD635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129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Заочна форма</w:t>
            </w:r>
          </w:p>
          <w:p w:rsidR="00FE6F0D" w:rsidRPr="00B129B1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E6F0D" w:rsidRPr="00B129B1" w:rsidTr="00DD6352">
        <w:trPr>
          <w:cantSplit/>
          <w:trHeight w:val="1710"/>
        </w:trPr>
        <w:tc>
          <w:tcPr>
            <w:tcW w:w="0" w:type="auto"/>
            <w:vMerge/>
            <w:vAlign w:val="center"/>
          </w:tcPr>
          <w:p w:rsidR="00FE6F0D" w:rsidRPr="00B129B1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FE6F0D" w:rsidRPr="00DE75AE" w:rsidRDefault="00FE6F0D" w:rsidP="00DD635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E7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FE6F0D" w:rsidRPr="00DE75AE" w:rsidRDefault="00FE6F0D" w:rsidP="00DD635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E7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512" w:type="dxa"/>
            <w:textDirection w:val="btLr"/>
            <w:vAlign w:val="center"/>
          </w:tcPr>
          <w:p w:rsidR="00FE6F0D" w:rsidRPr="00DE75AE" w:rsidRDefault="00FE6F0D" w:rsidP="00DD635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E7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593" w:type="dxa"/>
            <w:textDirection w:val="btLr"/>
            <w:vAlign w:val="center"/>
          </w:tcPr>
          <w:p w:rsidR="00FE6F0D" w:rsidRPr="00DE75AE" w:rsidRDefault="00FE6F0D" w:rsidP="00DD635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E7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FE6F0D" w:rsidRPr="00DE75AE" w:rsidRDefault="00FE6F0D" w:rsidP="00DD635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E7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FE6F0D" w:rsidRPr="00DE75AE" w:rsidRDefault="00FE6F0D" w:rsidP="00DD635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E7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0" w:type="auto"/>
            <w:textDirection w:val="btLr"/>
            <w:vAlign w:val="center"/>
          </w:tcPr>
          <w:p w:rsidR="00FE6F0D" w:rsidRPr="00DE75AE" w:rsidRDefault="00FE6F0D" w:rsidP="00DD635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E7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0" w:type="auto"/>
            <w:textDirection w:val="btLr"/>
            <w:vAlign w:val="center"/>
          </w:tcPr>
          <w:p w:rsidR="00FE6F0D" w:rsidRPr="00DE75AE" w:rsidRDefault="00FE6F0D" w:rsidP="00DD635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E7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FE6F0D" w:rsidRPr="00B129B1" w:rsidTr="00DD6352">
        <w:trPr>
          <w:cantSplit/>
          <w:trHeight w:val="165"/>
        </w:trPr>
        <w:tc>
          <w:tcPr>
            <w:tcW w:w="9379" w:type="dxa"/>
            <w:gridSpan w:val="9"/>
            <w:vAlign w:val="center"/>
          </w:tcPr>
          <w:p w:rsidR="00FE6F0D" w:rsidRPr="001E7B0D" w:rsidRDefault="00FE6F0D" w:rsidP="00DD63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7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Модуль 1</w:t>
            </w:r>
          </w:p>
        </w:tc>
      </w:tr>
      <w:tr w:rsidR="00FE6F0D" w:rsidRPr="00B129B1" w:rsidTr="00DD6352">
        <w:trPr>
          <w:cantSplit/>
          <w:trHeight w:val="96"/>
        </w:trPr>
        <w:tc>
          <w:tcPr>
            <w:tcW w:w="9379" w:type="dxa"/>
            <w:gridSpan w:val="9"/>
            <w:vAlign w:val="center"/>
          </w:tcPr>
          <w:p w:rsidR="00FE6F0D" w:rsidRPr="001E7B0D" w:rsidRDefault="00FE6F0D" w:rsidP="00DD63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7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Змістовий модуль 1 </w:t>
            </w:r>
          </w:p>
        </w:tc>
      </w:tr>
      <w:tr w:rsidR="00FE6F0D" w:rsidRPr="00B129B1" w:rsidTr="00DD6352">
        <w:tc>
          <w:tcPr>
            <w:tcW w:w="0" w:type="auto"/>
          </w:tcPr>
          <w:p w:rsidR="00FE6F0D" w:rsidRPr="00770606" w:rsidRDefault="00FE6F0D" w:rsidP="00DD63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FE6F0D" w:rsidRPr="00B129B1" w:rsidRDefault="00FE6F0D" w:rsidP="00DD63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0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 1. Теоретичні, правові та організаційні засади податкового менеджменту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770606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2" w:type="dxa"/>
            <w:vAlign w:val="center"/>
          </w:tcPr>
          <w:p w:rsidR="00FE6F0D" w:rsidRPr="00770606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3" w:type="dxa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FE6F0D" w:rsidRPr="00B129B1" w:rsidTr="00DD6352">
        <w:tc>
          <w:tcPr>
            <w:tcW w:w="0" w:type="auto"/>
            <w:vAlign w:val="center"/>
          </w:tcPr>
          <w:p w:rsidR="00FE6F0D" w:rsidRPr="00B129B1" w:rsidRDefault="00FE6F0D" w:rsidP="00DD63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0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 2. Система державного податкового менеджменту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CE4709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770606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2" w:type="dxa"/>
            <w:vAlign w:val="center"/>
          </w:tcPr>
          <w:p w:rsidR="00FE6F0D" w:rsidRPr="00770606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3" w:type="dxa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CE4709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FE6F0D" w:rsidRPr="00B129B1" w:rsidTr="00DD6352">
        <w:tc>
          <w:tcPr>
            <w:tcW w:w="0" w:type="auto"/>
          </w:tcPr>
          <w:p w:rsidR="00FE6F0D" w:rsidRPr="00B129B1" w:rsidRDefault="00FE6F0D" w:rsidP="00DD63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0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 3. Податкова звітність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CE4709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770606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2" w:type="dxa"/>
            <w:vAlign w:val="center"/>
          </w:tcPr>
          <w:p w:rsidR="00FE6F0D" w:rsidRPr="00770606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3" w:type="dxa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CE4709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FE6F0D" w:rsidRPr="00B129B1" w:rsidTr="00DD6352">
        <w:tc>
          <w:tcPr>
            <w:tcW w:w="0" w:type="auto"/>
          </w:tcPr>
          <w:p w:rsidR="00FE6F0D" w:rsidRPr="00B129B1" w:rsidRDefault="00FE6F0D" w:rsidP="00DD63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0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 4. Облік платників податків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CE4709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770606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2" w:type="dxa"/>
            <w:vAlign w:val="center"/>
          </w:tcPr>
          <w:p w:rsidR="00FE6F0D" w:rsidRPr="00770606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3" w:type="dxa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CE4709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FE6F0D" w:rsidRPr="00B129B1" w:rsidTr="00DD6352">
        <w:tc>
          <w:tcPr>
            <w:tcW w:w="0" w:type="auto"/>
            <w:vAlign w:val="center"/>
          </w:tcPr>
          <w:p w:rsidR="00FE6F0D" w:rsidRPr="00770606" w:rsidRDefault="00FE6F0D" w:rsidP="00DD63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0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 5. Податковий контроль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770606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2" w:type="dxa"/>
            <w:vAlign w:val="center"/>
          </w:tcPr>
          <w:p w:rsidR="00FE6F0D" w:rsidRPr="00770606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3" w:type="dxa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B129B1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FE6F0D" w:rsidRPr="00B129B1" w:rsidTr="00DD6352">
        <w:tc>
          <w:tcPr>
            <w:tcW w:w="0" w:type="auto"/>
            <w:vAlign w:val="center"/>
          </w:tcPr>
          <w:p w:rsidR="00FE6F0D" w:rsidRPr="00770606" w:rsidRDefault="00FE6F0D" w:rsidP="00DD63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0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 6. Перевірки, їх види та порядок проведення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CE4709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770606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2" w:type="dxa"/>
            <w:vAlign w:val="center"/>
          </w:tcPr>
          <w:p w:rsidR="00FE6F0D" w:rsidRPr="00770606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3" w:type="dxa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B129B1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FE6F0D" w:rsidRPr="00B129B1" w:rsidTr="00DD6352">
        <w:tc>
          <w:tcPr>
            <w:tcW w:w="0" w:type="auto"/>
            <w:vAlign w:val="center"/>
          </w:tcPr>
          <w:p w:rsidR="00FE6F0D" w:rsidRPr="00770606" w:rsidRDefault="00FE6F0D" w:rsidP="00DD63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0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 7. Податкове адміністрування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CE4709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770606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2" w:type="dxa"/>
            <w:vAlign w:val="center"/>
          </w:tcPr>
          <w:p w:rsidR="00FE6F0D" w:rsidRPr="00770606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3" w:type="dxa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CE4709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FE6F0D" w:rsidRPr="00B129B1" w:rsidTr="00DD6352">
        <w:tc>
          <w:tcPr>
            <w:tcW w:w="0" w:type="auto"/>
            <w:vAlign w:val="center"/>
          </w:tcPr>
          <w:p w:rsidR="00FE6F0D" w:rsidRPr="00770606" w:rsidRDefault="00FE6F0D" w:rsidP="00DD63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0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 8. Податкове регулювання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CE4709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770606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2" w:type="dxa"/>
            <w:vAlign w:val="center"/>
          </w:tcPr>
          <w:p w:rsidR="00FE6F0D" w:rsidRPr="00770606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3" w:type="dxa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CE4709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FE6F0D" w:rsidRPr="00B129B1" w:rsidTr="00DD6352">
        <w:trPr>
          <w:trHeight w:val="135"/>
        </w:trPr>
        <w:tc>
          <w:tcPr>
            <w:tcW w:w="0" w:type="auto"/>
          </w:tcPr>
          <w:p w:rsidR="00FE6F0D" w:rsidRPr="00770606" w:rsidRDefault="00FE6F0D" w:rsidP="00DD63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0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Разом за змістовим модулем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770606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770606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12" w:type="dxa"/>
            <w:vAlign w:val="center"/>
          </w:tcPr>
          <w:p w:rsidR="00FE6F0D" w:rsidRPr="00770606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93" w:type="dxa"/>
            <w:vAlign w:val="center"/>
          </w:tcPr>
          <w:p w:rsidR="00FE6F0D" w:rsidRPr="00CE4709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CE4709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FE6F0D" w:rsidRPr="00CE4709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FE6F0D" w:rsidRPr="00CE4709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134</w:t>
            </w:r>
          </w:p>
        </w:tc>
      </w:tr>
      <w:tr w:rsidR="00FE6F0D" w:rsidRPr="00B129B1" w:rsidTr="00DD6352">
        <w:tc>
          <w:tcPr>
            <w:tcW w:w="9379" w:type="dxa"/>
            <w:gridSpan w:val="9"/>
          </w:tcPr>
          <w:p w:rsidR="00FE6F0D" w:rsidRPr="001E7B0D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Модуль 2</w:t>
            </w:r>
          </w:p>
        </w:tc>
      </w:tr>
      <w:tr w:rsidR="00FE6F0D" w:rsidRPr="00B129B1" w:rsidTr="00DD6352">
        <w:trPr>
          <w:trHeight w:val="70"/>
        </w:trPr>
        <w:tc>
          <w:tcPr>
            <w:tcW w:w="9379" w:type="dxa"/>
            <w:gridSpan w:val="9"/>
          </w:tcPr>
          <w:p w:rsidR="00FE6F0D" w:rsidRPr="001E7B0D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Змістовий модуль 2</w:t>
            </w:r>
          </w:p>
        </w:tc>
      </w:tr>
      <w:tr w:rsidR="00FE6F0D" w:rsidRPr="00B129B1" w:rsidTr="00DD6352">
        <w:tc>
          <w:tcPr>
            <w:tcW w:w="0" w:type="auto"/>
          </w:tcPr>
          <w:p w:rsidR="00FE6F0D" w:rsidRPr="00B129B1" w:rsidRDefault="00FE6F0D" w:rsidP="00DD63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9</w:t>
            </w:r>
            <w:r w:rsidRPr="00B1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 Сутність та складові бюджетного менеджменту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5C1702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2" w:type="dxa"/>
            <w:vAlign w:val="center"/>
          </w:tcPr>
          <w:p w:rsidR="00FE6F0D" w:rsidRPr="00B129B1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dxa"/>
            <w:vAlign w:val="center"/>
          </w:tcPr>
          <w:p w:rsidR="00FE6F0D" w:rsidRPr="00B129B1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5C1702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5C1702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FE6F0D" w:rsidRPr="005C1702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FE6F0D" w:rsidRPr="005C1702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FE6F0D" w:rsidRPr="00B129B1" w:rsidTr="00DD6352">
        <w:tc>
          <w:tcPr>
            <w:tcW w:w="0" w:type="auto"/>
            <w:vAlign w:val="center"/>
          </w:tcPr>
          <w:p w:rsidR="00FE6F0D" w:rsidRPr="00B129B1" w:rsidRDefault="00FE6F0D" w:rsidP="00DD63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  <w:r w:rsidRPr="00B1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 Суть та структура бюджету держави як об’єкта управління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B129B1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2" w:type="dxa"/>
            <w:vAlign w:val="center"/>
          </w:tcPr>
          <w:p w:rsidR="00FE6F0D" w:rsidRPr="00B129B1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dxa"/>
            <w:vAlign w:val="center"/>
          </w:tcPr>
          <w:p w:rsidR="00FE6F0D" w:rsidRPr="00B129B1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B129B1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5C1702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FE6F0D" w:rsidRPr="005C1702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FE6F0D" w:rsidRPr="005C1702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FE6F0D" w:rsidRPr="00B129B1" w:rsidTr="00DD6352">
        <w:tc>
          <w:tcPr>
            <w:tcW w:w="0" w:type="auto"/>
          </w:tcPr>
          <w:p w:rsidR="00FE6F0D" w:rsidRPr="00B129B1" w:rsidRDefault="00FE6F0D" w:rsidP="00DD63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  <w:r w:rsidRPr="00B1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 Органи оперативного управління бюджетним процесом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B129B1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2" w:type="dxa"/>
            <w:vAlign w:val="center"/>
          </w:tcPr>
          <w:p w:rsidR="00FE6F0D" w:rsidRPr="00B129B1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dxa"/>
            <w:vAlign w:val="center"/>
          </w:tcPr>
          <w:p w:rsidR="00FE6F0D" w:rsidRPr="005C1702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B129B1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B129B1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E6F0D" w:rsidRPr="005C1702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E6F0D" w:rsidRPr="005C1702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FE6F0D" w:rsidRPr="00B129B1" w:rsidTr="00DD6352">
        <w:tc>
          <w:tcPr>
            <w:tcW w:w="0" w:type="auto"/>
          </w:tcPr>
          <w:p w:rsidR="00FE6F0D" w:rsidRPr="00B129B1" w:rsidRDefault="00FE6F0D" w:rsidP="00DD63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  <w:r w:rsidRPr="00B1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 Бюджетний процес і бюджетний регламент. Організація бюджетного планування в Україні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5C1702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2" w:type="dxa"/>
            <w:vAlign w:val="center"/>
          </w:tcPr>
          <w:p w:rsidR="00FE6F0D" w:rsidRPr="00B129B1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dxa"/>
            <w:vAlign w:val="center"/>
          </w:tcPr>
          <w:p w:rsidR="00FE6F0D" w:rsidRPr="005C1702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5C1702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5C1702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FE6F0D" w:rsidRPr="005C1702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FE6F0D" w:rsidRPr="005C1702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E6F0D" w:rsidRPr="00B129B1" w:rsidTr="00DD6352">
        <w:tc>
          <w:tcPr>
            <w:tcW w:w="0" w:type="auto"/>
            <w:vAlign w:val="center"/>
          </w:tcPr>
          <w:p w:rsidR="00FE6F0D" w:rsidRPr="00B129B1" w:rsidRDefault="00FE6F0D" w:rsidP="00DD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Тема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13</w:t>
            </w: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 </w:t>
            </w: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виконання бюджету</w:t>
            </w:r>
            <w:r w:rsidRPr="00B1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5C1702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2" w:type="dxa"/>
            <w:vAlign w:val="center"/>
          </w:tcPr>
          <w:p w:rsidR="00FE6F0D" w:rsidRPr="00B129B1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dxa"/>
            <w:vAlign w:val="center"/>
          </w:tcPr>
          <w:p w:rsidR="00FE6F0D" w:rsidRPr="00B129B1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B129B1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5C1702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FE6F0D" w:rsidRPr="005C1702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FE6F0D" w:rsidRPr="005C1702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FE6F0D" w:rsidRPr="00B129B1" w:rsidTr="00DD6352">
        <w:tc>
          <w:tcPr>
            <w:tcW w:w="0" w:type="auto"/>
            <w:vAlign w:val="center"/>
          </w:tcPr>
          <w:p w:rsidR="00FE6F0D" w:rsidRPr="00B129B1" w:rsidRDefault="00FE6F0D" w:rsidP="00DD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Тема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14</w:t>
            </w: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 </w:t>
            </w: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Облік виконання бюджету у фінансових органах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B129B1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2" w:type="dxa"/>
            <w:vAlign w:val="center"/>
          </w:tcPr>
          <w:p w:rsidR="00FE6F0D" w:rsidRPr="00B129B1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dxa"/>
            <w:vAlign w:val="center"/>
          </w:tcPr>
          <w:p w:rsidR="00FE6F0D" w:rsidRPr="00B129B1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B129B1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5C1702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FE6F0D" w:rsidRPr="005C1702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E6F0D" w:rsidRPr="005C1702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FE6F0D" w:rsidRPr="00B129B1" w:rsidTr="00DD6352">
        <w:tc>
          <w:tcPr>
            <w:tcW w:w="0" w:type="auto"/>
            <w:vAlign w:val="center"/>
          </w:tcPr>
          <w:p w:rsidR="00FE6F0D" w:rsidRPr="00B129B1" w:rsidRDefault="00FE6F0D" w:rsidP="00DD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Тема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15</w:t>
            </w: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 </w:t>
            </w: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Start"/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вітність</w:t>
            </w:r>
            <w:proofErr w:type="spellEnd"/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виконання бюджету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B129B1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2" w:type="dxa"/>
            <w:vAlign w:val="center"/>
          </w:tcPr>
          <w:p w:rsidR="00FE6F0D" w:rsidRPr="00B129B1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dxa"/>
            <w:vAlign w:val="center"/>
          </w:tcPr>
          <w:p w:rsidR="00FE6F0D" w:rsidRPr="005C1702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5C1702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5C1702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FE6F0D" w:rsidRPr="005C1702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FE6F0D" w:rsidRPr="005C1702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E6F0D" w:rsidRPr="00B129B1" w:rsidTr="00DD6352">
        <w:tc>
          <w:tcPr>
            <w:tcW w:w="0" w:type="auto"/>
            <w:vAlign w:val="center"/>
          </w:tcPr>
          <w:p w:rsidR="00FE6F0D" w:rsidRPr="00B129B1" w:rsidRDefault="00FE6F0D" w:rsidP="00DD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Тема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16</w:t>
            </w: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 </w:t>
            </w: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використанням бюджетних коштів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5C1702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2" w:type="dxa"/>
            <w:vAlign w:val="center"/>
          </w:tcPr>
          <w:p w:rsidR="00FE6F0D" w:rsidRPr="00B129B1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dxa"/>
            <w:vAlign w:val="center"/>
          </w:tcPr>
          <w:p w:rsidR="00FE6F0D" w:rsidRPr="005C1702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B129B1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5C1702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FE6F0D" w:rsidRPr="005C1702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FE6F0D" w:rsidRPr="005C1702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E6F0D" w:rsidRPr="00B129B1" w:rsidTr="00DD6352">
        <w:tc>
          <w:tcPr>
            <w:tcW w:w="0" w:type="auto"/>
          </w:tcPr>
          <w:p w:rsidR="00FE6F0D" w:rsidRPr="00B129B1" w:rsidRDefault="00FE6F0D" w:rsidP="00DD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2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Разом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змістовим модулем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CE4709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512" w:type="dxa"/>
            <w:vAlign w:val="center"/>
          </w:tcPr>
          <w:p w:rsidR="00FE6F0D" w:rsidRPr="00CE4709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593" w:type="dxa"/>
            <w:vAlign w:val="center"/>
          </w:tcPr>
          <w:p w:rsidR="00FE6F0D" w:rsidRPr="005C1702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5C1702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B129B1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FE6F0D" w:rsidRPr="005C1702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FE6F0D" w:rsidRPr="005C1702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162</w:t>
            </w:r>
          </w:p>
        </w:tc>
      </w:tr>
      <w:tr w:rsidR="00FE6F0D" w:rsidRPr="00B129B1" w:rsidTr="00DD6352">
        <w:tc>
          <w:tcPr>
            <w:tcW w:w="0" w:type="auto"/>
          </w:tcPr>
          <w:p w:rsidR="00FE6F0D" w:rsidRPr="00B129B1" w:rsidRDefault="00FE6F0D" w:rsidP="00DD635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uk-UA" w:eastAsia="en-US"/>
              </w:rPr>
            </w:pPr>
            <w:r w:rsidRPr="00B129B1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en-US"/>
              </w:rPr>
              <w:t xml:space="preserve">Усього годин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B129B1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330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B129B1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68</w:t>
            </w:r>
          </w:p>
        </w:tc>
        <w:tc>
          <w:tcPr>
            <w:tcW w:w="512" w:type="dxa"/>
            <w:vAlign w:val="center"/>
          </w:tcPr>
          <w:p w:rsidR="00FE6F0D" w:rsidRPr="00B129B1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56</w:t>
            </w:r>
          </w:p>
        </w:tc>
        <w:tc>
          <w:tcPr>
            <w:tcW w:w="593" w:type="dxa"/>
            <w:vAlign w:val="center"/>
          </w:tcPr>
          <w:p w:rsidR="00FE6F0D" w:rsidRPr="005C1702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206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B129B1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330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6F0D" w:rsidRPr="00B129B1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16</w:t>
            </w:r>
          </w:p>
        </w:tc>
        <w:tc>
          <w:tcPr>
            <w:tcW w:w="0" w:type="auto"/>
            <w:vAlign w:val="center"/>
          </w:tcPr>
          <w:p w:rsidR="00FE6F0D" w:rsidRPr="00B129B1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18</w:t>
            </w:r>
          </w:p>
        </w:tc>
        <w:tc>
          <w:tcPr>
            <w:tcW w:w="0" w:type="auto"/>
            <w:vAlign w:val="center"/>
          </w:tcPr>
          <w:p w:rsidR="00FE6F0D" w:rsidRPr="005C1702" w:rsidRDefault="00FE6F0D" w:rsidP="00D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296</w:t>
            </w:r>
          </w:p>
        </w:tc>
      </w:tr>
    </w:tbl>
    <w:p w:rsidR="00FE6F0D" w:rsidRPr="00B129B1" w:rsidRDefault="00FE6F0D" w:rsidP="00FE6F0D">
      <w:pPr>
        <w:spacing w:after="0" w:line="240" w:lineRule="auto"/>
        <w:ind w:left="7513" w:hanging="425"/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</w:pPr>
    </w:p>
    <w:p w:rsidR="00FE6F0D" w:rsidRPr="00717F7E" w:rsidRDefault="00FE6F0D" w:rsidP="009D6F35">
      <w:pPr>
        <w:pStyle w:val="a7"/>
        <w:spacing w:after="0" w:line="240" w:lineRule="auto"/>
        <w:ind w:left="0"/>
        <w:rPr>
          <w:b/>
          <w:sz w:val="24"/>
          <w:szCs w:val="24"/>
          <w:lang w:val="uk-UA"/>
        </w:rPr>
      </w:pPr>
    </w:p>
    <w:p w:rsidR="00FE6F0D" w:rsidRPr="00717F7E" w:rsidRDefault="00FE6F0D" w:rsidP="00FE6F0D">
      <w:pPr>
        <w:pStyle w:val="1"/>
        <w:tabs>
          <w:tab w:val="left" w:pos="0"/>
        </w:tabs>
        <w:spacing w:before="0" w:after="0" w:line="240" w:lineRule="auto"/>
        <w:contextualSpacing/>
        <w:jc w:val="center"/>
        <w:rPr>
          <w:rFonts w:ascii="Times New Roman" w:hAnsi="Times New Roman"/>
          <w:b w:val="0"/>
          <w:sz w:val="24"/>
          <w:szCs w:val="24"/>
          <w:lang w:val="uk-UA"/>
        </w:rPr>
      </w:pPr>
      <w:r w:rsidRPr="00717F7E">
        <w:rPr>
          <w:rFonts w:ascii="Times New Roman" w:hAnsi="Times New Roman"/>
          <w:b w:val="0"/>
          <w:sz w:val="24"/>
          <w:szCs w:val="24"/>
          <w:lang w:val="uk-UA"/>
        </w:rPr>
        <w:lastRenderedPageBreak/>
        <w:t>5. ТЕМИ ПРАКТИЧНИХ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(ЛАБОРАТОРНИХ) </w:t>
      </w:r>
      <w:r w:rsidRPr="00717F7E">
        <w:rPr>
          <w:rFonts w:ascii="Times New Roman" w:hAnsi="Times New Roman"/>
          <w:b w:val="0"/>
          <w:sz w:val="24"/>
          <w:szCs w:val="24"/>
          <w:lang w:val="uk-UA"/>
        </w:rPr>
        <w:t xml:space="preserve"> ЗАНЯТЬ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7108"/>
        <w:gridCol w:w="870"/>
        <w:gridCol w:w="893"/>
      </w:tblGrid>
      <w:tr w:rsidR="00FE6F0D" w:rsidRPr="00717F7E" w:rsidTr="00DD6352">
        <w:trPr>
          <w:trHeight w:val="285"/>
        </w:trPr>
        <w:tc>
          <w:tcPr>
            <w:tcW w:w="768" w:type="dxa"/>
            <w:vMerge w:val="restart"/>
          </w:tcPr>
          <w:p w:rsidR="00FE6F0D" w:rsidRPr="00717F7E" w:rsidRDefault="00FE6F0D" w:rsidP="00DD6352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FE6F0D" w:rsidRPr="00717F7E" w:rsidRDefault="00FE6F0D" w:rsidP="00DD6352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108" w:type="dxa"/>
            <w:vMerge w:val="restart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763" w:type="dxa"/>
            <w:gridSpan w:val="2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FE6F0D" w:rsidRPr="00717F7E" w:rsidTr="00DD6352">
        <w:trPr>
          <w:trHeight w:val="255"/>
        </w:trPr>
        <w:tc>
          <w:tcPr>
            <w:tcW w:w="768" w:type="dxa"/>
            <w:vMerge/>
          </w:tcPr>
          <w:p w:rsidR="00FE6F0D" w:rsidRPr="00717F7E" w:rsidRDefault="00FE6F0D" w:rsidP="00DD6352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08" w:type="dxa"/>
            <w:vMerge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893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форма</w:t>
            </w:r>
          </w:p>
        </w:tc>
      </w:tr>
      <w:tr w:rsidR="00FE6F0D" w:rsidRPr="00717F7E" w:rsidTr="00DD6352">
        <w:trPr>
          <w:trHeight w:val="427"/>
        </w:trPr>
        <w:tc>
          <w:tcPr>
            <w:tcW w:w="768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108" w:type="dxa"/>
          </w:tcPr>
          <w:p w:rsidR="00FE6F0D" w:rsidRPr="00B129B1" w:rsidRDefault="00FE6F0D" w:rsidP="00DD63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</w:t>
            </w:r>
            <w:r w:rsidRPr="00770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ема 1. Теоретичні, правові та організаційні засади податкового менеджменту</w:t>
            </w:r>
          </w:p>
        </w:tc>
        <w:tc>
          <w:tcPr>
            <w:tcW w:w="870" w:type="dxa"/>
          </w:tcPr>
          <w:p w:rsidR="00FE6F0D" w:rsidRPr="00B129B1" w:rsidRDefault="00FE6F0D" w:rsidP="00DD63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3" w:type="dxa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E6F0D" w:rsidRPr="00717F7E" w:rsidTr="00DD6352">
        <w:tc>
          <w:tcPr>
            <w:tcW w:w="768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108" w:type="dxa"/>
            <w:vAlign w:val="center"/>
          </w:tcPr>
          <w:p w:rsidR="00FE6F0D" w:rsidRPr="00B129B1" w:rsidRDefault="00FE6F0D" w:rsidP="00DD63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0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 2. Система державного податкового менеджменту</w:t>
            </w:r>
          </w:p>
        </w:tc>
        <w:tc>
          <w:tcPr>
            <w:tcW w:w="870" w:type="dxa"/>
            <w:vAlign w:val="center"/>
          </w:tcPr>
          <w:p w:rsidR="00FE6F0D" w:rsidRPr="00B129B1" w:rsidRDefault="00FE6F0D" w:rsidP="00DD6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3" w:type="dxa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E6F0D" w:rsidRPr="00717F7E" w:rsidTr="00DD6352">
        <w:tc>
          <w:tcPr>
            <w:tcW w:w="768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108" w:type="dxa"/>
          </w:tcPr>
          <w:p w:rsidR="00FE6F0D" w:rsidRPr="00B129B1" w:rsidRDefault="00FE6F0D" w:rsidP="00DD63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0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 3. Податкова звітність</w:t>
            </w:r>
          </w:p>
        </w:tc>
        <w:tc>
          <w:tcPr>
            <w:tcW w:w="870" w:type="dxa"/>
          </w:tcPr>
          <w:p w:rsidR="00FE6F0D" w:rsidRPr="00B129B1" w:rsidRDefault="00FE6F0D" w:rsidP="00DD6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3" w:type="dxa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E6F0D" w:rsidRPr="00717F7E" w:rsidTr="00DD6352">
        <w:tc>
          <w:tcPr>
            <w:tcW w:w="768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108" w:type="dxa"/>
          </w:tcPr>
          <w:p w:rsidR="00FE6F0D" w:rsidRPr="00B129B1" w:rsidRDefault="00FE6F0D" w:rsidP="00DD63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0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 4. Облік платників податків</w:t>
            </w:r>
          </w:p>
        </w:tc>
        <w:tc>
          <w:tcPr>
            <w:tcW w:w="870" w:type="dxa"/>
          </w:tcPr>
          <w:p w:rsidR="00FE6F0D" w:rsidRPr="00B129B1" w:rsidRDefault="00FE6F0D" w:rsidP="00DD6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3" w:type="dxa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E6F0D" w:rsidRPr="00717F7E" w:rsidTr="00DD6352">
        <w:tc>
          <w:tcPr>
            <w:tcW w:w="768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108" w:type="dxa"/>
            <w:vAlign w:val="center"/>
          </w:tcPr>
          <w:p w:rsidR="00FE6F0D" w:rsidRPr="00770606" w:rsidRDefault="00FE6F0D" w:rsidP="00DD63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0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 5. Податковий контроль</w:t>
            </w:r>
          </w:p>
        </w:tc>
        <w:tc>
          <w:tcPr>
            <w:tcW w:w="870" w:type="dxa"/>
            <w:vAlign w:val="center"/>
          </w:tcPr>
          <w:p w:rsidR="00FE6F0D" w:rsidRPr="00770606" w:rsidRDefault="00FE6F0D" w:rsidP="00DD6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3" w:type="dxa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E6F0D" w:rsidRPr="00717F7E" w:rsidTr="00DD6352">
        <w:tc>
          <w:tcPr>
            <w:tcW w:w="768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108" w:type="dxa"/>
            <w:vAlign w:val="center"/>
          </w:tcPr>
          <w:p w:rsidR="00FE6F0D" w:rsidRPr="00770606" w:rsidRDefault="00FE6F0D" w:rsidP="00DD63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0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 6. Перевірки, їх види та порядок проведення</w:t>
            </w:r>
          </w:p>
        </w:tc>
        <w:tc>
          <w:tcPr>
            <w:tcW w:w="870" w:type="dxa"/>
            <w:vAlign w:val="center"/>
          </w:tcPr>
          <w:p w:rsidR="00FE6F0D" w:rsidRPr="00770606" w:rsidRDefault="00FE6F0D" w:rsidP="00DD6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3" w:type="dxa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E6F0D" w:rsidRPr="00717F7E" w:rsidTr="00DD6352">
        <w:tc>
          <w:tcPr>
            <w:tcW w:w="768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108" w:type="dxa"/>
            <w:vAlign w:val="center"/>
          </w:tcPr>
          <w:p w:rsidR="00FE6F0D" w:rsidRPr="00770606" w:rsidRDefault="00FE6F0D" w:rsidP="00DD63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0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 7. Податкове адміністрування</w:t>
            </w:r>
          </w:p>
        </w:tc>
        <w:tc>
          <w:tcPr>
            <w:tcW w:w="870" w:type="dxa"/>
            <w:vAlign w:val="center"/>
          </w:tcPr>
          <w:p w:rsidR="00FE6F0D" w:rsidRPr="00770606" w:rsidRDefault="00FE6F0D" w:rsidP="00DD6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3" w:type="dxa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E6F0D" w:rsidRPr="00717F7E" w:rsidTr="00DD6352">
        <w:tc>
          <w:tcPr>
            <w:tcW w:w="768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108" w:type="dxa"/>
            <w:vAlign w:val="center"/>
          </w:tcPr>
          <w:p w:rsidR="00FE6F0D" w:rsidRPr="00770606" w:rsidRDefault="00FE6F0D" w:rsidP="00DD63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0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 8. Податкове регулювання</w:t>
            </w:r>
          </w:p>
        </w:tc>
        <w:tc>
          <w:tcPr>
            <w:tcW w:w="870" w:type="dxa"/>
            <w:vAlign w:val="center"/>
          </w:tcPr>
          <w:p w:rsidR="00FE6F0D" w:rsidRPr="00770606" w:rsidRDefault="00FE6F0D" w:rsidP="00DD6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3" w:type="dxa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E6F0D" w:rsidRPr="00717F7E" w:rsidTr="00DD6352">
        <w:trPr>
          <w:trHeight w:val="285"/>
        </w:trPr>
        <w:tc>
          <w:tcPr>
            <w:tcW w:w="768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108" w:type="dxa"/>
          </w:tcPr>
          <w:p w:rsidR="00FE6F0D" w:rsidRPr="00B129B1" w:rsidRDefault="00FE6F0D" w:rsidP="00DD63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9</w:t>
            </w:r>
            <w:r w:rsidRPr="00B1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 Сутність та складові бюджетного менеджменту</w:t>
            </w:r>
          </w:p>
        </w:tc>
        <w:tc>
          <w:tcPr>
            <w:tcW w:w="870" w:type="dxa"/>
          </w:tcPr>
          <w:p w:rsidR="00FE6F0D" w:rsidRPr="00B129B1" w:rsidRDefault="00FE6F0D" w:rsidP="00DD6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3" w:type="dxa"/>
            <w:vAlign w:val="center"/>
          </w:tcPr>
          <w:p w:rsidR="00FE6F0D" w:rsidRPr="005C1702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E6F0D" w:rsidRPr="00717F7E" w:rsidTr="00DD6352">
        <w:trPr>
          <w:trHeight w:val="131"/>
        </w:trPr>
        <w:tc>
          <w:tcPr>
            <w:tcW w:w="768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7108" w:type="dxa"/>
            <w:vAlign w:val="center"/>
          </w:tcPr>
          <w:p w:rsidR="00FE6F0D" w:rsidRPr="00B129B1" w:rsidRDefault="00FE6F0D" w:rsidP="00DD63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  <w:r w:rsidRPr="00B1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 Суть та структура бюджету держави як об’єкта управління</w:t>
            </w:r>
          </w:p>
        </w:tc>
        <w:tc>
          <w:tcPr>
            <w:tcW w:w="870" w:type="dxa"/>
            <w:vAlign w:val="center"/>
          </w:tcPr>
          <w:p w:rsidR="00FE6F0D" w:rsidRPr="00B129B1" w:rsidRDefault="00FE6F0D" w:rsidP="00DD6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3" w:type="dxa"/>
            <w:vAlign w:val="center"/>
          </w:tcPr>
          <w:p w:rsidR="00FE6F0D" w:rsidRPr="005C1702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E6F0D" w:rsidRPr="00717F7E" w:rsidTr="00DD6352">
        <w:trPr>
          <w:trHeight w:val="70"/>
        </w:trPr>
        <w:tc>
          <w:tcPr>
            <w:tcW w:w="768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7108" w:type="dxa"/>
          </w:tcPr>
          <w:p w:rsidR="00FE6F0D" w:rsidRPr="00B129B1" w:rsidRDefault="00FE6F0D" w:rsidP="00DD63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  <w:r w:rsidRPr="00B1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 Органи оперативного управління бюджетним процесом</w:t>
            </w:r>
          </w:p>
        </w:tc>
        <w:tc>
          <w:tcPr>
            <w:tcW w:w="870" w:type="dxa"/>
          </w:tcPr>
          <w:p w:rsidR="00FE6F0D" w:rsidRPr="00B129B1" w:rsidRDefault="00FE6F0D" w:rsidP="00DD6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3" w:type="dxa"/>
            <w:vAlign w:val="center"/>
          </w:tcPr>
          <w:p w:rsidR="00FE6F0D" w:rsidRPr="005C1702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0D" w:rsidRPr="00717F7E" w:rsidTr="00DD6352">
        <w:trPr>
          <w:trHeight w:val="301"/>
        </w:trPr>
        <w:tc>
          <w:tcPr>
            <w:tcW w:w="768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7108" w:type="dxa"/>
          </w:tcPr>
          <w:p w:rsidR="00FE6F0D" w:rsidRPr="00B129B1" w:rsidRDefault="00FE6F0D" w:rsidP="00DD63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  <w:r w:rsidRPr="00B1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 Бюджетний процес і бюджетний регламент. Організація бюджетного планування в Україні</w:t>
            </w:r>
          </w:p>
        </w:tc>
        <w:tc>
          <w:tcPr>
            <w:tcW w:w="870" w:type="dxa"/>
          </w:tcPr>
          <w:p w:rsidR="00FE6F0D" w:rsidRPr="00B129B1" w:rsidRDefault="00FE6F0D" w:rsidP="00DD6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3" w:type="dxa"/>
            <w:vAlign w:val="center"/>
          </w:tcPr>
          <w:p w:rsidR="00FE6F0D" w:rsidRPr="005C1702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E6F0D" w:rsidRPr="00717F7E" w:rsidTr="00DD6352">
        <w:trPr>
          <w:trHeight w:val="182"/>
        </w:trPr>
        <w:tc>
          <w:tcPr>
            <w:tcW w:w="768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7108" w:type="dxa"/>
            <w:vAlign w:val="center"/>
          </w:tcPr>
          <w:p w:rsidR="00FE6F0D" w:rsidRPr="00B129B1" w:rsidRDefault="00FE6F0D" w:rsidP="00DD63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Тема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13</w:t>
            </w: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 </w:t>
            </w: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виконання бюджету</w:t>
            </w:r>
            <w:r w:rsidRPr="00B1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0" w:type="dxa"/>
            <w:vAlign w:val="center"/>
          </w:tcPr>
          <w:p w:rsidR="00FE6F0D" w:rsidRPr="00B129B1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3" w:type="dxa"/>
            <w:vAlign w:val="center"/>
          </w:tcPr>
          <w:p w:rsidR="00FE6F0D" w:rsidRPr="005C1702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E6F0D" w:rsidRPr="00717F7E" w:rsidTr="00DD6352">
        <w:trPr>
          <w:trHeight w:val="118"/>
        </w:trPr>
        <w:tc>
          <w:tcPr>
            <w:tcW w:w="768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7108" w:type="dxa"/>
            <w:vAlign w:val="center"/>
          </w:tcPr>
          <w:p w:rsidR="00FE6F0D" w:rsidRPr="00B129B1" w:rsidRDefault="00FE6F0D" w:rsidP="00DD63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Тема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14</w:t>
            </w: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 </w:t>
            </w: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Облік виконання бюджету у фінансових органах</w:t>
            </w:r>
          </w:p>
        </w:tc>
        <w:tc>
          <w:tcPr>
            <w:tcW w:w="870" w:type="dxa"/>
            <w:vAlign w:val="center"/>
          </w:tcPr>
          <w:p w:rsidR="00FE6F0D" w:rsidRPr="00B129B1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3" w:type="dxa"/>
            <w:vAlign w:val="center"/>
          </w:tcPr>
          <w:p w:rsidR="00FE6F0D" w:rsidRPr="005C1702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0D" w:rsidRPr="00717F7E" w:rsidTr="00DD6352">
        <w:trPr>
          <w:trHeight w:val="70"/>
        </w:trPr>
        <w:tc>
          <w:tcPr>
            <w:tcW w:w="768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7108" w:type="dxa"/>
            <w:vAlign w:val="center"/>
          </w:tcPr>
          <w:p w:rsidR="00FE6F0D" w:rsidRPr="00B129B1" w:rsidRDefault="00FE6F0D" w:rsidP="00DD63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Тема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15</w:t>
            </w: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 </w:t>
            </w: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Start"/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вітність</w:t>
            </w:r>
            <w:proofErr w:type="spellEnd"/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виконання бюджету</w:t>
            </w:r>
          </w:p>
        </w:tc>
        <w:tc>
          <w:tcPr>
            <w:tcW w:w="870" w:type="dxa"/>
            <w:vAlign w:val="center"/>
          </w:tcPr>
          <w:p w:rsidR="00FE6F0D" w:rsidRPr="00B129B1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3" w:type="dxa"/>
            <w:vAlign w:val="center"/>
          </w:tcPr>
          <w:p w:rsidR="00FE6F0D" w:rsidRPr="005C1702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E6F0D" w:rsidRPr="00717F7E" w:rsidTr="00DD6352">
        <w:trPr>
          <w:trHeight w:val="150"/>
        </w:trPr>
        <w:tc>
          <w:tcPr>
            <w:tcW w:w="768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7108" w:type="dxa"/>
            <w:vAlign w:val="center"/>
          </w:tcPr>
          <w:p w:rsidR="00FE6F0D" w:rsidRPr="00B129B1" w:rsidRDefault="00FE6F0D" w:rsidP="00DD63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Тема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16</w:t>
            </w: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 </w:t>
            </w: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використанням бюджетних коштів</w:t>
            </w:r>
          </w:p>
        </w:tc>
        <w:tc>
          <w:tcPr>
            <w:tcW w:w="870" w:type="dxa"/>
            <w:vAlign w:val="center"/>
          </w:tcPr>
          <w:p w:rsidR="00FE6F0D" w:rsidRPr="00B129B1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3" w:type="dxa"/>
            <w:vAlign w:val="center"/>
          </w:tcPr>
          <w:p w:rsidR="00FE6F0D" w:rsidRPr="005C1702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E6F0D" w:rsidRPr="00717F7E" w:rsidTr="00DD6352">
        <w:trPr>
          <w:trHeight w:val="111"/>
        </w:trPr>
        <w:tc>
          <w:tcPr>
            <w:tcW w:w="7876" w:type="dxa"/>
            <w:gridSpan w:val="2"/>
          </w:tcPr>
          <w:p w:rsidR="00FE6F0D" w:rsidRPr="00B129B1" w:rsidRDefault="00FE6F0D" w:rsidP="00DD63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ВСЬОГО</w:t>
            </w:r>
          </w:p>
        </w:tc>
        <w:tc>
          <w:tcPr>
            <w:tcW w:w="870" w:type="dxa"/>
            <w:vAlign w:val="center"/>
          </w:tcPr>
          <w:p w:rsidR="00FE6F0D" w:rsidRDefault="00FE6F0D" w:rsidP="00DD6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893" w:type="dxa"/>
            <w:vAlign w:val="center"/>
          </w:tcPr>
          <w:p w:rsidR="00FE6F0D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</w:tbl>
    <w:p w:rsidR="00FE6F0D" w:rsidRPr="00717F7E" w:rsidRDefault="00FE6F0D" w:rsidP="00FE6F0D">
      <w:pPr>
        <w:pStyle w:val="1"/>
        <w:tabs>
          <w:tab w:val="left" w:pos="0"/>
        </w:tabs>
        <w:spacing w:before="0" w:after="0" w:line="240" w:lineRule="auto"/>
        <w:contextualSpacing/>
        <w:jc w:val="center"/>
        <w:rPr>
          <w:rFonts w:ascii="Times New Roman" w:hAnsi="Times New Roman"/>
          <w:b w:val="0"/>
          <w:sz w:val="24"/>
          <w:szCs w:val="24"/>
          <w:lang w:val="uk-UA"/>
        </w:rPr>
      </w:pPr>
    </w:p>
    <w:p w:rsidR="00FE6F0D" w:rsidRPr="00717F7E" w:rsidRDefault="00FE6F0D" w:rsidP="00FE6F0D">
      <w:pPr>
        <w:pStyle w:val="1"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uk-UA"/>
        </w:rPr>
      </w:pPr>
      <w:r w:rsidRPr="00717F7E">
        <w:rPr>
          <w:rFonts w:ascii="Times New Roman" w:hAnsi="Times New Roman"/>
          <w:b w:val="0"/>
          <w:sz w:val="24"/>
          <w:szCs w:val="24"/>
          <w:lang w:val="uk-UA"/>
        </w:rPr>
        <w:t xml:space="preserve">6. САМОСТІЙНА РОБОТА </w:t>
      </w:r>
    </w:p>
    <w:p w:rsidR="00FE6F0D" w:rsidRPr="00717F7E" w:rsidRDefault="00FE6F0D" w:rsidP="00FE6F0D">
      <w:pPr>
        <w:pStyle w:val="a3"/>
        <w:tabs>
          <w:tab w:val="left" w:pos="5103"/>
        </w:tabs>
        <w:spacing w:line="240" w:lineRule="auto"/>
        <w:ind w:firstLine="706"/>
        <w:jc w:val="both"/>
        <w:rPr>
          <w:b w:val="0"/>
          <w:sz w:val="24"/>
          <w:szCs w:val="24"/>
        </w:rPr>
      </w:pPr>
      <w:r w:rsidRPr="00717F7E">
        <w:rPr>
          <w:b w:val="0"/>
          <w:sz w:val="24"/>
          <w:szCs w:val="24"/>
        </w:rPr>
        <w:t xml:space="preserve">Передбачається, що в період вивчення дисципліни здобувач самостійно розв’язує домашнє завдання, вивчає матеріал курсу в процесі підготовки  до практичних занять та семінарів, а також в цілому перед сесією. </w:t>
      </w:r>
    </w:p>
    <w:tbl>
      <w:tblPr>
        <w:tblW w:w="9523" w:type="dxa"/>
        <w:tblInd w:w="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6235"/>
        <w:gridCol w:w="1080"/>
        <w:gridCol w:w="1448"/>
      </w:tblGrid>
      <w:tr w:rsidR="00FE6F0D" w:rsidRPr="00717F7E" w:rsidTr="00DD6352">
        <w:trPr>
          <w:trHeight w:val="398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FE6F0D" w:rsidRPr="00717F7E" w:rsidRDefault="00FE6F0D" w:rsidP="00DD63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FE6F0D" w:rsidRPr="00717F7E" w:rsidRDefault="00FE6F0D" w:rsidP="00DD63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235" w:type="dxa"/>
            <w:vMerge w:val="restart"/>
            <w:shd w:val="clear" w:color="auto" w:fill="auto"/>
            <w:vAlign w:val="center"/>
          </w:tcPr>
          <w:p w:rsidR="00FE6F0D" w:rsidRPr="00717F7E" w:rsidRDefault="00FE6F0D" w:rsidP="00DD63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:rsidR="00FE6F0D" w:rsidRPr="00717F7E" w:rsidRDefault="00FE6F0D" w:rsidP="00DD63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FE6F0D" w:rsidRPr="00717F7E" w:rsidTr="00DD6352">
        <w:trPr>
          <w:trHeight w:val="420"/>
        </w:trPr>
        <w:tc>
          <w:tcPr>
            <w:tcW w:w="760" w:type="dxa"/>
            <w:vMerge/>
            <w:shd w:val="clear" w:color="auto" w:fill="auto"/>
            <w:vAlign w:val="center"/>
          </w:tcPr>
          <w:p w:rsidR="00FE6F0D" w:rsidRPr="00717F7E" w:rsidRDefault="00FE6F0D" w:rsidP="00DD63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5" w:type="dxa"/>
            <w:vMerge/>
            <w:shd w:val="clear" w:color="auto" w:fill="auto"/>
            <w:vAlign w:val="center"/>
          </w:tcPr>
          <w:p w:rsidR="00FE6F0D" w:rsidRPr="00717F7E" w:rsidRDefault="00FE6F0D" w:rsidP="00DD63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E6F0D" w:rsidRPr="00717F7E" w:rsidRDefault="00FE6F0D" w:rsidP="00DD63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FE6F0D" w:rsidRPr="00717F7E" w:rsidRDefault="00FE6F0D" w:rsidP="00DD63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форма</w:t>
            </w:r>
          </w:p>
        </w:tc>
      </w:tr>
      <w:tr w:rsidR="00FE6F0D" w:rsidRPr="00717F7E" w:rsidTr="00DD6352">
        <w:trPr>
          <w:trHeight w:val="233"/>
        </w:trPr>
        <w:tc>
          <w:tcPr>
            <w:tcW w:w="760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235" w:type="dxa"/>
          </w:tcPr>
          <w:p w:rsidR="00FE6F0D" w:rsidRPr="00B129B1" w:rsidRDefault="00FE6F0D" w:rsidP="00DD63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0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 1. Теоретичні, правові та організаційні засади податкового менеджменту</w:t>
            </w:r>
          </w:p>
        </w:tc>
        <w:tc>
          <w:tcPr>
            <w:tcW w:w="1080" w:type="dxa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48" w:type="dxa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FE6F0D" w:rsidRPr="00717F7E" w:rsidTr="00DD6352">
        <w:trPr>
          <w:trHeight w:val="162"/>
        </w:trPr>
        <w:tc>
          <w:tcPr>
            <w:tcW w:w="760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235" w:type="dxa"/>
            <w:vAlign w:val="center"/>
          </w:tcPr>
          <w:p w:rsidR="00FE6F0D" w:rsidRPr="00B129B1" w:rsidRDefault="00FE6F0D" w:rsidP="00DD63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0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 2. Система державного податкового менеджменту</w:t>
            </w:r>
          </w:p>
        </w:tc>
        <w:tc>
          <w:tcPr>
            <w:tcW w:w="1080" w:type="dxa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48" w:type="dxa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FE6F0D" w:rsidRPr="00717F7E" w:rsidTr="00DD6352">
        <w:trPr>
          <w:trHeight w:val="90"/>
        </w:trPr>
        <w:tc>
          <w:tcPr>
            <w:tcW w:w="760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235" w:type="dxa"/>
          </w:tcPr>
          <w:p w:rsidR="00FE6F0D" w:rsidRPr="00B129B1" w:rsidRDefault="00FE6F0D" w:rsidP="00DD63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0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 3. Податкова звітність</w:t>
            </w:r>
          </w:p>
        </w:tc>
        <w:tc>
          <w:tcPr>
            <w:tcW w:w="1080" w:type="dxa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8" w:type="dxa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FE6F0D" w:rsidRPr="00717F7E" w:rsidTr="00DD6352">
        <w:trPr>
          <w:trHeight w:val="198"/>
        </w:trPr>
        <w:tc>
          <w:tcPr>
            <w:tcW w:w="760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235" w:type="dxa"/>
          </w:tcPr>
          <w:p w:rsidR="00FE6F0D" w:rsidRPr="00B129B1" w:rsidRDefault="00FE6F0D" w:rsidP="00DD63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0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 4. Облік платників податків</w:t>
            </w:r>
          </w:p>
        </w:tc>
        <w:tc>
          <w:tcPr>
            <w:tcW w:w="1080" w:type="dxa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48" w:type="dxa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FE6F0D" w:rsidRPr="00717F7E" w:rsidTr="00DD6352">
        <w:trPr>
          <w:trHeight w:val="126"/>
        </w:trPr>
        <w:tc>
          <w:tcPr>
            <w:tcW w:w="760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235" w:type="dxa"/>
            <w:vAlign w:val="center"/>
          </w:tcPr>
          <w:p w:rsidR="00FE6F0D" w:rsidRPr="00770606" w:rsidRDefault="00FE6F0D" w:rsidP="00DD63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0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 5. Податковий контроль</w:t>
            </w:r>
          </w:p>
        </w:tc>
        <w:tc>
          <w:tcPr>
            <w:tcW w:w="1080" w:type="dxa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8" w:type="dxa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FE6F0D" w:rsidRPr="00717F7E" w:rsidTr="00DD6352">
        <w:trPr>
          <w:trHeight w:val="67"/>
        </w:trPr>
        <w:tc>
          <w:tcPr>
            <w:tcW w:w="760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235" w:type="dxa"/>
            <w:vAlign w:val="center"/>
          </w:tcPr>
          <w:p w:rsidR="00FE6F0D" w:rsidRPr="00770606" w:rsidRDefault="00FE6F0D" w:rsidP="00DD63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0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 6. Перевірки, їх види та порядок проведення</w:t>
            </w:r>
          </w:p>
        </w:tc>
        <w:tc>
          <w:tcPr>
            <w:tcW w:w="1080" w:type="dxa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8" w:type="dxa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FE6F0D" w:rsidRPr="00717F7E" w:rsidTr="00DD6352">
        <w:trPr>
          <w:trHeight w:val="108"/>
        </w:trPr>
        <w:tc>
          <w:tcPr>
            <w:tcW w:w="760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235" w:type="dxa"/>
            <w:vAlign w:val="center"/>
          </w:tcPr>
          <w:p w:rsidR="00FE6F0D" w:rsidRPr="00770606" w:rsidRDefault="00FE6F0D" w:rsidP="00DD63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0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 7. Податкове адміністрування</w:t>
            </w:r>
          </w:p>
        </w:tc>
        <w:tc>
          <w:tcPr>
            <w:tcW w:w="1080" w:type="dxa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8" w:type="dxa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FE6F0D" w:rsidRPr="00717F7E" w:rsidTr="00DD6352">
        <w:trPr>
          <w:trHeight w:val="103"/>
        </w:trPr>
        <w:tc>
          <w:tcPr>
            <w:tcW w:w="760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235" w:type="dxa"/>
            <w:vAlign w:val="center"/>
          </w:tcPr>
          <w:p w:rsidR="00FE6F0D" w:rsidRPr="00770606" w:rsidRDefault="00FE6F0D" w:rsidP="00DD63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0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 8. Податкове регулювання</w:t>
            </w:r>
          </w:p>
        </w:tc>
        <w:tc>
          <w:tcPr>
            <w:tcW w:w="1080" w:type="dxa"/>
            <w:shd w:val="clear" w:color="auto" w:fill="auto"/>
          </w:tcPr>
          <w:p w:rsidR="00FE6F0D" w:rsidRPr="00717F7E" w:rsidRDefault="00FE6F0D" w:rsidP="00DD63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8" w:type="dxa"/>
            <w:vAlign w:val="center"/>
          </w:tcPr>
          <w:p w:rsidR="00FE6F0D" w:rsidRPr="00CE4709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FE6F0D" w:rsidRPr="00717F7E" w:rsidTr="00DD6352">
        <w:trPr>
          <w:trHeight w:val="212"/>
        </w:trPr>
        <w:tc>
          <w:tcPr>
            <w:tcW w:w="760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235" w:type="dxa"/>
          </w:tcPr>
          <w:p w:rsidR="00FE6F0D" w:rsidRPr="00B129B1" w:rsidRDefault="00FE6F0D" w:rsidP="00DD63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9</w:t>
            </w:r>
            <w:r w:rsidRPr="00B1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 Сутність та складові бюджетного менеджменту</w:t>
            </w:r>
          </w:p>
        </w:tc>
        <w:tc>
          <w:tcPr>
            <w:tcW w:w="1080" w:type="dxa"/>
            <w:shd w:val="clear" w:color="auto" w:fill="auto"/>
          </w:tcPr>
          <w:p w:rsidR="00FE6F0D" w:rsidRPr="00717F7E" w:rsidRDefault="00FE6F0D" w:rsidP="00DD63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15</w:t>
            </w:r>
          </w:p>
        </w:tc>
        <w:tc>
          <w:tcPr>
            <w:tcW w:w="1448" w:type="dxa"/>
            <w:vAlign w:val="center"/>
          </w:tcPr>
          <w:p w:rsidR="00FE6F0D" w:rsidRPr="005C1702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FE6F0D" w:rsidRPr="00717F7E" w:rsidTr="00DD6352">
        <w:trPr>
          <w:trHeight w:val="140"/>
        </w:trPr>
        <w:tc>
          <w:tcPr>
            <w:tcW w:w="760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6235" w:type="dxa"/>
            <w:vAlign w:val="center"/>
          </w:tcPr>
          <w:p w:rsidR="00FE6F0D" w:rsidRPr="00B129B1" w:rsidRDefault="00FE6F0D" w:rsidP="00DD63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  <w:r w:rsidRPr="00B1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 Суть та структура бюджету держави як об’єкта управління</w:t>
            </w:r>
          </w:p>
        </w:tc>
        <w:tc>
          <w:tcPr>
            <w:tcW w:w="1080" w:type="dxa"/>
            <w:shd w:val="clear" w:color="auto" w:fill="auto"/>
          </w:tcPr>
          <w:p w:rsidR="00FE6F0D" w:rsidRPr="00717F7E" w:rsidRDefault="00FE6F0D" w:rsidP="00DD63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15</w:t>
            </w:r>
          </w:p>
        </w:tc>
        <w:tc>
          <w:tcPr>
            <w:tcW w:w="1448" w:type="dxa"/>
            <w:vAlign w:val="center"/>
          </w:tcPr>
          <w:p w:rsidR="00FE6F0D" w:rsidRPr="005C1702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FE6F0D" w:rsidRPr="00717F7E" w:rsidTr="00DD6352">
        <w:trPr>
          <w:trHeight w:val="140"/>
        </w:trPr>
        <w:tc>
          <w:tcPr>
            <w:tcW w:w="760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6235" w:type="dxa"/>
          </w:tcPr>
          <w:p w:rsidR="00FE6F0D" w:rsidRPr="00B129B1" w:rsidRDefault="00FE6F0D" w:rsidP="00DD63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  <w:r w:rsidRPr="00B1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 Органи оперативного управління бюджетним процесом</w:t>
            </w:r>
          </w:p>
        </w:tc>
        <w:tc>
          <w:tcPr>
            <w:tcW w:w="1080" w:type="dxa"/>
            <w:shd w:val="clear" w:color="auto" w:fill="auto"/>
          </w:tcPr>
          <w:p w:rsidR="00FE6F0D" w:rsidRPr="00717F7E" w:rsidRDefault="00FE6F0D" w:rsidP="00DD63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15</w:t>
            </w:r>
          </w:p>
        </w:tc>
        <w:tc>
          <w:tcPr>
            <w:tcW w:w="1448" w:type="dxa"/>
            <w:vAlign w:val="center"/>
          </w:tcPr>
          <w:p w:rsidR="00FE6F0D" w:rsidRPr="005C1702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FE6F0D" w:rsidRPr="00717F7E" w:rsidTr="00DD6352">
        <w:trPr>
          <w:trHeight w:val="140"/>
        </w:trPr>
        <w:tc>
          <w:tcPr>
            <w:tcW w:w="760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6235" w:type="dxa"/>
          </w:tcPr>
          <w:p w:rsidR="00FE6F0D" w:rsidRPr="00B129B1" w:rsidRDefault="00FE6F0D" w:rsidP="00DD63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  <w:r w:rsidRPr="00B1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. Бюджетний процес і бюджетний регламент. </w:t>
            </w:r>
            <w:r w:rsidRPr="00B1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Організація бюджетного планування в Україні</w:t>
            </w:r>
          </w:p>
        </w:tc>
        <w:tc>
          <w:tcPr>
            <w:tcW w:w="1080" w:type="dxa"/>
            <w:shd w:val="clear" w:color="auto" w:fill="auto"/>
          </w:tcPr>
          <w:p w:rsidR="00FE6F0D" w:rsidRPr="00717F7E" w:rsidRDefault="00FE6F0D" w:rsidP="00DD63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1448" w:type="dxa"/>
            <w:vAlign w:val="center"/>
          </w:tcPr>
          <w:p w:rsidR="00FE6F0D" w:rsidRPr="005C1702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E6F0D" w:rsidRPr="00717F7E" w:rsidTr="00DD6352">
        <w:trPr>
          <w:trHeight w:val="140"/>
        </w:trPr>
        <w:tc>
          <w:tcPr>
            <w:tcW w:w="760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6235" w:type="dxa"/>
            <w:vAlign w:val="center"/>
          </w:tcPr>
          <w:p w:rsidR="00FE6F0D" w:rsidRPr="00B129B1" w:rsidRDefault="00FE6F0D" w:rsidP="00DD63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Тема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13</w:t>
            </w: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 </w:t>
            </w: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виконання бюджету</w:t>
            </w:r>
            <w:r w:rsidRPr="00B1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FE6F0D" w:rsidRPr="00717F7E" w:rsidRDefault="00FE6F0D" w:rsidP="00DD63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15</w:t>
            </w:r>
          </w:p>
        </w:tc>
        <w:tc>
          <w:tcPr>
            <w:tcW w:w="1448" w:type="dxa"/>
            <w:vAlign w:val="center"/>
          </w:tcPr>
          <w:p w:rsidR="00FE6F0D" w:rsidRPr="005C1702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FE6F0D" w:rsidRPr="00717F7E" w:rsidTr="00DD6352">
        <w:trPr>
          <w:trHeight w:val="140"/>
        </w:trPr>
        <w:tc>
          <w:tcPr>
            <w:tcW w:w="760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6235" w:type="dxa"/>
            <w:vAlign w:val="center"/>
          </w:tcPr>
          <w:p w:rsidR="00FE6F0D" w:rsidRPr="00B129B1" w:rsidRDefault="00FE6F0D" w:rsidP="00DD63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Тема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14</w:t>
            </w: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 </w:t>
            </w: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Облік виконання бюджету у фінансових органах</w:t>
            </w:r>
          </w:p>
        </w:tc>
        <w:tc>
          <w:tcPr>
            <w:tcW w:w="1080" w:type="dxa"/>
            <w:shd w:val="clear" w:color="auto" w:fill="auto"/>
          </w:tcPr>
          <w:p w:rsidR="00FE6F0D" w:rsidRPr="00717F7E" w:rsidRDefault="00FE6F0D" w:rsidP="00DD63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15</w:t>
            </w:r>
          </w:p>
        </w:tc>
        <w:tc>
          <w:tcPr>
            <w:tcW w:w="1448" w:type="dxa"/>
            <w:vAlign w:val="center"/>
          </w:tcPr>
          <w:p w:rsidR="00FE6F0D" w:rsidRPr="005C1702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FE6F0D" w:rsidRPr="00717F7E" w:rsidTr="00DD6352">
        <w:trPr>
          <w:trHeight w:val="140"/>
        </w:trPr>
        <w:tc>
          <w:tcPr>
            <w:tcW w:w="760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6235" w:type="dxa"/>
            <w:vAlign w:val="center"/>
          </w:tcPr>
          <w:p w:rsidR="00FE6F0D" w:rsidRPr="00B129B1" w:rsidRDefault="00FE6F0D" w:rsidP="00DD63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Тема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15</w:t>
            </w: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 </w:t>
            </w: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Start"/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вітність</w:t>
            </w:r>
            <w:proofErr w:type="spellEnd"/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виконання бюджету</w:t>
            </w:r>
          </w:p>
        </w:tc>
        <w:tc>
          <w:tcPr>
            <w:tcW w:w="1080" w:type="dxa"/>
            <w:shd w:val="clear" w:color="auto" w:fill="auto"/>
          </w:tcPr>
          <w:p w:rsidR="00FE6F0D" w:rsidRPr="00717F7E" w:rsidRDefault="00FE6F0D" w:rsidP="00DD63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15</w:t>
            </w:r>
          </w:p>
        </w:tc>
        <w:tc>
          <w:tcPr>
            <w:tcW w:w="1448" w:type="dxa"/>
            <w:vAlign w:val="center"/>
          </w:tcPr>
          <w:p w:rsidR="00FE6F0D" w:rsidRPr="005C1702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E6F0D" w:rsidRPr="00717F7E" w:rsidTr="00DD6352">
        <w:trPr>
          <w:trHeight w:val="140"/>
        </w:trPr>
        <w:tc>
          <w:tcPr>
            <w:tcW w:w="760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6235" w:type="dxa"/>
            <w:vAlign w:val="center"/>
          </w:tcPr>
          <w:p w:rsidR="00FE6F0D" w:rsidRPr="00B129B1" w:rsidRDefault="00FE6F0D" w:rsidP="00DD63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F45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Тема 16. Контроль за використанням бюджетних коштів</w:t>
            </w:r>
          </w:p>
        </w:tc>
        <w:tc>
          <w:tcPr>
            <w:tcW w:w="1080" w:type="dxa"/>
            <w:shd w:val="clear" w:color="auto" w:fill="auto"/>
          </w:tcPr>
          <w:p w:rsidR="00FE6F0D" w:rsidRPr="00717F7E" w:rsidRDefault="00FE6F0D" w:rsidP="00DD63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15</w:t>
            </w:r>
          </w:p>
        </w:tc>
        <w:tc>
          <w:tcPr>
            <w:tcW w:w="1448" w:type="dxa"/>
            <w:vAlign w:val="center"/>
          </w:tcPr>
          <w:p w:rsidR="00FE6F0D" w:rsidRPr="005C1702" w:rsidRDefault="00FE6F0D" w:rsidP="00DD63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E6F0D" w:rsidRPr="00717F7E" w:rsidTr="00DD6352">
        <w:trPr>
          <w:trHeight w:val="103"/>
        </w:trPr>
        <w:tc>
          <w:tcPr>
            <w:tcW w:w="6995" w:type="dxa"/>
            <w:gridSpan w:val="2"/>
            <w:shd w:val="clear" w:color="auto" w:fill="auto"/>
          </w:tcPr>
          <w:p w:rsidR="00FE6F0D" w:rsidRPr="00717F7E" w:rsidRDefault="00FE6F0D" w:rsidP="00DD635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080" w:type="dxa"/>
            <w:shd w:val="clear" w:color="auto" w:fill="auto"/>
          </w:tcPr>
          <w:p w:rsidR="00FE6F0D" w:rsidRPr="00717F7E" w:rsidRDefault="00FE6F0D" w:rsidP="00DD63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  <w:t>206</w:t>
            </w:r>
          </w:p>
        </w:tc>
        <w:tc>
          <w:tcPr>
            <w:tcW w:w="1448" w:type="dxa"/>
            <w:shd w:val="clear" w:color="auto" w:fill="auto"/>
          </w:tcPr>
          <w:p w:rsidR="00FE6F0D" w:rsidRPr="00717F7E" w:rsidRDefault="00FE6F0D" w:rsidP="00DD63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  <w:t>296</w:t>
            </w:r>
          </w:p>
        </w:tc>
      </w:tr>
    </w:tbl>
    <w:p w:rsidR="00FE6F0D" w:rsidRPr="00717F7E" w:rsidRDefault="00FE6F0D" w:rsidP="00FE6F0D">
      <w:pPr>
        <w:pStyle w:val="1"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E6F0D" w:rsidRDefault="00FE6F0D" w:rsidP="00631931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 ІНДИВІДУАЛЬНІ ЗАВДАННЯ</w:t>
      </w:r>
    </w:p>
    <w:p w:rsidR="00FE6F0D" w:rsidRDefault="00FE6F0D" w:rsidP="00631931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Виконання індивідуальних завдань (курсових робіт, розрахунково-графічних робіт) навчальною програмою не передбачено.</w:t>
      </w:r>
    </w:p>
    <w:p w:rsidR="00631931" w:rsidRDefault="00631931" w:rsidP="00631931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6F0D" w:rsidRPr="002F4595" w:rsidRDefault="00FE6F0D" w:rsidP="0063193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Pr="00717F7E">
        <w:rPr>
          <w:rFonts w:ascii="Times New Roman" w:hAnsi="Times New Roman"/>
          <w:sz w:val="24"/>
          <w:szCs w:val="24"/>
          <w:lang w:val="uk-UA"/>
        </w:rPr>
        <w:t>. МЕТОДИ НАВЧАННЯ</w:t>
      </w:r>
    </w:p>
    <w:p w:rsidR="00FE6F0D" w:rsidRPr="002F4595" w:rsidRDefault="00FE6F0D" w:rsidP="00631931">
      <w:pPr>
        <w:pStyle w:val="a3"/>
        <w:tabs>
          <w:tab w:val="left" w:pos="5103"/>
        </w:tabs>
        <w:spacing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2F4595">
        <w:rPr>
          <w:b w:val="0"/>
          <w:sz w:val="24"/>
          <w:szCs w:val="24"/>
        </w:rPr>
        <w:t>Навчання в аудиторіях відбувається в формі лекційних та практичних занять. Для полегшення засвоєння матеріалу використовуються технічні засоби.</w:t>
      </w:r>
    </w:p>
    <w:p w:rsidR="00FE6F0D" w:rsidRPr="00717F7E" w:rsidRDefault="00FE6F0D" w:rsidP="00FE6F0D">
      <w:pPr>
        <w:pStyle w:val="a3"/>
        <w:tabs>
          <w:tab w:val="left" w:pos="5103"/>
        </w:tabs>
        <w:spacing w:line="240" w:lineRule="auto"/>
        <w:rPr>
          <w:i/>
          <w:sz w:val="24"/>
          <w:szCs w:val="24"/>
        </w:rPr>
      </w:pPr>
      <w:r w:rsidRPr="00717F7E">
        <w:rPr>
          <w:i/>
          <w:sz w:val="24"/>
          <w:szCs w:val="24"/>
        </w:rPr>
        <w:t>Технічні засоби для проведення аудиторних занять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819"/>
        <w:gridCol w:w="4111"/>
      </w:tblGrid>
      <w:tr w:rsidR="00FE6F0D" w:rsidRPr="00717F7E" w:rsidTr="00DD635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0D" w:rsidRPr="00717F7E" w:rsidRDefault="00FE6F0D" w:rsidP="00DD6352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717F7E">
              <w:rPr>
                <w:rFonts w:ascii="Times New Roman" w:hAnsi="Times New Roman"/>
                <w:b w:val="0"/>
                <w:szCs w:val="24"/>
              </w:rPr>
              <w:t>№ теми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0D" w:rsidRPr="00717F7E" w:rsidRDefault="00FE6F0D" w:rsidP="00DD6352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717F7E">
              <w:rPr>
                <w:rFonts w:ascii="Times New Roman" w:hAnsi="Times New Roman"/>
                <w:b w:val="0"/>
                <w:szCs w:val="24"/>
              </w:rPr>
              <w:t>Назва теми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0D" w:rsidRPr="00717F7E" w:rsidRDefault="00FE6F0D" w:rsidP="00DD6352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center"/>
              <w:rPr>
                <w:rFonts w:ascii="Times New Roman" w:hAnsi="Times New Roman"/>
                <w:b w:val="0"/>
                <w:iCs/>
                <w:szCs w:val="24"/>
              </w:rPr>
            </w:pPr>
            <w:proofErr w:type="spellStart"/>
            <w:r w:rsidRPr="00717F7E">
              <w:rPr>
                <w:rFonts w:ascii="Times New Roman" w:hAnsi="Times New Roman"/>
                <w:b w:val="0"/>
                <w:iCs/>
                <w:szCs w:val="24"/>
              </w:rPr>
              <w:t>Технічі</w:t>
            </w:r>
            <w:proofErr w:type="spellEnd"/>
            <w:r w:rsidRPr="00717F7E">
              <w:rPr>
                <w:rFonts w:ascii="Times New Roman" w:hAnsi="Times New Roman"/>
                <w:b w:val="0"/>
                <w:iCs/>
                <w:szCs w:val="24"/>
              </w:rPr>
              <w:t xml:space="preserve"> засоби</w:t>
            </w:r>
          </w:p>
        </w:tc>
      </w:tr>
      <w:tr w:rsidR="00FE6F0D" w:rsidRPr="00717F7E" w:rsidTr="00DD6352">
        <w:trPr>
          <w:cantSplit/>
        </w:trPr>
        <w:tc>
          <w:tcPr>
            <w:tcW w:w="851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819" w:type="dxa"/>
          </w:tcPr>
          <w:p w:rsidR="00FE6F0D" w:rsidRPr="00B129B1" w:rsidRDefault="00FE6F0D" w:rsidP="00DD63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0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 1. Теоретичні, правові та організаційні засади податкового менеджменту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0D" w:rsidRPr="00717F7E" w:rsidRDefault="00FE6F0D" w:rsidP="00DD6352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center"/>
              <w:rPr>
                <w:rFonts w:ascii="Times New Roman" w:hAnsi="Times New Roman"/>
                <w:b w:val="0"/>
                <w:iCs/>
                <w:szCs w:val="24"/>
              </w:rPr>
            </w:pPr>
            <w:proofErr w:type="spellStart"/>
            <w:r w:rsidRPr="00717F7E">
              <w:rPr>
                <w:rFonts w:ascii="Times New Roman" w:hAnsi="Times New Roman"/>
                <w:b w:val="0"/>
                <w:i w:val="0"/>
                <w:szCs w:val="24"/>
              </w:rPr>
              <w:t>Графопроектор</w:t>
            </w:r>
            <w:proofErr w:type="spellEnd"/>
            <w:r w:rsidRPr="00717F7E">
              <w:rPr>
                <w:rFonts w:ascii="Times New Roman" w:hAnsi="Times New Roman"/>
                <w:b w:val="0"/>
                <w:i w:val="0"/>
                <w:szCs w:val="24"/>
              </w:rPr>
              <w:t xml:space="preserve"> з комплектом слайдів</w:t>
            </w:r>
          </w:p>
        </w:tc>
      </w:tr>
      <w:tr w:rsidR="00FE6F0D" w:rsidRPr="00717F7E" w:rsidTr="00DD6352">
        <w:trPr>
          <w:cantSplit/>
        </w:trPr>
        <w:tc>
          <w:tcPr>
            <w:tcW w:w="851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819" w:type="dxa"/>
            <w:vAlign w:val="center"/>
          </w:tcPr>
          <w:p w:rsidR="00FE6F0D" w:rsidRPr="00B129B1" w:rsidRDefault="00FE6F0D" w:rsidP="00DD63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0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 2. Система державного податкового менеджменту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0D" w:rsidRPr="00717F7E" w:rsidRDefault="00FE6F0D" w:rsidP="00DD6352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center"/>
              <w:rPr>
                <w:rFonts w:ascii="Times New Roman" w:hAnsi="Times New Roman"/>
                <w:b w:val="0"/>
                <w:iCs/>
                <w:szCs w:val="24"/>
              </w:rPr>
            </w:pPr>
            <w:proofErr w:type="spellStart"/>
            <w:r w:rsidRPr="00717F7E">
              <w:rPr>
                <w:rFonts w:ascii="Times New Roman" w:hAnsi="Times New Roman"/>
                <w:b w:val="0"/>
                <w:i w:val="0"/>
                <w:szCs w:val="24"/>
              </w:rPr>
              <w:t>Графопроектор</w:t>
            </w:r>
            <w:proofErr w:type="spellEnd"/>
            <w:r w:rsidRPr="00717F7E">
              <w:rPr>
                <w:rFonts w:ascii="Times New Roman" w:hAnsi="Times New Roman"/>
                <w:b w:val="0"/>
                <w:i w:val="0"/>
                <w:szCs w:val="24"/>
              </w:rPr>
              <w:t xml:space="preserve"> з комплектом слайдів</w:t>
            </w:r>
          </w:p>
        </w:tc>
      </w:tr>
      <w:tr w:rsidR="00FE6F0D" w:rsidRPr="00717F7E" w:rsidTr="00DD6352">
        <w:trPr>
          <w:cantSplit/>
        </w:trPr>
        <w:tc>
          <w:tcPr>
            <w:tcW w:w="851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819" w:type="dxa"/>
          </w:tcPr>
          <w:p w:rsidR="00FE6F0D" w:rsidRPr="00B129B1" w:rsidRDefault="00FE6F0D" w:rsidP="00DD63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0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 3. Податкова звітність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0D" w:rsidRPr="00717F7E" w:rsidRDefault="00FE6F0D" w:rsidP="00DD6352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left"/>
              <w:rPr>
                <w:rFonts w:ascii="Times New Roman" w:hAnsi="Times New Roman"/>
                <w:b w:val="0"/>
                <w:iCs/>
                <w:szCs w:val="24"/>
              </w:rPr>
            </w:pPr>
            <w:proofErr w:type="spellStart"/>
            <w:r w:rsidRPr="00717F7E">
              <w:rPr>
                <w:rFonts w:ascii="Times New Roman" w:hAnsi="Times New Roman"/>
                <w:b w:val="0"/>
                <w:i w:val="0"/>
                <w:szCs w:val="24"/>
              </w:rPr>
              <w:t>Графопроектор</w:t>
            </w:r>
            <w:proofErr w:type="spellEnd"/>
            <w:r w:rsidRPr="00717F7E">
              <w:rPr>
                <w:rFonts w:ascii="Times New Roman" w:hAnsi="Times New Roman"/>
                <w:b w:val="0"/>
                <w:i w:val="0"/>
                <w:szCs w:val="24"/>
              </w:rPr>
              <w:t xml:space="preserve"> з комплектом слайдів</w:t>
            </w:r>
          </w:p>
        </w:tc>
      </w:tr>
      <w:tr w:rsidR="00FE6F0D" w:rsidRPr="00717F7E" w:rsidTr="00DD6352">
        <w:trPr>
          <w:cantSplit/>
        </w:trPr>
        <w:tc>
          <w:tcPr>
            <w:tcW w:w="851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819" w:type="dxa"/>
          </w:tcPr>
          <w:p w:rsidR="00FE6F0D" w:rsidRPr="00B129B1" w:rsidRDefault="00FE6F0D" w:rsidP="00DD63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0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 4. Облік платників податків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0D" w:rsidRPr="00717F7E" w:rsidRDefault="00FE6F0D" w:rsidP="00DD6352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left"/>
              <w:rPr>
                <w:rFonts w:ascii="Times New Roman" w:hAnsi="Times New Roman"/>
                <w:b w:val="0"/>
                <w:iCs/>
                <w:szCs w:val="24"/>
              </w:rPr>
            </w:pPr>
            <w:proofErr w:type="spellStart"/>
            <w:r w:rsidRPr="00717F7E">
              <w:rPr>
                <w:rFonts w:ascii="Times New Roman" w:hAnsi="Times New Roman"/>
                <w:b w:val="0"/>
                <w:i w:val="0"/>
                <w:szCs w:val="24"/>
              </w:rPr>
              <w:t>Графопроектор</w:t>
            </w:r>
            <w:proofErr w:type="spellEnd"/>
            <w:r w:rsidRPr="00717F7E">
              <w:rPr>
                <w:rFonts w:ascii="Times New Roman" w:hAnsi="Times New Roman"/>
                <w:b w:val="0"/>
                <w:i w:val="0"/>
                <w:szCs w:val="24"/>
              </w:rPr>
              <w:t xml:space="preserve"> з комплектом слайдів</w:t>
            </w:r>
          </w:p>
        </w:tc>
      </w:tr>
      <w:tr w:rsidR="00FE6F0D" w:rsidRPr="00717F7E" w:rsidTr="00DD6352">
        <w:trPr>
          <w:cantSplit/>
        </w:trPr>
        <w:tc>
          <w:tcPr>
            <w:tcW w:w="851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819" w:type="dxa"/>
            <w:vAlign w:val="center"/>
          </w:tcPr>
          <w:p w:rsidR="00FE6F0D" w:rsidRPr="00770606" w:rsidRDefault="00FE6F0D" w:rsidP="00DD63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0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 5. Податковий контроль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0D" w:rsidRPr="00717F7E" w:rsidRDefault="00FE6F0D" w:rsidP="00DD6352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left"/>
              <w:rPr>
                <w:rFonts w:ascii="Times New Roman" w:hAnsi="Times New Roman"/>
                <w:b w:val="0"/>
                <w:iCs/>
                <w:szCs w:val="24"/>
              </w:rPr>
            </w:pPr>
            <w:proofErr w:type="spellStart"/>
            <w:r w:rsidRPr="00717F7E">
              <w:rPr>
                <w:rFonts w:ascii="Times New Roman" w:hAnsi="Times New Roman"/>
                <w:b w:val="0"/>
                <w:i w:val="0"/>
                <w:szCs w:val="24"/>
              </w:rPr>
              <w:t>Графопроектор</w:t>
            </w:r>
            <w:proofErr w:type="spellEnd"/>
            <w:r w:rsidRPr="00717F7E">
              <w:rPr>
                <w:rFonts w:ascii="Times New Roman" w:hAnsi="Times New Roman"/>
                <w:b w:val="0"/>
                <w:i w:val="0"/>
                <w:szCs w:val="24"/>
              </w:rPr>
              <w:t xml:space="preserve"> з комплектом слайдів</w:t>
            </w:r>
          </w:p>
        </w:tc>
      </w:tr>
      <w:tr w:rsidR="00FE6F0D" w:rsidRPr="00717F7E" w:rsidTr="00DD6352">
        <w:trPr>
          <w:cantSplit/>
        </w:trPr>
        <w:tc>
          <w:tcPr>
            <w:tcW w:w="851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819" w:type="dxa"/>
            <w:vAlign w:val="center"/>
          </w:tcPr>
          <w:p w:rsidR="00FE6F0D" w:rsidRPr="00770606" w:rsidRDefault="00FE6F0D" w:rsidP="00DD63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0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 6. Перевірки, їх види та порядок проведення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0D" w:rsidRPr="00717F7E" w:rsidRDefault="00FE6F0D" w:rsidP="00DD6352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left"/>
              <w:rPr>
                <w:rFonts w:ascii="Times New Roman" w:hAnsi="Times New Roman"/>
                <w:b w:val="0"/>
                <w:i w:val="0"/>
                <w:szCs w:val="24"/>
              </w:rPr>
            </w:pPr>
            <w:proofErr w:type="spellStart"/>
            <w:r w:rsidRPr="00717F7E">
              <w:rPr>
                <w:rFonts w:ascii="Times New Roman" w:hAnsi="Times New Roman"/>
                <w:b w:val="0"/>
                <w:i w:val="0"/>
                <w:szCs w:val="24"/>
              </w:rPr>
              <w:t>Графопроектор</w:t>
            </w:r>
            <w:proofErr w:type="spellEnd"/>
            <w:r w:rsidRPr="00717F7E">
              <w:rPr>
                <w:rFonts w:ascii="Times New Roman" w:hAnsi="Times New Roman"/>
                <w:b w:val="0"/>
                <w:i w:val="0"/>
                <w:szCs w:val="24"/>
              </w:rPr>
              <w:t xml:space="preserve"> з комплектом слайдів</w:t>
            </w:r>
          </w:p>
        </w:tc>
      </w:tr>
      <w:tr w:rsidR="00FE6F0D" w:rsidRPr="00717F7E" w:rsidTr="00DD6352">
        <w:trPr>
          <w:cantSplit/>
        </w:trPr>
        <w:tc>
          <w:tcPr>
            <w:tcW w:w="851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819" w:type="dxa"/>
            <w:vAlign w:val="center"/>
          </w:tcPr>
          <w:p w:rsidR="00FE6F0D" w:rsidRPr="00770606" w:rsidRDefault="00FE6F0D" w:rsidP="00DD63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0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 7. Податкове адміністрування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0D" w:rsidRPr="00717F7E" w:rsidRDefault="00FE6F0D" w:rsidP="00DD6352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left"/>
              <w:rPr>
                <w:rFonts w:ascii="Times New Roman" w:hAnsi="Times New Roman"/>
                <w:b w:val="0"/>
                <w:i w:val="0"/>
                <w:szCs w:val="24"/>
              </w:rPr>
            </w:pPr>
            <w:proofErr w:type="spellStart"/>
            <w:r w:rsidRPr="00717F7E">
              <w:rPr>
                <w:rFonts w:ascii="Times New Roman" w:hAnsi="Times New Roman"/>
                <w:b w:val="0"/>
                <w:i w:val="0"/>
                <w:szCs w:val="24"/>
              </w:rPr>
              <w:t>Графопроектор</w:t>
            </w:r>
            <w:proofErr w:type="spellEnd"/>
            <w:r w:rsidRPr="00717F7E">
              <w:rPr>
                <w:rFonts w:ascii="Times New Roman" w:hAnsi="Times New Roman"/>
                <w:b w:val="0"/>
                <w:i w:val="0"/>
                <w:szCs w:val="24"/>
              </w:rPr>
              <w:t xml:space="preserve"> з комплектом слайдів</w:t>
            </w:r>
          </w:p>
        </w:tc>
      </w:tr>
      <w:tr w:rsidR="00FE6F0D" w:rsidRPr="00717F7E" w:rsidTr="00DD6352">
        <w:trPr>
          <w:cantSplit/>
        </w:trPr>
        <w:tc>
          <w:tcPr>
            <w:tcW w:w="851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819" w:type="dxa"/>
            <w:vAlign w:val="center"/>
          </w:tcPr>
          <w:p w:rsidR="00FE6F0D" w:rsidRPr="00770606" w:rsidRDefault="00FE6F0D" w:rsidP="00DD63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0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 8. Податкове регулювання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0D" w:rsidRPr="00717F7E" w:rsidRDefault="00FE6F0D" w:rsidP="00DD6352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left"/>
              <w:rPr>
                <w:rFonts w:ascii="Times New Roman" w:hAnsi="Times New Roman"/>
                <w:b w:val="0"/>
                <w:i w:val="0"/>
                <w:szCs w:val="24"/>
              </w:rPr>
            </w:pPr>
            <w:proofErr w:type="spellStart"/>
            <w:r w:rsidRPr="00717F7E">
              <w:rPr>
                <w:rFonts w:ascii="Times New Roman" w:hAnsi="Times New Roman"/>
                <w:b w:val="0"/>
                <w:i w:val="0"/>
                <w:szCs w:val="24"/>
              </w:rPr>
              <w:t>Графопроектор</w:t>
            </w:r>
            <w:proofErr w:type="spellEnd"/>
            <w:r w:rsidRPr="00717F7E">
              <w:rPr>
                <w:rFonts w:ascii="Times New Roman" w:hAnsi="Times New Roman"/>
                <w:b w:val="0"/>
                <w:i w:val="0"/>
                <w:szCs w:val="24"/>
              </w:rPr>
              <w:t xml:space="preserve"> з комплектом слайдів</w:t>
            </w:r>
          </w:p>
        </w:tc>
      </w:tr>
      <w:tr w:rsidR="00FE6F0D" w:rsidRPr="00717F7E" w:rsidTr="00DD6352">
        <w:trPr>
          <w:cantSplit/>
        </w:trPr>
        <w:tc>
          <w:tcPr>
            <w:tcW w:w="851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819" w:type="dxa"/>
          </w:tcPr>
          <w:p w:rsidR="00FE6F0D" w:rsidRPr="00B129B1" w:rsidRDefault="00FE6F0D" w:rsidP="00DD63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9</w:t>
            </w:r>
            <w:r w:rsidRPr="00B1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 Сутність та складові бюджетного менеджменту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0D" w:rsidRPr="00717F7E" w:rsidRDefault="00FE6F0D" w:rsidP="00DD6352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left"/>
              <w:rPr>
                <w:rFonts w:ascii="Times New Roman" w:hAnsi="Times New Roman"/>
                <w:b w:val="0"/>
                <w:i w:val="0"/>
                <w:szCs w:val="24"/>
              </w:rPr>
            </w:pPr>
            <w:proofErr w:type="spellStart"/>
            <w:r w:rsidRPr="00717F7E">
              <w:rPr>
                <w:rFonts w:ascii="Times New Roman" w:hAnsi="Times New Roman"/>
                <w:b w:val="0"/>
                <w:i w:val="0"/>
                <w:szCs w:val="24"/>
              </w:rPr>
              <w:t>Графопроектор</w:t>
            </w:r>
            <w:proofErr w:type="spellEnd"/>
            <w:r w:rsidRPr="00717F7E">
              <w:rPr>
                <w:rFonts w:ascii="Times New Roman" w:hAnsi="Times New Roman"/>
                <w:b w:val="0"/>
                <w:i w:val="0"/>
                <w:szCs w:val="24"/>
              </w:rPr>
              <w:t xml:space="preserve"> з комплектом слайдів</w:t>
            </w:r>
          </w:p>
        </w:tc>
      </w:tr>
      <w:tr w:rsidR="00FE6F0D" w:rsidRPr="00717F7E" w:rsidTr="00DD6352">
        <w:trPr>
          <w:cantSplit/>
          <w:trHeight w:val="70"/>
        </w:trPr>
        <w:tc>
          <w:tcPr>
            <w:tcW w:w="851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819" w:type="dxa"/>
            <w:vAlign w:val="center"/>
          </w:tcPr>
          <w:p w:rsidR="00FE6F0D" w:rsidRPr="00B129B1" w:rsidRDefault="00FE6F0D" w:rsidP="00DD63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  <w:r w:rsidRPr="00B1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 Суть та структура бюджету держави як об’єкта управління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0D" w:rsidRPr="00717F7E" w:rsidRDefault="00FE6F0D" w:rsidP="00DD6352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left"/>
              <w:rPr>
                <w:rFonts w:ascii="Times New Roman" w:hAnsi="Times New Roman"/>
                <w:b w:val="0"/>
                <w:i w:val="0"/>
                <w:szCs w:val="24"/>
              </w:rPr>
            </w:pPr>
            <w:proofErr w:type="spellStart"/>
            <w:r w:rsidRPr="00717F7E">
              <w:rPr>
                <w:rFonts w:ascii="Times New Roman" w:hAnsi="Times New Roman"/>
                <w:b w:val="0"/>
                <w:i w:val="0"/>
                <w:szCs w:val="24"/>
              </w:rPr>
              <w:t>Графопроектор</w:t>
            </w:r>
            <w:proofErr w:type="spellEnd"/>
            <w:r w:rsidRPr="00717F7E">
              <w:rPr>
                <w:rFonts w:ascii="Times New Roman" w:hAnsi="Times New Roman"/>
                <w:b w:val="0"/>
                <w:i w:val="0"/>
                <w:szCs w:val="24"/>
              </w:rPr>
              <w:t xml:space="preserve"> з комплектом слайдів</w:t>
            </w:r>
          </w:p>
        </w:tc>
      </w:tr>
      <w:tr w:rsidR="00FE6F0D" w:rsidRPr="00717F7E" w:rsidTr="00DD6352">
        <w:trPr>
          <w:cantSplit/>
          <w:trHeight w:val="70"/>
        </w:trPr>
        <w:tc>
          <w:tcPr>
            <w:tcW w:w="851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819" w:type="dxa"/>
          </w:tcPr>
          <w:p w:rsidR="00FE6F0D" w:rsidRPr="00B129B1" w:rsidRDefault="00FE6F0D" w:rsidP="00DD63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  <w:r w:rsidRPr="00B1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 Органи оперативного управління бюджетним процесом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0D" w:rsidRPr="00717F7E" w:rsidRDefault="00FE6F0D" w:rsidP="00DD6352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center"/>
              <w:rPr>
                <w:rFonts w:ascii="Times New Roman" w:hAnsi="Times New Roman"/>
                <w:b w:val="0"/>
                <w:iCs/>
                <w:szCs w:val="24"/>
              </w:rPr>
            </w:pPr>
            <w:proofErr w:type="spellStart"/>
            <w:r w:rsidRPr="00717F7E">
              <w:rPr>
                <w:rFonts w:ascii="Times New Roman" w:hAnsi="Times New Roman"/>
                <w:b w:val="0"/>
                <w:i w:val="0"/>
                <w:szCs w:val="24"/>
              </w:rPr>
              <w:t>Графопроектор</w:t>
            </w:r>
            <w:proofErr w:type="spellEnd"/>
            <w:r w:rsidRPr="00717F7E">
              <w:rPr>
                <w:rFonts w:ascii="Times New Roman" w:hAnsi="Times New Roman"/>
                <w:b w:val="0"/>
                <w:i w:val="0"/>
                <w:szCs w:val="24"/>
              </w:rPr>
              <w:t xml:space="preserve"> з комплектом слайдів</w:t>
            </w:r>
          </w:p>
        </w:tc>
      </w:tr>
      <w:tr w:rsidR="00FE6F0D" w:rsidRPr="00717F7E" w:rsidTr="00DD6352">
        <w:trPr>
          <w:cantSplit/>
          <w:trHeight w:val="70"/>
        </w:trPr>
        <w:tc>
          <w:tcPr>
            <w:tcW w:w="851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819" w:type="dxa"/>
          </w:tcPr>
          <w:p w:rsidR="00FE6F0D" w:rsidRPr="00B129B1" w:rsidRDefault="00FE6F0D" w:rsidP="00DD63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  <w:r w:rsidRPr="00B1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 Бюджетний процес і бюджетний регламент. Організація бюджетного планування в Україні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0D" w:rsidRPr="00717F7E" w:rsidRDefault="00FE6F0D" w:rsidP="00DD6352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center"/>
              <w:rPr>
                <w:rFonts w:ascii="Times New Roman" w:hAnsi="Times New Roman"/>
                <w:b w:val="0"/>
                <w:iCs/>
                <w:szCs w:val="24"/>
              </w:rPr>
            </w:pPr>
            <w:proofErr w:type="spellStart"/>
            <w:r w:rsidRPr="00717F7E">
              <w:rPr>
                <w:rFonts w:ascii="Times New Roman" w:hAnsi="Times New Roman"/>
                <w:b w:val="0"/>
                <w:i w:val="0"/>
                <w:szCs w:val="24"/>
              </w:rPr>
              <w:t>Графопроектор</w:t>
            </w:r>
            <w:proofErr w:type="spellEnd"/>
            <w:r w:rsidRPr="00717F7E">
              <w:rPr>
                <w:rFonts w:ascii="Times New Roman" w:hAnsi="Times New Roman"/>
                <w:b w:val="0"/>
                <w:i w:val="0"/>
                <w:szCs w:val="24"/>
              </w:rPr>
              <w:t xml:space="preserve"> з комплектом слайдів</w:t>
            </w:r>
          </w:p>
        </w:tc>
      </w:tr>
      <w:tr w:rsidR="00FE6F0D" w:rsidRPr="00717F7E" w:rsidTr="00DD6352">
        <w:trPr>
          <w:cantSplit/>
          <w:trHeight w:val="70"/>
        </w:trPr>
        <w:tc>
          <w:tcPr>
            <w:tcW w:w="851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819" w:type="dxa"/>
            <w:vAlign w:val="center"/>
          </w:tcPr>
          <w:p w:rsidR="00FE6F0D" w:rsidRPr="00B129B1" w:rsidRDefault="00FE6F0D" w:rsidP="00DD63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Тема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13</w:t>
            </w: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 </w:t>
            </w: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виконання бюджету</w:t>
            </w:r>
            <w:r w:rsidRPr="00B1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0D" w:rsidRPr="00717F7E" w:rsidRDefault="00FE6F0D" w:rsidP="00DD6352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left"/>
              <w:rPr>
                <w:rFonts w:ascii="Times New Roman" w:hAnsi="Times New Roman"/>
                <w:b w:val="0"/>
                <w:iCs/>
                <w:szCs w:val="24"/>
              </w:rPr>
            </w:pPr>
            <w:proofErr w:type="spellStart"/>
            <w:r w:rsidRPr="00717F7E">
              <w:rPr>
                <w:rFonts w:ascii="Times New Roman" w:hAnsi="Times New Roman"/>
                <w:b w:val="0"/>
                <w:i w:val="0"/>
                <w:szCs w:val="24"/>
              </w:rPr>
              <w:t>Графопроектор</w:t>
            </w:r>
            <w:proofErr w:type="spellEnd"/>
            <w:r w:rsidRPr="00717F7E">
              <w:rPr>
                <w:rFonts w:ascii="Times New Roman" w:hAnsi="Times New Roman"/>
                <w:b w:val="0"/>
                <w:i w:val="0"/>
                <w:szCs w:val="24"/>
              </w:rPr>
              <w:t xml:space="preserve"> з комплектом слайдів</w:t>
            </w:r>
          </w:p>
        </w:tc>
      </w:tr>
      <w:tr w:rsidR="00FE6F0D" w:rsidRPr="00717F7E" w:rsidTr="00DD6352">
        <w:trPr>
          <w:cantSplit/>
          <w:trHeight w:val="70"/>
        </w:trPr>
        <w:tc>
          <w:tcPr>
            <w:tcW w:w="851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819" w:type="dxa"/>
            <w:vAlign w:val="center"/>
          </w:tcPr>
          <w:p w:rsidR="00FE6F0D" w:rsidRPr="00B129B1" w:rsidRDefault="00FE6F0D" w:rsidP="00DD63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Тема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14</w:t>
            </w: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 </w:t>
            </w: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Облік виконання бюджету у фінансових органах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0D" w:rsidRPr="00717F7E" w:rsidRDefault="00FE6F0D" w:rsidP="00DD6352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left"/>
              <w:rPr>
                <w:rFonts w:ascii="Times New Roman" w:hAnsi="Times New Roman"/>
                <w:b w:val="0"/>
                <w:iCs/>
                <w:szCs w:val="24"/>
              </w:rPr>
            </w:pPr>
            <w:proofErr w:type="spellStart"/>
            <w:r w:rsidRPr="00717F7E">
              <w:rPr>
                <w:rFonts w:ascii="Times New Roman" w:hAnsi="Times New Roman"/>
                <w:b w:val="0"/>
                <w:i w:val="0"/>
                <w:szCs w:val="24"/>
              </w:rPr>
              <w:t>Графопроектор</w:t>
            </w:r>
            <w:proofErr w:type="spellEnd"/>
            <w:r w:rsidRPr="00717F7E">
              <w:rPr>
                <w:rFonts w:ascii="Times New Roman" w:hAnsi="Times New Roman"/>
                <w:b w:val="0"/>
                <w:i w:val="0"/>
                <w:szCs w:val="24"/>
              </w:rPr>
              <w:t xml:space="preserve"> з комплектом слайдів</w:t>
            </w:r>
          </w:p>
        </w:tc>
      </w:tr>
      <w:tr w:rsidR="00FE6F0D" w:rsidRPr="00717F7E" w:rsidTr="00DD6352">
        <w:trPr>
          <w:cantSplit/>
          <w:trHeight w:val="70"/>
        </w:trPr>
        <w:tc>
          <w:tcPr>
            <w:tcW w:w="851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819" w:type="dxa"/>
            <w:vAlign w:val="center"/>
          </w:tcPr>
          <w:p w:rsidR="00FE6F0D" w:rsidRPr="00B129B1" w:rsidRDefault="00FE6F0D" w:rsidP="00DD63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Тема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15</w:t>
            </w: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 </w:t>
            </w:r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Start"/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вітність</w:t>
            </w:r>
            <w:proofErr w:type="spellEnd"/>
            <w:r w:rsidRPr="00B12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виконання бюджету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0D" w:rsidRPr="00717F7E" w:rsidRDefault="00FE6F0D" w:rsidP="00DD6352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left"/>
              <w:rPr>
                <w:rFonts w:ascii="Times New Roman" w:hAnsi="Times New Roman"/>
                <w:b w:val="0"/>
                <w:iCs/>
                <w:szCs w:val="24"/>
              </w:rPr>
            </w:pPr>
            <w:proofErr w:type="spellStart"/>
            <w:r w:rsidRPr="00717F7E">
              <w:rPr>
                <w:rFonts w:ascii="Times New Roman" w:hAnsi="Times New Roman"/>
                <w:b w:val="0"/>
                <w:i w:val="0"/>
                <w:szCs w:val="24"/>
              </w:rPr>
              <w:t>Графопроектор</w:t>
            </w:r>
            <w:proofErr w:type="spellEnd"/>
            <w:r w:rsidRPr="00717F7E">
              <w:rPr>
                <w:rFonts w:ascii="Times New Roman" w:hAnsi="Times New Roman"/>
                <w:b w:val="0"/>
                <w:i w:val="0"/>
                <w:szCs w:val="24"/>
              </w:rPr>
              <w:t xml:space="preserve"> з комплектом слайдів</w:t>
            </w:r>
          </w:p>
        </w:tc>
      </w:tr>
      <w:tr w:rsidR="00FE6F0D" w:rsidRPr="00717F7E" w:rsidTr="00DD6352">
        <w:trPr>
          <w:cantSplit/>
          <w:trHeight w:val="70"/>
        </w:trPr>
        <w:tc>
          <w:tcPr>
            <w:tcW w:w="851" w:type="dxa"/>
          </w:tcPr>
          <w:p w:rsidR="00FE6F0D" w:rsidRPr="00717F7E" w:rsidRDefault="00FE6F0D" w:rsidP="00DD6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4819" w:type="dxa"/>
            <w:vAlign w:val="center"/>
          </w:tcPr>
          <w:p w:rsidR="00FE6F0D" w:rsidRPr="00B129B1" w:rsidRDefault="00FE6F0D" w:rsidP="00DD63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F45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Тема 16. Контроль за використанням бюджетних коштів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0D" w:rsidRPr="00717F7E" w:rsidRDefault="00FE6F0D" w:rsidP="00DD6352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left"/>
              <w:rPr>
                <w:rFonts w:ascii="Times New Roman" w:hAnsi="Times New Roman"/>
                <w:b w:val="0"/>
                <w:i w:val="0"/>
                <w:szCs w:val="24"/>
              </w:rPr>
            </w:pPr>
            <w:proofErr w:type="spellStart"/>
            <w:r w:rsidRPr="00717F7E">
              <w:rPr>
                <w:rFonts w:ascii="Times New Roman" w:hAnsi="Times New Roman"/>
                <w:b w:val="0"/>
                <w:i w:val="0"/>
                <w:szCs w:val="24"/>
              </w:rPr>
              <w:t>Графопроектор</w:t>
            </w:r>
            <w:proofErr w:type="spellEnd"/>
            <w:r w:rsidRPr="00717F7E">
              <w:rPr>
                <w:rFonts w:ascii="Times New Roman" w:hAnsi="Times New Roman"/>
                <w:b w:val="0"/>
                <w:i w:val="0"/>
                <w:szCs w:val="24"/>
              </w:rPr>
              <w:t xml:space="preserve"> з комплектом слайдів</w:t>
            </w:r>
          </w:p>
        </w:tc>
      </w:tr>
    </w:tbl>
    <w:p w:rsidR="00FE6F0D" w:rsidRDefault="00FE6F0D" w:rsidP="00FE6F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E6F0D" w:rsidRPr="00631931" w:rsidRDefault="00FE6F0D" w:rsidP="00FE6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1931">
        <w:rPr>
          <w:rFonts w:ascii="Times New Roman" w:hAnsi="Times New Roman" w:cs="Times New Roman"/>
          <w:sz w:val="24"/>
          <w:szCs w:val="24"/>
          <w:lang w:val="uk-UA"/>
        </w:rPr>
        <w:t>9. МЕТОДИ КОНТРОЛЮ</w:t>
      </w:r>
    </w:p>
    <w:p w:rsidR="00FE6F0D" w:rsidRPr="00717F7E" w:rsidRDefault="00FE6F0D" w:rsidP="00FE6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717F7E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якості засвоєння дисципліни за всіма видами навчальних занять проводиться без участі студента на підставі його успішності за семестр (включаючи </w:t>
      </w:r>
      <w:r w:rsidRPr="00717F7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відвідування занять, відповіді, підготовку рефератів, написання самостійних робіт) </w:t>
      </w:r>
      <w:r w:rsidRPr="00717F7E">
        <w:rPr>
          <w:rFonts w:ascii="Times New Roman" w:hAnsi="Times New Roman" w:cs="Times New Roman"/>
          <w:color w:val="000000"/>
          <w:sz w:val="24"/>
          <w:szCs w:val="24"/>
          <w:lang w:val="uk-UA"/>
        </w:rPr>
        <w:t>згідно з річним робочим навчальним планом.</w:t>
      </w:r>
      <w:r w:rsidRPr="00717F7E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</w:p>
    <w:p w:rsidR="00FE6F0D" w:rsidRPr="00717F7E" w:rsidRDefault="00FE6F0D" w:rsidP="00FE6F0D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7F7E">
        <w:rPr>
          <w:rFonts w:ascii="Times New Roman" w:hAnsi="Times New Roman" w:cs="Times New Roman"/>
          <w:sz w:val="24"/>
          <w:szCs w:val="24"/>
          <w:lang w:val="uk-UA"/>
        </w:rPr>
        <w:t xml:space="preserve">2. Загальна кількість балів та результати семестрового контролю доводяться до відома студента. При проведенні підсумків семестрового контролю необхідно враховувати наступне: </w:t>
      </w:r>
    </w:p>
    <w:p w:rsidR="00FE6F0D" w:rsidRPr="00717F7E" w:rsidRDefault="00FE6F0D" w:rsidP="00891A90">
      <w:pPr>
        <w:pStyle w:val="aa"/>
        <w:numPr>
          <w:ilvl w:val="0"/>
          <w:numId w:val="1"/>
        </w:numPr>
        <w:suppressLineNumbers/>
        <w:tabs>
          <w:tab w:val="left" w:pos="0"/>
        </w:tabs>
        <w:spacing w:after="0" w:line="240" w:lineRule="auto"/>
        <w:ind w:left="0" w:firstLine="562"/>
        <w:jc w:val="both"/>
        <w:rPr>
          <w:rFonts w:ascii="Times New Roman" w:hAnsi="Times New Roman"/>
          <w:sz w:val="24"/>
          <w:szCs w:val="24"/>
        </w:rPr>
      </w:pPr>
      <w:r w:rsidRPr="00717F7E">
        <w:rPr>
          <w:rFonts w:ascii="Times New Roman" w:hAnsi="Times New Roman"/>
          <w:sz w:val="24"/>
          <w:szCs w:val="24"/>
        </w:rPr>
        <w:t xml:space="preserve">у разі, якщо студент погоджується з результатом контролю, відповідна кількість балів та оцінка (за національною шкалою та шкалою ECTS) виставляються у залікову відомість; </w:t>
      </w:r>
    </w:p>
    <w:p w:rsidR="00FE6F0D" w:rsidRPr="00717F7E" w:rsidRDefault="00FE6F0D" w:rsidP="00891A90">
      <w:pPr>
        <w:pStyle w:val="aa"/>
        <w:numPr>
          <w:ilvl w:val="0"/>
          <w:numId w:val="1"/>
        </w:numPr>
        <w:suppressLineNumbers/>
        <w:tabs>
          <w:tab w:val="left" w:pos="0"/>
        </w:tabs>
        <w:spacing w:after="0" w:line="240" w:lineRule="auto"/>
        <w:ind w:left="0" w:firstLine="562"/>
        <w:jc w:val="both"/>
        <w:rPr>
          <w:rFonts w:ascii="Times New Roman" w:hAnsi="Times New Roman"/>
          <w:sz w:val="24"/>
          <w:szCs w:val="24"/>
        </w:rPr>
      </w:pPr>
      <w:r w:rsidRPr="00717F7E">
        <w:rPr>
          <w:rFonts w:ascii="Times New Roman" w:hAnsi="Times New Roman"/>
          <w:sz w:val="24"/>
          <w:szCs w:val="24"/>
        </w:rPr>
        <w:t>у разі, якщо студент отримав від 0 до 59 балів, то в залікову</w:t>
      </w:r>
      <w:r>
        <w:rPr>
          <w:rFonts w:ascii="Times New Roman" w:hAnsi="Times New Roman"/>
          <w:sz w:val="24"/>
          <w:szCs w:val="24"/>
        </w:rPr>
        <w:t>/екзаменаційну</w:t>
      </w:r>
      <w:r w:rsidRPr="00717F7E">
        <w:rPr>
          <w:rFonts w:ascii="Times New Roman" w:hAnsi="Times New Roman"/>
          <w:sz w:val="24"/>
          <w:szCs w:val="24"/>
        </w:rPr>
        <w:t xml:space="preserve"> відомість за національною шкалою виставляється оцінка “не зараховано” (“F” та “FX” відповідно до шкали ECTS). Складання заліку </w:t>
      </w:r>
      <w:r>
        <w:rPr>
          <w:rFonts w:ascii="Times New Roman" w:hAnsi="Times New Roman"/>
          <w:sz w:val="24"/>
          <w:szCs w:val="24"/>
        </w:rPr>
        <w:t xml:space="preserve">у 2 семестрі 1 року навчання та екзамену в 1 семестрі 2 року навчання </w:t>
      </w:r>
      <w:r w:rsidRPr="00717F7E">
        <w:rPr>
          <w:rFonts w:ascii="Times New Roman" w:hAnsi="Times New Roman"/>
          <w:sz w:val="24"/>
          <w:szCs w:val="24"/>
        </w:rPr>
        <w:t xml:space="preserve">оцінюється в 40 балів та проводиться за направленням з деканату. </w:t>
      </w:r>
    </w:p>
    <w:p w:rsidR="00FE6F0D" w:rsidRPr="00717F7E" w:rsidRDefault="00FE6F0D" w:rsidP="00FE6F0D">
      <w:pPr>
        <w:pStyle w:val="a7"/>
        <w:spacing w:after="0" w:line="240" w:lineRule="auto"/>
        <w:ind w:left="0"/>
        <w:rPr>
          <w:sz w:val="24"/>
          <w:szCs w:val="24"/>
          <w:lang w:val="uk-UA"/>
        </w:rPr>
      </w:pPr>
      <w:r w:rsidRPr="00717F7E">
        <w:rPr>
          <w:sz w:val="24"/>
          <w:szCs w:val="24"/>
          <w:lang w:val="uk-UA"/>
        </w:rPr>
        <w:t>Оцінювання знань студентів денної форми навчання за весь курс навчання проводиться за 100 бальною системою за наступною схемою:</w:t>
      </w:r>
    </w:p>
    <w:p w:rsidR="00FE6F0D" w:rsidRPr="00717F7E" w:rsidRDefault="00FE6F0D" w:rsidP="00891A90">
      <w:pPr>
        <w:pStyle w:val="a7"/>
        <w:widowControl/>
        <w:numPr>
          <w:ilvl w:val="0"/>
          <w:numId w:val="1"/>
        </w:numPr>
        <w:adjustRightInd/>
        <w:spacing w:after="0" w:line="240" w:lineRule="auto"/>
        <w:ind w:left="0"/>
        <w:textAlignment w:val="auto"/>
        <w:rPr>
          <w:sz w:val="24"/>
          <w:szCs w:val="24"/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772"/>
      </w:tblGrid>
      <w:tr w:rsidR="00FE6F0D" w:rsidRPr="00717F7E" w:rsidTr="00DD6352">
        <w:tc>
          <w:tcPr>
            <w:tcW w:w="6948" w:type="dxa"/>
            <w:tcBorders>
              <w:bottom w:val="single" w:sz="4" w:space="0" w:color="auto"/>
            </w:tcBorders>
          </w:tcPr>
          <w:p w:rsidR="00FE6F0D" w:rsidRPr="00717F7E" w:rsidRDefault="00FE6F0D" w:rsidP="00DD63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FE6F0D" w:rsidRPr="00717F7E" w:rsidRDefault="00FE6F0D" w:rsidP="00DD63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Максимальна </w:t>
            </w:r>
          </w:p>
          <w:p w:rsidR="00FE6F0D" w:rsidRPr="00717F7E" w:rsidRDefault="00FE6F0D" w:rsidP="00DD63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FE6F0D" w:rsidRPr="00717F7E" w:rsidTr="00DD6352">
        <w:tc>
          <w:tcPr>
            <w:tcW w:w="6948" w:type="dxa"/>
          </w:tcPr>
          <w:p w:rsidR="00FE6F0D" w:rsidRPr="00717F7E" w:rsidRDefault="00FE6F0D" w:rsidP="00DD6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Відвідування лекційних занять</w:t>
            </w:r>
          </w:p>
        </w:tc>
        <w:tc>
          <w:tcPr>
            <w:tcW w:w="2772" w:type="dxa"/>
            <w:vAlign w:val="center"/>
          </w:tcPr>
          <w:p w:rsidR="00FE6F0D" w:rsidRPr="00717F7E" w:rsidRDefault="00FE6F0D" w:rsidP="00DD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FE6F0D" w:rsidRPr="00717F7E" w:rsidTr="00DD6352">
        <w:tc>
          <w:tcPr>
            <w:tcW w:w="6948" w:type="dxa"/>
            <w:tcBorders>
              <w:bottom w:val="single" w:sz="4" w:space="0" w:color="auto"/>
            </w:tcBorders>
          </w:tcPr>
          <w:p w:rsidR="00FE6F0D" w:rsidRPr="00717F7E" w:rsidRDefault="00FE6F0D" w:rsidP="00DD6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 Відвідування практичних занять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FE6F0D" w:rsidRPr="00717F7E" w:rsidRDefault="00FE6F0D" w:rsidP="00DD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FE6F0D" w:rsidRPr="00717F7E" w:rsidTr="00DD6352">
        <w:tc>
          <w:tcPr>
            <w:tcW w:w="6948" w:type="dxa"/>
            <w:tcBorders>
              <w:bottom w:val="single" w:sz="4" w:space="0" w:color="auto"/>
            </w:tcBorders>
          </w:tcPr>
          <w:p w:rsidR="00FE6F0D" w:rsidRPr="00717F7E" w:rsidRDefault="00FE6F0D" w:rsidP="00DD6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 Активність на парі (в </w:t>
            </w:r>
            <w:proofErr w:type="spellStart"/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доповідь за тематикою практичного заняття, реферати)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FE6F0D" w:rsidRPr="00717F7E" w:rsidRDefault="00FE6F0D" w:rsidP="00DD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FE6F0D" w:rsidRPr="00717F7E" w:rsidTr="00DD6352">
        <w:tc>
          <w:tcPr>
            <w:tcW w:w="6948" w:type="dxa"/>
            <w:tcBorders>
              <w:bottom w:val="single" w:sz="4" w:space="0" w:color="auto"/>
            </w:tcBorders>
          </w:tcPr>
          <w:p w:rsidR="00FE6F0D" w:rsidRPr="00717F7E" w:rsidRDefault="00FE6F0D" w:rsidP="00DD6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 Усні опитування (в </w:t>
            </w:r>
            <w:proofErr w:type="spellStart"/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виконання домашнього завдання, розв’язок вправ, участь у дискусіях)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FE6F0D" w:rsidRPr="00717F7E" w:rsidRDefault="00FE6F0D" w:rsidP="00DD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FE6F0D" w:rsidRPr="00717F7E" w:rsidTr="00DD6352">
        <w:tc>
          <w:tcPr>
            <w:tcW w:w="6948" w:type="dxa"/>
            <w:tcBorders>
              <w:bottom w:val="single" w:sz="4" w:space="0" w:color="auto"/>
            </w:tcBorders>
          </w:tcPr>
          <w:p w:rsidR="00FE6F0D" w:rsidRPr="00717F7E" w:rsidRDefault="00FE6F0D" w:rsidP="00DD6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Підсумковий контроль (загальна контрольна робота після вивчення всіх тем дисципліни на останньому занятті)</w:t>
            </w:r>
          </w:p>
          <w:p w:rsidR="00FE6F0D" w:rsidRPr="00717F7E" w:rsidRDefault="00FE6F0D" w:rsidP="00DD6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FE6F0D" w:rsidRPr="00717F7E" w:rsidRDefault="00FE6F0D" w:rsidP="00DD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FE6F0D" w:rsidRPr="00717F7E" w:rsidTr="00DD6352">
        <w:tc>
          <w:tcPr>
            <w:tcW w:w="6948" w:type="dxa"/>
            <w:tcBorders>
              <w:bottom w:val="single" w:sz="4" w:space="0" w:color="auto"/>
            </w:tcBorders>
          </w:tcPr>
          <w:p w:rsidR="00FE6F0D" w:rsidRPr="00717F7E" w:rsidRDefault="00FE6F0D" w:rsidP="00DD63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 за семестр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FE6F0D" w:rsidRPr="00717F7E" w:rsidRDefault="00FE6F0D" w:rsidP="00DD6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FE6F0D" w:rsidRPr="00027628" w:rsidRDefault="00FE6F0D" w:rsidP="00FE6F0D">
      <w:pPr>
        <w:pStyle w:val="a7"/>
        <w:spacing w:after="0" w:line="240" w:lineRule="auto"/>
        <w:ind w:left="0"/>
        <w:rPr>
          <w:sz w:val="24"/>
          <w:szCs w:val="24"/>
          <w:lang w:val="uk-UA"/>
        </w:rPr>
      </w:pPr>
    </w:p>
    <w:p w:rsidR="00FE6F0D" w:rsidRPr="00027628" w:rsidRDefault="00FE6F0D" w:rsidP="00FE6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27628">
        <w:rPr>
          <w:rFonts w:ascii="Times New Roman" w:hAnsi="Times New Roman" w:cs="Times New Roman"/>
          <w:sz w:val="24"/>
          <w:szCs w:val="24"/>
          <w:lang w:val="uk-UA"/>
        </w:rPr>
        <w:t>10. РОЗПОДІЛ БАЛІВ, ЯКІ ОТРИМУЮТЬ СТУДЕНТИ</w:t>
      </w:r>
    </w:p>
    <w:p w:rsidR="00FE6F0D" w:rsidRPr="00717F7E" w:rsidRDefault="00FE6F0D" w:rsidP="00FE6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7F7E">
        <w:rPr>
          <w:rFonts w:ascii="Times New Roman" w:hAnsi="Times New Roman" w:cs="Times New Roman"/>
          <w:sz w:val="24"/>
          <w:szCs w:val="24"/>
          <w:lang w:val="uk-UA"/>
        </w:rPr>
        <w:t>Рейтингові бали переводяться в оцінки за шкалою оцінок відповідно до критеріїв відповідності рейтингових балів національній шкалі оцінювання знань:</w:t>
      </w:r>
    </w:p>
    <w:p w:rsidR="00FE6F0D" w:rsidRPr="00717F7E" w:rsidRDefault="00FE6F0D" w:rsidP="00FE6F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17F7E">
        <w:rPr>
          <w:rFonts w:ascii="Times New Roman" w:hAnsi="Times New Roman" w:cs="Times New Roman"/>
          <w:b/>
          <w:bCs/>
          <w:sz w:val="24"/>
          <w:szCs w:val="24"/>
          <w:lang w:val="uk-UA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FE6F0D" w:rsidRPr="00717F7E" w:rsidTr="00DD6352">
        <w:trPr>
          <w:trHeight w:val="450"/>
        </w:trPr>
        <w:tc>
          <w:tcPr>
            <w:tcW w:w="2137" w:type="dxa"/>
            <w:vMerge w:val="restart"/>
            <w:vAlign w:val="center"/>
          </w:tcPr>
          <w:p w:rsidR="00FE6F0D" w:rsidRPr="00717F7E" w:rsidRDefault="00FE6F0D" w:rsidP="00DD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FE6F0D" w:rsidRPr="00717F7E" w:rsidRDefault="00FE6F0D" w:rsidP="00DD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</w:t>
            </w:r>
            <w:r w:rsidRPr="00717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FE6F0D" w:rsidRPr="00717F7E" w:rsidRDefault="00FE6F0D" w:rsidP="00DD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FE6F0D" w:rsidRPr="00717F7E" w:rsidTr="00DD6352">
        <w:trPr>
          <w:trHeight w:val="450"/>
        </w:trPr>
        <w:tc>
          <w:tcPr>
            <w:tcW w:w="2137" w:type="dxa"/>
            <w:vMerge/>
            <w:vAlign w:val="center"/>
          </w:tcPr>
          <w:p w:rsidR="00FE6F0D" w:rsidRPr="00717F7E" w:rsidRDefault="00FE6F0D" w:rsidP="00DD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FE6F0D" w:rsidRPr="00717F7E" w:rsidRDefault="00FE6F0D" w:rsidP="00DD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FE6F0D" w:rsidRPr="00717F7E" w:rsidRDefault="00FE6F0D" w:rsidP="00DD6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FE6F0D" w:rsidRPr="00717F7E" w:rsidRDefault="00FE6F0D" w:rsidP="00DD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FE6F0D" w:rsidRPr="00717F7E" w:rsidTr="00DD6352">
        <w:tc>
          <w:tcPr>
            <w:tcW w:w="2137" w:type="dxa"/>
            <w:vAlign w:val="center"/>
          </w:tcPr>
          <w:p w:rsidR="00FE6F0D" w:rsidRPr="00717F7E" w:rsidRDefault="00FE6F0D" w:rsidP="00DD6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90–100</w:t>
            </w:r>
          </w:p>
        </w:tc>
        <w:tc>
          <w:tcPr>
            <w:tcW w:w="1357" w:type="dxa"/>
            <w:vAlign w:val="center"/>
          </w:tcPr>
          <w:p w:rsidR="00FE6F0D" w:rsidRPr="00717F7E" w:rsidRDefault="00FE6F0D" w:rsidP="00DD6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FE6F0D" w:rsidRPr="00717F7E" w:rsidRDefault="00FE6F0D" w:rsidP="00DD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FE6F0D" w:rsidRPr="00717F7E" w:rsidRDefault="00FE6F0D" w:rsidP="00DD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6F0D" w:rsidRPr="00717F7E" w:rsidRDefault="00FE6F0D" w:rsidP="00DD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6F0D" w:rsidRPr="00717F7E" w:rsidRDefault="00FE6F0D" w:rsidP="00DD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FE6F0D" w:rsidRPr="00717F7E" w:rsidTr="00DD6352">
        <w:trPr>
          <w:trHeight w:val="194"/>
        </w:trPr>
        <w:tc>
          <w:tcPr>
            <w:tcW w:w="2137" w:type="dxa"/>
            <w:vAlign w:val="center"/>
          </w:tcPr>
          <w:p w:rsidR="00FE6F0D" w:rsidRPr="00717F7E" w:rsidRDefault="00FE6F0D" w:rsidP="00DD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FE6F0D" w:rsidRPr="00717F7E" w:rsidRDefault="00FE6F0D" w:rsidP="00DD6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FE6F0D" w:rsidRPr="00717F7E" w:rsidRDefault="00FE6F0D" w:rsidP="00DD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FE6F0D" w:rsidRPr="00717F7E" w:rsidRDefault="00FE6F0D" w:rsidP="00DD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F0D" w:rsidRPr="00717F7E" w:rsidTr="00DD6352">
        <w:tc>
          <w:tcPr>
            <w:tcW w:w="2137" w:type="dxa"/>
            <w:vAlign w:val="center"/>
          </w:tcPr>
          <w:p w:rsidR="00FE6F0D" w:rsidRPr="00717F7E" w:rsidRDefault="00FE6F0D" w:rsidP="00DD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:rsidR="00FE6F0D" w:rsidRPr="00717F7E" w:rsidRDefault="00FE6F0D" w:rsidP="00DD6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FE6F0D" w:rsidRPr="00717F7E" w:rsidRDefault="00FE6F0D" w:rsidP="00DD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FE6F0D" w:rsidRPr="00717F7E" w:rsidRDefault="00FE6F0D" w:rsidP="00DD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F0D" w:rsidRPr="00717F7E" w:rsidTr="00DD6352">
        <w:tc>
          <w:tcPr>
            <w:tcW w:w="2137" w:type="dxa"/>
            <w:vAlign w:val="center"/>
          </w:tcPr>
          <w:p w:rsidR="00FE6F0D" w:rsidRPr="00717F7E" w:rsidRDefault="00FE6F0D" w:rsidP="00DD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FE6F0D" w:rsidRPr="00717F7E" w:rsidRDefault="00FE6F0D" w:rsidP="00DD6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FE6F0D" w:rsidRPr="00717F7E" w:rsidRDefault="00FE6F0D" w:rsidP="00DD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FE6F0D" w:rsidRPr="00717F7E" w:rsidRDefault="00FE6F0D" w:rsidP="00DD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F0D" w:rsidRPr="00717F7E" w:rsidTr="00DD6352">
        <w:tc>
          <w:tcPr>
            <w:tcW w:w="2137" w:type="dxa"/>
            <w:vAlign w:val="center"/>
          </w:tcPr>
          <w:p w:rsidR="00FE6F0D" w:rsidRPr="00717F7E" w:rsidRDefault="00FE6F0D" w:rsidP="00DD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FE6F0D" w:rsidRPr="00717F7E" w:rsidRDefault="00FE6F0D" w:rsidP="00DD6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FE6F0D" w:rsidRPr="00717F7E" w:rsidRDefault="00FE6F0D" w:rsidP="00DD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FE6F0D" w:rsidRPr="00717F7E" w:rsidRDefault="00FE6F0D" w:rsidP="00DD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F0D" w:rsidRPr="00717F7E" w:rsidTr="00DD6352">
        <w:tc>
          <w:tcPr>
            <w:tcW w:w="2137" w:type="dxa"/>
            <w:vAlign w:val="center"/>
          </w:tcPr>
          <w:p w:rsidR="00FE6F0D" w:rsidRPr="00717F7E" w:rsidRDefault="00FE6F0D" w:rsidP="00DD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FE6F0D" w:rsidRPr="00717F7E" w:rsidRDefault="00FE6F0D" w:rsidP="00DD6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FE6F0D" w:rsidRPr="00717F7E" w:rsidRDefault="00FE6F0D" w:rsidP="00DD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FE6F0D" w:rsidRPr="00717F7E" w:rsidRDefault="00FE6F0D" w:rsidP="00DD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FE6F0D" w:rsidRPr="00717F7E" w:rsidTr="00DD6352">
        <w:trPr>
          <w:trHeight w:val="708"/>
        </w:trPr>
        <w:tc>
          <w:tcPr>
            <w:tcW w:w="2137" w:type="dxa"/>
            <w:vAlign w:val="center"/>
          </w:tcPr>
          <w:p w:rsidR="00FE6F0D" w:rsidRPr="00717F7E" w:rsidRDefault="00FE6F0D" w:rsidP="00DD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FE6F0D" w:rsidRPr="00717F7E" w:rsidRDefault="00FE6F0D" w:rsidP="00DD6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FE6F0D" w:rsidRPr="00717F7E" w:rsidRDefault="00FE6F0D" w:rsidP="00DD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FE6F0D" w:rsidRPr="00717F7E" w:rsidRDefault="00FE6F0D" w:rsidP="00DD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FE6F0D" w:rsidRPr="00717F7E" w:rsidRDefault="00FE6F0D" w:rsidP="00FE6F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D6F35" w:rsidRDefault="009D6F35">
      <w:pP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br w:type="page"/>
      </w:r>
    </w:p>
    <w:p w:rsidR="00631931" w:rsidRDefault="00FE6F0D" w:rsidP="00FE6F0D">
      <w:pPr>
        <w:pStyle w:val="a7"/>
        <w:spacing w:after="0" w:line="240" w:lineRule="auto"/>
        <w:ind w:left="0"/>
        <w:jc w:val="center"/>
        <w:rPr>
          <w:bCs/>
          <w:sz w:val="24"/>
          <w:szCs w:val="24"/>
          <w:lang w:val="uk-UA"/>
        </w:rPr>
      </w:pPr>
      <w:bookmarkStart w:id="0" w:name="_GoBack"/>
      <w:bookmarkEnd w:id="0"/>
      <w:r w:rsidRPr="00027628">
        <w:rPr>
          <w:bCs/>
          <w:sz w:val="24"/>
          <w:szCs w:val="24"/>
          <w:lang w:val="uk-UA"/>
        </w:rPr>
        <w:lastRenderedPageBreak/>
        <w:t>11. СПИСОК РЕКОМЕНДОВАНИХ ДЖЕРЕЛ</w:t>
      </w:r>
    </w:p>
    <w:p w:rsidR="00FE6F0D" w:rsidRPr="00631931" w:rsidRDefault="00631931" w:rsidP="00FE6F0D">
      <w:pPr>
        <w:pStyle w:val="a7"/>
        <w:spacing w:after="0" w:line="240" w:lineRule="auto"/>
        <w:ind w:left="0"/>
        <w:jc w:val="center"/>
        <w:rPr>
          <w:b/>
          <w:i/>
          <w:iCs/>
          <w:sz w:val="24"/>
          <w:szCs w:val="24"/>
          <w:lang w:val="uk-UA"/>
        </w:rPr>
      </w:pPr>
      <w:r w:rsidRPr="00631931">
        <w:rPr>
          <w:b/>
          <w:bCs/>
          <w:sz w:val="24"/>
          <w:szCs w:val="24"/>
          <w:lang w:val="uk-UA"/>
        </w:rPr>
        <w:t>Законодавчі акти</w:t>
      </w:r>
      <w:r w:rsidR="00FE6F0D" w:rsidRPr="00631931">
        <w:rPr>
          <w:b/>
          <w:i/>
          <w:iCs/>
          <w:sz w:val="24"/>
          <w:szCs w:val="24"/>
          <w:lang w:val="uk-UA"/>
        </w:rPr>
        <w:t xml:space="preserve"> </w:t>
      </w:r>
    </w:p>
    <w:p w:rsidR="00FE6F0D" w:rsidRPr="00027628" w:rsidRDefault="00FE6F0D" w:rsidP="00891A90">
      <w:pPr>
        <w:widowControl w:val="0"/>
        <w:numPr>
          <w:ilvl w:val="0"/>
          <w:numId w:val="4"/>
        </w:numPr>
        <w:tabs>
          <w:tab w:val="left" w:pos="1386"/>
        </w:tabs>
        <w:autoSpaceDE w:val="0"/>
        <w:autoSpaceDN w:val="0"/>
        <w:spacing w:after="0" w:line="240" w:lineRule="auto"/>
        <w:ind w:right="290" w:firstLine="708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Конституція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України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: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[Електронний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ресурс].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–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Режим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доступу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: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hyperlink r:id="rId8">
        <w:r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http://zakon2.rada.gov.ua/laws/show/254/96-вр</w:t>
        </w:r>
      </w:hyperlink>
    </w:p>
    <w:p w:rsidR="00FE6F0D" w:rsidRPr="00027628" w:rsidRDefault="00FE6F0D" w:rsidP="00891A90">
      <w:pPr>
        <w:widowControl w:val="0"/>
        <w:numPr>
          <w:ilvl w:val="0"/>
          <w:numId w:val="4"/>
        </w:numPr>
        <w:tabs>
          <w:tab w:val="left" w:pos="1386"/>
        </w:tabs>
        <w:autoSpaceDE w:val="0"/>
        <w:autoSpaceDN w:val="0"/>
        <w:spacing w:after="0" w:line="240" w:lineRule="auto"/>
        <w:ind w:right="289" w:firstLine="708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Бюджетний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кодекс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України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: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[Електронний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ресурс].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–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Режим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доступу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: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hyperlink r:id="rId9">
        <w:r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http://zakon2.rada.gov.ua/laws/show/2456-17</w:t>
        </w:r>
      </w:hyperlink>
    </w:p>
    <w:p w:rsidR="00FE6F0D" w:rsidRPr="00027628" w:rsidRDefault="00FE6F0D" w:rsidP="00891A90">
      <w:pPr>
        <w:widowControl w:val="0"/>
        <w:numPr>
          <w:ilvl w:val="0"/>
          <w:numId w:val="4"/>
        </w:numPr>
        <w:tabs>
          <w:tab w:val="left" w:pos="1386"/>
        </w:tabs>
        <w:autoSpaceDE w:val="0"/>
        <w:autoSpaceDN w:val="0"/>
        <w:spacing w:after="0" w:line="240" w:lineRule="auto"/>
        <w:ind w:right="289" w:firstLine="708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Господарський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кодекс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України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: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[Електронний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ресурс].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–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Режим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доступу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: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hyperlink r:id="rId10">
        <w:r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http://</w:t>
        </w:r>
      </w:hyperlink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hyperlink r:id="rId11">
        <w:r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http://zakon2.rada.gov.ua/laws/show/436-15</w:t>
        </w:r>
      </w:hyperlink>
    </w:p>
    <w:p w:rsidR="00FE6F0D" w:rsidRPr="00027628" w:rsidRDefault="00FE6F0D" w:rsidP="00891A90">
      <w:pPr>
        <w:widowControl w:val="0"/>
        <w:numPr>
          <w:ilvl w:val="0"/>
          <w:numId w:val="4"/>
        </w:numPr>
        <w:tabs>
          <w:tab w:val="left" w:pos="1386"/>
        </w:tabs>
        <w:autoSpaceDE w:val="0"/>
        <w:autoSpaceDN w:val="0"/>
        <w:spacing w:after="0" w:line="240" w:lineRule="auto"/>
        <w:ind w:right="290" w:firstLine="708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Митний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кодекс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України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: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[Електронний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ресурс].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–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Режим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доступу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:</w:t>
      </w:r>
      <w:r w:rsidRPr="00027628">
        <w:rPr>
          <w:rFonts w:ascii="Times New Roman" w:eastAsia="Times New Roman" w:hAnsi="Times New Roman" w:cs="Times New Roman"/>
          <w:spacing w:val="-57"/>
          <w:sz w:val="24"/>
          <w:lang w:val="uk-UA" w:eastAsia="en-US"/>
        </w:rPr>
        <w:t xml:space="preserve"> </w:t>
      </w:r>
      <w:hyperlink r:id="rId12">
        <w:r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http://zakon0.rada.gov.ua/laws/show/4495-17</w:t>
        </w:r>
      </w:hyperlink>
    </w:p>
    <w:p w:rsidR="00FE6F0D" w:rsidRPr="00027628" w:rsidRDefault="00FE6F0D" w:rsidP="00891A90">
      <w:pPr>
        <w:widowControl w:val="0"/>
        <w:numPr>
          <w:ilvl w:val="0"/>
          <w:numId w:val="4"/>
        </w:numPr>
        <w:tabs>
          <w:tab w:val="left" w:pos="1386"/>
        </w:tabs>
        <w:autoSpaceDE w:val="0"/>
        <w:autoSpaceDN w:val="0"/>
        <w:spacing w:after="0" w:line="240" w:lineRule="auto"/>
        <w:ind w:right="289" w:firstLine="708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Податковий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кодекс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України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: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[Електронний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ресурс].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–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Режим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доступу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: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hyperlink r:id="rId13">
        <w:r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http://zakon3.rada.gov.ua/laws/show/2755-17</w:t>
        </w:r>
      </w:hyperlink>
    </w:p>
    <w:p w:rsidR="00FE6F0D" w:rsidRPr="00027628" w:rsidRDefault="00FE6F0D" w:rsidP="00891A90">
      <w:pPr>
        <w:widowControl w:val="0"/>
        <w:numPr>
          <w:ilvl w:val="0"/>
          <w:numId w:val="4"/>
        </w:numPr>
        <w:tabs>
          <w:tab w:val="left" w:pos="1386"/>
        </w:tabs>
        <w:autoSpaceDE w:val="0"/>
        <w:autoSpaceDN w:val="0"/>
        <w:spacing w:after="0" w:line="240" w:lineRule="auto"/>
        <w:ind w:right="286" w:firstLine="708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Цивільний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кодекс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України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: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[Електронний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ресурс].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–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Режим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доступу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: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hyperlink r:id="rId14">
        <w:r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http://</w:t>
        </w:r>
      </w:hyperlink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hyperlink r:id="rId15">
        <w:r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http://zakon3.rada.gov.ua/laws/show/435-15</w:t>
        </w:r>
      </w:hyperlink>
    </w:p>
    <w:p w:rsidR="00FE6F0D" w:rsidRPr="00027628" w:rsidRDefault="00FE6F0D" w:rsidP="00891A90">
      <w:pPr>
        <w:widowControl w:val="0"/>
        <w:numPr>
          <w:ilvl w:val="0"/>
          <w:numId w:val="4"/>
        </w:numPr>
        <w:tabs>
          <w:tab w:val="left" w:pos="1386"/>
        </w:tabs>
        <w:autoSpaceDE w:val="0"/>
        <w:autoSpaceDN w:val="0"/>
        <w:spacing w:after="0" w:line="240" w:lineRule="auto"/>
        <w:ind w:right="285" w:firstLine="708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Про аудиторську діяльність : Закон України від 22.04.1993 №3125-XII [Електронний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ресурс]. – Режим</w:t>
      </w:r>
      <w:r w:rsidRPr="00027628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доступу</w:t>
      </w:r>
      <w:r w:rsidRPr="00027628">
        <w:rPr>
          <w:rFonts w:ascii="Times New Roman" w:eastAsia="Times New Roman" w:hAnsi="Times New Roman" w:cs="Times New Roman"/>
          <w:spacing w:val="-5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: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hyperlink r:id="rId16">
        <w:r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http://zakon5.rada.gov.ua/laws/show/3125-12</w:t>
        </w:r>
      </w:hyperlink>
    </w:p>
    <w:p w:rsidR="00FE6F0D" w:rsidRPr="00027628" w:rsidRDefault="00FE6F0D" w:rsidP="00891A90">
      <w:pPr>
        <w:widowControl w:val="0"/>
        <w:numPr>
          <w:ilvl w:val="0"/>
          <w:numId w:val="4"/>
        </w:numPr>
        <w:tabs>
          <w:tab w:val="left" w:pos="1386"/>
        </w:tabs>
        <w:autoSpaceDE w:val="0"/>
        <w:autoSpaceDN w:val="0"/>
        <w:spacing w:after="0" w:line="240" w:lineRule="auto"/>
        <w:ind w:right="285" w:firstLine="708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Про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банки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і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банківську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діяльність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: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hyperlink r:id="rId17">
        <w:r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Закон</w:t>
        </w:r>
        <w:r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України</w:t>
        </w:r>
        <w:r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від</w:t>
        </w:r>
        <w:r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07.12.2000</w:t>
        </w:r>
        <w:r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№2121-III</w:t>
        </w:r>
      </w:hyperlink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[Електронний</w:t>
      </w:r>
      <w:r w:rsidRPr="00027628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ресурс].</w:t>
      </w:r>
      <w:r w:rsidRPr="00027628">
        <w:rPr>
          <w:rFonts w:ascii="Times New Roman" w:eastAsia="Times New Roman" w:hAnsi="Times New Roman" w:cs="Times New Roman"/>
          <w:spacing w:val="3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–</w:t>
      </w:r>
      <w:r w:rsidRPr="00027628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Режим</w:t>
      </w:r>
      <w:r w:rsidRPr="00027628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доступу</w:t>
      </w:r>
      <w:r w:rsidRPr="00027628">
        <w:rPr>
          <w:rFonts w:ascii="Times New Roman" w:eastAsia="Times New Roman" w:hAnsi="Times New Roman" w:cs="Times New Roman"/>
          <w:spacing w:val="-5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 xml:space="preserve">: </w:t>
      </w:r>
      <w:hyperlink r:id="rId18">
        <w:r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http://zakon2.rada.gov.ua/laws/show/2121-14</w:t>
        </w:r>
      </w:hyperlink>
    </w:p>
    <w:p w:rsidR="00FE6F0D" w:rsidRPr="00027628" w:rsidRDefault="002F0E8C" w:rsidP="00891A90">
      <w:pPr>
        <w:widowControl w:val="0"/>
        <w:numPr>
          <w:ilvl w:val="0"/>
          <w:numId w:val="4"/>
        </w:numPr>
        <w:tabs>
          <w:tab w:val="left" w:pos="1386"/>
        </w:tabs>
        <w:autoSpaceDE w:val="0"/>
        <w:autoSpaceDN w:val="0"/>
        <w:spacing w:after="0" w:line="240" w:lineRule="auto"/>
        <w:ind w:right="287" w:firstLine="708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hyperlink r:id="rId19"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Про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внесення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змін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до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деяких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законодавчих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актів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України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щодо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реформування</w:t>
        </w:r>
      </w:hyperlink>
      <w:r w:rsidR="00FE6F0D"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hyperlink r:id="rId20"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 xml:space="preserve">загальнообов’язкового державного соціального страхування та легалізації фонду оплати праці </w:t>
        </w:r>
        <w:r w:rsidR="00FE6F0D" w:rsidRPr="00027628">
          <w:rPr>
            <w:rFonts w:ascii="Times New Roman" w:eastAsia="Times New Roman" w:hAnsi="Times New Roman" w:cs="Times New Roman"/>
            <w:sz w:val="18"/>
            <w:lang w:val="uk-UA" w:eastAsia="en-US"/>
          </w:rPr>
          <w:t>:</w:t>
        </w:r>
      </w:hyperlink>
      <w:r w:rsidR="00FE6F0D" w:rsidRPr="00027628">
        <w:rPr>
          <w:rFonts w:ascii="Times New Roman" w:eastAsia="Times New Roman" w:hAnsi="Times New Roman" w:cs="Times New Roman"/>
          <w:spacing w:val="1"/>
          <w:sz w:val="18"/>
          <w:lang w:val="uk-UA" w:eastAsia="en-US"/>
        </w:rPr>
        <w:t xml:space="preserve"> </w:t>
      </w:r>
      <w:hyperlink r:id="rId21"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Закон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України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від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28.12.2014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№77-VIII</w:t>
        </w:r>
      </w:hyperlink>
      <w:r w:rsidR="00FE6F0D"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[Електронний</w:t>
      </w:r>
      <w:r w:rsidR="00FE6F0D"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ресурс].</w:t>
      </w:r>
      <w:r w:rsidR="00FE6F0D"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–</w:t>
      </w:r>
      <w:r w:rsidR="00FE6F0D"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Режим</w:t>
      </w:r>
      <w:r w:rsidR="00FE6F0D"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доступу</w:t>
      </w:r>
      <w:r w:rsidR="00FE6F0D"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:</w:t>
      </w:r>
      <w:r w:rsidR="00FE6F0D"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hyperlink r:id="rId22"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http://zakon2.rada.gov.ua/laws/show/63-19</w:t>
        </w:r>
      </w:hyperlink>
    </w:p>
    <w:p w:rsidR="00FE6F0D" w:rsidRPr="00027628" w:rsidRDefault="002F0E8C" w:rsidP="00891A90">
      <w:pPr>
        <w:widowControl w:val="0"/>
        <w:numPr>
          <w:ilvl w:val="0"/>
          <w:numId w:val="4"/>
        </w:numPr>
        <w:tabs>
          <w:tab w:val="left" w:pos="1386"/>
        </w:tabs>
        <w:autoSpaceDE w:val="0"/>
        <w:autoSpaceDN w:val="0"/>
        <w:spacing w:after="0" w:line="240" w:lineRule="auto"/>
        <w:ind w:right="285" w:firstLine="708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hyperlink r:id="rId23"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Про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внесення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змін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до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Податкового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кодексу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України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та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деяких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законодавчих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актів</w:t>
        </w:r>
      </w:hyperlink>
      <w:r w:rsidR="00FE6F0D"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hyperlink r:id="rId24"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України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щодо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податкової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реформи</w:t>
        </w:r>
      </w:hyperlink>
      <w:r w:rsidR="00FE6F0D"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:</w:t>
      </w:r>
      <w:r w:rsidR="00FE6F0D"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Закон</w:t>
      </w:r>
      <w:r w:rsidR="00FE6F0D"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України</w:t>
      </w:r>
      <w:r w:rsidR="00FE6F0D"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від</w:t>
      </w:r>
      <w:r w:rsidR="00FE6F0D"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28</w:t>
      </w:r>
      <w:r w:rsidR="00FE6F0D"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.12.2014</w:t>
      </w:r>
      <w:r w:rsidR="00FE6F0D" w:rsidRPr="00027628">
        <w:rPr>
          <w:rFonts w:ascii="Times New Roman" w:eastAsia="Times New Roman" w:hAnsi="Times New Roman" w:cs="Times New Roman"/>
          <w:spacing w:val="60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№71-VІІІ</w:t>
      </w:r>
      <w:r w:rsidR="00FE6F0D" w:rsidRPr="00027628">
        <w:rPr>
          <w:rFonts w:ascii="Times New Roman" w:eastAsia="Times New Roman" w:hAnsi="Times New Roman" w:cs="Times New Roman"/>
          <w:spacing w:val="60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[Електронний</w:t>
      </w:r>
      <w:r w:rsidR="00FE6F0D"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ресурс]. – Режим</w:t>
      </w:r>
      <w:r w:rsidR="00FE6F0D" w:rsidRPr="00027628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доступу</w:t>
      </w:r>
      <w:r w:rsidR="00FE6F0D" w:rsidRPr="00027628">
        <w:rPr>
          <w:rFonts w:ascii="Times New Roman" w:eastAsia="Times New Roman" w:hAnsi="Times New Roman" w:cs="Times New Roman"/>
          <w:spacing w:val="-5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 xml:space="preserve">: </w:t>
      </w:r>
      <w:hyperlink r:id="rId25"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http://zakon4.rada.gov.ua/laws/show/71-19</w:t>
        </w:r>
      </w:hyperlink>
    </w:p>
    <w:p w:rsidR="00FE6F0D" w:rsidRPr="00027628" w:rsidRDefault="002F0E8C" w:rsidP="00891A90">
      <w:pPr>
        <w:widowControl w:val="0"/>
        <w:numPr>
          <w:ilvl w:val="0"/>
          <w:numId w:val="4"/>
        </w:numPr>
        <w:tabs>
          <w:tab w:val="left" w:pos="1386"/>
        </w:tabs>
        <w:autoSpaceDE w:val="0"/>
        <w:autoSpaceDN w:val="0"/>
        <w:spacing w:after="0" w:line="240" w:lineRule="auto"/>
        <w:ind w:right="287" w:firstLine="708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hyperlink r:id="rId26"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Про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внесення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змін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до Податкового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кодексу України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щодо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особливостей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уточнення</w:t>
        </w:r>
      </w:hyperlink>
      <w:r w:rsidR="00FE6F0D"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hyperlink r:id="rId27"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податкових зобов’язань з податку на прибуток підприємств та податку на додану вартість у разі</w:t>
        </w:r>
      </w:hyperlink>
      <w:r w:rsidR="00FE6F0D"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hyperlink r:id="rId28"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застосування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податкового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компромісу :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Закон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України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від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25.12.2014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№63-VIII</w:t>
        </w:r>
      </w:hyperlink>
      <w:r w:rsidR="00FE6F0D"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[Електронний</w:t>
      </w:r>
      <w:r w:rsidR="00FE6F0D"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ресурс]. – Режим</w:t>
      </w:r>
      <w:r w:rsidR="00FE6F0D" w:rsidRPr="00027628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доступу</w:t>
      </w:r>
      <w:r w:rsidR="00FE6F0D" w:rsidRPr="00027628">
        <w:rPr>
          <w:rFonts w:ascii="Times New Roman" w:eastAsia="Times New Roman" w:hAnsi="Times New Roman" w:cs="Times New Roman"/>
          <w:spacing w:val="-5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:</w:t>
      </w:r>
      <w:r w:rsidR="00FE6F0D"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hyperlink r:id="rId29"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http://zakon2.rada.gov.ua/laws/show/63-19</w:t>
        </w:r>
      </w:hyperlink>
    </w:p>
    <w:p w:rsidR="00FE6F0D" w:rsidRPr="00027628" w:rsidRDefault="002F0E8C" w:rsidP="00891A90">
      <w:pPr>
        <w:widowControl w:val="0"/>
        <w:numPr>
          <w:ilvl w:val="0"/>
          <w:numId w:val="4"/>
        </w:numPr>
        <w:tabs>
          <w:tab w:val="left" w:pos="1386"/>
        </w:tabs>
        <w:autoSpaceDE w:val="0"/>
        <w:autoSpaceDN w:val="0"/>
        <w:spacing w:after="0" w:line="240" w:lineRule="auto"/>
        <w:ind w:right="285" w:firstLine="708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hyperlink r:id="rId30"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Про внесення змін до Податкового кодексу України щодо удосконалення податкового</w:t>
        </w:r>
      </w:hyperlink>
      <w:r w:rsidR="00FE6F0D"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hyperlink r:id="rId31"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 xml:space="preserve">контролю за трансфертним ціноутворенням </w:t>
        </w:r>
      </w:hyperlink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: Закон України від 28.12.2014 №72-VIII [Електронний</w:t>
      </w:r>
      <w:r w:rsidR="00FE6F0D" w:rsidRPr="00027628">
        <w:rPr>
          <w:rFonts w:ascii="Times New Roman" w:eastAsia="Times New Roman" w:hAnsi="Times New Roman" w:cs="Times New Roman"/>
          <w:spacing w:val="-57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ресурс]. – Режим</w:t>
      </w:r>
      <w:r w:rsidR="00FE6F0D" w:rsidRPr="00027628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доступу</w:t>
      </w:r>
      <w:r w:rsidR="00FE6F0D" w:rsidRPr="00027628">
        <w:rPr>
          <w:rFonts w:ascii="Times New Roman" w:eastAsia="Times New Roman" w:hAnsi="Times New Roman" w:cs="Times New Roman"/>
          <w:spacing w:val="-5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:</w:t>
      </w:r>
      <w:r w:rsidR="00FE6F0D"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hyperlink r:id="rId32"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http://zakon3.rada.gov.ua/laws/show/72-19</w:t>
        </w:r>
      </w:hyperlink>
    </w:p>
    <w:p w:rsidR="00FE6F0D" w:rsidRPr="00027628" w:rsidRDefault="00FE6F0D" w:rsidP="00891A90">
      <w:pPr>
        <w:widowControl w:val="0"/>
        <w:numPr>
          <w:ilvl w:val="0"/>
          <w:numId w:val="4"/>
        </w:numPr>
        <w:tabs>
          <w:tab w:val="left" w:pos="1386"/>
        </w:tabs>
        <w:autoSpaceDE w:val="0"/>
        <w:autoSpaceDN w:val="0"/>
        <w:spacing w:after="0" w:line="240" w:lineRule="auto"/>
        <w:ind w:right="286" w:firstLine="708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Про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державне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регулювання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виробництва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і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обігу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спирту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етилового,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коньячного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і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плодового, алкогольних напоїв та тютюнових виробів : Закон України від 19.12.1995 №481/95-ВР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[Електронний</w:t>
      </w:r>
      <w:r w:rsidRPr="00027628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ресурс].</w:t>
      </w:r>
      <w:r w:rsidRPr="00027628">
        <w:rPr>
          <w:rFonts w:ascii="Times New Roman" w:eastAsia="Times New Roman" w:hAnsi="Times New Roman" w:cs="Times New Roman"/>
          <w:spacing w:val="3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–</w:t>
      </w:r>
      <w:r w:rsidRPr="00027628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Режим</w:t>
      </w:r>
      <w:r w:rsidRPr="00027628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доступу</w:t>
      </w:r>
      <w:r w:rsidRPr="00027628">
        <w:rPr>
          <w:rFonts w:ascii="Times New Roman" w:eastAsia="Times New Roman" w:hAnsi="Times New Roman" w:cs="Times New Roman"/>
          <w:spacing w:val="-5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 xml:space="preserve">: </w:t>
      </w:r>
      <w:hyperlink r:id="rId33">
        <w:r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http://zakon3.rada.gov.ua/laws/show/481/95</w:t>
        </w:r>
      </w:hyperlink>
    </w:p>
    <w:p w:rsidR="00FE6F0D" w:rsidRPr="00027628" w:rsidRDefault="002F0E8C" w:rsidP="00891A90">
      <w:pPr>
        <w:widowControl w:val="0"/>
        <w:numPr>
          <w:ilvl w:val="0"/>
          <w:numId w:val="4"/>
        </w:numPr>
        <w:tabs>
          <w:tab w:val="left" w:pos="1386"/>
        </w:tabs>
        <w:autoSpaceDE w:val="0"/>
        <w:autoSpaceDN w:val="0"/>
        <w:spacing w:before="1" w:after="0" w:line="240" w:lineRule="auto"/>
        <w:ind w:right="290" w:firstLine="708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hyperlink r:id="rId34"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Про державну реєстрацію речових прав на нерухоме майно та їх об</w:t>
        </w:r>
      </w:hyperlink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тяжень : Закон</w:t>
      </w:r>
      <w:r w:rsidR="00FE6F0D"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України</w:t>
      </w:r>
      <w:r w:rsidR="00FE6F0D"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від</w:t>
      </w:r>
      <w:r w:rsidR="00FE6F0D"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01.07.2004</w:t>
      </w:r>
      <w:r w:rsidR="00FE6F0D"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№1952-IV</w:t>
      </w:r>
      <w:r w:rsidR="00FE6F0D"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[Електронний</w:t>
      </w:r>
      <w:r w:rsidR="00FE6F0D"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ресурс].</w:t>
      </w:r>
      <w:r w:rsidR="00FE6F0D"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–</w:t>
      </w:r>
      <w:r w:rsidR="00FE6F0D"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Режим</w:t>
      </w:r>
      <w:r w:rsidR="00FE6F0D"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доступу</w:t>
      </w:r>
      <w:r w:rsidR="00FE6F0D"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:</w:t>
      </w:r>
      <w:r w:rsidR="00FE6F0D"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hyperlink r:id="rId35"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http://zakon2.rada.gov.ua/rada/show/1952-15</w:t>
        </w:r>
      </w:hyperlink>
    </w:p>
    <w:p w:rsidR="00FE6F0D" w:rsidRPr="00027628" w:rsidRDefault="002F0E8C" w:rsidP="00891A90">
      <w:pPr>
        <w:widowControl w:val="0"/>
        <w:numPr>
          <w:ilvl w:val="0"/>
          <w:numId w:val="4"/>
        </w:numPr>
        <w:tabs>
          <w:tab w:val="left" w:pos="1386"/>
        </w:tabs>
        <w:autoSpaceDE w:val="0"/>
        <w:autoSpaceDN w:val="0"/>
        <w:spacing w:after="0" w:line="240" w:lineRule="auto"/>
        <w:ind w:left="1385" w:hanging="426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hyperlink r:id="rId36"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Про</w:t>
        </w:r>
        <w:r w:rsidR="00FE6F0D" w:rsidRPr="00027628">
          <w:rPr>
            <w:rFonts w:ascii="Times New Roman" w:eastAsia="Times New Roman" w:hAnsi="Times New Roman" w:cs="Times New Roman"/>
            <w:spacing w:val="6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державну</w:t>
        </w:r>
        <w:r w:rsidR="00FE6F0D" w:rsidRPr="00027628">
          <w:rPr>
            <w:rFonts w:ascii="Times New Roman" w:eastAsia="Times New Roman" w:hAnsi="Times New Roman" w:cs="Times New Roman"/>
            <w:spacing w:val="3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службу</w:t>
        </w:r>
        <w:r w:rsidR="00FE6F0D" w:rsidRPr="00027628">
          <w:rPr>
            <w:rFonts w:ascii="Times New Roman" w:eastAsia="Times New Roman" w:hAnsi="Times New Roman" w:cs="Times New Roman"/>
            <w:spacing w:val="5"/>
            <w:sz w:val="24"/>
            <w:lang w:val="uk-UA" w:eastAsia="en-US"/>
          </w:rPr>
          <w:t xml:space="preserve"> </w:t>
        </w:r>
      </w:hyperlink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:</w:t>
      </w:r>
      <w:r w:rsidR="00FE6F0D" w:rsidRPr="00027628">
        <w:rPr>
          <w:rFonts w:ascii="Times New Roman" w:eastAsia="Times New Roman" w:hAnsi="Times New Roman" w:cs="Times New Roman"/>
          <w:spacing w:val="10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Закон</w:t>
      </w:r>
      <w:r w:rsidR="00FE6F0D" w:rsidRPr="00027628">
        <w:rPr>
          <w:rFonts w:ascii="Times New Roman" w:eastAsia="Times New Roman" w:hAnsi="Times New Roman" w:cs="Times New Roman"/>
          <w:spacing w:val="9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України</w:t>
      </w:r>
      <w:r w:rsidR="00FE6F0D" w:rsidRPr="00027628">
        <w:rPr>
          <w:rFonts w:ascii="Times New Roman" w:eastAsia="Times New Roman" w:hAnsi="Times New Roman" w:cs="Times New Roman"/>
          <w:spacing w:val="7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від</w:t>
      </w:r>
      <w:r w:rsidR="00FE6F0D" w:rsidRPr="00027628">
        <w:rPr>
          <w:rFonts w:ascii="Times New Roman" w:eastAsia="Times New Roman" w:hAnsi="Times New Roman" w:cs="Times New Roman"/>
          <w:spacing w:val="8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16.12.1993</w:t>
      </w:r>
      <w:r w:rsidR="00FE6F0D" w:rsidRPr="00027628">
        <w:rPr>
          <w:rFonts w:ascii="Times New Roman" w:eastAsia="Times New Roman" w:hAnsi="Times New Roman" w:cs="Times New Roman"/>
          <w:spacing w:val="7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№3723-XII</w:t>
      </w:r>
      <w:r w:rsidR="00FE6F0D" w:rsidRPr="00027628">
        <w:rPr>
          <w:rFonts w:ascii="Times New Roman" w:eastAsia="Times New Roman" w:hAnsi="Times New Roman" w:cs="Times New Roman"/>
          <w:spacing w:val="-10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[Електронний</w:t>
      </w:r>
      <w:r w:rsidR="00FE6F0D" w:rsidRPr="00027628">
        <w:rPr>
          <w:rFonts w:ascii="Times New Roman" w:eastAsia="Times New Roman" w:hAnsi="Times New Roman" w:cs="Times New Roman"/>
          <w:spacing w:val="9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ресурс].</w:t>
      </w:r>
    </w:p>
    <w:p w:rsidR="00FE6F0D" w:rsidRPr="00027628" w:rsidRDefault="00FE6F0D" w:rsidP="00FE6F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02762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–</w:t>
      </w:r>
      <w:r w:rsidRPr="0002762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Режим</w:t>
      </w:r>
      <w:r w:rsidRPr="0002762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доступу</w:t>
      </w:r>
      <w:r w:rsidRPr="00027628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hyperlink r:id="rId37">
        <w:r w:rsidRPr="00027628">
          <w:rPr>
            <w:rFonts w:ascii="Times New Roman" w:eastAsia="Times New Roman" w:hAnsi="Times New Roman" w:cs="Times New Roman"/>
            <w:sz w:val="24"/>
            <w:szCs w:val="24"/>
            <w:lang w:val="uk-UA" w:eastAsia="en-US"/>
          </w:rPr>
          <w:t>http://zakon2.rada.gov.ua/laws/show/889-19</w:t>
        </w:r>
      </w:hyperlink>
    </w:p>
    <w:p w:rsidR="00FE6F0D" w:rsidRPr="00027628" w:rsidRDefault="00FE6F0D" w:rsidP="00891A90">
      <w:pPr>
        <w:widowControl w:val="0"/>
        <w:numPr>
          <w:ilvl w:val="0"/>
          <w:numId w:val="4"/>
        </w:numPr>
        <w:tabs>
          <w:tab w:val="left" w:pos="1386"/>
        </w:tabs>
        <w:autoSpaceDE w:val="0"/>
        <w:autoSpaceDN w:val="0"/>
        <w:spacing w:after="0" w:line="240" w:lineRule="auto"/>
        <w:ind w:right="288" w:firstLine="708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Про державну реєстрацію юридичних осіб, фізичних осіб-підприємців та громадських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формувань : Закон України від 15.05.2003 №755-IV [Електронний ресурс]. – Режим доступу :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hyperlink r:id="rId38">
        <w:r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http://zakon3.rada.gov.ua/laws/show/755-15</w:t>
        </w:r>
      </w:hyperlink>
    </w:p>
    <w:p w:rsidR="00FE6F0D" w:rsidRPr="00027628" w:rsidRDefault="002F0E8C" w:rsidP="00891A90">
      <w:pPr>
        <w:widowControl w:val="0"/>
        <w:numPr>
          <w:ilvl w:val="0"/>
          <w:numId w:val="4"/>
        </w:numPr>
        <w:tabs>
          <w:tab w:val="left" w:pos="1386"/>
        </w:tabs>
        <w:autoSpaceDE w:val="0"/>
        <w:autoSpaceDN w:val="0"/>
        <w:spacing w:after="0" w:line="240" w:lineRule="auto"/>
        <w:ind w:right="287" w:firstLine="708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hyperlink r:id="rId39"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Про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державну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статистику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: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Закон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України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від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17.09.1992</w:t>
        </w:r>
        <w:r w:rsidR="00FE6F0D" w:rsidRPr="00027628">
          <w:rPr>
            <w:rFonts w:ascii="Times New Roman" w:eastAsia="Times New Roman" w:hAnsi="Times New Roman" w:cs="Times New Roman"/>
            <w:spacing w:val="1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№2614-ХII</w:t>
        </w:r>
      </w:hyperlink>
      <w:r w:rsidR="00FE6F0D"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[Електронний</w:t>
      </w:r>
      <w:r w:rsidR="00FE6F0D" w:rsidRPr="00027628">
        <w:rPr>
          <w:rFonts w:ascii="Times New Roman" w:eastAsia="Times New Roman" w:hAnsi="Times New Roman" w:cs="Times New Roman"/>
          <w:spacing w:val="-57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ресурс]. – Режим</w:t>
      </w:r>
      <w:r w:rsidR="00FE6F0D" w:rsidRPr="00027628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доступу</w:t>
      </w:r>
      <w:r w:rsidR="00FE6F0D" w:rsidRPr="00027628">
        <w:rPr>
          <w:rFonts w:ascii="Times New Roman" w:eastAsia="Times New Roman" w:hAnsi="Times New Roman" w:cs="Times New Roman"/>
          <w:spacing w:val="-5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:</w:t>
      </w:r>
      <w:r w:rsidR="00FE6F0D"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hyperlink r:id="rId40"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http://zakon3.rada.gov.ua/laws/show/2614-12</w:t>
        </w:r>
      </w:hyperlink>
    </w:p>
    <w:p w:rsidR="00FE6F0D" w:rsidRPr="00027628" w:rsidRDefault="00FE6F0D" w:rsidP="00891A90">
      <w:pPr>
        <w:widowControl w:val="0"/>
        <w:numPr>
          <w:ilvl w:val="0"/>
          <w:numId w:val="4"/>
        </w:numPr>
        <w:tabs>
          <w:tab w:val="left" w:pos="1386"/>
        </w:tabs>
        <w:autoSpaceDE w:val="0"/>
        <w:autoSpaceDN w:val="0"/>
        <w:spacing w:after="0" w:line="240" w:lineRule="auto"/>
        <w:ind w:right="286" w:firstLine="708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lastRenderedPageBreak/>
        <w:t>Про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електронний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цифровий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підпис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: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Закон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України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від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22.05.2003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№852-IV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[Електронний</w:t>
      </w:r>
      <w:r w:rsidRPr="00027628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ресурс].</w:t>
      </w:r>
      <w:r w:rsidRPr="00027628">
        <w:rPr>
          <w:rFonts w:ascii="Times New Roman" w:eastAsia="Times New Roman" w:hAnsi="Times New Roman" w:cs="Times New Roman"/>
          <w:spacing w:val="3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–</w:t>
      </w:r>
      <w:r w:rsidRPr="00027628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Режим</w:t>
      </w:r>
      <w:r w:rsidRPr="00027628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доступу</w:t>
      </w:r>
      <w:r w:rsidRPr="00027628">
        <w:rPr>
          <w:rFonts w:ascii="Times New Roman" w:eastAsia="Times New Roman" w:hAnsi="Times New Roman" w:cs="Times New Roman"/>
          <w:spacing w:val="-5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: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hyperlink r:id="rId41">
        <w:r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http://zakon3.rada.gov.ua/laws/show/852-15</w:t>
        </w:r>
      </w:hyperlink>
    </w:p>
    <w:p w:rsidR="00FE6F0D" w:rsidRPr="00027628" w:rsidRDefault="00FE6F0D" w:rsidP="00891A90">
      <w:pPr>
        <w:widowControl w:val="0"/>
        <w:numPr>
          <w:ilvl w:val="0"/>
          <w:numId w:val="4"/>
        </w:numPr>
        <w:tabs>
          <w:tab w:val="left" w:pos="1386"/>
        </w:tabs>
        <w:autoSpaceDE w:val="0"/>
        <w:autoSpaceDN w:val="0"/>
        <w:spacing w:before="1" w:after="0" w:line="240" w:lineRule="auto"/>
        <w:ind w:right="287" w:firstLine="708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Про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електронні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документи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та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електронний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документообіг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: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Закон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України</w:t>
      </w:r>
      <w:r w:rsidRPr="00027628">
        <w:rPr>
          <w:rFonts w:ascii="Times New Roman" w:eastAsia="Times New Roman" w:hAnsi="Times New Roman" w:cs="Times New Roman"/>
          <w:spacing w:val="6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від</w:t>
      </w:r>
      <w:r w:rsidRPr="00027628">
        <w:rPr>
          <w:rFonts w:ascii="Times New Roman" w:eastAsia="Times New Roman" w:hAnsi="Times New Roman" w:cs="Times New Roman"/>
          <w:spacing w:val="-57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22.05.2003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№851-IV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[Електронний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ресурс].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–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Режим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доступу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: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hyperlink r:id="rId42">
        <w:r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http://zakon0.rada.gov.ua/laws/show/851-15</w:t>
        </w:r>
      </w:hyperlink>
    </w:p>
    <w:p w:rsidR="00FE6F0D" w:rsidRPr="00027628" w:rsidRDefault="00FE6F0D" w:rsidP="00891A90">
      <w:pPr>
        <w:widowControl w:val="0"/>
        <w:numPr>
          <w:ilvl w:val="0"/>
          <w:numId w:val="4"/>
        </w:numPr>
        <w:tabs>
          <w:tab w:val="left" w:pos="1386"/>
        </w:tabs>
        <w:autoSpaceDE w:val="0"/>
        <w:autoSpaceDN w:val="0"/>
        <w:spacing w:after="0" w:line="240" w:lineRule="auto"/>
        <w:ind w:right="287" w:firstLine="708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Про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запобігання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корупції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: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Закон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України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від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14.10.2014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№1700-VII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[Електронний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ресурс]. – Режим</w:t>
      </w:r>
      <w:r w:rsidRPr="00027628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доступу</w:t>
      </w:r>
      <w:r w:rsidRPr="00027628">
        <w:rPr>
          <w:rFonts w:ascii="Times New Roman" w:eastAsia="Times New Roman" w:hAnsi="Times New Roman" w:cs="Times New Roman"/>
          <w:spacing w:val="-5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: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hyperlink r:id="rId43">
        <w:r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http://zakon3.rada.gov.ua/laws/show/1700-18</w:t>
        </w:r>
      </w:hyperlink>
    </w:p>
    <w:p w:rsidR="00FE6F0D" w:rsidRPr="00027628" w:rsidRDefault="002F0E8C" w:rsidP="00891A90">
      <w:pPr>
        <w:widowControl w:val="0"/>
        <w:numPr>
          <w:ilvl w:val="0"/>
          <w:numId w:val="4"/>
        </w:numPr>
        <w:tabs>
          <w:tab w:val="left" w:pos="1386"/>
        </w:tabs>
        <w:autoSpaceDE w:val="0"/>
        <w:autoSpaceDN w:val="0"/>
        <w:spacing w:after="0" w:line="240" w:lineRule="auto"/>
        <w:ind w:right="285" w:firstLine="708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hyperlink r:id="rId44"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Про застосування реєстраторів розрахункових операцій у сфері торгівлі, громадського</w:t>
        </w:r>
      </w:hyperlink>
      <w:r w:rsidR="00FE6F0D"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hyperlink r:id="rId45"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харчування та послуг</w:t>
        </w:r>
      </w:hyperlink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 xml:space="preserve"> : Закон України від 6.07.1995 року №265/95-ВР [Електронний ресурс]. –</w:t>
      </w:r>
      <w:r w:rsidR="00FE6F0D"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Режим</w:t>
      </w:r>
      <w:r w:rsidR="00FE6F0D" w:rsidRPr="00027628">
        <w:rPr>
          <w:rFonts w:ascii="Times New Roman" w:eastAsia="Times New Roman" w:hAnsi="Times New Roman" w:cs="Times New Roman"/>
          <w:spacing w:val="-2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доступу</w:t>
      </w:r>
      <w:r w:rsidR="00FE6F0D" w:rsidRPr="00027628">
        <w:rPr>
          <w:rFonts w:ascii="Times New Roman" w:eastAsia="Times New Roman" w:hAnsi="Times New Roman" w:cs="Times New Roman"/>
          <w:spacing w:val="-5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 xml:space="preserve">: </w:t>
      </w:r>
      <w:hyperlink r:id="rId46"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http://zakon3.rada.gov.ua/laws/show/265/95-вр</w:t>
        </w:r>
      </w:hyperlink>
    </w:p>
    <w:p w:rsidR="00FE6F0D" w:rsidRPr="00027628" w:rsidRDefault="00FE6F0D" w:rsidP="00891A90">
      <w:pPr>
        <w:widowControl w:val="0"/>
        <w:numPr>
          <w:ilvl w:val="0"/>
          <w:numId w:val="4"/>
        </w:numPr>
        <w:tabs>
          <w:tab w:val="left" w:pos="1386"/>
        </w:tabs>
        <w:autoSpaceDE w:val="0"/>
        <w:autoSpaceDN w:val="0"/>
        <w:spacing w:after="0" w:line="240" w:lineRule="auto"/>
        <w:ind w:right="290" w:firstLine="708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Про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збір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та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облік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єдиного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внеску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на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загальнообов’язкове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державне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соціальне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страхування : Закон України від 08.07.2010 №2464-VI [Електронний ресурс]. – Режим доступу :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hyperlink r:id="rId47">
        <w:r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http://zakon2.rada.gov.ua/laws/show/2464-17</w:t>
        </w:r>
      </w:hyperlink>
    </w:p>
    <w:p w:rsidR="00FE6F0D" w:rsidRPr="00027628" w:rsidRDefault="002F0E8C" w:rsidP="00891A90">
      <w:pPr>
        <w:widowControl w:val="0"/>
        <w:numPr>
          <w:ilvl w:val="0"/>
          <w:numId w:val="4"/>
        </w:numPr>
        <w:tabs>
          <w:tab w:val="left" w:pos="1386"/>
        </w:tabs>
        <w:autoSpaceDE w:val="0"/>
        <w:autoSpaceDN w:val="0"/>
        <w:spacing w:after="0" w:line="240" w:lineRule="auto"/>
        <w:ind w:left="1385" w:hanging="426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hyperlink r:id="rId48"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Про</w:t>
        </w:r>
        <w:r w:rsidR="00FE6F0D" w:rsidRPr="00027628">
          <w:rPr>
            <w:rFonts w:ascii="Times New Roman" w:eastAsia="Times New Roman" w:hAnsi="Times New Roman" w:cs="Times New Roman"/>
            <w:spacing w:val="3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ліцензування</w:t>
        </w:r>
        <w:r w:rsidR="00FE6F0D" w:rsidRPr="00027628">
          <w:rPr>
            <w:rFonts w:ascii="Times New Roman" w:eastAsia="Times New Roman" w:hAnsi="Times New Roman" w:cs="Times New Roman"/>
            <w:spacing w:val="4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певних</w:t>
        </w:r>
        <w:r w:rsidR="00FE6F0D" w:rsidRPr="00027628">
          <w:rPr>
            <w:rFonts w:ascii="Times New Roman" w:eastAsia="Times New Roman" w:hAnsi="Times New Roman" w:cs="Times New Roman"/>
            <w:spacing w:val="3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видів</w:t>
        </w:r>
        <w:r w:rsidR="00FE6F0D" w:rsidRPr="00027628">
          <w:rPr>
            <w:rFonts w:ascii="Times New Roman" w:eastAsia="Times New Roman" w:hAnsi="Times New Roman" w:cs="Times New Roman"/>
            <w:spacing w:val="2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господарської</w:t>
        </w:r>
        <w:r w:rsidR="00FE6F0D" w:rsidRPr="00027628">
          <w:rPr>
            <w:rFonts w:ascii="Times New Roman" w:eastAsia="Times New Roman" w:hAnsi="Times New Roman" w:cs="Times New Roman"/>
            <w:spacing w:val="2"/>
            <w:sz w:val="24"/>
            <w:lang w:val="uk-UA" w:eastAsia="en-US"/>
          </w:rPr>
          <w:t xml:space="preserve"> </w:t>
        </w:r>
        <w:r w:rsidR="00FE6F0D"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діяльності</w:t>
        </w:r>
        <w:r w:rsidR="00FE6F0D" w:rsidRPr="00027628">
          <w:rPr>
            <w:rFonts w:ascii="Times New Roman" w:eastAsia="Times New Roman" w:hAnsi="Times New Roman" w:cs="Times New Roman"/>
            <w:spacing w:val="9"/>
            <w:sz w:val="24"/>
            <w:lang w:val="uk-UA" w:eastAsia="en-US"/>
          </w:rPr>
          <w:t xml:space="preserve"> </w:t>
        </w:r>
      </w:hyperlink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:</w:t>
      </w:r>
      <w:r w:rsidR="00FE6F0D" w:rsidRPr="00027628">
        <w:rPr>
          <w:rFonts w:ascii="Times New Roman" w:eastAsia="Times New Roman" w:hAnsi="Times New Roman" w:cs="Times New Roman"/>
          <w:spacing w:val="4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Закон</w:t>
      </w:r>
      <w:r w:rsidR="00FE6F0D" w:rsidRPr="00027628">
        <w:rPr>
          <w:rFonts w:ascii="Times New Roman" w:eastAsia="Times New Roman" w:hAnsi="Times New Roman" w:cs="Times New Roman"/>
          <w:spacing w:val="4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України</w:t>
      </w:r>
      <w:r w:rsidR="00FE6F0D" w:rsidRPr="00027628">
        <w:rPr>
          <w:rFonts w:ascii="Times New Roman" w:eastAsia="Times New Roman" w:hAnsi="Times New Roman" w:cs="Times New Roman"/>
          <w:spacing w:val="3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від</w:t>
      </w:r>
      <w:r w:rsidR="00FE6F0D" w:rsidRPr="00027628">
        <w:rPr>
          <w:rFonts w:ascii="Times New Roman" w:eastAsia="Times New Roman" w:hAnsi="Times New Roman" w:cs="Times New Roman"/>
          <w:spacing w:val="5"/>
          <w:sz w:val="24"/>
          <w:lang w:val="uk-UA" w:eastAsia="en-US"/>
        </w:rPr>
        <w:t xml:space="preserve"> </w:t>
      </w:r>
      <w:r w:rsidR="00FE6F0D" w:rsidRPr="00027628">
        <w:rPr>
          <w:rFonts w:ascii="Times New Roman" w:eastAsia="Times New Roman" w:hAnsi="Times New Roman" w:cs="Times New Roman"/>
          <w:sz w:val="24"/>
          <w:lang w:val="uk-UA" w:eastAsia="en-US"/>
        </w:rPr>
        <w:t>01.06.2000</w:t>
      </w:r>
    </w:p>
    <w:p w:rsidR="00FE6F0D" w:rsidRPr="00027628" w:rsidRDefault="00FE6F0D" w:rsidP="00FE6F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02762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№1775-III</w:t>
      </w:r>
      <w:r w:rsidRPr="00027628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[Електронний</w:t>
      </w:r>
      <w:r w:rsidRPr="0002762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ресурс]. –</w:t>
      </w:r>
      <w:r w:rsidRPr="0002762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Режим</w:t>
      </w:r>
      <w:r w:rsidRPr="00027628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доступу</w:t>
      </w:r>
      <w:r w:rsidRPr="00027628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:</w:t>
      </w:r>
      <w:r w:rsidRPr="0002762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en-US"/>
        </w:rPr>
        <w:t xml:space="preserve"> </w:t>
      </w:r>
      <w:hyperlink r:id="rId49">
        <w:r w:rsidRPr="00027628">
          <w:rPr>
            <w:rFonts w:ascii="Times New Roman" w:eastAsia="Times New Roman" w:hAnsi="Times New Roman" w:cs="Times New Roman"/>
            <w:sz w:val="24"/>
            <w:szCs w:val="24"/>
            <w:lang w:val="uk-UA" w:eastAsia="en-US"/>
          </w:rPr>
          <w:t>http://zakon3.rada.gov.ua/laws/show/222-19</w:t>
        </w:r>
      </w:hyperlink>
    </w:p>
    <w:p w:rsidR="00FE6F0D" w:rsidRPr="00027628" w:rsidRDefault="00FE6F0D" w:rsidP="00891A90">
      <w:pPr>
        <w:widowControl w:val="0"/>
        <w:numPr>
          <w:ilvl w:val="0"/>
          <w:numId w:val="4"/>
        </w:numPr>
        <w:tabs>
          <w:tab w:val="left" w:pos="1386"/>
        </w:tabs>
        <w:autoSpaceDE w:val="0"/>
        <w:autoSpaceDN w:val="0"/>
        <w:spacing w:before="1" w:after="0" w:line="240" w:lineRule="auto"/>
        <w:ind w:right="289" w:firstLine="708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Про основні засади державного нагляду (контролю) у сфері господарської діяльності :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Закон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України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від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05.04.2007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№877-V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[Електронний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ресурс].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–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Режим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доступу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: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hyperlink r:id="rId50">
        <w:r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http://zakon2.rada.gov.ua/laws/show/877-16</w:t>
        </w:r>
      </w:hyperlink>
    </w:p>
    <w:p w:rsidR="00FE6F0D" w:rsidRPr="00027628" w:rsidRDefault="00FE6F0D" w:rsidP="00891A90">
      <w:pPr>
        <w:widowControl w:val="0"/>
        <w:numPr>
          <w:ilvl w:val="0"/>
          <w:numId w:val="4"/>
        </w:numPr>
        <w:tabs>
          <w:tab w:val="left" w:pos="1386"/>
        </w:tabs>
        <w:autoSpaceDE w:val="0"/>
        <w:autoSpaceDN w:val="0"/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Про органи та осіб, які здійснюють примусове виконання судових рішень і рішень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інших</w:t>
      </w:r>
      <w:r w:rsidRPr="00027628">
        <w:rPr>
          <w:rFonts w:ascii="Times New Roman" w:eastAsia="Times New Roman" w:hAnsi="Times New Roman" w:cs="Times New Roman"/>
          <w:spacing w:val="8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органів</w:t>
      </w:r>
      <w:r w:rsidRPr="00027628">
        <w:rPr>
          <w:rFonts w:ascii="Times New Roman" w:eastAsia="Times New Roman" w:hAnsi="Times New Roman" w:cs="Times New Roman"/>
          <w:spacing w:val="6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:</w:t>
      </w:r>
      <w:r w:rsidRPr="00027628">
        <w:rPr>
          <w:rFonts w:ascii="Times New Roman" w:eastAsia="Times New Roman" w:hAnsi="Times New Roman" w:cs="Times New Roman"/>
          <w:spacing w:val="7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Закон</w:t>
      </w:r>
      <w:r w:rsidRPr="00027628">
        <w:rPr>
          <w:rFonts w:ascii="Times New Roman" w:eastAsia="Times New Roman" w:hAnsi="Times New Roman" w:cs="Times New Roman"/>
          <w:spacing w:val="2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України</w:t>
      </w:r>
      <w:r w:rsidRPr="00027628">
        <w:rPr>
          <w:rFonts w:ascii="Times New Roman" w:eastAsia="Times New Roman" w:hAnsi="Times New Roman" w:cs="Times New Roman"/>
          <w:spacing w:val="4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від</w:t>
      </w:r>
      <w:r w:rsidRPr="00027628">
        <w:rPr>
          <w:rFonts w:ascii="Times New Roman" w:eastAsia="Times New Roman" w:hAnsi="Times New Roman" w:cs="Times New Roman"/>
          <w:spacing w:val="7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02.06.2016</w:t>
      </w:r>
      <w:r w:rsidRPr="00027628">
        <w:rPr>
          <w:rFonts w:ascii="Times New Roman" w:eastAsia="Times New Roman" w:hAnsi="Times New Roman" w:cs="Times New Roman"/>
          <w:spacing w:val="3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№</w:t>
      </w:r>
      <w:r w:rsidRPr="00027628">
        <w:rPr>
          <w:rFonts w:ascii="Times New Roman" w:eastAsia="Times New Roman" w:hAnsi="Times New Roman" w:cs="Times New Roman"/>
          <w:spacing w:val="4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1403-VIII</w:t>
      </w:r>
      <w:r w:rsidRPr="00027628">
        <w:rPr>
          <w:rFonts w:ascii="Times New Roman" w:eastAsia="Times New Roman" w:hAnsi="Times New Roman" w:cs="Times New Roman"/>
          <w:spacing w:val="3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[Електронний</w:t>
      </w:r>
      <w:r w:rsidRPr="00027628">
        <w:rPr>
          <w:rFonts w:ascii="Times New Roman" w:eastAsia="Times New Roman" w:hAnsi="Times New Roman" w:cs="Times New Roman"/>
          <w:spacing w:val="4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ресурс].</w:t>
      </w:r>
      <w:r w:rsidRPr="00027628">
        <w:rPr>
          <w:rFonts w:ascii="Times New Roman" w:eastAsia="Times New Roman" w:hAnsi="Times New Roman" w:cs="Times New Roman"/>
          <w:spacing w:val="8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–</w:t>
      </w:r>
      <w:r w:rsidRPr="00027628">
        <w:rPr>
          <w:rFonts w:ascii="Times New Roman" w:eastAsia="Times New Roman" w:hAnsi="Times New Roman" w:cs="Times New Roman"/>
          <w:spacing w:val="7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Режим</w:t>
      </w:r>
      <w:r w:rsidRPr="00027628">
        <w:rPr>
          <w:rFonts w:ascii="Times New Roman" w:eastAsia="Times New Roman" w:hAnsi="Times New Roman" w:cs="Times New Roman"/>
          <w:spacing w:val="5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доступу</w:t>
      </w:r>
    </w:p>
    <w:p w:rsidR="00FE6F0D" w:rsidRPr="00027628" w:rsidRDefault="00FE6F0D" w:rsidP="00FE6F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02762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:</w:t>
      </w:r>
      <w:r w:rsidRPr="00027628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en-US"/>
        </w:rPr>
        <w:t xml:space="preserve"> </w:t>
      </w:r>
      <w:hyperlink r:id="rId51">
        <w:r w:rsidRPr="00027628">
          <w:rPr>
            <w:rFonts w:ascii="Times New Roman" w:eastAsia="Times New Roman" w:hAnsi="Times New Roman" w:cs="Times New Roman"/>
            <w:sz w:val="24"/>
            <w:szCs w:val="24"/>
            <w:lang w:val="uk-UA" w:eastAsia="en-US"/>
          </w:rPr>
          <w:t>http://zakon3.rada.gov.ua/laws/show/1403-19</w:t>
        </w:r>
      </w:hyperlink>
    </w:p>
    <w:p w:rsidR="00FE6F0D" w:rsidRDefault="00FE6F0D" w:rsidP="00891A90">
      <w:pPr>
        <w:widowControl w:val="0"/>
        <w:numPr>
          <w:ilvl w:val="0"/>
          <w:numId w:val="4"/>
        </w:numPr>
        <w:tabs>
          <w:tab w:val="left" w:pos="1386"/>
        </w:tabs>
        <w:autoSpaceDE w:val="0"/>
        <w:autoSpaceDN w:val="0"/>
        <w:spacing w:after="8" w:line="240" w:lineRule="auto"/>
        <w:ind w:right="287" w:firstLine="708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Про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ціни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і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ціноутворення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: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Закон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України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від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21.06.2012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№5007-VI [Електронний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ресурс]. – Режим</w:t>
      </w:r>
      <w:r w:rsidRPr="00027628">
        <w:rPr>
          <w:rFonts w:ascii="Times New Roman" w:eastAsia="Times New Roman" w:hAnsi="Times New Roman" w:cs="Times New Roman"/>
          <w:spacing w:val="-1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доступу</w:t>
      </w:r>
      <w:r w:rsidRPr="00027628">
        <w:rPr>
          <w:rFonts w:ascii="Times New Roman" w:eastAsia="Times New Roman" w:hAnsi="Times New Roman" w:cs="Times New Roman"/>
          <w:spacing w:val="-5"/>
          <w:sz w:val="24"/>
          <w:lang w:val="uk-UA" w:eastAsia="en-US"/>
        </w:rPr>
        <w:t xml:space="preserve"> </w:t>
      </w:r>
      <w:r w:rsidRPr="00027628">
        <w:rPr>
          <w:rFonts w:ascii="Times New Roman" w:eastAsia="Times New Roman" w:hAnsi="Times New Roman" w:cs="Times New Roman"/>
          <w:sz w:val="24"/>
          <w:lang w:val="uk-UA" w:eastAsia="en-US"/>
        </w:rPr>
        <w:t>:</w:t>
      </w:r>
      <w:r w:rsidRPr="00027628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hyperlink r:id="rId52">
        <w:r w:rsidRPr="00027628">
          <w:rPr>
            <w:rFonts w:ascii="Times New Roman" w:eastAsia="Times New Roman" w:hAnsi="Times New Roman" w:cs="Times New Roman"/>
            <w:sz w:val="24"/>
            <w:lang w:val="uk-UA" w:eastAsia="en-US"/>
          </w:rPr>
          <w:t>http://zakon2.rada.gov.ua/laws/show/5007-17</w:t>
        </w:r>
      </w:hyperlink>
    </w:p>
    <w:p w:rsidR="00631931" w:rsidRDefault="00631931" w:rsidP="00FE6F0D">
      <w:pPr>
        <w:widowControl w:val="0"/>
        <w:tabs>
          <w:tab w:val="left" w:pos="1386"/>
        </w:tabs>
        <w:autoSpaceDE w:val="0"/>
        <w:autoSpaceDN w:val="0"/>
        <w:spacing w:after="8" w:line="240" w:lineRule="auto"/>
        <w:ind w:right="287"/>
        <w:jc w:val="both"/>
        <w:rPr>
          <w:rFonts w:ascii="Times New Roman" w:eastAsia="Times New Roman" w:hAnsi="Times New Roman" w:cs="Times New Roman"/>
          <w:b/>
          <w:sz w:val="24"/>
          <w:lang w:val="uk-UA" w:eastAsia="en-US"/>
        </w:rPr>
      </w:pPr>
    </w:p>
    <w:p w:rsidR="00FE6F0D" w:rsidRPr="00631931" w:rsidRDefault="00631931" w:rsidP="00631931">
      <w:pPr>
        <w:widowControl w:val="0"/>
        <w:tabs>
          <w:tab w:val="left" w:pos="1386"/>
        </w:tabs>
        <w:autoSpaceDE w:val="0"/>
        <w:autoSpaceDN w:val="0"/>
        <w:spacing w:after="8" w:line="240" w:lineRule="auto"/>
        <w:ind w:right="287"/>
        <w:jc w:val="center"/>
        <w:rPr>
          <w:rFonts w:ascii="Times New Roman" w:eastAsia="Times New Roman" w:hAnsi="Times New Roman" w:cs="Times New Roman"/>
          <w:b/>
          <w:sz w:val="24"/>
          <w:lang w:val="uk-UA" w:eastAsia="en-US"/>
        </w:rPr>
      </w:pPr>
      <w:r w:rsidRPr="00631931">
        <w:rPr>
          <w:rFonts w:ascii="Times New Roman" w:eastAsia="Times New Roman" w:hAnsi="Times New Roman" w:cs="Times New Roman"/>
          <w:b/>
          <w:sz w:val="24"/>
          <w:lang w:val="uk-UA" w:eastAsia="en-US"/>
        </w:rPr>
        <w:t>Основна</w:t>
      </w:r>
    </w:p>
    <w:p w:rsidR="00FE6F0D" w:rsidRDefault="00FE6F0D" w:rsidP="00891A90">
      <w:pPr>
        <w:widowControl w:val="0"/>
        <w:numPr>
          <w:ilvl w:val="0"/>
          <w:numId w:val="3"/>
        </w:numPr>
        <w:tabs>
          <w:tab w:val="left" w:pos="1100"/>
        </w:tabs>
        <w:autoSpaceDE w:val="0"/>
        <w:autoSpaceDN w:val="0"/>
        <w:spacing w:after="0" w:line="240" w:lineRule="auto"/>
        <w:ind w:left="252" w:right="284" w:firstLine="566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 xml:space="preserve">Бюджетна складова реалізації домінантних напрямів суспільного розвитку: монографія/ </w:t>
      </w:r>
      <w:proofErr w:type="spellStart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>Лисяк</w:t>
      </w:r>
      <w:proofErr w:type="spellEnd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Л.В., </w:t>
      </w:r>
      <w:proofErr w:type="spellStart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>Качула</w:t>
      </w:r>
      <w:proofErr w:type="spellEnd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С.В., Роменська К.М. та ін.; за ред. Л.В. </w:t>
      </w:r>
      <w:proofErr w:type="spellStart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>Лисяк</w:t>
      </w:r>
      <w:proofErr w:type="spellEnd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 xml:space="preserve">. Дніпропетровськ: ДДФА, 2015. 396 с. </w:t>
      </w:r>
    </w:p>
    <w:p w:rsidR="00FE6F0D" w:rsidRDefault="00FE6F0D" w:rsidP="00891A90">
      <w:pPr>
        <w:widowControl w:val="0"/>
        <w:numPr>
          <w:ilvl w:val="0"/>
          <w:numId w:val="3"/>
        </w:numPr>
        <w:tabs>
          <w:tab w:val="left" w:pos="1100"/>
        </w:tabs>
        <w:autoSpaceDE w:val="0"/>
        <w:autoSpaceDN w:val="0"/>
        <w:spacing w:after="0" w:line="240" w:lineRule="auto"/>
        <w:ind w:left="252" w:right="284" w:firstLine="566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 xml:space="preserve">Бюджетна система: навчальний посібник. </w:t>
      </w:r>
      <w:proofErr w:type="spellStart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>С.В.Качула</w:t>
      </w:r>
      <w:proofErr w:type="spellEnd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 xml:space="preserve">, </w:t>
      </w:r>
      <w:proofErr w:type="spellStart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>Г.Є.Павлова</w:t>
      </w:r>
      <w:proofErr w:type="spellEnd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 xml:space="preserve">, </w:t>
      </w:r>
      <w:proofErr w:type="spellStart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>Л.В.Лисяк</w:t>
      </w:r>
      <w:proofErr w:type="spellEnd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 xml:space="preserve">, </w:t>
      </w:r>
      <w:proofErr w:type="spellStart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>О.В.Добровольська</w:t>
      </w:r>
      <w:proofErr w:type="spellEnd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 xml:space="preserve">, Л.І. </w:t>
      </w:r>
      <w:proofErr w:type="spellStart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>Катан</w:t>
      </w:r>
      <w:proofErr w:type="spellEnd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Дніпро: </w:t>
      </w:r>
      <w:proofErr w:type="spellStart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>Монолит</w:t>
      </w:r>
      <w:proofErr w:type="spellEnd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>, 2021. 332с.</w:t>
      </w:r>
    </w:p>
    <w:p w:rsidR="00FE6F0D" w:rsidRPr="00FE6F0D" w:rsidRDefault="00FE6F0D" w:rsidP="00891A90">
      <w:pPr>
        <w:widowControl w:val="0"/>
        <w:numPr>
          <w:ilvl w:val="0"/>
          <w:numId w:val="3"/>
        </w:numPr>
        <w:tabs>
          <w:tab w:val="left" w:pos="1100"/>
        </w:tabs>
        <w:autoSpaceDE w:val="0"/>
        <w:autoSpaceDN w:val="0"/>
        <w:spacing w:after="0" w:line="240" w:lineRule="auto"/>
        <w:ind w:left="252" w:right="284" w:firstLine="566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 xml:space="preserve">Бюджетний менеджмент : </w:t>
      </w:r>
      <w:proofErr w:type="spellStart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>підруч</w:t>
      </w:r>
      <w:proofErr w:type="spellEnd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 xml:space="preserve">. / за ред. В. Г. </w:t>
      </w:r>
      <w:proofErr w:type="spellStart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>Дем’янишина</w:t>
      </w:r>
      <w:proofErr w:type="spellEnd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 xml:space="preserve">, Г. Б. </w:t>
      </w:r>
      <w:proofErr w:type="spellStart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>Погріщук</w:t>
      </w:r>
      <w:proofErr w:type="spellEnd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>. Тернопіль : ТНЕУ, 2017. 532 с.</w:t>
      </w:r>
    </w:p>
    <w:p w:rsidR="00FE6F0D" w:rsidRPr="00FE6F0D" w:rsidRDefault="00FE6F0D" w:rsidP="00891A90">
      <w:pPr>
        <w:widowControl w:val="0"/>
        <w:numPr>
          <w:ilvl w:val="0"/>
          <w:numId w:val="3"/>
        </w:numPr>
        <w:tabs>
          <w:tab w:val="left" w:pos="1069"/>
        </w:tabs>
        <w:autoSpaceDE w:val="0"/>
        <w:autoSpaceDN w:val="0"/>
        <w:spacing w:after="0" w:line="240" w:lineRule="auto"/>
        <w:ind w:right="286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proofErr w:type="spellStart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>Купчак</w:t>
      </w:r>
      <w:proofErr w:type="spellEnd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М. Я., </w:t>
      </w:r>
      <w:proofErr w:type="spellStart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>Саміло</w:t>
      </w:r>
      <w:proofErr w:type="spellEnd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А. В. Податковий менеджмент. Навчальний посібник. – Львів, 2020.</w:t>
      </w:r>
      <w:r w:rsidRPr="00FE6F0D">
        <w:rPr>
          <w:rFonts w:ascii="Times New Roman" w:eastAsia="Times New Roman" w:hAnsi="Times New Roman" w:cs="Times New Roman"/>
          <w:spacing w:val="1"/>
          <w:sz w:val="24"/>
          <w:lang w:val="uk-UA" w:eastAsia="en-US"/>
        </w:rPr>
        <w:t xml:space="preserve"> </w:t>
      </w:r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>185 с.</w:t>
      </w:r>
    </w:p>
    <w:p w:rsidR="00FE6F0D" w:rsidRDefault="00FE6F0D" w:rsidP="00891A90">
      <w:pPr>
        <w:widowControl w:val="0"/>
        <w:numPr>
          <w:ilvl w:val="0"/>
          <w:numId w:val="3"/>
        </w:numPr>
        <w:tabs>
          <w:tab w:val="left" w:pos="1100"/>
        </w:tabs>
        <w:autoSpaceDE w:val="0"/>
        <w:autoSpaceDN w:val="0"/>
        <w:spacing w:after="0" w:line="240" w:lineRule="auto"/>
        <w:ind w:left="252" w:right="284" w:firstLine="566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 xml:space="preserve">Мороз Е. Г. Податковий менеджмент : </w:t>
      </w:r>
      <w:proofErr w:type="spellStart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>навч</w:t>
      </w:r>
      <w:proofErr w:type="spellEnd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>. посібник. [Електронне видання]. – Рівне : НУВГП, 2020. – 412 с.</w:t>
      </w:r>
    </w:p>
    <w:p w:rsidR="00631931" w:rsidRPr="00631931" w:rsidRDefault="00631931" w:rsidP="00891A90">
      <w:pPr>
        <w:widowControl w:val="0"/>
        <w:numPr>
          <w:ilvl w:val="0"/>
          <w:numId w:val="3"/>
        </w:numPr>
        <w:tabs>
          <w:tab w:val="left" w:pos="1100"/>
        </w:tabs>
        <w:autoSpaceDE w:val="0"/>
        <w:autoSpaceDN w:val="0"/>
        <w:spacing w:after="0" w:line="240" w:lineRule="auto"/>
        <w:ind w:left="252" w:right="284" w:firstLine="566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proofErr w:type="spellStart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>Мединська</w:t>
      </w:r>
      <w:proofErr w:type="spellEnd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 xml:space="preserve"> Т.В. Спеціальні податкові режими оподаткування : загальні положення, облік і звітність : </w:t>
      </w:r>
      <w:proofErr w:type="spellStart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>навч</w:t>
      </w:r>
      <w:proofErr w:type="spellEnd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 xml:space="preserve">. </w:t>
      </w:r>
      <w:proofErr w:type="spellStart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>посіб</w:t>
      </w:r>
      <w:proofErr w:type="spellEnd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 xml:space="preserve">.. </w:t>
      </w:r>
      <w:proofErr w:type="spellStart"/>
      <w:r>
        <w:rPr>
          <w:rFonts w:ascii="Times New Roman" w:eastAsia="Times New Roman" w:hAnsi="Times New Roman" w:cs="Times New Roman"/>
          <w:sz w:val="24"/>
          <w:lang w:eastAsia="en-US"/>
        </w:rPr>
        <w:t>Київ</w:t>
      </w:r>
      <w:proofErr w:type="spellEnd"/>
      <w:r>
        <w:rPr>
          <w:rFonts w:ascii="Times New Roman" w:eastAsia="Times New Roman" w:hAnsi="Times New Roman" w:cs="Times New Roman"/>
          <w:sz w:val="24"/>
          <w:lang w:eastAsia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lang w:eastAsia="en-US"/>
        </w:rPr>
        <w:t>Алерта</w:t>
      </w:r>
      <w:proofErr w:type="spellEnd"/>
      <w:r>
        <w:rPr>
          <w:rFonts w:ascii="Times New Roman" w:eastAsia="Times New Roman" w:hAnsi="Times New Roman" w:cs="Times New Roman"/>
          <w:sz w:val="24"/>
          <w:lang w:eastAsia="en-US"/>
        </w:rPr>
        <w:t xml:space="preserve">, 2017. 240 с. </w:t>
      </w:r>
    </w:p>
    <w:p w:rsidR="00631931" w:rsidRPr="00631931" w:rsidRDefault="00631931" w:rsidP="00891A90">
      <w:pPr>
        <w:widowControl w:val="0"/>
        <w:numPr>
          <w:ilvl w:val="0"/>
          <w:numId w:val="3"/>
        </w:numPr>
        <w:tabs>
          <w:tab w:val="left" w:pos="1100"/>
        </w:tabs>
        <w:autoSpaceDE w:val="0"/>
        <w:autoSpaceDN w:val="0"/>
        <w:spacing w:after="0" w:line="240" w:lineRule="auto"/>
        <w:ind w:left="252" w:right="284" w:firstLine="566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631931">
        <w:rPr>
          <w:rFonts w:ascii="Times New Roman" w:eastAsia="Times New Roman" w:hAnsi="Times New Roman" w:cs="Times New Roman"/>
          <w:sz w:val="24"/>
          <w:lang w:eastAsia="en-US"/>
        </w:rPr>
        <w:t xml:space="preserve"> Мельник М.І. </w:t>
      </w:r>
      <w:proofErr w:type="spellStart"/>
      <w:r w:rsidRPr="00631931">
        <w:rPr>
          <w:rFonts w:ascii="Times New Roman" w:eastAsia="Times New Roman" w:hAnsi="Times New Roman" w:cs="Times New Roman"/>
          <w:sz w:val="24"/>
          <w:lang w:eastAsia="en-US"/>
        </w:rPr>
        <w:t>Податковий</w:t>
      </w:r>
      <w:proofErr w:type="spellEnd"/>
      <w:r w:rsidRPr="00631931">
        <w:rPr>
          <w:rFonts w:ascii="Times New Roman" w:eastAsia="Times New Roman" w:hAnsi="Times New Roman" w:cs="Times New Roman"/>
          <w:sz w:val="24"/>
          <w:lang w:eastAsia="en-US"/>
        </w:rPr>
        <w:t xml:space="preserve"> контроль в </w:t>
      </w:r>
      <w:proofErr w:type="spellStart"/>
      <w:r w:rsidRPr="00631931">
        <w:rPr>
          <w:rFonts w:ascii="Times New Roman" w:eastAsia="Times New Roman" w:hAnsi="Times New Roman" w:cs="Times New Roman"/>
          <w:sz w:val="24"/>
          <w:lang w:eastAsia="en-US"/>
        </w:rPr>
        <w:t>Україні</w:t>
      </w:r>
      <w:proofErr w:type="spellEnd"/>
      <w:r w:rsidRPr="00631931">
        <w:rPr>
          <w:rFonts w:ascii="Times New Roman" w:eastAsia="Times New Roman" w:hAnsi="Times New Roman" w:cs="Times New Roman"/>
          <w:sz w:val="24"/>
          <w:lang w:eastAsia="en-US"/>
        </w:rPr>
        <w:t xml:space="preserve">: </w:t>
      </w:r>
      <w:proofErr w:type="spellStart"/>
      <w:r w:rsidRPr="00631931">
        <w:rPr>
          <w:rFonts w:ascii="Times New Roman" w:eastAsia="Times New Roman" w:hAnsi="Times New Roman" w:cs="Times New Roman"/>
          <w:sz w:val="24"/>
          <w:lang w:eastAsia="en-US"/>
        </w:rPr>
        <w:t>проблеми</w:t>
      </w:r>
      <w:proofErr w:type="spellEnd"/>
      <w:r w:rsidRPr="00631931">
        <w:rPr>
          <w:rFonts w:ascii="Times New Roman" w:eastAsia="Times New Roman" w:hAnsi="Times New Roman" w:cs="Times New Roman"/>
          <w:sz w:val="24"/>
          <w:lang w:eastAsia="en-US"/>
        </w:rPr>
        <w:t xml:space="preserve"> та </w:t>
      </w:r>
      <w:proofErr w:type="spellStart"/>
      <w:r w:rsidRPr="00631931">
        <w:rPr>
          <w:rFonts w:ascii="Times New Roman" w:eastAsia="Times New Roman" w:hAnsi="Times New Roman" w:cs="Times New Roman"/>
          <w:sz w:val="24"/>
          <w:lang w:eastAsia="en-US"/>
        </w:rPr>
        <w:t>пріоритети</w:t>
      </w:r>
      <w:proofErr w:type="spellEnd"/>
      <w:r w:rsidRPr="00631931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Pr="00631931">
        <w:rPr>
          <w:rFonts w:ascii="Times New Roman" w:eastAsia="Times New Roman" w:hAnsi="Times New Roman" w:cs="Times New Roman"/>
          <w:sz w:val="24"/>
          <w:lang w:eastAsia="en-US"/>
        </w:rPr>
        <w:t>підвищення</w:t>
      </w:r>
      <w:proofErr w:type="spellEnd"/>
      <w:r w:rsidRPr="00631931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proofErr w:type="gramStart"/>
      <w:r w:rsidRPr="00631931">
        <w:rPr>
          <w:rFonts w:ascii="Times New Roman" w:eastAsia="Times New Roman" w:hAnsi="Times New Roman" w:cs="Times New Roman"/>
          <w:sz w:val="24"/>
          <w:lang w:eastAsia="en-US"/>
        </w:rPr>
        <w:t>ефективності</w:t>
      </w:r>
      <w:proofErr w:type="spellEnd"/>
      <w:r w:rsidRPr="00631931">
        <w:rPr>
          <w:rFonts w:ascii="Times New Roman" w:eastAsia="Times New Roman" w:hAnsi="Times New Roman" w:cs="Times New Roman"/>
          <w:sz w:val="24"/>
          <w:lang w:eastAsia="en-US"/>
        </w:rPr>
        <w:t xml:space="preserve"> :</w:t>
      </w:r>
      <w:proofErr w:type="gramEnd"/>
      <w:r w:rsidRPr="00631931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Pr="00631931">
        <w:rPr>
          <w:rFonts w:ascii="Times New Roman" w:eastAsia="Times New Roman" w:hAnsi="Times New Roman" w:cs="Times New Roman"/>
          <w:sz w:val="24"/>
          <w:lang w:eastAsia="en-US"/>
        </w:rPr>
        <w:t>монографія</w:t>
      </w:r>
      <w:proofErr w:type="spellEnd"/>
      <w:r w:rsidRPr="00631931">
        <w:rPr>
          <w:rFonts w:ascii="Times New Roman" w:eastAsia="Times New Roman" w:hAnsi="Times New Roman" w:cs="Times New Roman"/>
          <w:sz w:val="24"/>
          <w:lang w:eastAsia="en-US"/>
        </w:rPr>
        <w:t xml:space="preserve">. </w:t>
      </w:r>
      <w:proofErr w:type="spellStart"/>
      <w:proofErr w:type="gramStart"/>
      <w:r w:rsidRPr="00631931">
        <w:rPr>
          <w:rFonts w:ascii="Times New Roman" w:eastAsia="Times New Roman" w:hAnsi="Times New Roman" w:cs="Times New Roman"/>
          <w:sz w:val="24"/>
          <w:lang w:eastAsia="en-US"/>
        </w:rPr>
        <w:t>Львів</w:t>
      </w:r>
      <w:proofErr w:type="spellEnd"/>
      <w:r w:rsidRPr="00631931">
        <w:rPr>
          <w:rFonts w:ascii="Times New Roman" w:eastAsia="Times New Roman" w:hAnsi="Times New Roman" w:cs="Times New Roman"/>
          <w:sz w:val="24"/>
          <w:lang w:eastAsia="en-US"/>
        </w:rPr>
        <w:t xml:space="preserve"> :</w:t>
      </w:r>
      <w:proofErr w:type="gramEnd"/>
      <w:r w:rsidRPr="00631931">
        <w:rPr>
          <w:rFonts w:ascii="Times New Roman" w:eastAsia="Times New Roman" w:hAnsi="Times New Roman" w:cs="Times New Roman"/>
          <w:sz w:val="24"/>
          <w:lang w:eastAsia="en-US"/>
        </w:rPr>
        <w:t xml:space="preserve"> ДУ «</w:t>
      </w:r>
      <w:proofErr w:type="spellStart"/>
      <w:r w:rsidRPr="00631931">
        <w:rPr>
          <w:rFonts w:ascii="Times New Roman" w:eastAsia="Times New Roman" w:hAnsi="Times New Roman" w:cs="Times New Roman"/>
          <w:sz w:val="24"/>
          <w:lang w:eastAsia="en-US"/>
        </w:rPr>
        <w:t>Інститут</w:t>
      </w:r>
      <w:proofErr w:type="spellEnd"/>
      <w:r w:rsidRPr="00631931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Pr="00631931">
        <w:rPr>
          <w:rFonts w:ascii="Times New Roman" w:eastAsia="Times New Roman" w:hAnsi="Times New Roman" w:cs="Times New Roman"/>
          <w:sz w:val="24"/>
          <w:lang w:eastAsia="en-US"/>
        </w:rPr>
        <w:t>регіональних</w:t>
      </w:r>
      <w:proofErr w:type="spellEnd"/>
      <w:r w:rsidRPr="00631931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Pr="00631931">
        <w:rPr>
          <w:rFonts w:ascii="Times New Roman" w:eastAsia="Times New Roman" w:hAnsi="Times New Roman" w:cs="Times New Roman"/>
          <w:sz w:val="24"/>
          <w:lang w:eastAsia="en-US"/>
        </w:rPr>
        <w:t>досліджень</w:t>
      </w:r>
      <w:proofErr w:type="spellEnd"/>
      <w:r w:rsidRPr="00631931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Pr="00631931">
        <w:rPr>
          <w:rFonts w:ascii="Times New Roman" w:eastAsia="Times New Roman" w:hAnsi="Times New Roman" w:cs="Times New Roman"/>
          <w:sz w:val="24"/>
          <w:lang w:eastAsia="en-US"/>
        </w:rPr>
        <w:t>ім</w:t>
      </w:r>
      <w:proofErr w:type="spellEnd"/>
      <w:r w:rsidRPr="00631931">
        <w:rPr>
          <w:rFonts w:ascii="Times New Roman" w:eastAsia="Times New Roman" w:hAnsi="Times New Roman" w:cs="Times New Roman"/>
          <w:sz w:val="24"/>
          <w:lang w:eastAsia="en-US"/>
        </w:rPr>
        <w:t xml:space="preserve">. М.І. </w:t>
      </w:r>
      <w:proofErr w:type="spellStart"/>
      <w:r w:rsidRPr="00631931">
        <w:rPr>
          <w:rFonts w:ascii="Times New Roman" w:eastAsia="Times New Roman" w:hAnsi="Times New Roman" w:cs="Times New Roman"/>
          <w:sz w:val="24"/>
          <w:lang w:eastAsia="en-US"/>
        </w:rPr>
        <w:t>Долішнього</w:t>
      </w:r>
      <w:proofErr w:type="spellEnd"/>
      <w:r w:rsidRPr="00631931">
        <w:rPr>
          <w:rFonts w:ascii="Times New Roman" w:eastAsia="Times New Roman" w:hAnsi="Times New Roman" w:cs="Times New Roman"/>
          <w:sz w:val="24"/>
          <w:lang w:eastAsia="en-US"/>
        </w:rPr>
        <w:t xml:space="preserve"> НАН </w:t>
      </w:r>
      <w:proofErr w:type="spellStart"/>
      <w:r w:rsidRPr="00631931">
        <w:rPr>
          <w:rFonts w:ascii="Times New Roman" w:eastAsia="Times New Roman" w:hAnsi="Times New Roman" w:cs="Times New Roman"/>
          <w:sz w:val="24"/>
          <w:lang w:eastAsia="en-US"/>
        </w:rPr>
        <w:t>України</w:t>
      </w:r>
      <w:proofErr w:type="spellEnd"/>
      <w:r w:rsidRPr="00631931">
        <w:rPr>
          <w:rFonts w:ascii="Times New Roman" w:eastAsia="Times New Roman" w:hAnsi="Times New Roman" w:cs="Times New Roman"/>
          <w:sz w:val="24"/>
          <w:lang w:eastAsia="en-US"/>
        </w:rPr>
        <w:t>», 2015. 330 с.</w:t>
      </w:r>
    </w:p>
    <w:p w:rsidR="00FE6F0D" w:rsidRPr="00FE6F0D" w:rsidRDefault="00FE6F0D" w:rsidP="00891A90">
      <w:pPr>
        <w:widowControl w:val="0"/>
        <w:numPr>
          <w:ilvl w:val="0"/>
          <w:numId w:val="3"/>
        </w:numPr>
        <w:tabs>
          <w:tab w:val="left" w:pos="1100"/>
        </w:tabs>
        <w:autoSpaceDE w:val="0"/>
        <w:autoSpaceDN w:val="0"/>
        <w:spacing w:after="0" w:line="240" w:lineRule="auto"/>
        <w:ind w:left="252" w:right="284" w:firstLine="566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 xml:space="preserve">Податкова </w:t>
      </w:r>
      <w:proofErr w:type="spellStart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>полiтика</w:t>
      </w:r>
      <w:proofErr w:type="spellEnd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 xml:space="preserve">: </w:t>
      </w:r>
      <w:proofErr w:type="spellStart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>теорiя</w:t>
      </w:r>
      <w:proofErr w:type="spellEnd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 xml:space="preserve">, </w:t>
      </w:r>
      <w:proofErr w:type="spellStart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>методологiя</w:t>
      </w:r>
      <w:proofErr w:type="spellEnd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 xml:space="preserve">, </w:t>
      </w:r>
      <w:proofErr w:type="spellStart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>інструментарiй</w:t>
      </w:r>
      <w:proofErr w:type="spellEnd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 xml:space="preserve">: </w:t>
      </w:r>
      <w:proofErr w:type="spellStart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>навч</w:t>
      </w:r>
      <w:proofErr w:type="spellEnd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 xml:space="preserve">. </w:t>
      </w:r>
      <w:proofErr w:type="spellStart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>посiб</w:t>
      </w:r>
      <w:proofErr w:type="spellEnd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>. / за ред. Ю. Б.</w:t>
      </w:r>
    </w:p>
    <w:p w:rsidR="00FE6F0D" w:rsidRPr="00FE6F0D" w:rsidRDefault="00FE6F0D" w:rsidP="00891A90">
      <w:pPr>
        <w:widowControl w:val="0"/>
        <w:numPr>
          <w:ilvl w:val="0"/>
          <w:numId w:val="3"/>
        </w:numPr>
        <w:tabs>
          <w:tab w:val="left" w:pos="1100"/>
        </w:tabs>
        <w:autoSpaceDE w:val="0"/>
        <w:autoSpaceDN w:val="0"/>
        <w:spacing w:after="0" w:line="240" w:lineRule="auto"/>
        <w:ind w:left="252" w:right="284" w:firstLine="566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 xml:space="preserve">Податкова система: навчальний посібник / І. С. </w:t>
      </w:r>
      <w:proofErr w:type="spellStart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>Волохова</w:t>
      </w:r>
      <w:proofErr w:type="spellEnd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 xml:space="preserve">, О. Ю. Дубовик, М. О. </w:t>
      </w:r>
      <w:proofErr w:type="spellStart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>Слатвінська</w:t>
      </w:r>
      <w:proofErr w:type="spellEnd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[та </w:t>
      </w:r>
      <w:proofErr w:type="spellStart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>інш</w:t>
      </w:r>
      <w:proofErr w:type="spellEnd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 xml:space="preserve">.] / ред. І. С. </w:t>
      </w:r>
      <w:proofErr w:type="spellStart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>Волохова</w:t>
      </w:r>
      <w:proofErr w:type="spellEnd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>, О. Ю. Дубовик. – Харків: Видавництво «</w:t>
      </w:r>
      <w:proofErr w:type="spellStart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>Діса</w:t>
      </w:r>
      <w:proofErr w:type="spellEnd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плюс», 2019. – 402 с.</w:t>
      </w:r>
    </w:p>
    <w:p w:rsidR="00FE6F0D" w:rsidRPr="00FE6F0D" w:rsidRDefault="00FE6F0D" w:rsidP="00891A90">
      <w:pPr>
        <w:widowControl w:val="0"/>
        <w:numPr>
          <w:ilvl w:val="0"/>
          <w:numId w:val="3"/>
        </w:numPr>
        <w:tabs>
          <w:tab w:val="left" w:pos="1100"/>
        </w:tabs>
        <w:autoSpaceDE w:val="0"/>
        <w:autoSpaceDN w:val="0"/>
        <w:spacing w:after="0" w:line="240" w:lineRule="auto"/>
        <w:ind w:left="252" w:right="284" w:firstLine="566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proofErr w:type="spellStart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>Супруненко</w:t>
      </w:r>
      <w:proofErr w:type="spellEnd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 xml:space="preserve">, С. А. Податкове планування в системі державного регулювання </w:t>
      </w:r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lastRenderedPageBreak/>
        <w:t xml:space="preserve">економіки України : </w:t>
      </w:r>
      <w:proofErr w:type="spellStart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>дис</w:t>
      </w:r>
      <w:proofErr w:type="spellEnd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  <w:proofErr w:type="spellStart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>канд</w:t>
      </w:r>
      <w:proofErr w:type="spellEnd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 xml:space="preserve">. </w:t>
      </w:r>
      <w:proofErr w:type="spellStart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>екон</w:t>
      </w:r>
      <w:proofErr w:type="spellEnd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 xml:space="preserve">. наук : 08.00.03 / С. А. </w:t>
      </w:r>
      <w:proofErr w:type="spellStart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>Супруненко</w:t>
      </w:r>
      <w:proofErr w:type="spellEnd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>. - Чернігів, 2019. - 227 с.</w:t>
      </w:r>
    </w:p>
    <w:p w:rsidR="00631931" w:rsidRDefault="00FE6F0D" w:rsidP="00891A90">
      <w:pPr>
        <w:widowControl w:val="0"/>
        <w:numPr>
          <w:ilvl w:val="0"/>
          <w:numId w:val="3"/>
        </w:numPr>
        <w:tabs>
          <w:tab w:val="left" w:pos="1100"/>
        </w:tabs>
        <w:autoSpaceDE w:val="0"/>
        <w:autoSpaceDN w:val="0"/>
        <w:spacing w:after="0" w:line="240" w:lineRule="auto"/>
        <w:ind w:left="252" w:right="284" w:firstLine="566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 xml:space="preserve">Удосконалення управління державними фінансами та реформування податкової системи України / за ред. Т. І. Єфименко; ДННУ “Акад. фін. </w:t>
      </w:r>
      <w:proofErr w:type="spellStart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>упр</w:t>
      </w:r>
      <w:proofErr w:type="spellEnd"/>
      <w:r w:rsidRPr="00FE6F0D">
        <w:rPr>
          <w:rFonts w:ascii="Times New Roman" w:eastAsia="Times New Roman" w:hAnsi="Times New Roman" w:cs="Times New Roman"/>
          <w:sz w:val="24"/>
          <w:lang w:val="uk-UA" w:eastAsia="en-US"/>
        </w:rPr>
        <w:t>.”. Київ, 2015. 444 с.</w:t>
      </w:r>
      <w:r w:rsidR="00631931">
        <w:rPr>
          <w:rFonts w:ascii="Times New Roman" w:eastAsia="Times New Roman" w:hAnsi="Times New Roman" w:cs="Times New Roman"/>
          <w:sz w:val="24"/>
          <w:lang w:val="uk-UA" w:eastAsia="en-US"/>
        </w:rPr>
        <w:t xml:space="preserve"> </w:t>
      </w:r>
    </w:p>
    <w:p w:rsidR="00631931" w:rsidRPr="00631931" w:rsidRDefault="00631931" w:rsidP="00631931">
      <w:pPr>
        <w:widowControl w:val="0"/>
        <w:tabs>
          <w:tab w:val="left" w:pos="1100"/>
        </w:tabs>
        <w:autoSpaceDE w:val="0"/>
        <w:autoSpaceDN w:val="0"/>
        <w:spacing w:after="0" w:line="240" w:lineRule="auto"/>
        <w:ind w:left="252" w:right="284"/>
        <w:jc w:val="center"/>
        <w:rPr>
          <w:rFonts w:ascii="Times New Roman" w:eastAsia="Times New Roman" w:hAnsi="Times New Roman" w:cs="Times New Roman"/>
          <w:b/>
          <w:sz w:val="24"/>
          <w:lang w:val="uk-UA" w:eastAsia="en-US"/>
        </w:rPr>
      </w:pPr>
      <w:r w:rsidRPr="00631931">
        <w:rPr>
          <w:rFonts w:ascii="Times New Roman" w:eastAsia="Times New Roman" w:hAnsi="Times New Roman" w:cs="Times New Roman"/>
          <w:b/>
          <w:sz w:val="24"/>
          <w:lang w:val="uk-UA" w:eastAsia="en-US"/>
        </w:rPr>
        <w:t>Додаткова</w:t>
      </w:r>
    </w:p>
    <w:p w:rsidR="00631931" w:rsidRPr="00631931" w:rsidRDefault="00631931" w:rsidP="00631931">
      <w:pPr>
        <w:widowControl w:val="0"/>
        <w:tabs>
          <w:tab w:val="left" w:pos="1100"/>
        </w:tabs>
        <w:autoSpaceDE w:val="0"/>
        <w:autoSpaceDN w:val="0"/>
        <w:spacing w:after="0" w:line="240" w:lineRule="auto"/>
        <w:ind w:left="252" w:right="284" w:firstLine="680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 xml:space="preserve">1. Адміністрування податків, зборів, платежів: </w:t>
      </w:r>
      <w:proofErr w:type="spellStart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>навч.посіб</w:t>
      </w:r>
      <w:proofErr w:type="spellEnd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 xml:space="preserve">. / за </w:t>
      </w:r>
      <w:proofErr w:type="spellStart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>заг</w:t>
      </w:r>
      <w:proofErr w:type="spellEnd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 xml:space="preserve">. ред. В.П. </w:t>
      </w:r>
      <w:proofErr w:type="spellStart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>Хомутенко</w:t>
      </w:r>
      <w:proofErr w:type="spellEnd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 xml:space="preserve"> Одеса: «Атлант», 2015. 314 с.</w:t>
      </w:r>
    </w:p>
    <w:p w:rsidR="00631931" w:rsidRPr="00631931" w:rsidRDefault="00631931" w:rsidP="00631931">
      <w:pPr>
        <w:widowControl w:val="0"/>
        <w:tabs>
          <w:tab w:val="left" w:pos="1100"/>
        </w:tabs>
        <w:autoSpaceDE w:val="0"/>
        <w:autoSpaceDN w:val="0"/>
        <w:spacing w:after="0" w:line="240" w:lineRule="auto"/>
        <w:ind w:left="252" w:right="284" w:firstLine="680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 xml:space="preserve"> 2. </w:t>
      </w:r>
      <w:proofErr w:type="spellStart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>Бечко</w:t>
      </w:r>
      <w:proofErr w:type="spellEnd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 xml:space="preserve"> П. К., </w:t>
      </w:r>
      <w:proofErr w:type="spellStart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>Бечко</w:t>
      </w:r>
      <w:proofErr w:type="spellEnd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 xml:space="preserve"> В. П., Лиса Н. В., Пташник С. А. Податковий менеджмент у системі податкового адміністрування. Економіка та держава. 2021. № 11. С. 79–83. </w:t>
      </w:r>
    </w:p>
    <w:p w:rsidR="00631931" w:rsidRPr="00631931" w:rsidRDefault="00631931" w:rsidP="00631931">
      <w:pPr>
        <w:widowControl w:val="0"/>
        <w:tabs>
          <w:tab w:val="left" w:pos="1100"/>
        </w:tabs>
        <w:autoSpaceDE w:val="0"/>
        <w:autoSpaceDN w:val="0"/>
        <w:spacing w:after="0" w:line="240" w:lineRule="auto"/>
        <w:ind w:left="252" w:right="284" w:firstLine="680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 xml:space="preserve">3. </w:t>
      </w:r>
      <w:proofErr w:type="spellStart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>Вилкова</w:t>
      </w:r>
      <w:proofErr w:type="spellEnd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 xml:space="preserve"> Е. С. Податкове планування : навчальний посібник. К. : </w:t>
      </w:r>
      <w:proofErr w:type="spellStart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>Юрай</w:t>
      </w:r>
      <w:proofErr w:type="spellEnd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>, 2015. 285 с.</w:t>
      </w:r>
    </w:p>
    <w:p w:rsidR="00631931" w:rsidRPr="00631931" w:rsidRDefault="00631931" w:rsidP="00631931">
      <w:pPr>
        <w:widowControl w:val="0"/>
        <w:tabs>
          <w:tab w:val="left" w:pos="1100"/>
        </w:tabs>
        <w:autoSpaceDE w:val="0"/>
        <w:autoSpaceDN w:val="0"/>
        <w:spacing w:after="0" w:line="240" w:lineRule="auto"/>
        <w:ind w:left="252" w:right="284" w:firstLine="680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 xml:space="preserve"> 4. </w:t>
      </w:r>
      <w:proofErr w:type="spellStart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>Долгий</w:t>
      </w:r>
      <w:proofErr w:type="spellEnd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 xml:space="preserve"> О. О. Державно-владні аспекти податкового менеджменту. Наукові записки Інституту законодавства Верховної Ради України. 2014. №1. С. 111–115. </w:t>
      </w:r>
    </w:p>
    <w:p w:rsidR="00631931" w:rsidRPr="00631931" w:rsidRDefault="00631931" w:rsidP="00631931">
      <w:pPr>
        <w:widowControl w:val="0"/>
        <w:tabs>
          <w:tab w:val="left" w:pos="1100"/>
        </w:tabs>
        <w:autoSpaceDE w:val="0"/>
        <w:autoSpaceDN w:val="0"/>
        <w:spacing w:after="0" w:line="240" w:lineRule="auto"/>
        <w:ind w:left="252" w:right="284" w:firstLine="680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 xml:space="preserve">5. </w:t>
      </w:r>
      <w:proofErr w:type="spellStart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>Желай</w:t>
      </w:r>
      <w:proofErr w:type="spellEnd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 xml:space="preserve"> О.В. Інституціональне забезпечення координованої реалізації податкової політики на сучасному етапі розвитку українського суспільства. Економіка, управління та адміністрування. 2020. № 1 (91). С.104–107. </w:t>
      </w:r>
    </w:p>
    <w:p w:rsidR="00631931" w:rsidRPr="00631931" w:rsidRDefault="00631931" w:rsidP="00631931">
      <w:pPr>
        <w:widowControl w:val="0"/>
        <w:tabs>
          <w:tab w:val="left" w:pos="1100"/>
        </w:tabs>
        <w:autoSpaceDE w:val="0"/>
        <w:autoSpaceDN w:val="0"/>
        <w:spacing w:after="0" w:line="240" w:lineRule="auto"/>
        <w:ind w:left="252" w:right="284" w:firstLine="680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 xml:space="preserve">6. Напрями реформування податкової політики України в контексті фіскальної децентралізації та розширення бази оподаткування: монографія / А. І. </w:t>
      </w:r>
      <w:proofErr w:type="spellStart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>Крисоватий</w:t>
      </w:r>
      <w:proofErr w:type="spellEnd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 xml:space="preserve">, О. М. </w:t>
      </w:r>
      <w:proofErr w:type="spellStart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>Десятнюк</w:t>
      </w:r>
      <w:proofErr w:type="spellEnd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 xml:space="preserve">, Л. П. </w:t>
      </w:r>
      <w:proofErr w:type="spellStart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>Амбрик</w:t>
      </w:r>
      <w:proofErr w:type="spellEnd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 xml:space="preserve"> та ін.; за ред. А.І. </w:t>
      </w:r>
      <w:proofErr w:type="spellStart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>Крисоватого</w:t>
      </w:r>
      <w:proofErr w:type="spellEnd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 xml:space="preserve">, О. М. </w:t>
      </w:r>
      <w:proofErr w:type="spellStart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>Десятнюк</w:t>
      </w:r>
      <w:proofErr w:type="spellEnd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 xml:space="preserve">. Тернопіль: ТНЕУ, 2016. 182 с. </w:t>
      </w:r>
    </w:p>
    <w:p w:rsidR="00631931" w:rsidRPr="00631931" w:rsidRDefault="00631931" w:rsidP="00631931">
      <w:pPr>
        <w:widowControl w:val="0"/>
        <w:tabs>
          <w:tab w:val="left" w:pos="1100"/>
        </w:tabs>
        <w:autoSpaceDE w:val="0"/>
        <w:autoSpaceDN w:val="0"/>
        <w:spacing w:after="0" w:line="240" w:lineRule="auto"/>
        <w:ind w:left="252" w:right="284" w:firstLine="680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lang w:val="uk-UA" w:eastAsia="en-US"/>
        </w:rPr>
        <w:t>7</w:t>
      </w:r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>. Пасько Т. Поняття, правові ознаки та види невиїзних податкових перевірок в Україні. Підприємництво, господарство і право. 2020. № 7. С.243– 248.</w:t>
      </w:r>
    </w:p>
    <w:p w:rsidR="00631931" w:rsidRPr="00631931" w:rsidRDefault="00631931" w:rsidP="00631931">
      <w:pPr>
        <w:widowControl w:val="0"/>
        <w:tabs>
          <w:tab w:val="left" w:pos="1100"/>
        </w:tabs>
        <w:autoSpaceDE w:val="0"/>
        <w:autoSpaceDN w:val="0"/>
        <w:spacing w:after="0" w:line="240" w:lineRule="auto"/>
        <w:ind w:left="252" w:right="284" w:firstLine="680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lang w:val="uk-UA" w:eastAsia="en-US"/>
        </w:rPr>
        <w:t>8</w:t>
      </w:r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 xml:space="preserve">. Податкова система : </w:t>
      </w:r>
      <w:proofErr w:type="spellStart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>навч</w:t>
      </w:r>
      <w:proofErr w:type="spellEnd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 xml:space="preserve">. посібник / Ю. Б. Іванов, В. Ф. Тищенко, О. Є. </w:t>
      </w:r>
      <w:proofErr w:type="spellStart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>Найденко</w:t>
      </w:r>
      <w:proofErr w:type="spellEnd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 xml:space="preserve"> та ін. Харків : ХНЕУ імені С. </w:t>
      </w:r>
      <w:proofErr w:type="spellStart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>Кузнеця</w:t>
      </w:r>
      <w:proofErr w:type="spellEnd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 xml:space="preserve">, 2018. 408 с. </w:t>
      </w:r>
    </w:p>
    <w:p w:rsidR="00631931" w:rsidRPr="00631931" w:rsidRDefault="00631931" w:rsidP="00631931">
      <w:pPr>
        <w:widowControl w:val="0"/>
        <w:tabs>
          <w:tab w:val="left" w:pos="1100"/>
        </w:tabs>
        <w:autoSpaceDE w:val="0"/>
        <w:autoSpaceDN w:val="0"/>
        <w:spacing w:after="0" w:line="240" w:lineRule="auto"/>
        <w:ind w:left="252" w:right="284" w:firstLine="680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lang w:val="uk-UA" w:eastAsia="en-US"/>
        </w:rPr>
        <w:t>9</w:t>
      </w:r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 xml:space="preserve">. Податкове право України : підручник / за ред. М. П. </w:t>
      </w:r>
      <w:proofErr w:type="spellStart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>Кучерявенка</w:t>
      </w:r>
      <w:proofErr w:type="spellEnd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 xml:space="preserve">, Н. А. </w:t>
      </w:r>
      <w:proofErr w:type="spellStart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>Маринів</w:t>
      </w:r>
      <w:proofErr w:type="spellEnd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>. Харків : Право, 2019. 440 с.</w:t>
      </w:r>
    </w:p>
    <w:p w:rsidR="00631931" w:rsidRPr="00631931" w:rsidRDefault="00631931" w:rsidP="00631931">
      <w:pPr>
        <w:widowControl w:val="0"/>
        <w:tabs>
          <w:tab w:val="left" w:pos="1100"/>
        </w:tabs>
        <w:autoSpaceDE w:val="0"/>
        <w:autoSpaceDN w:val="0"/>
        <w:spacing w:after="0" w:line="240" w:lineRule="auto"/>
        <w:ind w:left="252" w:right="284" w:firstLine="680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 xml:space="preserve"> 1</w:t>
      </w:r>
      <w:r>
        <w:rPr>
          <w:rFonts w:ascii="Times New Roman" w:eastAsia="Times New Roman" w:hAnsi="Times New Roman" w:cs="Times New Roman"/>
          <w:sz w:val="24"/>
          <w:lang w:val="uk-UA" w:eastAsia="en-US"/>
        </w:rPr>
        <w:t>0</w:t>
      </w:r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 xml:space="preserve">. Протидія агресивному податковому плануванню: світовий досвід та виклики для України : монографія. за </w:t>
      </w:r>
      <w:proofErr w:type="spellStart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>заг</w:t>
      </w:r>
      <w:proofErr w:type="spellEnd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 xml:space="preserve">. ред. С.С. </w:t>
      </w:r>
      <w:proofErr w:type="spellStart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>Брехова</w:t>
      </w:r>
      <w:proofErr w:type="spellEnd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 xml:space="preserve"> та В. І. Коротуна. К. : </w:t>
      </w:r>
      <w:proofErr w:type="spellStart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>Алерта</w:t>
      </w:r>
      <w:proofErr w:type="spellEnd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 xml:space="preserve">, 2017. 344 с. </w:t>
      </w:r>
    </w:p>
    <w:p w:rsidR="00631931" w:rsidRPr="00631931" w:rsidRDefault="00631931" w:rsidP="00631931">
      <w:pPr>
        <w:widowControl w:val="0"/>
        <w:tabs>
          <w:tab w:val="left" w:pos="1100"/>
        </w:tabs>
        <w:autoSpaceDE w:val="0"/>
        <w:autoSpaceDN w:val="0"/>
        <w:spacing w:after="0" w:line="240" w:lineRule="auto"/>
        <w:ind w:left="252" w:right="284" w:firstLine="680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>1</w:t>
      </w:r>
      <w:r>
        <w:rPr>
          <w:rFonts w:ascii="Times New Roman" w:eastAsia="Times New Roman" w:hAnsi="Times New Roman" w:cs="Times New Roman"/>
          <w:sz w:val="24"/>
          <w:lang w:val="uk-UA" w:eastAsia="en-US"/>
        </w:rPr>
        <w:t>1</w:t>
      </w:r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 xml:space="preserve">. </w:t>
      </w:r>
      <w:proofErr w:type="spellStart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>Пухальський</w:t>
      </w:r>
      <w:proofErr w:type="spellEnd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 xml:space="preserve"> В. В. Оцінка стану, ефективності та результативності податкового контролю в Україні. Економіка та держава. 2019. № 1. С. 35–40 </w:t>
      </w:r>
    </w:p>
    <w:p w:rsidR="00631931" w:rsidRPr="00631931" w:rsidRDefault="00631931" w:rsidP="00631931">
      <w:pPr>
        <w:widowControl w:val="0"/>
        <w:tabs>
          <w:tab w:val="left" w:pos="1100"/>
        </w:tabs>
        <w:autoSpaceDE w:val="0"/>
        <w:autoSpaceDN w:val="0"/>
        <w:spacing w:after="0" w:line="240" w:lineRule="auto"/>
        <w:ind w:left="252" w:right="284" w:firstLine="680"/>
        <w:jc w:val="both"/>
        <w:rPr>
          <w:rFonts w:ascii="Times New Roman" w:eastAsia="Times New Roman" w:hAnsi="Times New Roman" w:cs="Times New Roman"/>
          <w:sz w:val="24"/>
          <w:lang w:val="uk-UA" w:eastAsia="en-US"/>
        </w:rPr>
      </w:pPr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>1</w:t>
      </w:r>
      <w:r>
        <w:rPr>
          <w:rFonts w:ascii="Times New Roman" w:eastAsia="Times New Roman" w:hAnsi="Times New Roman" w:cs="Times New Roman"/>
          <w:sz w:val="24"/>
          <w:lang w:val="uk-UA" w:eastAsia="en-US"/>
        </w:rPr>
        <w:t>2</w:t>
      </w:r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 xml:space="preserve">. Реформування податкової системи України: сучасні виклики та орієнтири: монографія / за </w:t>
      </w:r>
      <w:proofErr w:type="spellStart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>заг</w:t>
      </w:r>
      <w:proofErr w:type="spellEnd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 xml:space="preserve">. ред. П. В. Пашка, Л. Л. </w:t>
      </w:r>
      <w:proofErr w:type="spellStart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>Тарангул</w:t>
      </w:r>
      <w:proofErr w:type="spellEnd"/>
      <w:r w:rsidRPr="00631931">
        <w:rPr>
          <w:rFonts w:ascii="Times New Roman" w:eastAsia="Times New Roman" w:hAnsi="Times New Roman" w:cs="Times New Roman"/>
          <w:sz w:val="24"/>
          <w:lang w:val="uk-UA" w:eastAsia="en-US"/>
        </w:rPr>
        <w:t>. Київ : Новий друк, 2015. 570 с.</w:t>
      </w:r>
    </w:p>
    <w:p w:rsidR="000818ED" w:rsidRPr="00631931" w:rsidRDefault="000818ED" w:rsidP="00631931">
      <w:pPr>
        <w:ind w:firstLine="680"/>
        <w:rPr>
          <w:lang w:val="uk-UA"/>
        </w:rPr>
      </w:pPr>
    </w:p>
    <w:p w:rsidR="00631931" w:rsidRPr="00FE6F0D" w:rsidRDefault="00631931" w:rsidP="00FE6F0D">
      <w:pPr>
        <w:rPr>
          <w:lang w:val="uk-UA"/>
        </w:rPr>
      </w:pPr>
    </w:p>
    <w:sectPr w:rsidR="00631931" w:rsidRPr="00FE6F0D" w:rsidSect="00DC6424">
      <w:headerReference w:type="even" r:id="rId53"/>
      <w:headerReference w:type="default" r:id="rId54"/>
      <w:headerReference w:type="first" r:id="rId55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E8C" w:rsidRDefault="002F0E8C">
      <w:pPr>
        <w:spacing w:after="0" w:line="240" w:lineRule="auto"/>
      </w:pPr>
      <w:r>
        <w:separator/>
      </w:r>
    </w:p>
  </w:endnote>
  <w:endnote w:type="continuationSeparator" w:id="0">
    <w:p w:rsidR="002F0E8C" w:rsidRDefault="002F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E8C" w:rsidRDefault="002F0E8C">
      <w:pPr>
        <w:spacing w:after="0" w:line="240" w:lineRule="auto"/>
      </w:pPr>
      <w:r>
        <w:separator/>
      </w:r>
    </w:p>
  </w:footnote>
  <w:footnote w:type="continuationSeparator" w:id="0">
    <w:p w:rsidR="002F0E8C" w:rsidRDefault="002F0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F7" w:rsidRDefault="00FC65E3" w:rsidP="00DC6424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332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332F7" w:rsidRDefault="00B332F7" w:rsidP="00DC642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19"/>
      <w:gridCol w:w="5687"/>
      <w:gridCol w:w="2320"/>
    </w:tblGrid>
    <w:tr w:rsidR="00B332F7" w:rsidRPr="00F728EF" w:rsidTr="00601A44">
      <w:trPr>
        <w:cantSplit/>
        <w:trHeight w:val="567"/>
      </w:trPr>
      <w:tc>
        <w:tcPr>
          <w:tcW w:w="84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332F7" w:rsidRPr="00F728EF" w:rsidRDefault="00B332F7" w:rsidP="00DC6424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2953" w:type="pct"/>
          <w:tcBorders>
            <w:left w:val="single" w:sz="4" w:space="0" w:color="auto"/>
          </w:tcBorders>
          <w:vAlign w:val="center"/>
        </w:tcPr>
        <w:p w:rsidR="00B332F7" w:rsidRPr="00755EEB" w:rsidRDefault="00B332F7" w:rsidP="00DC6424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B332F7" w:rsidRPr="00755EEB" w:rsidRDefault="00B332F7" w:rsidP="00DC6424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B332F7" w:rsidRPr="00F728EF" w:rsidRDefault="00B332F7" w:rsidP="00DC6424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1205" w:type="pct"/>
          <w:vAlign w:val="center"/>
        </w:tcPr>
        <w:p w:rsidR="00B332F7" w:rsidRPr="00F728EF" w:rsidRDefault="00B332F7" w:rsidP="00FE6F0D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F71F6E">
            <w:rPr>
              <w:b/>
              <w:sz w:val="16"/>
              <w:szCs w:val="16"/>
              <w:lang w:val="uk-UA"/>
            </w:rPr>
            <w:t>Ф-19.05-0</w:t>
          </w:r>
          <w:r w:rsidR="00FE6F0D">
            <w:rPr>
              <w:b/>
              <w:sz w:val="16"/>
              <w:szCs w:val="16"/>
              <w:lang w:val="uk-UA"/>
            </w:rPr>
            <w:t>4</w:t>
          </w:r>
          <w:r w:rsidRPr="00F71F6E">
            <w:rPr>
              <w:b/>
              <w:sz w:val="16"/>
              <w:szCs w:val="16"/>
              <w:lang w:val="uk-UA"/>
            </w:rPr>
            <w:t>.01/072.00.</w:t>
          </w:r>
          <w:r w:rsidR="00FE6F0D">
            <w:rPr>
              <w:b/>
              <w:sz w:val="16"/>
              <w:szCs w:val="16"/>
              <w:lang w:val="uk-UA"/>
            </w:rPr>
            <w:t>2</w:t>
          </w:r>
          <w:r w:rsidRPr="00F71F6E">
            <w:rPr>
              <w:b/>
              <w:sz w:val="16"/>
              <w:szCs w:val="16"/>
              <w:lang w:val="uk-UA"/>
            </w:rPr>
            <w:t>/</w:t>
          </w:r>
          <w:r w:rsidR="00FE6F0D">
            <w:rPr>
              <w:b/>
              <w:sz w:val="16"/>
              <w:szCs w:val="16"/>
              <w:lang w:val="uk-UA"/>
            </w:rPr>
            <w:t>М</w:t>
          </w:r>
          <w:r w:rsidRPr="00F71F6E">
            <w:rPr>
              <w:b/>
              <w:sz w:val="16"/>
              <w:szCs w:val="16"/>
              <w:lang w:val="uk-UA"/>
            </w:rPr>
            <w:t>/</w:t>
          </w:r>
          <w:r w:rsidR="00FE6F0D">
            <w:rPr>
              <w:b/>
              <w:sz w:val="16"/>
              <w:szCs w:val="16"/>
              <w:lang w:val="uk-UA"/>
            </w:rPr>
            <w:t>ОК7-</w:t>
          </w:r>
          <w:r w:rsidRPr="00F71F6E">
            <w:rPr>
              <w:b/>
              <w:sz w:val="16"/>
              <w:szCs w:val="16"/>
              <w:lang w:val="uk-UA"/>
            </w:rPr>
            <w:t>202</w:t>
          </w:r>
          <w:r w:rsidR="00A60C3F">
            <w:rPr>
              <w:b/>
              <w:sz w:val="16"/>
              <w:szCs w:val="16"/>
              <w:lang w:val="uk-UA"/>
            </w:rPr>
            <w:t>3</w:t>
          </w:r>
        </w:p>
      </w:tc>
    </w:tr>
    <w:tr w:rsidR="00B332F7" w:rsidRPr="00F728EF" w:rsidTr="00601A44">
      <w:trPr>
        <w:cantSplit/>
        <w:trHeight w:val="227"/>
      </w:trPr>
      <w:tc>
        <w:tcPr>
          <w:tcW w:w="84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332F7" w:rsidRPr="00F728EF" w:rsidRDefault="00B332F7" w:rsidP="00DC6424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2953" w:type="pct"/>
          <w:tcBorders>
            <w:left w:val="single" w:sz="4" w:space="0" w:color="auto"/>
          </w:tcBorders>
          <w:vAlign w:val="center"/>
        </w:tcPr>
        <w:p w:rsidR="00B332F7" w:rsidRPr="00F728EF" w:rsidRDefault="00B332F7" w:rsidP="00DC6424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1205" w:type="pct"/>
          <w:vAlign w:val="center"/>
        </w:tcPr>
        <w:p w:rsidR="00B332F7" w:rsidRPr="00F728EF" w:rsidRDefault="00B332F7" w:rsidP="00DC6424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17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/ </w:t>
          </w:r>
          <w:r w:rsidR="00FC65E3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FC65E3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9D6F35">
            <w:rPr>
              <w:i/>
              <w:noProof/>
              <w:sz w:val="16"/>
              <w:szCs w:val="16"/>
              <w:lang w:val="uk-UA" w:eastAsia="uk-UA"/>
            </w:rPr>
            <w:t>14</w:t>
          </w:r>
          <w:r w:rsidR="00FC65E3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B332F7" w:rsidRPr="004D7507" w:rsidRDefault="00B332F7" w:rsidP="00DC6424">
    <w:pPr>
      <w:pStyle w:val="a5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F7" w:rsidRPr="00E65116" w:rsidRDefault="00B332F7" w:rsidP="00DC6424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A"/>
    <w:multiLevelType w:val="singleLevel"/>
    <w:tmpl w:val="0000000A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C"/>
    <w:multiLevelType w:val="singleLevel"/>
    <w:tmpl w:val="0000000C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E"/>
    <w:multiLevelType w:val="singleLevel"/>
    <w:tmpl w:val="0000000E"/>
    <w:name w:val="WW8Num5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b w:val="0"/>
        <w:i w:val="0"/>
      </w:rPr>
    </w:lvl>
  </w:abstractNum>
  <w:abstractNum w:abstractNumId="6" w15:restartNumberingAfterBreak="0">
    <w:nsid w:val="0000000F"/>
    <w:multiLevelType w:val="singleLevel"/>
    <w:tmpl w:val="0000000F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0"/>
    <w:multiLevelType w:val="singleLevel"/>
    <w:tmpl w:val="00000010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3"/>
    <w:multiLevelType w:val="singleLevel"/>
    <w:tmpl w:val="00000013"/>
    <w:name w:val="WW8Num7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  <w:b w:val="0"/>
        <w:i w:val="0"/>
      </w:rPr>
    </w:lvl>
  </w:abstractNum>
  <w:abstractNum w:abstractNumId="9" w15:restartNumberingAfterBreak="0">
    <w:nsid w:val="00000014"/>
    <w:multiLevelType w:val="singleLevel"/>
    <w:tmpl w:val="00000014"/>
    <w:name w:val="WW8Num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B96BD1"/>
    <w:multiLevelType w:val="hybridMultilevel"/>
    <w:tmpl w:val="77E64500"/>
    <w:lvl w:ilvl="0" w:tplc="389411AC">
      <w:start w:val="1"/>
      <w:numFmt w:val="decimal"/>
      <w:lvlText w:val="%1."/>
      <w:lvlJc w:val="left"/>
      <w:pPr>
        <w:ind w:left="10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96422F0">
      <w:start w:val="1"/>
      <w:numFmt w:val="decimal"/>
      <w:lvlText w:val="%2."/>
      <w:lvlJc w:val="left"/>
      <w:pPr>
        <w:ind w:left="25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C764D4D8">
      <w:numFmt w:val="bullet"/>
      <w:lvlText w:val="•"/>
      <w:lvlJc w:val="left"/>
      <w:pPr>
        <w:ind w:left="2280" w:hanging="360"/>
      </w:pPr>
      <w:rPr>
        <w:rFonts w:hint="default"/>
        <w:lang w:val="uk-UA" w:eastAsia="en-US" w:bidi="ar-SA"/>
      </w:rPr>
    </w:lvl>
    <w:lvl w:ilvl="3" w:tplc="DA244804">
      <w:numFmt w:val="bullet"/>
      <w:lvlText w:val="•"/>
      <w:lvlJc w:val="left"/>
      <w:pPr>
        <w:ind w:left="3040" w:hanging="360"/>
      </w:pPr>
      <w:rPr>
        <w:rFonts w:hint="default"/>
        <w:lang w:val="uk-UA" w:eastAsia="en-US" w:bidi="ar-SA"/>
      </w:rPr>
    </w:lvl>
    <w:lvl w:ilvl="4" w:tplc="102CCCDA">
      <w:numFmt w:val="bullet"/>
      <w:lvlText w:val="•"/>
      <w:lvlJc w:val="left"/>
      <w:pPr>
        <w:ind w:left="4220" w:hanging="360"/>
      </w:pPr>
      <w:rPr>
        <w:rFonts w:hint="default"/>
        <w:lang w:val="uk-UA" w:eastAsia="en-US" w:bidi="ar-SA"/>
      </w:rPr>
    </w:lvl>
    <w:lvl w:ilvl="5" w:tplc="6C80C174">
      <w:numFmt w:val="bullet"/>
      <w:lvlText w:val="•"/>
      <w:lvlJc w:val="left"/>
      <w:pPr>
        <w:ind w:left="5307" w:hanging="360"/>
      </w:pPr>
      <w:rPr>
        <w:rFonts w:hint="default"/>
        <w:lang w:val="uk-UA" w:eastAsia="en-US" w:bidi="ar-SA"/>
      </w:rPr>
    </w:lvl>
    <w:lvl w:ilvl="6" w:tplc="19786722">
      <w:numFmt w:val="bullet"/>
      <w:lvlText w:val="•"/>
      <w:lvlJc w:val="left"/>
      <w:pPr>
        <w:ind w:left="6395" w:hanging="360"/>
      </w:pPr>
      <w:rPr>
        <w:rFonts w:hint="default"/>
        <w:lang w:val="uk-UA" w:eastAsia="en-US" w:bidi="ar-SA"/>
      </w:rPr>
    </w:lvl>
    <w:lvl w:ilvl="7" w:tplc="0D028A82">
      <w:numFmt w:val="bullet"/>
      <w:lvlText w:val="•"/>
      <w:lvlJc w:val="left"/>
      <w:pPr>
        <w:ind w:left="7483" w:hanging="360"/>
      </w:pPr>
      <w:rPr>
        <w:rFonts w:hint="default"/>
        <w:lang w:val="uk-UA" w:eastAsia="en-US" w:bidi="ar-SA"/>
      </w:rPr>
    </w:lvl>
    <w:lvl w:ilvl="8" w:tplc="25A46B92">
      <w:numFmt w:val="bullet"/>
      <w:lvlText w:val="•"/>
      <w:lvlJc w:val="left"/>
      <w:pPr>
        <w:ind w:left="8570" w:hanging="360"/>
      </w:pPr>
      <w:rPr>
        <w:rFonts w:hint="default"/>
        <w:lang w:val="uk-UA" w:eastAsia="en-US" w:bidi="ar-SA"/>
      </w:rPr>
    </w:lvl>
  </w:abstractNum>
  <w:abstractNum w:abstractNumId="11" w15:restartNumberingAfterBreak="0">
    <w:nsid w:val="1E9A3601"/>
    <w:multiLevelType w:val="hybridMultilevel"/>
    <w:tmpl w:val="F6640972"/>
    <w:lvl w:ilvl="0" w:tplc="BF7222C2">
      <w:start w:val="1"/>
      <w:numFmt w:val="decimal"/>
      <w:lvlText w:val="%1."/>
      <w:lvlJc w:val="left"/>
      <w:pPr>
        <w:ind w:left="25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4A441BE">
      <w:numFmt w:val="bullet"/>
      <w:lvlText w:val="•"/>
      <w:lvlJc w:val="left"/>
      <w:pPr>
        <w:ind w:left="1308" w:hanging="425"/>
      </w:pPr>
      <w:rPr>
        <w:rFonts w:hint="default"/>
        <w:lang w:val="uk-UA" w:eastAsia="en-US" w:bidi="ar-SA"/>
      </w:rPr>
    </w:lvl>
    <w:lvl w:ilvl="2" w:tplc="983CB148">
      <w:numFmt w:val="bullet"/>
      <w:lvlText w:val="•"/>
      <w:lvlJc w:val="left"/>
      <w:pPr>
        <w:ind w:left="2357" w:hanging="425"/>
      </w:pPr>
      <w:rPr>
        <w:rFonts w:hint="default"/>
        <w:lang w:val="uk-UA" w:eastAsia="en-US" w:bidi="ar-SA"/>
      </w:rPr>
    </w:lvl>
    <w:lvl w:ilvl="3" w:tplc="B91616D0">
      <w:numFmt w:val="bullet"/>
      <w:lvlText w:val="•"/>
      <w:lvlJc w:val="left"/>
      <w:pPr>
        <w:ind w:left="3405" w:hanging="425"/>
      </w:pPr>
      <w:rPr>
        <w:rFonts w:hint="default"/>
        <w:lang w:val="uk-UA" w:eastAsia="en-US" w:bidi="ar-SA"/>
      </w:rPr>
    </w:lvl>
    <w:lvl w:ilvl="4" w:tplc="AE14D156">
      <w:numFmt w:val="bullet"/>
      <w:lvlText w:val="•"/>
      <w:lvlJc w:val="left"/>
      <w:pPr>
        <w:ind w:left="4454" w:hanging="425"/>
      </w:pPr>
      <w:rPr>
        <w:rFonts w:hint="default"/>
        <w:lang w:val="uk-UA" w:eastAsia="en-US" w:bidi="ar-SA"/>
      </w:rPr>
    </w:lvl>
    <w:lvl w:ilvl="5" w:tplc="535C8B5C">
      <w:numFmt w:val="bullet"/>
      <w:lvlText w:val="•"/>
      <w:lvlJc w:val="left"/>
      <w:pPr>
        <w:ind w:left="5503" w:hanging="425"/>
      </w:pPr>
      <w:rPr>
        <w:rFonts w:hint="default"/>
        <w:lang w:val="uk-UA" w:eastAsia="en-US" w:bidi="ar-SA"/>
      </w:rPr>
    </w:lvl>
    <w:lvl w:ilvl="6" w:tplc="B6BA7130">
      <w:numFmt w:val="bullet"/>
      <w:lvlText w:val="•"/>
      <w:lvlJc w:val="left"/>
      <w:pPr>
        <w:ind w:left="6551" w:hanging="425"/>
      </w:pPr>
      <w:rPr>
        <w:rFonts w:hint="default"/>
        <w:lang w:val="uk-UA" w:eastAsia="en-US" w:bidi="ar-SA"/>
      </w:rPr>
    </w:lvl>
    <w:lvl w:ilvl="7" w:tplc="E15E6D2C">
      <w:numFmt w:val="bullet"/>
      <w:lvlText w:val="•"/>
      <w:lvlJc w:val="left"/>
      <w:pPr>
        <w:ind w:left="7600" w:hanging="425"/>
      </w:pPr>
      <w:rPr>
        <w:rFonts w:hint="default"/>
        <w:lang w:val="uk-UA" w:eastAsia="en-US" w:bidi="ar-SA"/>
      </w:rPr>
    </w:lvl>
    <w:lvl w:ilvl="8" w:tplc="B3D2F158">
      <w:numFmt w:val="bullet"/>
      <w:lvlText w:val="•"/>
      <w:lvlJc w:val="left"/>
      <w:pPr>
        <w:ind w:left="8649" w:hanging="425"/>
      </w:pPr>
      <w:rPr>
        <w:rFonts w:hint="default"/>
        <w:lang w:val="uk-UA" w:eastAsia="en-US" w:bidi="ar-SA"/>
      </w:rPr>
    </w:lvl>
  </w:abstractNum>
  <w:abstractNum w:abstractNumId="12" w15:restartNumberingAfterBreak="0">
    <w:nsid w:val="3F2532D4"/>
    <w:multiLevelType w:val="hybridMultilevel"/>
    <w:tmpl w:val="587C10C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711089"/>
    <w:multiLevelType w:val="hybridMultilevel"/>
    <w:tmpl w:val="A32076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7D"/>
    <w:rsid w:val="000818ED"/>
    <w:rsid w:val="00150154"/>
    <w:rsid w:val="001A796E"/>
    <w:rsid w:val="00255006"/>
    <w:rsid w:val="002F0E8C"/>
    <w:rsid w:val="003B3A97"/>
    <w:rsid w:val="003D1AC8"/>
    <w:rsid w:val="004262AD"/>
    <w:rsid w:val="0051625D"/>
    <w:rsid w:val="00575340"/>
    <w:rsid w:val="005A0157"/>
    <w:rsid w:val="00601A44"/>
    <w:rsid w:val="00612639"/>
    <w:rsid w:val="00622AA0"/>
    <w:rsid w:val="00631931"/>
    <w:rsid w:val="00632AB2"/>
    <w:rsid w:val="006C3927"/>
    <w:rsid w:val="00737429"/>
    <w:rsid w:val="00775C20"/>
    <w:rsid w:val="00833952"/>
    <w:rsid w:val="00891A90"/>
    <w:rsid w:val="008C7AA9"/>
    <w:rsid w:val="00913B50"/>
    <w:rsid w:val="009D6F35"/>
    <w:rsid w:val="009E707D"/>
    <w:rsid w:val="009F7234"/>
    <w:rsid w:val="00A60C3F"/>
    <w:rsid w:val="00A961FB"/>
    <w:rsid w:val="00B332F7"/>
    <w:rsid w:val="00BA2D3A"/>
    <w:rsid w:val="00BD3509"/>
    <w:rsid w:val="00C412AD"/>
    <w:rsid w:val="00CD1E2E"/>
    <w:rsid w:val="00DC6424"/>
    <w:rsid w:val="00E1275C"/>
    <w:rsid w:val="00E34BFD"/>
    <w:rsid w:val="00E72A89"/>
    <w:rsid w:val="00F71F6E"/>
    <w:rsid w:val="00FB47F0"/>
    <w:rsid w:val="00FC65E3"/>
    <w:rsid w:val="00FE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6C27"/>
  <w15:docId w15:val="{E5FDF9C1-A158-4260-9FCC-12C3ABCF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5E3"/>
  </w:style>
  <w:style w:type="paragraph" w:styleId="1">
    <w:name w:val="heading 1"/>
    <w:basedOn w:val="a"/>
    <w:next w:val="a"/>
    <w:link w:val="10"/>
    <w:uiPriority w:val="1"/>
    <w:qFormat/>
    <w:rsid w:val="009E707D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1"/>
    <w:unhideWhenUsed/>
    <w:qFormat/>
    <w:rsid w:val="00FE6F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6F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A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70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E707D"/>
    <w:rPr>
      <w:rFonts w:ascii="Arial" w:eastAsia="Times New Roman" w:hAnsi="Arial" w:cs="Times New Roman"/>
      <w:b/>
      <w:kern w:val="28"/>
      <w:sz w:val="28"/>
      <w:szCs w:val="20"/>
    </w:rPr>
  </w:style>
  <w:style w:type="paragraph" w:styleId="a3">
    <w:name w:val="Title"/>
    <w:aliases w:val="Название схем,Назватеми"/>
    <w:basedOn w:val="a"/>
    <w:link w:val="a4"/>
    <w:qFormat/>
    <w:rsid w:val="009E707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Заголовок Знак"/>
    <w:aliases w:val="Название схем Знак,Назватеми Знак"/>
    <w:basedOn w:val="a0"/>
    <w:link w:val="a3"/>
    <w:rsid w:val="009E707D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5">
    <w:name w:val="header"/>
    <w:basedOn w:val="a"/>
    <w:link w:val="a6"/>
    <w:uiPriority w:val="99"/>
    <w:rsid w:val="009E707D"/>
    <w:pPr>
      <w:widowControl w:val="0"/>
      <w:tabs>
        <w:tab w:val="center" w:pos="4153"/>
        <w:tab w:val="right" w:pos="8306"/>
      </w:tabs>
      <w:adjustRightInd w:val="0"/>
      <w:spacing w:after="0" w:line="336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9E707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9E707D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E707D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9E707D"/>
  </w:style>
  <w:style w:type="paragraph" w:styleId="aa">
    <w:name w:val="List Paragraph"/>
    <w:basedOn w:val="a"/>
    <w:uiPriority w:val="1"/>
    <w:qFormat/>
    <w:rsid w:val="009E707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b">
    <w:name w:val="Normal (Web)"/>
    <w:basedOn w:val="a"/>
    <w:uiPriority w:val="99"/>
    <w:unhideWhenUsed/>
    <w:rsid w:val="009E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Body Text Indent 3"/>
    <w:basedOn w:val="a"/>
    <w:link w:val="30"/>
    <w:rsid w:val="009E707D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9E707D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customStyle="1" w:styleId="ac">
    <w:name w:val="Глава"/>
    <w:basedOn w:val="7"/>
    <w:rsid w:val="009E707D"/>
    <w:pPr>
      <w:keepLines w:val="0"/>
      <w:spacing w:before="0" w:line="240" w:lineRule="auto"/>
      <w:jc w:val="both"/>
    </w:pPr>
    <w:rPr>
      <w:rFonts w:ascii="Arial Narrow" w:eastAsia="Times New Roman" w:hAnsi="Arial Narrow" w:cs="Times New Roman"/>
      <w:b/>
      <w:iCs w:val="0"/>
      <w:color w:val="auto"/>
      <w:sz w:val="24"/>
      <w:szCs w:val="20"/>
      <w:lang w:val="uk-UA"/>
    </w:rPr>
  </w:style>
  <w:style w:type="paragraph" w:styleId="ad">
    <w:name w:val="Subtitle"/>
    <w:basedOn w:val="a"/>
    <w:link w:val="ae"/>
    <w:qFormat/>
    <w:rsid w:val="009E70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uk-UA"/>
    </w:rPr>
  </w:style>
  <w:style w:type="character" w:customStyle="1" w:styleId="ae">
    <w:name w:val="Подзаголовок Знак"/>
    <w:basedOn w:val="a0"/>
    <w:link w:val="ad"/>
    <w:rsid w:val="009E707D"/>
    <w:rPr>
      <w:rFonts w:ascii="Times New Roman" w:eastAsia="Times New Roman" w:hAnsi="Times New Roman" w:cs="Times New Roman"/>
      <w:b/>
      <w:sz w:val="32"/>
      <w:szCs w:val="24"/>
      <w:lang w:val="uk-UA"/>
    </w:rPr>
  </w:style>
  <w:style w:type="paragraph" w:customStyle="1" w:styleId="Iauiue">
    <w:name w:val="Iau?iue"/>
    <w:rsid w:val="009E7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Strong"/>
    <w:uiPriority w:val="22"/>
    <w:qFormat/>
    <w:rsid w:val="009E707D"/>
    <w:rPr>
      <w:b/>
      <w:bCs/>
    </w:rPr>
  </w:style>
  <w:style w:type="paragraph" w:customStyle="1" w:styleId="21">
    <w:name w:val="Основной текст с отступом 21"/>
    <w:basedOn w:val="a"/>
    <w:rsid w:val="009E707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dat0">
    <w:name w:val="dat0"/>
    <w:basedOn w:val="a0"/>
    <w:rsid w:val="009E707D"/>
  </w:style>
  <w:style w:type="character" w:customStyle="1" w:styleId="rvts23">
    <w:name w:val="rvts23"/>
    <w:basedOn w:val="a0"/>
    <w:rsid w:val="009E707D"/>
  </w:style>
  <w:style w:type="character" w:customStyle="1" w:styleId="rvts9">
    <w:name w:val="rvts9"/>
    <w:basedOn w:val="a0"/>
    <w:rsid w:val="009E707D"/>
  </w:style>
  <w:style w:type="character" w:customStyle="1" w:styleId="desc-text">
    <w:name w:val="desc-text"/>
    <w:basedOn w:val="a0"/>
    <w:rsid w:val="009E707D"/>
  </w:style>
  <w:style w:type="character" w:customStyle="1" w:styleId="70">
    <w:name w:val="Заголовок 7 Знак"/>
    <w:basedOn w:val="a0"/>
    <w:link w:val="7"/>
    <w:uiPriority w:val="9"/>
    <w:semiHidden/>
    <w:rsid w:val="009E70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622AA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2">
    <w:name w:val="Body Text Indent 2"/>
    <w:basedOn w:val="a"/>
    <w:link w:val="23"/>
    <w:uiPriority w:val="99"/>
    <w:semiHidden/>
    <w:unhideWhenUsed/>
    <w:rsid w:val="00622AA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22AA0"/>
  </w:style>
  <w:style w:type="paragraph" w:styleId="af0">
    <w:name w:val="footer"/>
    <w:basedOn w:val="a"/>
    <w:link w:val="af1"/>
    <w:uiPriority w:val="99"/>
    <w:unhideWhenUsed/>
    <w:rsid w:val="00601A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01A44"/>
  </w:style>
  <w:style w:type="paragraph" w:styleId="af2">
    <w:name w:val="Balloon Text"/>
    <w:basedOn w:val="a"/>
    <w:link w:val="af3"/>
    <w:uiPriority w:val="99"/>
    <w:semiHidden/>
    <w:unhideWhenUsed/>
    <w:rsid w:val="00612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12639"/>
    <w:rPr>
      <w:rFonts w:ascii="Segoe UI" w:hAnsi="Segoe UI" w:cs="Segoe UI"/>
      <w:sz w:val="18"/>
      <w:szCs w:val="18"/>
    </w:rPr>
  </w:style>
  <w:style w:type="character" w:customStyle="1" w:styleId="badge">
    <w:name w:val="badge"/>
    <w:basedOn w:val="a0"/>
    <w:rsid w:val="004262AD"/>
  </w:style>
  <w:style w:type="character" w:customStyle="1" w:styleId="20">
    <w:name w:val="Заголовок 2 Знак"/>
    <w:basedOn w:val="a0"/>
    <w:link w:val="2"/>
    <w:uiPriority w:val="1"/>
    <w:rsid w:val="00FE6F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E6F0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4">
    <w:name w:val="Body Text"/>
    <w:basedOn w:val="a"/>
    <w:link w:val="af5"/>
    <w:uiPriority w:val="1"/>
    <w:unhideWhenUsed/>
    <w:qFormat/>
    <w:rsid w:val="00FE6F0D"/>
    <w:pPr>
      <w:spacing w:after="120"/>
    </w:pPr>
  </w:style>
  <w:style w:type="character" w:customStyle="1" w:styleId="af5">
    <w:name w:val="Основной текст Знак"/>
    <w:basedOn w:val="a0"/>
    <w:link w:val="af4"/>
    <w:uiPriority w:val="1"/>
    <w:rsid w:val="00FE6F0D"/>
  </w:style>
  <w:style w:type="paragraph" w:styleId="24">
    <w:name w:val="Body Text 2"/>
    <w:basedOn w:val="a"/>
    <w:link w:val="25"/>
    <w:uiPriority w:val="99"/>
    <w:semiHidden/>
    <w:unhideWhenUsed/>
    <w:rsid w:val="00FE6F0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FE6F0D"/>
  </w:style>
  <w:style w:type="numbering" w:customStyle="1" w:styleId="11">
    <w:name w:val="Нет списка1"/>
    <w:next w:val="a2"/>
    <w:uiPriority w:val="99"/>
    <w:semiHidden/>
    <w:unhideWhenUsed/>
    <w:rsid w:val="00FE6F0D"/>
  </w:style>
  <w:style w:type="table" w:customStyle="1" w:styleId="TableNormal">
    <w:name w:val="Table Normal"/>
    <w:uiPriority w:val="2"/>
    <w:semiHidden/>
    <w:unhideWhenUsed/>
    <w:qFormat/>
    <w:rsid w:val="00FE6F0D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E6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3.rada.gov.ua/laws/show/2755-17" TargetMode="External"/><Relationship Id="rId18" Type="http://schemas.openxmlformats.org/officeDocument/2006/relationships/hyperlink" Target="http://zakon2.rada.gov.ua/laws/show/2121-14" TargetMode="External"/><Relationship Id="rId26" Type="http://schemas.openxmlformats.org/officeDocument/2006/relationships/hyperlink" Target="http://sfs.gov.ua/diyalnist-/zakonodavstvo-pro-diyalnis/zakoni-ukraini/63477.html" TargetMode="External"/><Relationship Id="rId39" Type="http://schemas.openxmlformats.org/officeDocument/2006/relationships/hyperlink" Target="http://sfs.gov.ua/diyalnist-/zakonodavstvo-pro-diyalnis/zakoni-ukraini/53676.html" TargetMode="External"/><Relationship Id="rId21" Type="http://schemas.openxmlformats.org/officeDocument/2006/relationships/hyperlink" Target="http://sfs.gov.ua/diyalnist-/zakonodavstvo-pro-diyalnis/zakoni-ukraini/63467.html" TargetMode="External"/><Relationship Id="rId34" Type="http://schemas.openxmlformats.org/officeDocument/2006/relationships/hyperlink" Target="http://sfs.gov.ua/diyalnist-/zakonodavstvo-pro-diyalnis/zakoni-ukraini/53723.html" TargetMode="External"/><Relationship Id="rId42" Type="http://schemas.openxmlformats.org/officeDocument/2006/relationships/hyperlink" Target="http://zakon0.rada.gov.ua/laws/show/851-15" TargetMode="External"/><Relationship Id="rId47" Type="http://schemas.openxmlformats.org/officeDocument/2006/relationships/hyperlink" Target="http://zakon2.rada.gov.ua/laws/show/2464-17" TargetMode="External"/><Relationship Id="rId50" Type="http://schemas.openxmlformats.org/officeDocument/2006/relationships/hyperlink" Target="http://zakon2.rada.gov.ua/laws/show/877-16" TargetMode="External"/><Relationship Id="rId55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akon5.rada.gov.ua/laws/show/3125-12" TargetMode="External"/><Relationship Id="rId29" Type="http://schemas.openxmlformats.org/officeDocument/2006/relationships/hyperlink" Target="http://zakon2.rada.gov.ua/laws/show/63-19" TargetMode="External"/><Relationship Id="rId11" Type="http://schemas.openxmlformats.org/officeDocument/2006/relationships/hyperlink" Target="http://zakon2.rada.gov.ua/laws/show/2456-17" TargetMode="External"/><Relationship Id="rId24" Type="http://schemas.openxmlformats.org/officeDocument/2006/relationships/hyperlink" Target="http://sfs.gov.ua/diyalnist-/zakonodavstvo-pro-diyalnis/zakoni-ukraini/63466.html" TargetMode="External"/><Relationship Id="rId32" Type="http://schemas.openxmlformats.org/officeDocument/2006/relationships/hyperlink" Target="http://zakon3.rada.gov.ua/laws/show/72-19" TargetMode="External"/><Relationship Id="rId37" Type="http://schemas.openxmlformats.org/officeDocument/2006/relationships/hyperlink" Target="http://zakon2.rada.gov.ua/laws/show/889-19" TargetMode="External"/><Relationship Id="rId40" Type="http://schemas.openxmlformats.org/officeDocument/2006/relationships/hyperlink" Target="http://zakon3.rada.gov.ua/laws/show/2614-12" TargetMode="External"/><Relationship Id="rId45" Type="http://schemas.openxmlformats.org/officeDocument/2006/relationships/hyperlink" Target="http://sfs.gov.ua/diyalnist-/zakonodavstvo-pro-diyalnis/zakoni-ukraini/53818.html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9" Type="http://schemas.openxmlformats.org/officeDocument/2006/relationships/hyperlink" Target="http://sfs.gov.ua/diyalnist-/zakonodavstvo-pro-diyalnis/zakoni-ukraini/6346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2456-17" TargetMode="External"/><Relationship Id="rId14" Type="http://schemas.openxmlformats.org/officeDocument/2006/relationships/hyperlink" Target="http://zakon3.rada.gov.ua/laws/show/2755-17" TargetMode="External"/><Relationship Id="rId22" Type="http://schemas.openxmlformats.org/officeDocument/2006/relationships/hyperlink" Target="http://zakon2.rada.gov.ua/laws/show/63-19" TargetMode="External"/><Relationship Id="rId27" Type="http://schemas.openxmlformats.org/officeDocument/2006/relationships/hyperlink" Target="http://sfs.gov.ua/diyalnist-/zakonodavstvo-pro-diyalnis/zakoni-ukraini/63477.html" TargetMode="External"/><Relationship Id="rId30" Type="http://schemas.openxmlformats.org/officeDocument/2006/relationships/hyperlink" Target="http://sfs.gov.ua/diyalnist-/zakonodavstvo-pro-diyalnis/zakoni-ukraini/63476.html" TargetMode="External"/><Relationship Id="rId35" Type="http://schemas.openxmlformats.org/officeDocument/2006/relationships/hyperlink" Target="http://zakon2.rada.gov.ua/rada/show/1952-15" TargetMode="External"/><Relationship Id="rId43" Type="http://schemas.openxmlformats.org/officeDocument/2006/relationships/hyperlink" Target="http://zakon3.rada.gov.ua/laws/show/1700-18" TargetMode="External"/><Relationship Id="rId48" Type="http://schemas.openxmlformats.org/officeDocument/2006/relationships/hyperlink" Target="http://sfs.gov.ua/diyalnist-/zakonodavstvo-pro-diyalnis/zakoni-ukraini/53700.htm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zakon2.rada.gov.ua/laws/show/254/96-&#1074;&#1088;" TargetMode="External"/><Relationship Id="rId51" Type="http://schemas.openxmlformats.org/officeDocument/2006/relationships/hyperlink" Target="http://zakon3.rada.gov.ua/laws/show/1403-19" TargetMode="External"/><Relationship Id="rId3" Type="http://schemas.openxmlformats.org/officeDocument/2006/relationships/styles" Target="styles.xml"/><Relationship Id="rId12" Type="http://schemas.openxmlformats.org/officeDocument/2006/relationships/hyperlink" Target="http://zakon0.rada.gov.ua/laws/show/4495-17" TargetMode="External"/><Relationship Id="rId17" Type="http://schemas.openxmlformats.org/officeDocument/2006/relationships/hyperlink" Target="http://sfs.gov.ua/diyalnist-/zakonodavstvo-pro-diyalnis/zakoni-ukraini/53701.html" TargetMode="External"/><Relationship Id="rId25" Type="http://schemas.openxmlformats.org/officeDocument/2006/relationships/hyperlink" Target="http://zakon4.rada.gov.ua/laws/show/71-19" TargetMode="External"/><Relationship Id="rId33" Type="http://schemas.openxmlformats.org/officeDocument/2006/relationships/hyperlink" Target="http://zakon3.rada.gov.ua/laws/show/481/95" TargetMode="External"/><Relationship Id="rId38" Type="http://schemas.openxmlformats.org/officeDocument/2006/relationships/hyperlink" Target="http://zakon3.rada.gov.ua/laws/show/755-15" TargetMode="External"/><Relationship Id="rId46" Type="http://schemas.openxmlformats.org/officeDocument/2006/relationships/hyperlink" Target="http://zakon3.rada.gov.ua/laws/show/265/95-&#1074;&#1088;" TargetMode="External"/><Relationship Id="rId20" Type="http://schemas.openxmlformats.org/officeDocument/2006/relationships/hyperlink" Target="http://sfs.gov.ua/diyalnist-/zakonodavstvo-pro-diyalnis/zakoni-ukraini/63467.html" TargetMode="External"/><Relationship Id="rId41" Type="http://schemas.openxmlformats.org/officeDocument/2006/relationships/hyperlink" Target="http://zakon3.rada.gov.ua/laws/show/852-15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zakon3.rada.gov.ua/laws/show/2755-17" TargetMode="External"/><Relationship Id="rId23" Type="http://schemas.openxmlformats.org/officeDocument/2006/relationships/hyperlink" Target="http://sfs.gov.ua/diyalnist-/zakonodavstvo-pro-diyalnis/zakoni-ukraini/63466.html" TargetMode="External"/><Relationship Id="rId28" Type="http://schemas.openxmlformats.org/officeDocument/2006/relationships/hyperlink" Target="http://sfs.gov.ua/diyalnist-/zakonodavstvo-pro-diyalnis/zakoni-ukraini/63477.html" TargetMode="External"/><Relationship Id="rId36" Type="http://schemas.openxmlformats.org/officeDocument/2006/relationships/hyperlink" Target="http://sfs.gov.ua/diyalnist-/zakonodavstvo-pro-diyalnis/zakoni-ukraini/53678.html" TargetMode="External"/><Relationship Id="rId49" Type="http://schemas.openxmlformats.org/officeDocument/2006/relationships/hyperlink" Target="http://zakon3.rada.gov.ua/laws/show/222-19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zakon2.rada.gov.ua/laws/show/2456-17" TargetMode="External"/><Relationship Id="rId31" Type="http://schemas.openxmlformats.org/officeDocument/2006/relationships/hyperlink" Target="http://sfs.gov.ua/diyalnist-/zakonodavstvo-pro-diyalnis/zakoni-ukraini/63476.html" TargetMode="External"/><Relationship Id="rId44" Type="http://schemas.openxmlformats.org/officeDocument/2006/relationships/hyperlink" Target="http://sfs.gov.ua/diyalnist-/zakonodavstvo-pro-diyalnis/zakoni-ukraini/53818.html" TargetMode="External"/><Relationship Id="rId52" Type="http://schemas.openxmlformats.org/officeDocument/2006/relationships/hyperlink" Target="http://zakon2.rada.gov.ua/laws/show/5007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348D-DCF6-47FB-B637-4761CE49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21893</Words>
  <Characters>12480</Characters>
  <Application>Microsoft Office Word</Application>
  <DocSecurity>0</DocSecurity>
  <Lines>104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VINGA</cp:lastModifiedBy>
  <cp:revision>3</cp:revision>
  <cp:lastPrinted>2020-10-01T10:29:00Z</cp:lastPrinted>
  <dcterms:created xsi:type="dcterms:W3CDTF">2024-01-30T20:44:00Z</dcterms:created>
  <dcterms:modified xsi:type="dcterms:W3CDTF">2024-01-31T18:28:00Z</dcterms:modified>
</cp:coreProperties>
</file>