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96" w:rsidRPr="00196647" w:rsidRDefault="00796496" w:rsidP="00196647">
      <w:pPr>
        <w:pStyle w:val="a3"/>
        <w:shd w:val="clear" w:color="auto" w:fill="F8F9FA"/>
        <w:spacing w:before="0" w:beforeAutospacing="0"/>
        <w:jc w:val="center"/>
        <w:rPr>
          <w:b/>
          <w:sz w:val="28"/>
          <w:szCs w:val="28"/>
        </w:rPr>
      </w:pPr>
      <w:r w:rsidRPr="00196647">
        <w:rPr>
          <w:b/>
          <w:sz w:val="28"/>
          <w:szCs w:val="28"/>
        </w:rPr>
        <w:t>Тема 11. Система управління інноваційними процесами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613E0">
        <w:rPr>
          <w:b/>
          <w:sz w:val="28"/>
          <w:szCs w:val="28"/>
        </w:rPr>
        <w:t>Обговорення теоретичних питань: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1. Дайте визначення поняття «управління інноваціями». У чому полягає сутність управління інноваціями? Охарактеризуйте основні підходи до управління інноваціями.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2. Окресліть основні функції управління інноваціями та завдання, що вирішуються у межах управління інноваціями. Розкрийте зміст та мету управління.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3. Охарактеризуйте складові управління інноваціями та підсистеми управління.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4. Назвіть елементи механізму управління інноваціями підприємства та розкрийте його структуру.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5. Спростуйте або обґрунтуйте правильність твердження «Система управління інноваціями повинна забезпечувати відповідність організаційного, технічного, технологічного, економічного, трудового потенціалів підприємства потенціалу, яким необхідно володіти при впровадженні інновацій».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6. Якими чинниками обумовлена необхідність оперативного та стратегічного управління інноваційною діяльністю підприємства? Чим принципово відрізняються ці види управління, які завдання покликані виконувати?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7. Що розуміють під терміном «</w:t>
      </w:r>
      <w:hyperlink r:id="rId4" w:tooltip="Глосарій курсу: Інноваційна стратегія" w:history="1">
        <w:r w:rsidRPr="009613E0">
          <w:rPr>
            <w:rStyle w:val="a5"/>
            <w:b/>
            <w:bCs/>
            <w:color w:val="236588"/>
            <w:sz w:val="28"/>
            <w:szCs w:val="28"/>
          </w:rPr>
          <w:t>інноваційна стратегія</w:t>
        </w:r>
      </w:hyperlink>
      <w:r w:rsidRPr="009613E0">
        <w:rPr>
          <w:color w:val="1D2125"/>
          <w:sz w:val="28"/>
          <w:szCs w:val="28"/>
        </w:rPr>
        <w:t>»? Які особливості необхідно враховувати при її розробленні?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8. Охарактеризуйте основні види інноваційних стратегій, наведіть їх основні відмінності. Які комплекси заходів вони охоплюють? Для чого призначені і в яких випадках застосовуються? 9. Розкрийте процес формування інноваційної стратегії підприємства. З яких етапів від складається?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10. Що являє собою інноваційний потенціал підприємства? Охарактеризуйте розуміння даної дефініції за ресурсним, структурним, результативним та потенційним підходами.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11. Охарактеризуйте види інноваційного потенціалу.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color w:val="1D2125"/>
          <w:sz w:val="28"/>
          <w:szCs w:val="28"/>
        </w:rPr>
        <w:t>12. Який показник в глобальній економіці дає уявлення про рейтинг глобальної конкурентоспроможності? Які позицій в даному рейтингу посідає Україна?</w:t>
      </w:r>
    </w:p>
    <w:p w:rsidR="00DC11A0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rStyle w:val="a4"/>
          <w:color w:val="1D2125"/>
          <w:sz w:val="28"/>
          <w:szCs w:val="28"/>
        </w:rPr>
      </w:pPr>
      <w:r w:rsidRPr="009613E0">
        <w:rPr>
          <w:rStyle w:val="a4"/>
          <w:color w:val="1D2125"/>
          <w:sz w:val="28"/>
          <w:szCs w:val="28"/>
        </w:rPr>
        <w:t>Практичні завдання:</w:t>
      </w:r>
    </w:p>
    <w:p w:rsidR="005228F3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rStyle w:val="a4"/>
          <w:color w:val="1D2125"/>
          <w:sz w:val="28"/>
          <w:szCs w:val="28"/>
        </w:rPr>
        <w:t>З</w:t>
      </w:r>
      <w:r w:rsidR="005228F3" w:rsidRPr="009613E0">
        <w:rPr>
          <w:rStyle w:val="a4"/>
          <w:color w:val="1D2125"/>
          <w:sz w:val="28"/>
          <w:szCs w:val="28"/>
        </w:rPr>
        <w:t>авдання 1. </w:t>
      </w:r>
      <w:r w:rsidR="005228F3" w:rsidRPr="009613E0">
        <w:rPr>
          <w:color w:val="1D2125"/>
          <w:sz w:val="28"/>
          <w:szCs w:val="28"/>
        </w:rPr>
        <w:t>Підприємство запроваджує у виробництво новий вид продукції. Очікуваний чистий прибуток складе 200 тис. грн., норма рентабельності – 16%. Для запуску виробництва планується купівля обладнання на суму 50 тис. грн. Амортизаційні відрахування за рік складуть 18 тис. грн. Чи буде економічно доцільним освоєння нового продукту? Обґрунтуйте відповідь з використанням терміну окупності інвестицій, річної рентабельності капіталовкладень.</w:t>
      </w:r>
    </w:p>
    <w:p w:rsidR="005228F3" w:rsidRPr="009613E0" w:rsidRDefault="005228F3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</w:p>
    <w:p w:rsidR="005228F3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b/>
          <w:color w:val="1D2125"/>
          <w:sz w:val="28"/>
          <w:szCs w:val="28"/>
        </w:rPr>
      </w:pPr>
      <w:bookmarkStart w:id="0" w:name="_GoBack"/>
      <w:bookmarkEnd w:id="0"/>
      <w:r w:rsidRPr="009613E0">
        <w:rPr>
          <w:b/>
          <w:color w:val="1D2125"/>
          <w:sz w:val="28"/>
          <w:szCs w:val="28"/>
        </w:rPr>
        <w:t>Завдання для самостійної роботи:</w:t>
      </w:r>
    </w:p>
    <w:p w:rsidR="00796496" w:rsidRPr="009613E0" w:rsidRDefault="00796496" w:rsidP="009613E0">
      <w:pPr>
        <w:pStyle w:val="a3"/>
        <w:shd w:val="clear" w:color="auto" w:fill="F8F9FA"/>
        <w:spacing w:before="0" w:beforeAutospacing="0" w:after="0" w:afterAutospacing="0"/>
        <w:ind w:firstLine="709"/>
        <w:jc w:val="both"/>
        <w:rPr>
          <w:color w:val="1D2125"/>
          <w:sz w:val="28"/>
          <w:szCs w:val="28"/>
        </w:rPr>
      </w:pPr>
      <w:r w:rsidRPr="009613E0">
        <w:rPr>
          <w:sz w:val="28"/>
          <w:szCs w:val="28"/>
        </w:rPr>
        <w:t>Державне регулювання інноваційної діяльності в Україні і світі.</w:t>
      </w:r>
    </w:p>
    <w:p w:rsidR="002D2E71" w:rsidRDefault="002D2E71"/>
    <w:sectPr w:rsidR="002D2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70"/>
    <w:rsid w:val="00196647"/>
    <w:rsid w:val="002D2E71"/>
    <w:rsid w:val="005228F3"/>
    <w:rsid w:val="00796496"/>
    <w:rsid w:val="008B09DD"/>
    <w:rsid w:val="009613E0"/>
    <w:rsid w:val="00DC11A0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EC213-8358-4255-8D0E-040C572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28F3"/>
    <w:rPr>
      <w:b/>
      <w:bCs/>
    </w:rPr>
  </w:style>
  <w:style w:type="character" w:styleId="a5">
    <w:name w:val="Hyperlink"/>
    <w:basedOn w:val="a0"/>
    <w:uiPriority w:val="99"/>
    <w:semiHidden/>
    <w:unhideWhenUsed/>
    <w:rsid w:val="00522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24436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6</cp:revision>
  <dcterms:created xsi:type="dcterms:W3CDTF">2024-02-01T09:59:00Z</dcterms:created>
  <dcterms:modified xsi:type="dcterms:W3CDTF">2024-02-01T10:02:00Z</dcterms:modified>
</cp:coreProperties>
</file>