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82" w:rsidRPr="00E24782" w:rsidRDefault="00E24782" w:rsidP="00E24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782">
        <w:rPr>
          <w:rFonts w:ascii="Times New Roman" w:hAnsi="Times New Roman" w:cs="Times New Roman"/>
          <w:b/>
          <w:sz w:val="28"/>
          <w:szCs w:val="28"/>
        </w:rPr>
        <w:t>Тема 4. Підготовка до змін та їх планування</w:t>
      </w:r>
    </w:p>
    <w:p w:rsidR="00E24782" w:rsidRPr="00597606" w:rsidRDefault="00E24782" w:rsidP="005976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606">
        <w:rPr>
          <w:rFonts w:ascii="Times New Roman" w:hAnsi="Times New Roman" w:cs="Times New Roman"/>
          <w:b/>
          <w:sz w:val="28"/>
          <w:szCs w:val="28"/>
        </w:rPr>
        <w:t>Обговорення теоретичних питань</w:t>
      </w:r>
    </w:p>
    <w:p w:rsidR="00E24782" w:rsidRPr="00597606" w:rsidRDefault="00E24782" w:rsidP="00597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606">
        <w:rPr>
          <w:rFonts w:ascii="Times New Roman" w:hAnsi="Times New Roman" w:cs="Times New Roman"/>
          <w:sz w:val="28"/>
          <w:szCs w:val="28"/>
        </w:rPr>
        <w:t xml:space="preserve">Стратегія змін. Моделі змін К. </w:t>
      </w:r>
      <w:proofErr w:type="spellStart"/>
      <w:r w:rsidRPr="00597606">
        <w:rPr>
          <w:rFonts w:ascii="Times New Roman" w:hAnsi="Times New Roman" w:cs="Times New Roman"/>
          <w:sz w:val="28"/>
          <w:szCs w:val="28"/>
        </w:rPr>
        <w:t>Терлея</w:t>
      </w:r>
      <w:proofErr w:type="spellEnd"/>
      <w:r w:rsidRPr="005976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782" w:rsidRPr="00597606" w:rsidRDefault="00E24782" w:rsidP="00597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606">
        <w:rPr>
          <w:rFonts w:ascii="Times New Roman" w:hAnsi="Times New Roman" w:cs="Times New Roman"/>
          <w:sz w:val="28"/>
          <w:szCs w:val="28"/>
        </w:rPr>
        <w:t xml:space="preserve">Стадії та етапи процесу управління змінами. </w:t>
      </w:r>
    </w:p>
    <w:p w:rsidR="00E24782" w:rsidRPr="00597606" w:rsidRDefault="00E24782" w:rsidP="00597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606">
        <w:rPr>
          <w:rFonts w:ascii="Times New Roman" w:hAnsi="Times New Roman" w:cs="Times New Roman"/>
          <w:sz w:val="28"/>
          <w:szCs w:val="28"/>
        </w:rPr>
        <w:t xml:space="preserve">Головні (пріоритетні) цілі змін. </w:t>
      </w:r>
    </w:p>
    <w:p w:rsidR="00E24782" w:rsidRPr="00597606" w:rsidRDefault="00E24782" w:rsidP="00597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606">
        <w:rPr>
          <w:rFonts w:ascii="Times New Roman" w:hAnsi="Times New Roman" w:cs="Times New Roman"/>
          <w:sz w:val="28"/>
          <w:szCs w:val="28"/>
        </w:rPr>
        <w:t xml:space="preserve">Команда в організації: сутність поняття, види команд, стадії формування. </w:t>
      </w:r>
    </w:p>
    <w:p w:rsidR="00E24782" w:rsidRPr="00597606" w:rsidRDefault="00E24782" w:rsidP="00597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606">
        <w:rPr>
          <w:rFonts w:ascii="Times New Roman" w:hAnsi="Times New Roman" w:cs="Times New Roman"/>
          <w:sz w:val="28"/>
          <w:szCs w:val="28"/>
        </w:rPr>
        <w:t xml:space="preserve">Створення команд з управління змінами. Робочі групи в управлінні змінами. Правила формування робочих груп. </w:t>
      </w:r>
    </w:p>
    <w:p w:rsidR="00E24782" w:rsidRPr="00597606" w:rsidRDefault="00E24782" w:rsidP="00597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606">
        <w:rPr>
          <w:rFonts w:ascii="Times New Roman" w:hAnsi="Times New Roman" w:cs="Times New Roman"/>
          <w:sz w:val="28"/>
          <w:szCs w:val="28"/>
        </w:rPr>
        <w:t xml:space="preserve">Організаційна діагностика: необхідність проведення і зміст. Розробка проекту змін. Підходи до проектування змін. </w:t>
      </w:r>
    </w:p>
    <w:p w:rsidR="00E24782" w:rsidRPr="00597606" w:rsidRDefault="00E24782" w:rsidP="00597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606">
        <w:rPr>
          <w:rFonts w:ascii="Times New Roman" w:hAnsi="Times New Roman" w:cs="Times New Roman"/>
          <w:sz w:val="28"/>
          <w:szCs w:val="28"/>
        </w:rPr>
        <w:t xml:space="preserve">Підготовка до впровадження змін. Розробка програми змін і графіків впровадження проекту. Ресурсне забезпечення реалізації проекту. </w:t>
      </w:r>
    </w:p>
    <w:p w:rsidR="002D2E71" w:rsidRPr="00597606" w:rsidRDefault="00E24782" w:rsidP="00597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606">
        <w:rPr>
          <w:rFonts w:ascii="Times New Roman" w:hAnsi="Times New Roman" w:cs="Times New Roman"/>
          <w:sz w:val="28"/>
          <w:szCs w:val="28"/>
        </w:rPr>
        <w:t>Підготовка персоналу: ознайомлення працівників з проектом змін, навчання працівників, розробка дієвої системи мотивації.</w:t>
      </w:r>
    </w:p>
    <w:p w:rsidR="00040029" w:rsidRPr="00597606" w:rsidRDefault="00040029" w:rsidP="00597606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765" w:rsidRPr="00597606" w:rsidRDefault="001C406B" w:rsidP="00597606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606">
        <w:rPr>
          <w:rFonts w:ascii="Times New Roman" w:hAnsi="Times New Roman" w:cs="Times New Roman"/>
          <w:b/>
          <w:sz w:val="28"/>
          <w:szCs w:val="28"/>
        </w:rPr>
        <w:t>Практичне завдання</w:t>
      </w:r>
      <w:r w:rsidR="00B25765" w:rsidRPr="00597606">
        <w:rPr>
          <w:rFonts w:ascii="Times New Roman" w:hAnsi="Times New Roman" w:cs="Times New Roman"/>
          <w:b/>
          <w:sz w:val="28"/>
          <w:szCs w:val="28"/>
        </w:rPr>
        <w:t>:</w:t>
      </w:r>
    </w:p>
    <w:p w:rsidR="00244BD7" w:rsidRDefault="00244BD7" w:rsidP="00244BD7">
      <w:pPr>
        <w:pStyle w:val="a3"/>
        <w:ind w:left="921"/>
      </w:pPr>
      <w:r>
        <w:t>Заповніть</w:t>
      </w:r>
      <w:r>
        <w:rPr>
          <w:spacing w:val="-5"/>
        </w:rPr>
        <w:t xml:space="preserve"> </w:t>
      </w:r>
      <w:r>
        <w:t>таблицю: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цілей</w:t>
      </w:r>
      <w:r>
        <w:rPr>
          <w:spacing w:val="-3"/>
        </w:rPr>
        <w:t xml:space="preserve"> </w:t>
      </w:r>
      <w:r>
        <w:t>стратегічних</w:t>
      </w:r>
      <w:r>
        <w:rPr>
          <w:spacing w:val="-2"/>
        </w:rPr>
        <w:t xml:space="preserve"> </w:t>
      </w:r>
      <w:r>
        <w:t>змін</w:t>
      </w:r>
    </w:p>
    <w:p w:rsidR="00244BD7" w:rsidRDefault="00244BD7" w:rsidP="00244BD7">
      <w:pPr>
        <w:pStyle w:val="a3"/>
        <w:spacing w:before="7" w:after="1"/>
        <w:rPr>
          <w:sz w:val="16"/>
        </w:rPr>
      </w:pPr>
    </w:p>
    <w:tbl>
      <w:tblPr>
        <w:tblStyle w:val="TableNormal"/>
        <w:tblW w:w="101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419"/>
        <w:gridCol w:w="1692"/>
        <w:gridCol w:w="2986"/>
      </w:tblGrid>
      <w:tr w:rsidR="00244BD7" w:rsidTr="00244BD7">
        <w:trPr>
          <w:trHeight w:val="1103"/>
        </w:trPr>
        <w:tc>
          <w:tcPr>
            <w:tcW w:w="4079" w:type="dxa"/>
          </w:tcPr>
          <w:p w:rsidR="00244BD7" w:rsidRPr="00244BD7" w:rsidRDefault="00244BD7" w:rsidP="00FB3C47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244BD7" w:rsidRDefault="00244BD7" w:rsidP="00FB3C47">
            <w:pPr>
              <w:pStyle w:val="TableParagraph"/>
              <w:ind w:left="48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Ознаки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характеристики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цілей</w:t>
            </w:r>
            <w:proofErr w:type="spellEnd"/>
          </w:p>
        </w:tc>
        <w:tc>
          <w:tcPr>
            <w:tcW w:w="1419" w:type="dxa"/>
          </w:tcPr>
          <w:p w:rsidR="00244BD7" w:rsidRDefault="00244BD7" w:rsidP="00FB3C47">
            <w:pPr>
              <w:pStyle w:val="TableParagraph"/>
              <w:spacing w:before="3"/>
              <w:rPr>
                <w:sz w:val="23"/>
              </w:rPr>
            </w:pPr>
          </w:p>
          <w:p w:rsidR="00244BD7" w:rsidRDefault="00244BD7" w:rsidP="00FB3C47">
            <w:pPr>
              <w:pStyle w:val="TableParagraph"/>
              <w:ind w:left="13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Економічні</w:t>
            </w:r>
            <w:proofErr w:type="spellEnd"/>
          </w:p>
        </w:tc>
        <w:tc>
          <w:tcPr>
            <w:tcW w:w="1692" w:type="dxa"/>
          </w:tcPr>
          <w:p w:rsidR="00244BD7" w:rsidRPr="00244BD7" w:rsidRDefault="00244BD7" w:rsidP="00FB3C47">
            <w:pPr>
              <w:pStyle w:val="TableParagraph"/>
              <w:ind w:left="210" w:right="151" w:hanging="51"/>
              <w:jc w:val="both"/>
              <w:rPr>
                <w:i/>
                <w:sz w:val="24"/>
                <w:lang w:val="ru-RU"/>
              </w:rPr>
            </w:pPr>
            <w:proofErr w:type="spellStart"/>
            <w:r w:rsidRPr="00244BD7">
              <w:rPr>
                <w:i/>
                <w:sz w:val="24"/>
                <w:lang w:val="ru-RU"/>
              </w:rPr>
              <w:t>Розвиток</w:t>
            </w:r>
            <w:proofErr w:type="spellEnd"/>
            <w:r w:rsidRPr="00244BD7">
              <w:rPr>
                <w:i/>
                <w:sz w:val="24"/>
                <w:lang w:val="ru-RU"/>
              </w:rPr>
              <w:t xml:space="preserve"> ор-</w:t>
            </w:r>
            <w:r w:rsidRPr="00244BD7">
              <w:rPr>
                <w:i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244BD7">
              <w:rPr>
                <w:i/>
                <w:sz w:val="24"/>
                <w:lang w:val="ru-RU"/>
              </w:rPr>
              <w:t>ганізаційних</w:t>
            </w:r>
            <w:proofErr w:type="spellEnd"/>
            <w:r w:rsidRPr="00244BD7">
              <w:rPr>
                <w:i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244BD7">
              <w:rPr>
                <w:i/>
                <w:sz w:val="24"/>
                <w:lang w:val="ru-RU"/>
              </w:rPr>
              <w:t>здібностей</w:t>
            </w:r>
            <w:proofErr w:type="spellEnd"/>
          </w:p>
          <w:p w:rsidR="00244BD7" w:rsidRPr="00244BD7" w:rsidRDefault="00244BD7" w:rsidP="00FB3C47">
            <w:pPr>
              <w:pStyle w:val="TableParagraph"/>
              <w:spacing w:line="264" w:lineRule="exact"/>
              <w:ind w:left="299"/>
              <w:rPr>
                <w:i/>
                <w:sz w:val="24"/>
                <w:lang w:val="ru-RU"/>
              </w:rPr>
            </w:pPr>
            <w:r w:rsidRPr="00244BD7">
              <w:rPr>
                <w:i/>
                <w:sz w:val="24"/>
                <w:lang w:val="ru-RU"/>
              </w:rPr>
              <w:t>(</w:t>
            </w:r>
            <w:proofErr w:type="spellStart"/>
            <w:proofErr w:type="gramStart"/>
            <w:r w:rsidRPr="00244BD7">
              <w:rPr>
                <w:i/>
                <w:sz w:val="24"/>
                <w:lang w:val="ru-RU"/>
              </w:rPr>
              <w:t>соціальні</w:t>
            </w:r>
            <w:proofErr w:type="spellEnd"/>
            <w:proofErr w:type="gramEnd"/>
            <w:r w:rsidRPr="00244BD7">
              <w:rPr>
                <w:i/>
                <w:sz w:val="24"/>
                <w:lang w:val="ru-RU"/>
              </w:rPr>
              <w:t>)</w:t>
            </w:r>
          </w:p>
        </w:tc>
        <w:tc>
          <w:tcPr>
            <w:tcW w:w="2986" w:type="dxa"/>
          </w:tcPr>
          <w:p w:rsidR="00244BD7" w:rsidRPr="00244BD7" w:rsidRDefault="00244BD7" w:rsidP="00FB3C47">
            <w:pPr>
              <w:pStyle w:val="TableParagraph"/>
              <w:ind w:left="114" w:right="106"/>
              <w:jc w:val="center"/>
              <w:rPr>
                <w:i/>
                <w:sz w:val="24"/>
                <w:lang w:val="ru-RU"/>
              </w:rPr>
            </w:pPr>
            <w:proofErr w:type="spellStart"/>
            <w:r w:rsidRPr="00244BD7">
              <w:rPr>
                <w:i/>
                <w:sz w:val="24"/>
                <w:lang w:val="ru-RU"/>
              </w:rPr>
              <w:t>Одночасне</w:t>
            </w:r>
            <w:proofErr w:type="spellEnd"/>
            <w:r w:rsidRPr="00244BD7">
              <w:rPr>
                <w:i/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244BD7">
              <w:rPr>
                <w:i/>
                <w:sz w:val="24"/>
                <w:lang w:val="ru-RU"/>
              </w:rPr>
              <w:t>фокусування</w:t>
            </w:r>
            <w:proofErr w:type="spellEnd"/>
            <w:r w:rsidRPr="00244BD7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244BD7">
              <w:rPr>
                <w:i/>
                <w:sz w:val="24"/>
                <w:lang w:val="ru-RU"/>
              </w:rPr>
              <w:t>на</w:t>
            </w:r>
            <w:r w:rsidRPr="00244BD7">
              <w:rPr>
                <w:i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44BD7">
              <w:rPr>
                <w:i/>
                <w:sz w:val="24"/>
                <w:lang w:val="ru-RU"/>
              </w:rPr>
              <w:t>економічних</w:t>
            </w:r>
            <w:proofErr w:type="spellEnd"/>
            <w:r w:rsidRPr="00244BD7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244BD7">
              <w:rPr>
                <w:i/>
                <w:sz w:val="24"/>
                <w:lang w:val="ru-RU"/>
              </w:rPr>
              <w:t>цілях</w:t>
            </w:r>
            <w:proofErr w:type="spellEnd"/>
            <w:r w:rsidRPr="00244BD7">
              <w:rPr>
                <w:i/>
                <w:sz w:val="24"/>
                <w:lang w:val="ru-RU"/>
              </w:rPr>
              <w:t xml:space="preserve"> і</w:t>
            </w:r>
            <w:r w:rsidRPr="00244BD7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44BD7">
              <w:rPr>
                <w:i/>
                <w:sz w:val="24"/>
                <w:lang w:val="ru-RU"/>
              </w:rPr>
              <w:t>розвитку</w:t>
            </w:r>
            <w:proofErr w:type="spellEnd"/>
            <w:r w:rsidRPr="00244BD7">
              <w:rPr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44BD7">
              <w:rPr>
                <w:i/>
                <w:sz w:val="24"/>
                <w:lang w:val="ru-RU"/>
              </w:rPr>
              <w:t>організаційних</w:t>
            </w:r>
            <w:proofErr w:type="spellEnd"/>
          </w:p>
          <w:p w:rsidR="00244BD7" w:rsidRDefault="00244BD7" w:rsidP="00FB3C47">
            <w:pPr>
              <w:pStyle w:val="TableParagraph"/>
              <w:spacing w:line="264" w:lineRule="exact"/>
              <w:ind w:left="114" w:right="10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здібностей</w:t>
            </w:r>
            <w:proofErr w:type="spellEnd"/>
          </w:p>
        </w:tc>
      </w:tr>
      <w:tr w:rsidR="00244BD7" w:rsidTr="00244BD7">
        <w:trPr>
          <w:trHeight w:val="275"/>
        </w:trPr>
        <w:tc>
          <w:tcPr>
            <w:tcW w:w="4079" w:type="dxa"/>
          </w:tcPr>
          <w:p w:rsidR="00244BD7" w:rsidRDefault="00244BD7" w:rsidP="00FB3C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Навести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конкретні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приклади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змін</w:t>
            </w:r>
            <w:proofErr w:type="spellEnd"/>
          </w:p>
        </w:tc>
        <w:tc>
          <w:tcPr>
            <w:tcW w:w="1419" w:type="dxa"/>
          </w:tcPr>
          <w:p w:rsidR="00244BD7" w:rsidRDefault="00244BD7" w:rsidP="00FB3C47">
            <w:pPr>
              <w:pStyle w:val="TableParagraph"/>
              <w:rPr>
                <w:sz w:val="20"/>
              </w:rPr>
            </w:pPr>
          </w:p>
        </w:tc>
        <w:tc>
          <w:tcPr>
            <w:tcW w:w="1692" w:type="dxa"/>
          </w:tcPr>
          <w:p w:rsidR="00244BD7" w:rsidRDefault="00244BD7" w:rsidP="00FB3C47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:rsidR="00244BD7" w:rsidRDefault="00244BD7" w:rsidP="00FB3C47">
            <w:pPr>
              <w:pStyle w:val="TableParagraph"/>
              <w:rPr>
                <w:sz w:val="20"/>
              </w:rPr>
            </w:pPr>
          </w:p>
        </w:tc>
      </w:tr>
      <w:tr w:rsidR="00244BD7" w:rsidTr="00244BD7">
        <w:trPr>
          <w:trHeight w:val="278"/>
        </w:trPr>
        <w:tc>
          <w:tcPr>
            <w:tcW w:w="4079" w:type="dxa"/>
          </w:tcPr>
          <w:p w:rsidR="00244BD7" w:rsidRDefault="00244BD7" w:rsidP="00FB3C4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Обґрунтування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вибору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змін</w:t>
            </w:r>
            <w:proofErr w:type="spellEnd"/>
          </w:p>
        </w:tc>
        <w:tc>
          <w:tcPr>
            <w:tcW w:w="1419" w:type="dxa"/>
          </w:tcPr>
          <w:p w:rsidR="00244BD7" w:rsidRDefault="00244BD7" w:rsidP="00FB3C47">
            <w:pPr>
              <w:pStyle w:val="TableParagraph"/>
              <w:rPr>
                <w:sz w:val="20"/>
              </w:rPr>
            </w:pPr>
          </w:p>
        </w:tc>
        <w:tc>
          <w:tcPr>
            <w:tcW w:w="1692" w:type="dxa"/>
          </w:tcPr>
          <w:p w:rsidR="00244BD7" w:rsidRDefault="00244BD7" w:rsidP="00FB3C47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:rsidR="00244BD7" w:rsidRDefault="00244BD7" w:rsidP="00FB3C47">
            <w:pPr>
              <w:pStyle w:val="TableParagraph"/>
              <w:rPr>
                <w:sz w:val="20"/>
              </w:rPr>
            </w:pPr>
          </w:p>
        </w:tc>
      </w:tr>
      <w:tr w:rsidR="00244BD7" w:rsidTr="00244BD7">
        <w:trPr>
          <w:trHeight w:val="275"/>
        </w:trPr>
        <w:tc>
          <w:tcPr>
            <w:tcW w:w="4079" w:type="dxa"/>
          </w:tcPr>
          <w:p w:rsidR="00244BD7" w:rsidRDefault="00244BD7" w:rsidP="00FB3C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Напрям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спрямування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змін</w:t>
            </w:r>
            <w:proofErr w:type="spellEnd"/>
          </w:p>
        </w:tc>
        <w:tc>
          <w:tcPr>
            <w:tcW w:w="1419" w:type="dxa"/>
          </w:tcPr>
          <w:p w:rsidR="00244BD7" w:rsidRDefault="00244BD7" w:rsidP="00FB3C47">
            <w:pPr>
              <w:pStyle w:val="TableParagraph"/>
              <w:rPr>
                <w:sz w:val="20"/>
              </w:rPr>
            </w:pPr>
          </w:p>
        </w:tc>
        <w:tc>
          <w:tcPr>
            <w:tcW w:w="1692" w:type="dxa"/>
          </w:tcPr>
          <w:p w:rsidR="00244BD7" w:rsidRDefault="00244BD7" w:rsidP="00FB3C47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:rsidR="00244BD7" w:rsidRDefault="00244BD7" w:rsidP="00FB3C47">
            <w:pPr>
              <w:pStyle w:val="TableParagraph"/>
              <w:rPr>
                <w:sz w:val="20"/>
              </w:rPr>
            </w:pPr>
          </w:p>
        </w:tc>
      </w:tr>
      <w:tr w:rsidR="00244BD7" w:rsidTr="00244BD7">
        <w:trPr>
          <w:trHeight w:val="275"/>
        </w:trPr>
        <w:tc>
          <w:tcPr>
            <w:tcW w:w="4079" w:type="dxa"/>
          </w:tcPr>
          <w:p w:rsidR="00244BD7" w:rsidRDefault="00244BD7" w:rsidP="00FB3C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Особливості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керівництва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змінами</w:t>
            </w:r>
            <w:proofErr w:type="spellEnd"/>
          </w:p>
        </w:tc>
        <w:tc>
          <w:tcPr>
            <w:tcW w:w="1419" w:type="dxa"/>
          </w:tcPr>
          <w:p w:rsidR="00244BD7" w:rsidRDefault="00244BD7" w:rsidP="00FB3C47">
            <w:pPr>
              <w:pStyle w:val="TableParagraph"/>
              <w:rPr>
                <w:sz w:val="20"/>
              </w:rPr>
            </w:pPr>
          </w:p>
        </w:tc>
        <w:tc>
          <w:tcPr>
            <w:tcW w:w="1692" w:type="dxa"/>
          </w:tcPr>
          <w:p w:rsidR="00244BD7" w:rsidRDefault="00244BD7" w:rsidP="00FB3C47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:rsidR="00244BD7" w:rsidRDefault="00244BD7" w:rsidP="00FB3C47">
            <w:pPr>
              <w:pStyle w:val="TableParagraph"/>
              <w:rPr>
                <w:sz w:val="20"/>
              </w:rPr>
            </w:pPr>
          </w:p>
        </w:tc>
      </w:tr>
      <w:tr w:rsidR="00244BD7" w:rsidTr="00244BD7">
        <w:trPr>
          <w:trHeight w:val="275"/>
        </w:trPr>
        <w:tc>
          <w:tcPr>
            <w:tcW w:w="4079" w:type="dxa"/>
          </w:tcPr>
          <w:p w:rsidR="00244BD7" w:rsidRDefault="00244BD7" w:rsidP="00FB3C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Планування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змін</w:t>
            </w:r>
            <w:proofErr w:type="spellEnd"/>
          </w:p>
        </w:tc>
        <w:tc>
          <w:tcPr>
            <w:tcW w:w="1419" w:type="dxa"/>
          </w:tcPr>
          <w:p w:rsidR="00244BD7" w:rsidRDefault="00244BD7" w:rsidP="00FB3C47">
            <w:pPr>
              <w:pStyle w:val="TableParagraph"/>
              <w:rPr>
                <w:sz w:val="20"/>
              </w:rPr>
            </w:pPr>
          </w:p>
        </w:tc>
        <w:tc>
          <w:tcPr>
            <w:tcW w:w="1692" w:type="dxa"/>
          </w:tcPr>
          <w:p w:rsidR="00244BD7" w:rsidRDefault="00244BD7" w:rsidP="00FB3C47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:rsidR="00244BD7" w:rsidRDefault="00244BD7" w:rsidP="00FB3C47">
            <w:pPr>
              <w:pStyle w:val="TableParagraph"/>
              <w:rPr>
                <w:sz w:val="20"/>
              </w:rPr>
            </w:pPr>
          </w:p>
        </w:tc>
      </w:tr>
      <w:tr w:rsidR="00244BD7" w:rsidTr="00244BD7">
        <w:trPr>
          <w:trHeight w:val="275"/>
        </w:trPr>
        <w:tc>
          <w:tcPr>
            <w:tcW w:w="4079" w:type="dxa"/>
          </w:tcPr>
          <w:p w:rsidR="00244BD7" w:rsidRPr="00A673A7" w:rsidRDefault="00A673A7" w:rsidP="00A673A7">
            <w:pPr>
              <w:pStyle w:val="TableParagraph"/>
              <w:tabs>
                <w:tab w:val="left" w:pos="1309"/>
                <w:tab w:val="left" w:pos="2493"/>
                <w:tab w:val="left" w:pos="2976"/>
              </w:tabs>
              <w:spacing w:line="268" w:lineRule="exact"/>
              <w:ind w:left="107"/>
              <w:rPr>
                <w:sz w:val="24"/>
                <w:lang w:val="ru-RU"/>
              </w:rPr>
            </w:pPr>
            <w:proofErr w:type="spellStart"/>
            <w:proofErr w:type="gramStart"/>
            <w:r w:rsidRPr="00A673A7">
              <w:rPr>
                <w:sz w:val="24"/>
                <w:lang w:val="ru-RU"/>
              </w:rPr>
              <w:t>Основні</w:t>
            </w:r>
            <w:proofErr w:type="spellEnd"/>
            <w:r w:rsidRPr="00A673A7">
              <w:rPr>
                <w:sz w:val="24"/>
                <w:lang w:val="ru-RU"/>
              </w:rPr>
              <w:t xml:space="preserve">  </w:t>
            </w:r>
            <w:proofErr w:type="spellStart"/>
            <w:r w:rsidR="00244BD7" w:rsidRPr="00A673A7">
              <w:rPr>
                <w:sz w:val="24"/>
                <w:lang w:val="ru-RU"/>
              </w:rPr>
              <w:t>акценти</w:t>
            </w:r>
            <w:proofErr w:type="spellEnd"/>
            <w:proofErr w:type="gramEnd"/>
            <w:r>
              <w:rPr>
                <w:sz w:val="24"/>
                <w:lang w:val="uk-UA"/>
              </w:rPr>
              <w:t xml:space="preserve"> </w:t>
            </w:r>
            <w:r w:rsidR="00244BD7" w:rsidRPr="00A673A7">
              <w:rPr>
                <w:sz w:val="24"/>
                <w:lang w:val="ru-RU"/>
              </w:rPr>
              <w:t>у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 w:rsidR="00244BD7" w:rsidRPr="00A673A7">
              <w:rPr>
                <w:sz w:val="24"/>
                <w:lang w:val="ru-RU"/>
              </w:rPr>
              <w:t>мотивації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 w:rsidR="00244BD7" w:rsidRPr="00A673A7">
              <w:rPr>
                <w:sz w:val="24"/>
                <w:lang w:val="ru-RU"/>
              </w:rPr>
              <w:t>працівників</w:t>
            </w:r>
            <w:proofErr w:type="spellEnd"/>
            <w:r w:rsidR="00244BD7" w:rsidRPr="00A673A7">
              <w:rPr>
                <w:spacing w:val="-2"/>
                <w:sz w:val="24"/>
                <w:lang w:val="ru-RU"/>
              </w:rPr>
              <w:t xml:space="preserve"> </w:t>
            </w:r>
            <w:r w:rsidR="00244BD7" w:rsidRPr="00A673A7">
              <w:rPr>
                <w:sz w:val="24"/>
                <w:lang w:val="ru-RU"/>
              </w:rPr>
              <w:t>до</w:t>
            </w:r>
            <w:r w:rsidR="00244BD7" w:rsidRPr="00A673A7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="00244BD7" w:rsidRPr="00A673A7">
              <w:rPr>
                <w:sz w:val="24"/>
                <w:lang w:val="ru-RU"/>
              </w:rPr>
              <w:t>змін</w:t>
            </w:r>
            <w:proofErr w:type="spellEnd"/>
          </w:p>
        </w:tc>
        <w:tc>
          <w:tcPr>
            <w:tcW w:w="1419" w:type="dxa"/>
          </w:tcPr>
          <w:p w:rsidR="00244BD7" w:rsidRPr="00244BD7" w:rsidRDefault="00244BD7" w:rsidP="00244BD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2" w:type="dxa"/>
          </w:tcPr>
          <w:p w:rsidR="00244BD7" w:rsidRPr="00244BD7" w:rsidRDefault="00244BD7" w:rsidP="00244BD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86" w:type="dxa"/>
          </w:tcPr>
          <w:p w:rsidR="00244BD7" w:rsidRPr="00244BD7" w:rsidRDefault="00244BD7" w:rsidP="00244BD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44BD7" w:rsidTr="00244BD7">
        <w:trPr>
          <w:trHeight w:val="275"/>
        </w:trPr>
        <w:tc>
          <w:tcPr>
            <w:tcW w:w="4079" w:type="dxa"/>
          </w:tcPr>
          <w:p w:rsidR="00244BD7" w:rsidRDefault="00244BD7" w:rsidP="00244BD7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консультантів,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сторонніх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фахівців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впровадженні змін</w:t>
            </w:r>
          </w:p>
        </w:tc>
        <w:tc>
          <w:tcPr>
            <w:tcW w:w="1419" w:type="dxa"/>
          </w:tcPr>
          <w:p w:rsidR="00244BD7" w:rsidRPr="00244BD7" w:rsidRDefault="00244BD7" w:rsidP="00244BD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2" w:type="dxa"/>
          </w:tcPr>
          <w:p w:rsidR="00244BD7" w:rsidRPr="00244BD7" w:rsidRDefault="00244BD7" w:rsidP="00244BD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86" w:type="dxa"/>
          </w:tcPr>
          <w:p w:rsidR="00244BD7" w:rsidRPr="00244BD7" w:rsidRDefault="00244BD7" w:rsidP="00244BD7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150219" w:rsidRPr="00597606" w:rsidRDefault="00150219" w:rsidP="00597606">
      <w:pPr>
        <w:pStyle w:val="91"/>
        <w:shd w:val="clear" w:color="auto" w:fill="auto"/>
        <w:tabs>
          <w:tab w:val="left" w:pos="327"/>
          <w:tab w:val="left" w:pos="945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25765" w:rsidRPr="00597606" w:rsidRDefault="00B25765" w:rsidP="00597606">
      <w:pPr>
        <w:pStyle w:val="91"/>
        <w:shd w:val="clear" w:color="auto" w:fill="auto"/>
        <w:tabs>
          <w:tab w:val="left" w:pos="327"/>
          <w:tab w:val="left" w:pos="945"/>
        </w:tabs>
        <w:spacing w:line="360" w:lineRule="auto"/>
        <w:ind w:firstLine="709"/>
        <w:jc w:val="both"/>
        <w:rPr>
          <w:rStyle w:val="9"/>
          <w:rFonts w:ascii="Times New Roman" w:hAnsi="Times New Roman" w:cs="Times New Roman"/>
          <w:sz w:val="28"/>
          <w:szCs w:val="28"/>
        </w:rPr>
      </w:pPr>
      <w:r w:rsidRPr="00597606">
        <w:rPr>
          <w:rFonts w:ascii="Times New Roman" w:hAnsi="Times New Roman" w:cs="Times New Roman"/>
          <w:b/>
          <w:sz w:val="28"/>
          <w:szCs w:val="28"/>
        </w:rPr>
        <w:t>Теми для самостійного вивчення:</w:t>
      </w:r>
      <w:r w:rsidRPr="00597606">
        <w:rPr>
          <w:rStyle w:val="9"/>
          <w:rFonts w:ascii="Times New Roman" w:hAnsi="Times New Roman" w:cs="Times New Roman"/>
          <w:sz w:val="28"/>
          <w:szCs w:val="28"/>
        </w:rPr>
        <w:t xml:space="preserve"> </w:t>
      </w:r>
    </w:p>
    <w:p w:rsidR="00B25765" w:rsidRPr="00F448D7" w:rsidRDefault="00F448D7" w:rsidP="00F448D7">
      <w:pPr>
        <w:jc w:val="both"/>
        <w:rPr>
          <w:rFonts w:ascii="Times New Roman" w:hAnsi="Times New Roman" w:cs="Times New Roman"/>
          <w:sz w:val="28"/>
          <w:szCs w:val="28"/>
        </w:rPr>
      </w:pPr>
      <w:r w:rsidRPr="00F448D7">
        <w:rPr>
          <w:rFonts w:ascii="Times New Roman" w:hAnsi="Times New Roman" w:cs="Times New Roman"/>
          <w:sz w:val="28"/>
          <w:szCs w:val="28"/>
        </w:rPr>
        <w:t>Побудувати тривимірний простір для реалізації змін на прикладі конкретної організації. Побудувати систему контролю для змін у діяльності персоналу.</w:t>
      </w:r>
    </w:p>
    <w:sectPr w:rsidR="00B25765" w:rsidRPr="00F448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833C3"/>
    <w:multiLevelType w:val="hybridMultilevel"/>
    <w:tmpl w:val="D4E8418A"/>
    <w:lvl w:ilvl="0" w:tplc="CFDCB0FE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81"/>
    <w:rsid w:val="00040029"/>
    <w:rsid w:val="00150219"/>
    <w:rsid w:val="001C406B"/>
    <w:rsid w:val="00244BD7"/>
    <w:rsid w:val="002D2E71"/>
    <w:rsid w:val="00597606"/>
    <w:rsid w:val="00726481"/>
    <w:rsid w:val="00A673A7"/>
    <w:rsid w:val="00B25765"/>
    <w:rsid w:val="00E24782"/>
    <w:rsid w:val="00F4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4DCA-CC51-45E4-8056-86BB5A82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"/>
    <w:basedOn w:val="a0"/>
    <w:rsid w:val="00B25765"/>
    <w:rPr>
      <w:color w:val="000000"/>
      <w:spacing w:val="0"/>
      <w:w w:val="100"/>
      <w:position w:val="0"/>
      <w:sz w:val="19"/>
      <w:szCs w:val="19"/>
      <w:lang w:val="uk-UA" w:eastAsia="uk-UA" w:bidi="ar-SA"/>
    </w:rPr>
  </w:style>
  <w:style w:type="character" w:customStyle="1" w:styleId="90">
    <w:name w:val="Основной текст (9)_"/>
    <w:basedOn w:val="a0"/>
    <w:link w:val="91"/>
    <w:locked/>
    <w:rsid w:val="00B25765"/>
    <w:rPr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0"/>
    <w:rsid w:val="00B25765"/>
    <w:pPr>
      <w:widowControl w:val="0"/>
      <w:shd w:val="clear" w:color="auto" w:fill="FFFFFF"/>
      <w:spacing w:after="0" w:line="240" w:lineRule="atLeast"/>
      <w:ind w:hanging="380"/>
    </w:pPr>
    <w:rPr>
      <w:sz w:val="19"/>
      <w:szCs w:val="19"/>
    </w:rPr>
  </w:style>
  <w:style w:type="character" w:customStyle="1" w:styleId="14">
    <w:name w:val="Основной текст (14)_"/>
    <w:basedOn w:val="a0"/>
    <w:link w:val="141"/>
    <w:locked/>
    <w:rsid w:val="00B25765"/>
    <w:rPr>
      <w:sz w:val="21"/>
      <w:szCs w:val="21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25765"/>
    <w:pPr>
      <w:widowControl w:val="0"/>
      <w:shd w:val="clear" w:color="auto" w:fill="FFFFFF"/>
      <w:spacing w:after="0" w:line="283" w:lineRule="exact"/>
      <w:ind w:firstLine="580"/>
      <w:jc w:val="both"/>
    </w:pPr>
    <w:rPr>
      <w:sz w:val="21"/>
      <w:szCs w:val="21"/>
    </w:rPr>
  </w:style>
  <w:style w:type="character" w:customStyle="1" w:styleId="140">
    <w:name w:val="Основной текст (14)"/>
    <w:basedOn w:val="14"/>
    <w:rsid w:val="00B25765"/>
    <w:rPr>
      <w:color w:val="000000"/>
      <w:spacing w:val="0"/>
      <w:w w:val="100"/>
      <w:position w:val="0"/>
      <w:sz w:val="21"/>
      <w:szCs w:val="21"/>
      <w:shd w:val="clear" w:color="auto" w:fill="FFFFFF"/>
      <w:lang w:val="uk-UA" w:eastAsia="uk-UA"/>
    </w:rPr>
  </w:style>
  <w:style w:type="table" w:customStyle="1" w:styleId="TableNormal">
    <w:name w:val="Table Normal"/>
    <w:uiPriority w:val="2"/>
    <w:semiHidden/>
    <w:unhideWhenUsed/>
    <w:qFormat/>
    <w:rsid w:val="00244B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4B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4BD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44B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922</Words>
  <Characters>527</Characters>
  <Application>Microsoft Office Word</Application>
  <DocSecurity>0</DocSecurity>
  <Lines>4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Пащенко Ольга Петрівна</cp:lastModifiedBy>
  <cp:revision>10</cp:revision>
  <dcterms:created xsi:type="dcterms:W3CDTF">2024-01-31T08:55:00Z</dcterms:created>
  <dcterms:modified xsi:type="dcterms:W3CDTF">2024-02-01T08:27:00Z</dcterms:modified>
</cp:coreProperties>
</file>