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E8" w:rsidRPr="007C2CD8" w:rsidRDefault="00B54BE8" w:rsidP="00B54BE8">
      <w:pPr>
        <w:jc w:val="center"/>
        <w:rPr>
          <w:b/>
          <w:sz w:val="28"/>
          <w:szCs w:val="28"/>
          <w:lang w:val="uk-UA"/>
        </w:rPr>
      </w:pPr>
      <w:r w:rsidRPr="007C2CD8">
        <w:rPr>
          <w:b/>
          <w:sz w:val="28"/>
          <w:szCs w:val="28"/>
          <w:lang w:val="uk-UA"/>
        </w:rPr>
        <w:t xml:space="preserve">Орієнтовний список питань до </w:t>
      </w:r>
      <w:r>
        <w:rPr>
          <w:b/>
          <w:sz w:val="28"/>
          <w:szCs w:val="28"/>
          <w:lang w:val="uk-UA"/>
        </w:rPr>
        <w:t>залік</w:t>
      </w:r>
      <w:r w:rsidRPr="007C2CD8">
        <w:rPr>
          <w:b/>
          <w:sz w:val="28"/>
          <w:szCs w:val="28"/>
          <w:lang w:val="uk-UA"/>
        </w:rPr>
        <w:t>у</w:t>
      </w:r>
    </w:p>
    <w:p w:rsidR="00B54BE8" w:rsidRPr="007C2CD8" w:rsidRDefault="00B54BE8" w:rsidP="00B54BE8">
      <w:pPr>
        <w:jc w:val="center"/>
        <w:rPr>
          <w:b/>
          <w:sz w:val="28"/>
          <w:szCs w:val="28"/>
          <w:lang w:val="uk-UA"/>
        </w:rPr>
      </w:pPr>
      <w:r w:rsidRPr="007C2CD8">
        <w:rPr>
          <w:b/>
          <w:sz w:val="28"/>
          <w:szCs w:val="28"/>
          <w:lang w:val="uk-UA"/>
        </w:rPr>
        <w:t>за навчальною дисципліною «Психодіагностика»</w:t>
      </w:r>
    </w:p>
    <w:p w:rsidR="00B54BE8" w:rsidRPr="001A44FA" w:rsidRDefault="00B54BE8" w:rsidP="00B54BE8">
      <w:pPr>
        <w:jc w:val="center"/>
        <w:rPr>
          <w:b/>
          <w:sz w:val="28"/>
          <w:szCs w:val="28"/>
          <w:highlight w:val="yellow"/>
          <w:lang w:val="uk-UA"/>
        </w:rPr>
      </w:pPr>
      <w:bookmarkStart w:id="0" w:name="_GoBack"/>
      <w:bookmarkEnd w:id="0"/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1. Охарактеризуйте, чим відрізня</w:t>
      </w:r>
      <w:r>
        <w:rPr>
          <w:sz w:val="28"/>
          <w:szCs w:val="28"/>
          <w:lang w:val="uk-UA"/>
        </w:rPr>
        <w:t>є</w:t>
      </w:r>
      <w:r w:rsidRPr="0089525E">
        <w:rPr>
          <w:sz w:val="28"/>
          <w:szCs w:val="28"/>
          <w:lang w:val="uk-UA"/>
        </w:rPr>
        <w:t>ться психологічна діагностика від технічної, медичної і професійної діагностики.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2. Наукова психодіагностика і </w:t>
      </w:r>
      <w:proofErr w:type="spellStart"/>
      <w:r>
        <w:rPr>
          <w:sz w:val="28"/>
          <w:szCs w:val="28"/>
          <w:lang w:val="uk-UA"/>
        </w:rPr>
        <w:t>п</w:t>
      </w:r>
      <w:r w:rsidRPr="0089525E">
        <w:rPr>
          <w:sz w:val="28"/>
          <w:szCs w:val="28"/>
          <w:lang w:val="uk-UA"/>
        </w:rPr>
        <w:t>сиходіа</w:t>
      </w:r>
      <w:r>
        <w:rPr>
          <w:sz w:val="28"/>
          <w:szCs w:val="28"/>
          <w:lang w:val="uk-UA"/>
        </w:rPr>
        <w:t>гн</w:t>
      </w:r>
      <w:r w:rsidRPr="0089525E">
        <w:rPr>
          <w:sz w:val="28"/>
          <w:szCs w:val="28"/>
          <w:lang w:val="uk-UA"/>
        </w:rPr>
        <w:t>остична</w:t>
      </w:r>
      <w:proofErr w:type="spellEnd"/>
      <w:r w:rsidRPr="0089525E">
        <w:rPr>
          <w:sz w:val="28"/>
          <w:szCs w:val="28"/>
          <w:lang w:val="uk-UA"/>
        </w:rPr>
        <w:t xml:space="preserve"> практика.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3. Як співвідносяться між собою психометрика, диференційна психологія і психодіагностика?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4. Поняття психодіагностики як наукової системи методів і принципів постановки діагнозу.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5. Поясніть у чому відмінність між науковим дослідженням і обстеженням особистості.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6. Психодіагностичні завдання в практичній психології.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7. Тестові вимірювання і експертні методи в психології.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8. Інформаційне забезпечення практичної психології як основна прикладна функція психодіагностики.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9. Дайте визначення поняттю психологічна психодіагностика як проц</w:t>
      </w:r>
      <w:r>
        <w:rPr>
          <w:sz w:val="28"/>
          <w:szCs w:val="28"/>
          <w:lang w:val="uk-UA"/>
        </w:rPr>
        <w:t>е</w:t>
      </w:r>
      <w:r w:rsidRPr="0089525E">
        <w:rPr>
          <w:sz w:val="28"/>
          <w:szCs w:val="28"/>
          <w:lang w:val="uk-UA"/>
        </w:rPr>
        <w:t>с діагностування, його етапи та результат.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10. Вимірювання в психології. Основні типи шкап. 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11. Властивості особистості та їх вимірювання.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12. Які нові напрямки у психології, які виникли на межі XIX і XX </w:t>
      </w:r>
      <w:r>
        <w:rPr>
          <w:sz w:val="28"/>
          <w:szCs w:val="28"/>
          <w:lang w:val="uk-UA"/>
        </w:rPr>
        <w:t>ст.</w:t>
      </w:r>
      <w:r w:rsidRPr="0089525E">
        <w:rPr>
          <w:sz w:val="28"/>
          <w:szCs w:val="28"/>
          <w:lang w:val="uk-UA"/>
        </w:rPr>
        <w:t>, передували появі психодіагностики?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13. Класифікація психодіагностичних методик.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14. Типи діагностичних методик.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15. Методики високого рівня формалізації.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16. Малоформалізовані методики.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17. Вимоги до побудови та перевірки методик.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18. Діяльнісний та особистісний підхід в психодіагностиці.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19. Класифікація психічних властивостей і особистісних рис.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20. Психометричні основи психодіагностики.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21. Репрезентативність тестових норм.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22. Надійність тесту, інструментально-функціональна придатність методики.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23. Валідність тесту, змістовно-функціональна придатність методики.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24. Техніка перевірки валідності тесту. 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25. Техніка перевірки надійності тесту. 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26. Вибірковий (нормальний) одиничний розпорядок даних як стандарт психодiагностичної методики.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27. Техніка перевірки надійності методики.  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28. Діагностика розумового розвитку і загальних здібностей. 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29. Розумовий розвиток та інтелект. 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30. Діа</w:t>
      </w:r>
      <w:r>
        <w:rPr>
          <w:sz w:val="28"/>
          <w:szCs w:val="28"/>
          <w:lang w:val="uk-UA"/>
        </w:rPr>
        <w:t>гн</w:t>
      </w:r>
      <w:r w:rsidRPr="0089525E">
        <w:rPr>
          <w:sz w:val="28"/>
          <w:szCs w:val="28"/>
          <w:lang w:val="uk-UA"/>
        </w:rPr>
        <w:t xml:space="preserve">остика інтелектуального рівня. 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31. Тест структури інтелекту Р. </w:t>
      </w:r>
      <w:proofErr w:type="spellStart"/>
      <w:r w:rsidRPr="0089525E">
        <w:rPr>
          <w:sz w:val="28"/>
          <w:szCs w:val="28"/>
          <w:lang w:val="uk-UA"/>
        </w:rPr>
        <w:t>Амтхауера</w:t>
      </w:r>
      <w:proofErr w:type="spellEnd"/>
      <w:r w:rsidRPr="0089525E">
        <w:rPr>
          <w:sz w:val="28"/>
          <w:szCs w:val="28"/>
          <w:lang w:val="uk-UA"/>
        </w:rPr>
        <w:t>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32. Немовні тести, </w:t>
      </w:r>
      <w:proofErr w:type="spellStart"/>
      <w:r w:rsidRPr="0089525E">
        <w:rPr>
          <w:sz w:val="28"/>
          <w:szCs w:val="28"/>
          <w:lang w:val="uk-UA"/>
        </w:rPr>
        <w:t>тести</w:t>
      </w:r>
      <w:proofErr w:type="spellEnd"/>
      <w:r w:rsidRPr="0089525E">
        <w:rPr>
          <w:sz w:val="28"/>
          <w:szCs w:val="28"/>
          <w:lang w:val="uk-UA"/>
        </w:rPr>
        <w:t xml:space="preserve"> дії і вільні від впливу культури тести.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33. Теоретичні питання тестування інтелекту.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lastRenderedPageBreak/>
        <w:t>34. Застосування інтелектуальних типів у зарубіжній психології.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35. Вивчення креативності у зарубіжній та вітчизняній психології.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35. Діагностика креативності.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37. Діагностика здібностей.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ЗЗ. Діагностика спеціальних здібностей.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39. Діагностика професійної придатності.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40. Тести спеціальних здібностей і </w:t>
      </w:r>
      <w:proofErr w:type="spellStart"/>
      <w:r w:rsidRPr="0089525E">
        <w:rPr>
          <w:sz w:val="28"/>
          <w:szCs w:val="28"/>
          <w:lang w:val="uk-UA"/>
        </w:rPr>
        <w:t>профконсультування</w:t>
      </w:r>
      <w:proofErr w:type="spellEnd"/>
      <w:r w:rsidRPr="0089525E">
        <w:rPr>
          <w:sz w:val="28"/>
          <w:szCs w:val="28"/>
          <w:lang w:val="uk-UA"/>
        </w:rPr>
        <w:t>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41. Діагностика рівня досягнень.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42. Діагностика навчальних досягнень.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43. Діагностика професійних досягнень.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44. Діагностика природних психофізіологічних особливостей людини.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45. Поняття про природні особливості людини.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45. Методики діагностики індивідуальних психофізіологічних особливостей людини.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47. Бланкові методи діагностики лабільності і сили нервової системи в </w:t>
      </w:r>
      <w:proofErr w:type="spellStart"/>
      <w:r w:rsidRPr="0089525E">
        <w:rPr>
          <w:sz w:val="28"/>
          <w:szCs w:val="28"/>
          <w:lang w:val="uk-UA"/>
        </w:rPr>
        <w:t>мисл</w:t>
      </w:r>
      <w:r>
        <w:rPr>
          <w:sz w:val="28"/>
          <w:szCs w:val="28"/>
          <w:lang w:val="uk-UA"/>
        </w:rPr>
        <w:t>еннєво</w:t>
      </w:r>
      <w:r w:rsidRPr="0089525E">
        <w:rPr>
          <w:sz w:val="28"/>
          <w:szCs w:val="28"/>
          <w:lang w:val="uk-UA"/>
        </w:rPr>
        <w:t>-мовній</w:t>
      </w:r>
      <w:proofErr w:type="spellEnd"/>
      <w:r w:rsidRPr="0089525E">
        <w:rPr>
          <w:sz w:val="28"/>
          <w:szCs w:val="28"/>
          <w:lang w:val="uk-UA"/>
        </w:rPr>
        <w:t xml:space="preserve"> діяльності.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48. Метод спостереження.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49. Психодіагностичне вивчення параметрів особистості.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50. Біографічний метод, основні переваги та недоліки.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51. Діагностика порушень в особистості, психічному розвитку і поведінці учнів з допомогою карти спостережень.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52. Які основні особистісні параметри діагностує опитувальник FPI?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53. Нові напрямки у розробці особистісних методик.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54. Психологічні принципи і методи діагностики мотивацій.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55. Методики вивчення мотивації (мотивів).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55. Методики вивчення </w:t>
      </w:r>
      <w:proofErr w:type="spellStart"/>
      <w:r w:rsidRPr="0089525E">
        <w:rPr>
          <w:sz w:val="28"/>
          <w:szCs w:val="28"/>
          <w:lang w:val="uk-UA"/>
        </w:rPr>
        <w:t>вираженості</w:t>
      </w:r>
      <w:proofErr w:type="spellEnd"/>
      <w:r w:rsidRPr="0089525E">
        <w:rPr>
          <w:sz w:val="28"/>
          <w:szCs w:val="28"/>
          <w:lang w:val="uk-UA"/>
        </w:rPr>
        <w:t xml:space="preserve"> різних потреб особистості.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57. Методика вивчення мотивації професійної діяльності.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58. Стандартні вимоги до психологічних тестів.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59. Принципи і методи діагностики самосвідомості.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60. Принципи і методи діагностики міжособ</w:t>
      </w:r>
      <w:r>
        <w:rPr>
          <w:sz w:val="28"/>
          <w:szCs w:val="28"/>
          <w:lang w:val="uk-UA"/>
        </w:rPr>
        <w:t>истісн</w:t>
      </w:r>
      <w:r w:rsidRPr="0089525E">
        <w:rPr>
          <w:sz w:val="28"/>
          <w:szCs w:val="28"/>
          <w:lang w:val="uk-UA"/>
        </w:rPr>
        <w:t>их відносин.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61. Вивчення морально психологічного статусу.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62. Запитальники та проективні методики.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63. Вивчення особистості у віковому плані.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64. Психологічна діагностика у клініко-консультативній роботі.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65. Методи клінічної діагностики.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65. Охарактеризуйте шкали невротичної тріади по методиці ММРІ.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67. Психологічна характеристика профілю особистості, інтерпретація шкал та можливості діагностування по методиці ММРІ.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 xml:space="preserve">68. Психодіагностичне значення шкал </w:t>
      </w:r>
      <w:proofErr w:type="spellStart"/>
      <w:r w:rsidRPr="0089525E">
        <w:rPr>
          <w:sz w:val="28"/>
          <w:szCs w:val="28"/>
          <w:lang w:val="uk-UA"/>
        </w:rPr>
        <w:t>психотичної</w:t>
      </w:r>
      <w:proofErr w:type="spellEnd"/>
      <w:r w:rsidRPr="0089525E">
        <w:rPr>
          <w:sz w:val="28"/>
          <w:szCs w:val="28"/>
          <w:lang w:val="uk-UA"/>
        </w:rPr>
        <w:t xml:space="preserve"> тріади.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69. Технологія створення та адаптація клінічних методик.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70. Класифікація психодіагностичних процедур і їх підстави.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71. Емпірична класифікація психодіагностичних процедур.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72. Операційна класифікація психодіагностичних процедур.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73. Предметна класифікація психодіагностичних процедур.</w:t>
      </w:r>
    </w:p>
    <w:p w:rsidR="00B54BE8" w:rsidRPr="0089525E" w:rsidRDefault="00B54BE8" w:rsidP="00B54BE8">
      <w:pPr>
        <w:ind w:firstLine="709"/>
        <w:jc w:val="both"/>
        <w:rPr>
          <w:sz w:val="28"/>
          <w:szCs w:val="28"/>
          <w:lang w:val="uk-UA"/>
        </w:rPr>
      </w:pPr>
      <w:r w:rsidRPr="0089525E">
        <w:rPr>
          <w:sz w:val="28"/>
          <w:szCs w:val="28"/>
          <w:lang w:val="uk-UA"/>
        </w:rPr>
        <w:t>74. Основні тенденції розвитку психодіагностики.</w:t>
      </w:r>
    </w:p>
    <w:p w:rsidR="00B54BE8" w:rsidRPr="001A44FA" w:rsidRDefault="00B54BE8" w:rsidP="00B54BE8">
      <w:pPr>
        <w:ind w:firstLine="709"/>
        <w:jc w:val="both"/>
        <w:rPr>
          <w:sz w:val="28"/>
          <w:szCs w:val="28"/>
          <w:highlight w:val="yellow"/>
          <w:lang w:val="uk-UA"/>
        </w:rPr>
      </w:pPr>
      <w:r w:rsidRPr="0089525E">
        <w:rPr>
          <w:sz w:val="28"/>
          <w:szCs w:val="28"/>
          <w:lang w:val="uk-UA"/>
        </w:rPr>
        <w:lastRenderedPageBreak/>
        <w:t>75. Соціальні та етичні аспекти психологічної діагностики. Етичний кодекс психолога-діагноста.</w:t>
      </w:r>
    </w:p>
    <w:p w:rsidR="00EA601A" w:rsidRDefault="00EA601A"/>
    <w:sectPr w:rsidR="00EA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E8"/>
    <w:rsid w:val="00010B09"/>
    <w:rsid w:val="00016187"/>
    <w:rsid w:val="00023E0B"/>
    <w:rsid w:val="00060C92"/>
    <w:rsid w:val="00061150"/>
    <w:rsid w:val="000635B4"/>
    <w:rsid w:val="00063CB0"/>
    <w:rsid w:val="00063F0D"/>
    <w:rsid w:val="00075B2E"/>
    <w:rsid w:val="00084A27"/>
    <w:rsid w:val="000949C0"/>
    <w:rsid w:val="000A0B6A"/>
    <w:rsid w:val="000B1D4D"/>
    <w:rsid w:val="000C2626"/>
    <w:rsid w:val="000D16B0"/>
    <w:rsid w:val="000D7F45"/>
    <w:rsid w:val="000E0F0F"/>
    <w:rsid w:val="000F28CA"/>
    <w:rsid w:val="000F2F54"/>
    <w:rsid w:val="00101EAE"/>
    <w:rsid w:val="0010334A"/>
    <w:rsid w:val="00103F8E"/>
    <w:rsid w:val="00112129"/>
    <w:rsid w:val="001127E4"/>
    <w:rsid w:val="00121316"/>
    <w:rsid w:val="001225AC"/>
    <w:rsid w:val="0013458D"/>
    <w:rsid w:val="00153DAA"/>
    <w:rsid w:val="001926CA"/>
    <w:rsid w:val="001B1974"/>
    <w:rsid w:val="001B513A"/>
    <w:rsid w:val="001B592A"/>
    <w:rsid w:val="001C38D3"/>
    <w:rsid w:val="001D4975"/>
    <w:rsid w:val="001D710E"/>
    <w:rsid w:val="001E7385"/>
    <w:rsid w:val="001F1C33"/>
    <w:rsid w:val="00204F78"/>
    <w:rsid w:val="00223953"/>
    <w:rsid w:val="00237477"/>
    <w:rsid w:val="0026153C"/>
    <w:rsid w:val="00262AE3"/>
    <w:rsid w:val="00264E11"/>
    <w:rsid w:val="00265035"/>
    <w:rsid w:val="002656DD"/>
    <w:rsid w:val="00273164"/>
    <w:rsid w:val="00273499"/>
    <w:rsid w:val="00281CFE"/>
    <w:rsid w:val="00282A47"/>
    <w:rsid w:val="00295213"/>
    <w:rsid w:val="00295B60"/>
    <w:rsid w:val="002A123D"/>
    <w:rsid w:val="002B24E3"/>
    <w:rsid w:val="002B39AD"/>
    <w:rsid w:val="002B78AC"/>
    <w:rsid w:val="002D478A"/>
    <w:rsid w:val="002D7FC5"/>
    <w:rsid w:val="002E03AE"/>
    <w:rsid w:val="002E070E"/>
    <w:rsid w:val="002F3E8C"/>
    <w:rsid w:val="002F5297"/>
    <w:rsid w:val="002F6E36"/>
    <w:rsid w:val="003171A5"/>
    <w:rsid w:val="003260F7"/>
    <w:rsid w:val="00340DC3"/>
    <w:rsid w:val="00341B3B"/>
    <w:rsid w:val="00341CEC"/>
    <w:rsid w:val="00355DAE"/>
    <w:rsid w:val="003660D5"/>
    <w:rsid w:val="00370584"/>
    <w:rsid w:val="0038139E"/>
    <w:rsid w:val="003A1374"/>
    <w:rsid w:val="003B3541"/>
    <w:rsid w:val="003B368E"/>
    <w:rsid w:val="003B7FB6"/>
    <w:rsid w:val="003D56A0"/>
    <w:rsid w:val="003E0118"/>
    <w:rsid w:val="003F2FB5"/>
    <w:rsid w:val="003F766C"/>
    <w:rsid w:val="00407613"/>
    <w:rsid w:val="00423287"/>
    <w:rsid w:val="00424212"/>
    <w:rsid w:val="00426778"/>
    <w:rsid w:val="00431E3E"/>
    <w:rsid w:val="00440311"/>
    <w:rsid w:val="00440434"/>
    <w:rsid w:val="00441652"/>
    <w:rsid w:val="00451E14"/>
    <w:rsid w:val="004565B6"/>
    <w:rsid w:val="00467381"/>
    <w:rsid w:val="0047251D"/>
    <w:rsid w:val="00477850"/>
    <w:rsid w:val="004835FE"/>
    <w:rsid w:val="00484D5F"/>
    <w:rsid w:val="00496EDD"/>
    <w:rsid w:val="004A13BF"/>
    <w:rsid w:val="004A2B6F"/>
    <w:rsid w:val="004B154F"/>
    <w:rsid w:val="004C0A2B"/>
    <w:rsid w:val="004D6240"/>
    <w:rsid w:val="004D76C3"/>
    <w:rsid w:val="004E7C45"/>
    <w:rsid w:val="00507EEF"/>
    <w:rsid w:val="00535006"/>
    <w:rsid w:val="00535C40"/>
    <w:rsid w:val="00540964"/>
    <w:rsid w:val="005416FA"/>
    <w:rsid w:val="00557ED4"/>
    <w:rsid w:val="005659B3"/>
    <w:rsid w:val="0057281A"/>
    <w:rsid w:val="00581EC1"/>
    <w:rsid w:val="00592483"/>
    <w:rsid w:val="005A249E"/>
    <w:rsid w:val="005A420F"/>
    <w:rsid w:val="005A4C2C"/>
    <w:rsid w:val="005B50DD"/>
    <w:rsid w:val="005D6EE2"/>
    <w:rsid w:val="005E18F6"/>
    <w:rsid w:val="005E2AFF"/>
    <w:rsid w:val="005F38EA"/>
    <w:rsid w:val="00601556"/>
    <w:rsid w:val="006019A4"/>
    <w:rsid w:val="006027C9"/>
    <w:rsid w:val="00605C18"/>
    <w:rsid w:val="00606F54"/>
    <w:rsid w:val="006122E4"/>
    <w:rsid w:val="00624A06"/>
    <w:rsid w:val="006272C7"/>
    <w:rsid w:val="00630819"/>
    <w:rsid w:val="006312E7"/>
    <w:rsid w:val="006365D9"/>
    <w:rsid w:val="0064688F"/>
    <w:rsid w:val="006471BA"/>
    <w:rsid w:val="0065061D"/>
    <w:rsid w:val="00650D2D"/>
    <w:rsid w:val="00685A79"/>
    <w:rsid w:val="0069631C"/>
    <w:rsid w:val="006A6A3B"/>
    <w:rsid w:val="006B3664"/>
    <w:rsid w:val="006C67C6"/>
    <w:rsid w:val="006D1935"/>
    <w:rsid w:val="006D1E67"/>
    <w:rsid w:val="006D28D0"/>
    <w:rsid w:val="006F2DE1"/>
    <w:rsid w:val="00715A84"/>
    <w:rsid w:val="00715AFB"/>
    <w:rsid w:val="00731484"/>
    <w:rsid w:val="00733ACC"/>
    <w:rsid w:val="007369F5"/>
    <w:rsid w:val="007565A6"/>
    <w:rsid w:val="007566A3"/>
    <w:rsid w:val="00772EBD"/>
    <w:rsid w:val="0077420C"/>
    <w:rsid w:val="00775156"/>
    <w:rsid w:val="007959D7"/>
    <w:rsid w:val="007C4E03"/>
    <w:rsid w:val="007C69E6"/>
    <w:rsid w:val="007D3C69"/>
    <w:rsid w:val="007E7B16"/>
    <w:rsid w:val="007F45AC"/>
    <w:rsid w:val="00801001"/>
    <w:rsid w:val="00802A81"/>
    <w:rsid w:val="008133D3"/>
    <w:rsid w:val="00823411"/>
    <w:rsid w:val="0083569F"/>
    <w:rsid w:val="00841F44"/>
    <w:rsid w:val="0084648B"/>
    <w:rsid w:val="00857AC6"/>
    <w:rsid w:val="00860B5F"/>
    <w:rsid w:val="008627DC"/>
    <w:rsid w:val="00862AFF"/>
    <w:rsid w:val="00874348"/>
    <w:rsid w:val="00877A7B"/>
    <w:rsid w:val="008827FD"/>
    <w:rsid w:val="0089061B"/>
    <w:rsid w:val="00891340"/>
    <w:rsid w:val="008954D4"/>
    <w:rsid w:val="008A3D63"/>
    <w:rsid w:val="008B2D5E"/>
    <w:rsid w:val="008D4350"/>
    <w:rsid w:val="008E3072"/>
    <w:rsid w:val="008E59BD"/>
    <w:rsid w:val="008F2ABB"/>
    <w:rsid w:val="008F624C"/>
    <w:rsid w:val="0090711D"/>
    <w:rsid w:val="00926896"/>
    <w:rsid w:val="00930226"/>
    <w:rsid w:val="00932871"/>
    <w:rsid w:val="00946325"/>
    <w:rsid w:val="00954A3B"/>
    <w:rsid w:val="00962B67"/>
    <w:rsid w:val="00984770"/>
    <w:rsid w:val="009A65D3"/>
    <w:rsid w:val="009B6DD0"/>
    <w:rsid w:val="009C4856"/>
    <w:rsid w:val="009D2264"/>
    <w:rsid w:val="009D4255"/>
    <w:rsid w:val="009E4A19"/>
    <w:rsid w:val="009E53D5"/>
    <w:rsid w:val="009F5264"/>
    <w:rsid w:val="00A210A6"/>
    <w:rsid w:val="00A310ED"/>
    <w:rsid w:val="00A37ECB"/>
    <w:rsid w:val="00A5334E"/>
    <w:rsid w:val="00A70B42"/>
    <w:rsid w:val="00A71235"/>
    <w:rsid w:val="00A71BE0"/>
    <w:rsid w:val="00A76AAC"/>
    <w:rsid w:val="00A84355"/>
    <w:rsid w:val="00A95122"/>
    <w:rsid w:val="00A956C2"/>
    <w:rsid w:val="00AA1241"/>
    <w:rsid w:val="00AA1A9B"/>
    <w:rsid w:val="00AE2F2E"/>
    <w:rsid w:val="00AE5432"/>
    <w:rsid w:val="00B11801"/>
    <w:rsid w:val="00B265A6"/>
    <w:rsid w:val="00B32BD2"/>
    <w:rsid w:val="00B3503A"/>
    <w:rsid w:val="00B50102"/>
    <w:rsid w:val="00B54BE8"/>
    <w:rsid w:val="00B6649B"/>
    <w:rsid w:val="00B6755F"/>
    <w:rsid w:val="00B76DC2"/>
    <w:rsid w:val="00B86EAA"/>
    <w:rsid w:val="00B92C5B"/>
    <w:rsid w:val="00B96781"/>
    <w:rsid w:val="00BA017F"/>
    <w:rsid w:val="00BA39B7"/>
    <w:rsid w:val="00BB6B99"/>
    <w:rsid w:val="00BC0422"/>
    <w:rsid w:val="00BC1BD1"/>
    <w:rsid w:val="00C01509"/>
    <w:rsid w:val="00C03A4A"/>
    <w:rsid w:val="00C03C7D"/>
    <w:rsid w:val="00C2438A"/>
    <w:rsid w:val="00C26FCC"/>
    <w:rsid w:val="00C3556A"/>
    <w:rsid w:val="00C632C7"/>
    <w:rsid w:val="00C66B2C"/>
    <w:rsid w:val="00C7026F"/>
    <w:rsid w:val="00C822F2"/>
    <w:rsid w:val="00C85370"/>
    <w:rsid w:val="00C92D12"/>
    <w:rsid w:val="00C92E68"/>
    <w:rsid w:val="00CB1952"/>
    <w:rsid w:val="00CC2304"/>
    <w:rsid w:val="00CC258A"/>
    <w:rsid w:val="00CC3F78"/>
    <w:rsid w:val="00CE23F9"/>
    <w:rsid w:val="00CE3A75"/>
    <w:rsid w:val="00CF1199"/>
    <w:rsid w:val="00D0583A"/>
    <w:rsid w:val="00D066B3"/>
    <w:rsid w:val="00D14700"/>
    <w:rsid w:val="00D16AE9"/>
    <w:rsid w:val="00D31A0F"/>
    <w:rsid w:val="00D35A65"/>
    <w:rsid w:val="00D44CCA"/>
    <w:rsid w:val="00D47A29"/>
    <w:rsid w:val="00D5631C"/>
    <w:rsid w:val="00D56F69"/>
    <w:rsid w:val="00D61A80"/>
    <w:rsid w:val="00D6240C"/>
    <w:rsid w:val="00D62414"/>
    <w:rsid w:val="00D643AD"/>
    <w:rsid w:val="00D87F2C"/>
    <w:rsid w:val="00DA65B6"/>
    <w:rsid w:val="00DB6718"/>
    <w:rsid w:val="00DC031B"/>
    <w:rsid w:val="00DC570E"/>
    <w:rsid w:val="00DE095D"/>
    <w:rsid w:val="00DE1CDF"/>
    <w:rsid w:val="00DF2368"/>
    <w:rsid w:val="00DF531E"/>
    <w:rsid w:val="00DF7959"/>
    <w:rsid w:val="00E05423"/>
    <w:rsid w:val="00E07EE0"/>
    <w:rsid w:val="00E228D9"/>
    <w:rsid w:val="00E27195"/>
    <w:rsid w:val="00E41602"/>
    <w:rsid w:val="00E43437"/>
    <w:rsid w:val="00E60CD9"/>
    <w:rsid w:val="00E64310"/>
    <w:rsid w:val="00E64C08"/>
    <w:rsid w:val="00E706B7"/>
    <w:rsid w:val="00E80E37"/>
    <w:rsid w:val="00E81D6C"/>
    <w:rsid w:val="00E96DFC"/>
    <w:rsid w:val="00EA601A"/>
    <w:rsid w:val="00EB1E65"/>
    <w:rsid w:val="00EB738D"/>
    <w:rsid w:val="00EC144D"/>
    <w:rsid w:val="00EC37C5"/>
    <w:rsid w:val="00ED0066"/>
    <w:rsid w:val="00ED1CCC"/>
    <w:rsid w:val="00ED2C26"/>
    <w:rsid w:val="00ED3F5F"/>
    <w:rsid w:val="00EE4F14"/>
    <w:rsid w:val="00F0083B"/>
    <w:rsid w:val="00F042D0"/>
    <w:rsid w:val="00F07E1D"/>
    <w:rsid w:val="00F12C0A"/>
    <w:rsid w:val="00F2238C"/>
    <w:rsid w:val="00F24B4E"/>
    <w:rsid w:val="00F24F12"/>
    <w:rsid w:val="00F33B15"/>
    <w:rsid w:val="00F40900"/>
    <w:rsid w:val="00F50367"/>
    <w:rsid w:val="00F55B66"/>
    <w:rsid w:val="00F63102"/>
    <w:rsid w:val="00F64789"/>
    <w:rsid w:val="00F6485C"/>
    <w:rsid w:val="00F860CA"/>
    <w:rsid w:val="00F96F52"/>
    <w:rsid w:val="00FA15FD"/>
    <w:rsid w:val="00FB08A6"/>
    <w:rsid w:val="00FC1C99"/>
    <w:rsid w:val="00FC7210"/>
    <w:rsid w:val="00FD4732"/>
    <w:rsid w:val="00FD7464"/>
    <w:rsid w:val="00FF1CF8"/>
    <w:rsid w:val="00FF25BD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E8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E8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2833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2024-02-01T05:12:00Z</dcterms:created>
  <dcterms:modified xsi:type="dcterms:W3CDTF">2024-02-01T05:13:00Z</dcterms:modified>
</cp:coreProperties>
</file>