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center"/>
        <w:rPr>
          <w:rStyle w:val="fontstyle01"/>
        </w:rPr>
      </w:pPr>
      <w:r>
        <w:rPr>
          <w:rStyle w:val="fontstyle01"/>
        </w:rPr>
        <w:t xml:space="preserve">ТЕМА </w:t>
      </w:r>
      <w:r>
        <w:rPr>
          <w:rStyle w:val="fontstyle01"/>
        </w:rPr>
        <w:t>5-6</w:t>
      </w:r>
      <w:r>
        <w:rPr>
          <w:rStyle w:val="fontstyle01"/>
        </w:rPr>
        <w:t xml:space="preserve">. МАСОВІ </w:t>
      </w:r>
      <w:proofErr w:type="gramStart"/>
      <w:r>
        <w:rPr>
          <w:rStyle w:val="fontstyle01"/>
        </w:rPr>
        <w:t>ПСИХ</w:t>
      </w:r>
      <w:proofErr w:type="gramEnd"/>
      <w:r>
        <w:rPr>
          <w:rStyle w:val="fontstyle01"/>
        </w:rPr>
        <w:t>ІЧНІ ПРОЯВИ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center"/>
        <w:rPr>
          <w:rStyle w:val="fontstyle01"/>
        </w:rPr>
      </w:pPr>
    </w:p>
    <w:p w:rsidR="000A0A7D" w:rsidRDefault="000A0A7D" w:rsidP="000A0A7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Масові </w:t>
      </w:r>
      <w:proofErr w:type="gramStart"/>
      <w:r>
        <w:rPr>
          <w:rStyle w:val="fontstyle21"/>
        </w:rPr>
        <w:t>псих</w:t>
      </w:r>
      <w:proofErr w:type="gramEnd"/>
      <w:r>
        <w:rPr>
          <w:rStyle w:val="fontstyle21"/>
        </w:rPr>
        <w:t>ічні прояви.</w:t>
      </w:r>
    </w:p>
    <w:p w:rsidR="000A0A7D" w:rsidRDefault="000A0A7D" w:rsidP="000A0A7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Види та прояви натовпу.</w:t>
      </w:r>
    </w:p>
    <w:p w:rsidR="000A0A7D" w:rsidRDefault="000A0A7D" w:rsidP="000A0A7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Психологія організованої публіки.</w:t>
      </w:r>
    </w:p>
    <w:p w:rsidR="000A0A7D" w:rsidRDefault="000A0A7D" w:rsidP="000A0A7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Психологія неорганізованої публіки.</w:t>
      </w:r>
    </w:p>
    <w:p w:rsidR="000A0A7D" w:rsidRDefault="000A0A7D" w:rsidP="000A0A7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Умови та етапи розвитку паніки.</w:t>
      </w:r>
    </w:p>
    <w:p w:rsidR="000A0A7D" w:rsidRDefault="000A0A7D" w:rsidP="000A0A7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Специфічні особливості паніки.</w:t>
      </w:r>
    </w:p>
    <w:p w:rsidR="000A0A7D" w:rsidRDefault="000A0A7D" w:rsidP="000A0A7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Сутність, види та розвиток масової агресії.</w:t>
      </w:r>
    </w:p>
    <w:p w:rsidR="000A0A7D" w:rsidRDefault="000A0A7D" w:rsidP="000A0A7D">
      <w:pPr>
        <w:pStyle w:val="a3"/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01"/>
        </w:rPr>
      </w:pPr>
      <w:r>
        <w:rPr>
          <w:rStyle w:val="fontstyle01"/>
        </w:rPr>
        <w:t xml:space="preserve">1. Масові </w:t>
      </w:r>
      <w:proofErr w:type="gramStart"/>
      <w:r>
        <w:rPr>
          <w:rStyle w:val="fontstyle01"/>
        </w:rPr>
        <w:t>псих</w:t>
      </w:r>
      <w:proofErr w:type="gramEnd"/>
      <w:r>
        <w:rPr>
          <w:rStyle w:val="fontstyle01"/>
        </w:rPr>
        <w:t>ічні прояви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Одним з аспектів </w:t>
      </w:r>
      <w:proofErr w:type="gramStart"/>
      <w:r>
        <w:rPr>
          <w:rStyle w:val="fontstyle21"/>
        </w:rPr>
        <w:t>соц</w:t>
      </w:r>
      <w:proofErr w:type="gramEnd"/>
      <w:r>
        <w:rPr>
          <w:rStyle w:val="fontstyle21"/>
        </w:rPr>
        <w:t>іальної психології, який привертає</w:t>
      </w:r>
      <w:r>
        <w:rPr>
          <w:rStyle w:val="fontstyle21"/>
        </w:rPr>
        <w:t xml:space="preserve"> </w:t>
      </w:r>
      <w:r>
        <w:rPr>
          <w:rStyle w:val="fontstyle21"/>
        </w:rPr>
        <w:t>до себе багато уваги, стала проблема вивчення проявів психічної</w:t>
      </w:r>
      <w:r>
        <w:rPr>
          <w:rStyle w:val="fontstyle21"/>
        </w:rPr>
        <w:t xml:space="preserve"> </w:t>
      </w:r>
      <w:r>
        <w:rPr>
          <w:rStyle w:val="fontstyle21"/>
        </w:rPr>
        <w:t>діяльності в умовах груп і колективів. Загалом ми звикли до думки, що свідомість у всіх своїх якостях та особливостях безумовно індивідуальна. Звісно, це відповідає дійсності, але можливе</w:t>
      </w:r>
      <w:r>
        <w:rPr>
          <w:rStyle w:val="fontstyle21"/>
        </w:rPr>
        <w:t xml:space="preserve"> </w:t>
      </w:r>
      <w:r>
        <w:rPr>
          <w:rStyle w:val="fontstyle21"/>
        </w:rPr>
        <w:t>також і інше.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Одночасний прояв однієї із сторін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ідомості великої кількості людей називають масовими психічними явищами. До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них відносять громадську думку, колективне переживання, змагання, наслідування та </w:t>
      </w:r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ізноманітні групові заходи.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Масові психічні явища, проходячи через найближче </w:t>
      </w:r>
      <w:proofErr w:type="gramStart"/>
      <w:r>
        <w:rPr>
          <w:rStyle w:val="fontstyle21"/>
        </w:rPr>
        <w:t>соц</w:t>
      </w:r>
      <w:proofErr w:type="gramEnd"/>
      <w:r>
        <w:rPr>
          <w:rStyle w:val="fontstyle21"/>
        </w:rPr>
        <w:t>іальне середовище людини – колектив, групу, починають активно впливати на особистість, її спілкування та стосунки.</w:t>
      </w:r>
      <w:r>
        <w:rPr>
          <w:rStyle w:val="fontstyle21"/>
        </w:rPr>
        <w:t xml:space="preserve"> 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Багато хто з політиків приділяв особливу увагу вивченню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психології мас.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ідвищеним інтересом до цієї галузі знань був</w:t>
      </w:r>
      <w:r>
        <w:rPr>
          <w:rStyle w:val="fontstyle21"/>
        </w:rPr>
        <w:t xml:space="preserve"> </w:t>
      </w:r>
      <w:r>
        <w:rPr>
          <w:rStyle w:val="fontstyle21"/>
        </w:rPr>
        <w:t>відомий Гітлер. Він цікавився науковими працями відомих психологів і практичним досвідом їхньої роботи стосовно цих питань, навіть створив декілька науково-дослідних інститутів, що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вивчали методи впливу на людську психіку для створення стратегій і тактик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ідкорення світу.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01"/>
        </w:rPr>
      </w:pPr>
      <w:r>
        <w:rPr>
          <w:rStyle w:val="fontstyle01"/>
        </w:rPr>
        <w:t>2. Види та прояви натовпу</w:t>
      </w:r>
      <w:r>
        <w:rPr>
          <w:rStyle w:val="fontstyle01"/>
        </w:rPr>
        <w:t xml:space="preserve"> 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Натовп – відносно короткочасне, контактне, численнескупчення людей, які перебувають у стані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 xml:space="preserve">ідвищеного емоційного збудження і об’єднані безпосередньою просторовою близькістю та загальним об’єктом уваги. </w:t>
      </w:r>
      <w:proofErr w:type="gramStart"/>
      <w:r>
        <w:rPr>
          <w:rStyle w:val="fontstyle21"/>
        </w:rPr>
        <w:t>Досл</w:t>
      </w:r>
      <w:proofErr w:type="gramEnd"/>
      <w:r>
        <w:rPr>
          <w:rStyle w:val="fontstyle21"/>
        </w:rPr>
        <w:t>ідники цього феномену</w:t>
      </w:r>
      <w:r>
        <w:rPr>
          <w:rStyle w:val="fontstyle21"/>
        </w:rPr>
        <w:t xml:space="preserve"> </w:t>
      </w:r>
      <w:r>
        <w:rPr>
          <w:rStyle w:val="fontstyle21"/>
        </w:rPr>
        <w:t>(Г. Лебон, Г.Тард, З.Фрейд та ін.) вважали його ірраціональною,</w:t>
      </w:r>
      <w:r>
        <w:rPr>
          <w:rStyle w:val="fontstyle21"/>
        </w:rPr>
        <w:t xml:space="preserve"> </w:t>
      </w:r>
      <w:r>
        <w:rPr>
          <w:rStyle w:val="fontstyle21"/>
        </w:rPr>
        <w:t>сліпою, руйнівною силою, якою владарюють неусвідомлені імпульси, зараження, наслідування та навіювання.</w:t>
      </w:r>
      <w:r>
        <w:rPr>
          <w:rStyle w:val="fontstyle21"/>
        </w:rPr>
        <w:t xml:space="preserve"> 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За ступенем активності натовп поділяють на пасивний,</w:t>
      </w:r>
      <w:r>
        <w:rPr>
          <w:rStyle w:val="fontstyle21"/>
        </w:rPr>
        <w:t xml:space="preserve"> </w:t>
      </w:r>
      <w:r>
        <w:rPr>
          <w:rStyle w:val="fontstyle21"/>
        </w:rPr>
        <w:t>активний, агресивний.</w:t>
      </w:r>
      <w:r>
        <w:rPr>
          <w:rStyle w:val="fontstyle21"/>
        </w:rPr>
        <w:t xml:space="preserve"> 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Пасивний натовп. Характерною його ознакою є відсутність (прихованість) емоційного збудження. За таких умов люди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слабко </w:t>
      </w:r>
      <w:proofErr w:type="gramStart"/>
      <w:r>
        <w:rPr>
          <w:rStyle w:val="fontstyle21"/>
        </w:rPr>
        <w:t>пов’язан</w:t>
      </w:r>
      <w:proofErr w:type="gramEnd"/>
      <w:r>
        <w:rPr>
          <w:rStyle w:val="fontstyle21"/>
        </w:rPr>
        <w:t>і між собою інформацією, а отже, не можуть</w:t>
      </w:r>
      <w:r>
        <w:rPr>
          <w:rStyle w:val="fontstyle21"/>
        </w:rPr>
        <w:t xml:space="preserve"> </w:t>
      </w:r>
      <w:r>
        <w:rPr>
          <w:rStyle w:val="fontstyle21"/>
        </w:rPr>
        <w:lastRenderedPageBreak/>
        <w:t xml:space="preserve">спільно діяти. </w:t>
      </w:r>
      <w:proofErr w:type="gramStart"/>
      <w:r>
        <w:rPr>
          <w:rStyle w:val="fontstyle21"/>
        </w:rPr>
        <w:t>Вони</w:t>
      </w:r>
      <w:proofErr w:type="gramEnd"/>
      <w:r>
        <w:rPr>
          <w:rStyle w:val="fontstyle21"/>
        </w:rPr>
        <w:t xml:space="preserve"> спокійно очікують на щось або хаотично і</w:t>
      </w:r>
      <w:r>
        <w:rPr>
          <w:rStyle w:val="fontstyle21"/>
        </w:rPr>
        <w:t xml:space="preserve"> </w:t>
      </w:r>
      <w:r>
        <w:rPr>
          <w:rStyle w:val="fontstyle21"/>
        </w:rPr>
        <w:t>відносно незалежно один від одного пересуваються (натовп людей на вокзалі).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Активний натовп перебуває </w:t>
      </w:r>
      <w:proofErr w:type="gramStart"/>
      <w:r>
        <w:rPr>
          <w:rStyle w:val="fontstyle21"/>
        </w:rPr>
        <w:t>у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стан</w:t>
      </w:r>
      <w:proofErr w:type="gramEnd"/>
      <w:r>
        <w:rPr>
          <w:rStyle w:val="fontstyle21"/>
        </w:rPr>
        <w:t>і емоційного збудження, що породжує психологічну готовність людей діяти спільно.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У них формуються подібні </w:t>
      </w:r>
      <w:proofErr w:type="gramStart"/>
      <w:r>
        <w:rPr>
          <w:rStyle w:val="fontstyle21"/>
        </w:rPr>
        <w:t>соц</w:t>
      </w:r>
      <w:proofErr w:type="gramEnd"/>
      <w:r>
        <w:rPr>
          <w:rStyle w:val="fontstyle21"/>
        </w:rPr>
        <w:t>іальні установки на певні форми</w:t>
      </w:r>
      <w:r>
        <w:rPr>
          <w:rStyle w:val="fontstyle21"/>
        </w:rPr>
        <w:t xml:space="preserve"> </w:t>
      </w:r>
      <w:r>
        <w:rPr>
          <w:rStyle w:val="fontstyle21"/>
        </w:rPr>
        <w:t>поведінки. В активному натовпі міцнішають зв’язки між людьми, стає інтенсивнішим обмін інформацією та ін. У стані внутрішньої активності натовп психологічно готовий до спільної дії,</w:t>
      </w:r>
      <w:r>
        <w:rPr>
          <w:rStyle w:val="fontstyle21"/>
        </w:rPr>
        <w:t xml:space="preserve"> </w:t>
      </w:r>
      <w:r>
        <w:rPr>
          <w:rStyle w:val="fontstyle21"/>
        </w:rPr>
        <w:t>але ще не діє; той, що реально ді</w:t>
      </w:r>
      <w:proofErr w:type="gramStart"/>
      <w:r>
        <w:rPr>
          <w:rStyle w:val="fontstyle21"/>
        </w:rPr>
        <w:t>є,</w:t>
      </w:r>
      <w:proofErr w:type="gramEnd"/>
      <w:r>
        <w:rPr>
          <w:rStyle w:val="fontstyle21"/>
        </w:rPr>
        <w:t xml:space="preserve"> виявляє активність внутрішньо і зовнішньо.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Агресивний натовп ві</w:t>
      </w:r>
      <w:proofErr w:type="gramStart"/>
      <w:r>
        <w:rPr>
          <w:rStyle w:val="fontstyle21"/>
        </w:rPr>
        <w:t>др</w:t>
      </w:r>
      <w:proofErr w:type="gramEnd"/>
      <w:r>
        <w:rPr>
          <w:rStyle w:val="fontstyle21"/>
        </w:rPr>
        <w:t>ізняється високим рівнем емоційного збудження, внутрішньої і зовнішньої активності. З часом уцьому натовпі з’являється новий стан, пов’язаний із накопиченням психічного напруження людей, відчуттями відчаю, гніву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тощо. </w:t>
      </w:r>
      <w:proofErr w:type="gramStart"/>
      <w:r>
        <w:rPr>
          <w:rStyle w:val="fontstyle21"/>
        </w:rPr>
        <w:t>Головною</w:t>
      </w:r>
      <w:proofErr w:type="gramEnd"/>
      <w:r>
        <w:rPr>
          <w:rStyle w:val="fontstyle21"/>
        </w:rPr>
        <w:t xml:space="preserve"> особливістю агресивного натовпу є деструктивна, руйнівна поведінка щодо предметів і людей (наприклад,</w:t>
      </w:r>
      <w:r>
        <w:rPr>
          <w:rStyle w:val="fontstyle21"/>
        </w:rPr>
        <w:t xml:space="preserve"> </w:t>
      </w:r>
      <w:r>
        <w:rPr>
          <w:rStyle w:val="fontstyle21"/>
        </w:rPr>
        <w:t>спортивні вболівальники-фанати).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За характером поведінки виокремлюють випадковий, активний, конвенційний, експресивний </w:t>
      </w:r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ізновиди натовпу.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Випадковий натовп. Його виникнення пов’язане з інтересом до певної події (наприклад, якась пригода, катастрофа,</w:t>
      </w:r>
      <w:r>
        <w:rPr>
          <w:rStyle w:val="fontstyle21"/>
        </w:rPr>
        <w:t xml:space="preserve"> </w:t>
      </w:r>
      <w:r>
        <w:rPr>
          <w:rStyle w:val="fontstyle21"/>
        </w:rPr>
        <w:t>дорожня аварія). Цей тип натовпу на перший погляд виглядає як</w:t>
      </w:r>
      <w:r>
        <w:rPr>
          <w:rStyle w:val="fontstyle21"/>
        </w:rPr>
        <w:t xml:space="preserve"> </w:t>
      </w:r>
      <w:r>
        <w:rPr>
          <w:rStyle w:val="fontstyle21"/>
        </w:rPr>
        <w:t>найбільш безпечний, але насправді це не зовсім так</w:t>
      </w:r>
      <w:proofErr w:type="gramStart"/>
      <w:r>
        <w:rPr>
          <w:rStyle w:val="fontstyle21"/>
        </w:rPr>
        <w:t>.</w:t>
      </w:r>
      <w:proofErr w:type="gramEnd"/>
      <w:r>
        <w:rPr>
          <w:rStyle w:val="fontstyle21"/>
        </w:rPr>
        <w:t xml:space="preserve"> І</w:t>
      </w:r>
      <w:proofErr w:type="gramStart"/>
      <w:r>
        <w:rPr>
          <w:rStyle w:val="fontstyle21"/>
        </w:rPr>
        <w:t>н</w:t>
      </w:r>
      <w:proofErr w:type="gramEnd"/>
      <w:r>
        <w:rPr>
          <w:rStyle w:val="fontstyle21"/>
        </w:rPr>
        <w:t>коли наслідки перебування в ньому можуть стати фатальними.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Активний натовп може бути агресивним, панічним, корисливим, несамовитим. Його дії часто спричинені ненавистю до</w:t>
      </w:r>
      <w:r>
        <w:rPr>
          <w:rStyle w:val="fontstyle21"/>
        </w:rPr>
        <w:t xml:space="preserve"> </w:t>
      </w:r>
      <w:r>
        <w:rPr>
          <w:rStyle w:val="fontstyle21"/>
        </w:rPr>
        <w:t>когось, необхідністю рятуватися від небезпеки, прагненням оволодіти якимись цінностями або станом екстазу (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 час релігійних ритуалів, концертів, карнавалів).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Конвенційний натовп (обумовлений). Основою його формування поведінки є визнання реальних чи уявних правил і</w:t>
      </w:r>
      <w:r>
        <w:rPr>
          <w:rStyle w:val="fontstyle21"/>
        </w:rPr>
        <w:t xml:space="preserve"> </w:t>
      </w:r>
      <w:r>
        <w:rPr>
          <w:rStyle w:val="fontstyle21"/>
        </w:rPr>
        <w:t>норм. Дії такого натовпу легше прогнозувати, коригувати.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Експресивний натовп (або «танцюючий»). </w:t>
      </w:r>
      <w:proofErr w:type="gramStart"/>
      <w:r>
        <w:rPr>
          <w:rStyle w:val="fontstyle21"/>
        </w:rPr>
        <w:t>У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такому</w:t>
      </w:r>
      <w:proofErr w:type="gramEnd"/>
      <w:r>
        <w:rPr>
          <w:rStyle w:val="fontstyle21"/>
        </w:rPr>
        <w:t xml:space="preserve"> натовпі</w:t>
      </w:r>
      <w:r>
        <w:rPr>
          <w:rStyle w:val="fontstyle21"/>
        </w:rPr>
        <w:t xml:space="preserve"> </w:t>
      </w:r>
      <w:r>
        <w:rPr>
          <w:rStyle w:val="fontstyle21"/>
        </w:rPr>
        <w:t>людей об’єднують спільні почуття (карнавал, дискотека, радість,</w:t>
      </w:r>
      <w:r>
        <w:rPr>
          <w:rStyle w:val="fontstyle21"/>
        </w:rPr>
        <w:t xml:space="preserve"> </w:t>
      </w:r>
      <w:r>
        <w:rPr>
          <w:rStyle w:val="fontstyle21"/>
        </w:rPr>
        <w:t>протест, горе та ін.). Головна небезпека настає тоді, коли його учасники починають спільні ритмічні рухи. У таких ситуаціях зростає</w:t>
      </w:r>
      <w:r>
        <w:rPr>
          <w:rStyle w:val="fontstyle21"/>
        </w:rPr>
        <w:t xml:space="preserve"> </w:t>
      </w:r>
      <w:r>
        <w:rPr>
          <w:rStyle w:val="fontstyle21"/>
        </w:rPr>
        <w:t>вірогідність мішанини, спричинити яку може «циркулярна реакція» внаслідок втрати координації однією людиною.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Прояви індивіда в натовпі. Людину в н</w:t>
      </w:r>
      <w:r w:rsidR="003805AD">
        <w:rPr>
          <w:rStyle w:val="fontstyle21"/>
        </w:rPr>
        <w:t>атовпі характеризують такі риси: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Анонімність. Учасник натовпу є ніби безіменним, і, загубившись у «безликій масі», діючи «як всі», людина припиняє</w:t>
      </w:r>
      <w:r>
        <w:rPr>
          <w:rStyle w:val="fontstyle21"/>
        </w:rPr>
        <w:t xml:space="preserve"> </w:t>
      </w:r>
      <w:r>
        <w:rPr>
          <w:rStyle w:val="fontstyle21"/>
        </w:rPr>
        <w:t>відповідати за власні вчинки.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lastRenderedPageBreak/>
        <w:t xml:space="preserve">Інстинктивність. У натовпі індивід віддає себе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 владу</w:t>
      </w:r>
      <w:r>
        <w:rPr>
          <w:rStyle w:val="fontstyle21"/>
        </w:rPr>
        <w:t xml:space="preserve"> </w:t>
      </w:r>
      <w:r>
        <w:rPr>
          <w:rStyle w:val="fontstyle21"/>
        </w:rPr>
        <w:t>таким інстинктам, яким ніколи, будучи в інших ситуаціях, не</w:t>
      </w:r>
      <w:r>
        <w:rPr>
          <w:rStyle w:val="fontstyle21"/>
        </w:rPr>
        <w:t xml:space="preserve"> </w:t>
      </w:r>
      <w:r>
        <w:rPr>
          <w:rStyle w:val="fontstyle21"/>
        </w:rPr>
        <w:t>дає волі. У нього знижується здатність до раціонального перероблення інформації, яку сприймає.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Неусвідомленість. У натовпі зника</w:t>
      </w:r>
      <w:proofErr w:type="gramStart"/>
      <w:r>
        <w:rPr>
          <w:rStyle w:val="fontstyle21"/>
        </w:rPr>
        <w:t>є,</w:t>
      </w:r>
      <w:proofErr w:type="gramEnd"/>
      <w:r>
        <w:rPr>
          <w:rStyle w:val="fontstyle21"/>
        </w:rPr>
        <w:t xml:space="preserve"> розчиняється свідома особистість.</w:t>
      </w:r>
      <w:r>
        <w:rPr>
          <w:rStyle w:val="fontstyle21"/>
        </w:rPr>
        <w:t xml:space="preserve"> 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Стан єдності (асоціації). У натовпі індивід відчуває силу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людської асоціації, яка впливає на нього </w:t>
      </w:r>
      <w:proofErr w:type="gramStart"/>
      <w:r>
        <w:rPr>
          <w:rStyle w:val="fontstyle21"/>
        </w:rPr>
        <w:t>своєю</w:t>
      </w:r>
      <w:proofErr w:type="gramEnd"/>
      <w:r>
        <w:rPr>
          <w:rStyle w:val="fontstyle21"/>
        </w:rPr>
        <w:t xml:space="preserve"> присутністю.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Вплив цієї сили виражається або в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ідтримці і посиленні, або у</w:t>
      </w:r>
      <w:r>
        <w:rPr>
          <w:rStyle w:val="fontstyle21"/>
        </w:rPr>
        <w:t xml:space="preserve"> </w:t>
      </w:r>
      <w:r>
        <w:rPr>
          <w:rStyle w:val="fontstyle21"/>
        </w:rPr>
        <w:t>стримуванні і придушенні індивідуальної поведінки людини.</w:t>
      </w:r>
      <w:r>
        <w:rPr>
          <w:rStyle w:val="fontstyle21"/>
        </w:rPr>
        <w:t xml:space="preserve"> </w:t>
      </w:r>
    </w:p>
    <w:p w:rsidR="000A0A7D" w:rsidRDefault="000A0A7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Стан гіпнотичного трансу. Індивід, який </w:t>
      </w:r>
      <w:proofErr w:type="gramStart"/>
      <w:r>
        <w:rPr>
          <w:rStyle w:val="fontstyle21"/>
        </w:rPr>
        <w:t>пров</w:t>
      </w:r>
      <w:proofErr w:type="gramEnd"/>
      <w:r>
        <w:rPr>
          <w:rStyle w:val="fontstyle21"/>
        </w:rPr>
        <w:t>ів певний час серед</w:t>
      </w:r>
      <w:r>
        <w:rPr>
          <w:rStyle w:val="fontstyle21"/>
        </w:rPr>
        <w:t xml:space="preserve"> </w:t>
      </w:r>
      <w:r>
        <w:rPr>
          <w:rStyle w:val="fontstyle21"/>
        </w:rPr>
        <w:t>активного натовпу, впадає у такий стан, який нагадує стан загіпнотизованого суб’єкта. Він уже не усвідомлює своїх вчинкі</w:t>
      </w:r>
      <w:proofErr w:type="gramStart"/>
      <w:r>
        <w:rPr>
          <w:rStyle w:val="fontstyle21"/>
        </w:rPr>
        <w:t>в</w:t>
      </w:r>
      <w:proofErr w:type="gramEnd"/>
      <w:r>
        <w:rPr>
          <w:rStyle w:val="fontstyle21"/>
        </w:rPr>
        <w:t>.</w:t>
      </w:r>
      <w:r w:rsidR="003805AD">
        <w:rPr>
          <w:rStyle w:val="fontstyle21"/>
        </w:rPr>
        <w:t xml:space="preserve"> </w:t>
      </w:r>
      <w:r>
        <w:rPr>
          <w:rStyle w:val="fontstyle21"/>
        </w:rPr>
        <w:t>У нього, як у загіпнотизованого, одні здібності зникають, інші ж</w:t>
      </w:r>
      <w:r>
        <w:rPr>
          <w:rStyle w:val="fontstyle21"/>
        </w:rPr>
        <w:t xml:space="preserve"> </w:t>
      </w:r>
      <w:r>
        <w:rPr>
          <w:rStyle w:val="fontstyle21"/>
        </w:rPr>
        <w:t>доходять до крайнього ступеня напруги.</w:t>
      </w:r>
    </w:p>
    <w:p w:rsidR="00342FE7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TimesNewRomanPSMT" w:hAnsi="TimesNewRomanPSMT"/>
          <w:color w:val="000000"/>
          <w:sz w:val="24"/>
          <w:szCs w:val="24"/>
        </w:rPr>
        <w:t xml:space="preserve">Відчуття непереможної сили. Індивід у натовпі здобуваєвідчуття нездоланної сили, завдяки одній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лише к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 xml:space="preserve">ількості. Заражуваність. У натовпі будь-яка дія заражувальна до такого ступеня, що індивід дуже легко приносить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у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 xml:space="preserve"> жертву свої особисті інтереси інтересу натовпу. Аморфність. У натовпі повністю стираються індивідуальні риси людей, зникає їхня оригінальність і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особистісна неповторність. Втрачається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псих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ічна надбудова кожної особистості і розкривається та виходить на</w:t>
      </w:r>
      <w:r w:rsidR="00342FE7">
        <w:rPr>
          <w:rFonts w:ascii="TimesNewRomanPSMT" w:hAnsi="TimesNewRomanPSMT"/>
          <w:color w:val="000000"/>
          <w:sz w:val="24"/>
          <w:szCs w:val="24"/>
        </w:rPr>
        <w:t xml:space="preserve"> поверхню аморфна однорідність.</w:t>
      </w:r>
    </w:p>
    <w:p w:rsidR="00342FE7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TimesNewRomanPSMT" w:hAnsi="TimesNewRomanPSMT"/>
          <w:color w:val="000000"/>
          <w:sz w:val="24"/>
          <w:szCs w:val="24"/>
        </w:rPr>
        <w:t>Безвідповідальність. У натовпі в людиниповністю втрачається почуття відповідальності, яке практичнозавжди є стри</w:t>
      </w:r>
      <w:r w:rsidR="00342FE7">
        <w:rPr>
          <w:rFonts w:ascii="TimesNewRomanPSMT" w:hAnsi="TimesNewRomanPSMT"/>
          <w:color w:val="000000"/>
          <w:sz w:val="24"/>
          <w:szCs w:val="24"/>
        </w:rPr>
        <w:t>мувальним началом для індивіда.</w:t>
      </w:r>
    </w:p>
    <w:p w:rsidR="00342FE7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Соц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 xml:space="preserve">іальна деградація. Стаючи частинкою натовпу, людина ніби опускається накілька сходинок нижче у своєму розвитку. В ізольованому положенні – у звичайному житті вона, ймовірніше, була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культурною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 xml:space="preserve"> людиною, у натовпі ж – це вар</w:t>
      </w:r>
      <w:r w:rsidR="00342FE7">
        <w:rPr>
          <w:rFonts w:ascii="TimesNewRomanPSMT" w:hAnsi="TimesNewRomanPSMT"/>
          <w:color w:val="000000"/>
          <w:sz w:val="24"/>
          <w:szCs w:val="24"/>
        </w:rPr>
        <w:t>вар, тобто істота інстинктивна.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TimesNewRomanPSMT" w:hAnsi="TimesNewRomanPSMT"/>
          <w:color w:val="000000"/>
          <w:sz w:val="24"/>
          <w:szCs w:val="24"/>
        </w:rPr>
        <w:t xml:space="preserve">Людина в натовпі переживає зниження інтелектуальної діяльності. Для людини натовпу також характерна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п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ідвищена емоційність сприйняття всього, що вона бачить і чує навколо себе, і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тому занадто підкоряється впливу вікової спадковості, щоб не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бути насправді надзвичайно консервативної. Наданий сам собі,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натовп незабаром стомлюється своїм власним безладдям й інстинктивно прагне до рабства.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3805AD">
        <w:rPr>
          <w:rFonts w:ascii="TimesNewRomanPS-BoldMT" w:hAnsi="TimesNewRomanPS-BoldMT"/>
          <w:b/>
          <w:bCs/>
          <w:color w:val="000000"/>
          <w:sz w:val="24"/>
          <w:szCs w:val="24"/>
        </w:rPr>
        <w:t>3. Психологія організованої публіки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proofErr w:type="gramStart"/>
      <w:r w:rsidRPr="003805AD">
        <w:rPr>
          <w:rFonts w:ascii="TimesNewRomanPS-BoldMT" w:hAnsi="TimesNewRomanPS-BoldMT"/>
          <w:b/>
          <w:bCs/>
          <w:color w:val="000000"/>
          <w:sz w:val="24"/>
          <w:szCs w:val="24"/>
        </w:rPr>
        <w:t>З</w:t>
      </w:r>
      <w:proofErr w:type="gramEnd"/>
      <w:r w:rsidRPr="003805AD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ібрана (організована) публіка </w:t>
      </w:r>
      <w:r w:rsidRPr="003805AD">
        <w:rPr>
          <w:rFonts w:ascii="TimesNewRomanPSMT" w:hAnsi="TimesNewRomanPSMT"/>
          <w:color w:val="000000"/>
          <w:sz w:val="24"/>
          <w:szCs w:val="24"/>
        </w:rPr>
        <w:t>– це скупчення певної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кількості людей, які чекають певних переживань або цікавляться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одним і тим самим предметом.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З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ібрана публіка характеризується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такими рисами: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SymbolMT" w:hAnsi="SymbolMT"/>
          <w:color w:val="000000"/>
          <w:sz w:val="28"/>
          <w:szCs w:val="28"/>
        </w:rPr>
        <w:sym w:font="Symbol" w:char="F02D"/>
      </w:r>
      <w:r w:rsidRPr="003805AD">
        <w:rPr>
          <w:rFonts w:ascii="SymbolMT" w:hAnsi="SymbolMT"/>
          <w:color w:val="000000"/>
          <w:sz w:val="28"/>
          <w:szCs w:val="28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загальна зацікавленість одним і тим самим предметом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чи подією;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SymbolMT" w:hAnsi="SymbolMT"/>
          <w:color w:val="000000"/>
          <w:sz w:val="28"/>
          <w:szCs w:val="28"/>
        </w:rPr>
        <w:sym w:font="Symbol" w:char="F02D"/>
      </w:r>
      <w:r w:rsidRPr="003805AD">
        <w:rPr>
          <w:rFonts w:ascii="SymbolMT" w:hAnsi="SymbolMT"/>
          <w:color w:val="000000"/>
          <w:sz w:val="28"/>
          <w:szCs w:val="28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готовність схоже реагувати;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SymbolMT" w:hAnsi="SymbolMT"/>
          <w:color w:val="000000"/>
          <w:sz w:val="28"/>
          <w:szCs w:val="28"/>
        </w:rPr>
        <w:lastRenderedPageBreak/>
        <w:sym w:font="Symbol" w:char="F02D"/>
      </w:r>
      <w:r w:rsidRPr="003805AD">
        <w:rPr>
          <w:rFonts w:ascii="SymbolMT" w:hAnsi="SymbolMT"/>
          <w:color w:val="000000"/>
          <w:sz w:val="28"/>
          <w:szCs w:val="28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подібність установок і орієнтацій;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SymbolMT" w:hAnsi="SymbolMT"/>
          <w:color w:val="000000"/>
          <w:sz w:val="28"/>
          <w:szCs w:val="28"/>
        </w:rPr>
        <w:sym w:font="Symbol" w:char="F02D"/>
      </w:r>
      <w:r w:rsidRPr="003805AD">
        <w:rPr>
          <w:rFonts w:ascii="SymbolMT" w:hAnsi="SymbolMT"/>
          <w:color w:val="000000"/>
          <w:sz w:val="28"/>
          <w:szCs w:val="28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готовність до дій.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TimesNewRomanPSMT" w:hAnsi="TimesNewRomanPSMT"/>
          <w:color w:val="000000"/>
          <w:sz w:val="24"/>
          <w:szCs w:val="24"/>
        </w:rPr>
        <w:t>Механізм психологічного об’єднання відбувається так: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перебування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в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одному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 xml:space="preserve"> приміщенні. На всіх діють одні й ті самі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стимули. Утворюються загальні реакції та переживання.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Така публіка усвідомлює свої настрої, у ній можуть виникати такі самі явища, як у натовпі, а саме: загальне емоційне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напруження, втрата рефлексивності, відчуття єдності та солідарності.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З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ібрання людей у публіці набуває певних рис, властивихнатовпу, зокрема свідома особистість зникає.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TimesNewRomanPSMT" w:hAnsi="TimesNewRomanPSMT"/>
          <w:color w:val="000000"/>
          <w:sz w:val="24"/>
          <w:szCs w:val="24"/>
        </w:rPr>
        <w:t xml:space="preserve">Особливе значення зібраної публіки виявляється в періоди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соц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іальних хвилювань, розвитку революційних настроїв, війн,страйків. Будь-яке зібрання може перетворитися на агресивний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натовп, а тоді – повстанський.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У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 xml:space="preserve"> разі, коли його опановують організовані групи чи окремі вожді, то останні можуть спрямувати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дії натовпу в бажаному для них напрямку.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3805AD">
        <w:rPr>
          <w:rFonts w:ascii="TimesNewRomanPS-BoldMT" w:hAnsi="TimesNewRomanPS-BoldMT"/>
          <w:b/>
          <w:bCs/>
          <w:color w:val="000000"/>
          <w:sz w:val="24"/>
          <w:szCs w:val="24"/>
        </w:rPr>
        <w:t>4. Психологія неорганізованої публіки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Незібрана (неорганізована) публіка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– це велика кількість людей, мислення та інтереси яких орієнтуються ідентичними стимулами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в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 xml:space="preserve"> одному напрямку. Тому і поведінка в них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подібна. Ця подібність виявляється як на побутовому, так і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більш важливому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соц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іальному напрямку, а саме в ідеології та політиці. Незібрана публіка – це читачі одних і тих самих газет, слухачі</w:t>
      </w:r>
      <w:r>
        <w:rPr>
          <w:rFonts w:ascii="TimesNewRomanPSMT" w:hAnsi="TimesNewRomanPSMT"/>
          <w:color w:val="000000"/>
          <w:sz w:val="24"/>
          <w:szCs w:val="24"/>
        </w:rPr>
        <w:t xml:space="preserve">  </w:t>
      </w:r>
      <w:r w:rsidRPr="003805AD">
        <w:rPr>
          <w:rFonts w:ascii="TimesNewRomanPSMT" w:hAnsi="TimesNewRomanPSMT"/>
          <w:color w:val="000000"/>
          <w:sz w:val="24"/>
          <w:szCs w:val="24"/>
        </w:rPr>
        <w:t>одних радіопередач, глядачі одних телепрограм. Сьогодні можна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зазначити про незібрану публіку користувачів інтернету.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TimesNewRomanPSMT" w:hAnsi="TimesNewRomanPSMT"/>
          <w:color w:val="000000"/>
          <w:sz w:val="24"/>
          <w:szCs w:val="24"/>
        </w:rPr>
        <w:t>Незібрана публіка має такі особливості: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SymbolMT" w:hAnsi="SymbolMT"/>
          <w:color w:val="000000"/>
          <w:sz w:val="28"/>
          <w:szCs w:val="28"/>
        </w:rPr>
        <w:sym w:font="Symbol" w:char="F02D"/>
      </w:r>
      <w:r w:rsidRPr="003805AD">
        <w:rPr>
          <w:rFonts w:ascii="SymbolMT" w:hAnsi="SymbolMT"/>
          <w:color w:val="000000"/>
          <w:sz w:val="28"/>
          <w:szCs w:val="28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зовні не виявляються феномени, характерні для натовпу чи зібраної публіки;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SymbolMT" w:hAnsi="SymbolMT"/>
          <w:color w:val="000000"/>
          <w:sz w:val="28"/>
          <w:szCs w:val="28"/>
        </w:rPr>
        <w:sym w:font="Symbol" w:char="F02D"/>
      </w:r>
      <w:r w:rsidRPr="003805AD">
        <w:rPr>
          <w:rFonts w:ascii="SymbolMT" w:hAnsi="SymbolMT"/>
          <w:color w:val="000000"/>
          <w:sz w:val="28"/>
          <w:szCs w:val="28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не виявляється емоційне зараження;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SymbolMT" w:hAnsi="SymbolMT"/>
          <w:color w:val="000000"/>
          <w:sz w:val="28"/>
          <w:szCs w:val="28"/>
        </w:rPr>
        <w:sym w:font="Symbol" w:char="F02D"/>
      </w:r>
      <w:r w:rsidRPr="003805AD">
        <w:rPr>
          <w:rFonts w:ascii="SymbolMT" w:hAnsi="SymbolMT"/>
          <w:color w:val="000000"/>
          <w:sz w:val="28"/>
          <w:szCs w:val="28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повністю не зникає рефлексивність;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SymbolMT" w:hAnsi="SymbolMT"/>
          <w:color w:val="000000"/>
          <w:sz w:val="28"/>
          <w:szCs w:val="28"/>
        </w:rPr>
        <w:sym w:font="Symbol" w:char="F02D"/>
      </w:r>
      <w:r w:rsidRPr="003805AD">
        <w:rPr>
          <w:rFonts w:ascii="SymbolMT" w:hAnsi="SymbolMT"/>
          <w:color w:val="000000"/>
          <w:sz w:val="28"/>
          <w:szCs w:val="28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не розвивається деіндивідуалізація.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TimesNewRomanPSMT" w:hAnsi="TimesNewRomanPSMT"/>
          <w:color w:val="000000"/>
          <w:sz w:val="24"/>
          <w:szCs w:val="24"/>
        </w:rPr>
        <w:t xml:space="preserve">Будь-які види незібраної публіки є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п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ідґрунтям для формування подібних поглядів, готовності некритичного сприймання інформації. Усе це становить базу для створення певних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думок щодо деяких питань і готовність схоже реагувати на ідентичні стимули. Отже, незібрана публіка є базою для виникненнядумок і настроїв – макроформ масової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св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ідомості і відповідної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поведінки.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805AD">
        <w:rPr>
          <w:rFonts w:ascii="TimesNewRomanPSMT" w:hAnsi="TimesNewRomanPSMT"/>
          <w:color w:val="000000"/>
          <w:sz w:val="24"/>
          <w:szCs w:val="24"/>
        </w:rPr>
        <w:t>Особливим прикладом незібраної публіки є дії виборчих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компаній і масова електоральна поведінка. Механізмом електоральної поведінки залишається стихійність. Електорат поділяється на дві частини. Перша, менша частина, – це організованийелекторат, діє на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п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ідґрунті індивідуальної чи групової свідомостіі підпорядковується управлінським структурам.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Друга,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б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ільша, є неорганізованим електоратом.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0A0A7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 w:rsidRPr="003805AD">
        <w:rPr>
          <w:rFonts w:ascii="TimesNewRomanPSMT" w:hAnsi="TimesNewRomanPSMT"/>
          <w:color w:val="000000"/>
          <w:sz w:val="24"/>
          <w:szCs w:val="24"/>
        </w:rPr>
        <w:lastRenderedPageBreak/>
        <w:t xml:space="preserve">Механізмом поведінки незібраної публіки є масові настрої, що виникають на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п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ідґрунті віри в підвищені обіцянки. На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цьому грали і грають основні політичні гравці – політичні партії,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>рухи, блоки, окремі кандидати. Виборці вимагають неможливого і тому ї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м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 xml:space="preserve"> обіцяють те, що вимагають, звідси перманентні реформи без найменшого уявлення про наслідки. Будь-яка партія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(чи інша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соц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іальна сила), що бажає влади, знає, що досягти її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можна тільки перевищенням обіцянок суперників. Отже, інструментом </w:t>
      </w:r>
      <w:r>
        <w:rPr>
          <w:rFonts w:ascii="TimesNewRomanPSMT" w:hAnsi="TimesNewRomanPSMT"/>
          <w:color w:val="000000"/>
          <w:sz w:val="24"/>
          <w:szCs w:val="24"/>
        </w:rPr>
        <w:t>масової демократії, на думку Г. </w:t>
      </w:r>
      <w:r w:rsidRPr="003805AD">
        <w:rPr>
          <w:rFonts w:ascii="TimesNewRomanPSMT" w:hAnsi="TimesNewRomanPSMT"/>
          <w:color w:val="000000"/>
          <w:sz w:val="24"/>
          <w:szCs w:val="24"/>
        </w:rPr>
        <w:t>Лебона, є вплив на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805AD">
        <w:rPr>
          <w:rFonts w:ascii="TimesNewRomanPSMT" w:hAnsi="TimesNewRomanPSMT"/>
          <w:color w:val="000000"/>
          <w:sz w:val="24"/>
          <w:szCs w:val="24"/>
        </w:rPr>
        <w:t xml:space="preserve">масові настрої з метою спонукання певної поведінки мас. У </w:t>
      </w:r>
      <w:proofErr w:type="gramStart"/>
      <w:r w:rsidRPr="003805AD">
        <w:rPr>
          <w:rFonts w:ascii="TimesNewRomanPSMT" w:hAnsi="TimesNewRomanPSMT"/>
          <w:color w:val="000000"/>
          <w:sz w:val="24"/>
          <w:szCs w:val="24"/>
        </w:rPr>
        <w:t>р</w:t>
      </w:r>
      <w:proofErr w:type="gramEnd"/>
      <w:r w:rsidRPr="003805AD">
        <w:rPr>
          <w:rFonts w:ascii="TimesNewRomanPSMT" w:hAnsi="TimesNewRomanPSMT"/>
          <w:color w:val="000000"/>
          <w:sz w:val="24"/>
          <w:szCs w:val="24"/>
        </w:rPr>
        <w:t>ішеннях більшості виборців переважає стихійний вибір, що ґрунтується на емоційному ставленні.</w:t>
      </w:r>
    </w:p>
    <w:p w:rsidR="003805AD" w:rsidRDefault="003805AD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</w:p>
    <w:p w:rsidR="0040628F" w:rsidRDefault="0040628F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01"/>
        </w:rPr>
      </w:pPr>
      <w:r>
        <w:rPr>
          <w:rStyle w:val="fontstyle01"/>
        </w:rPr>
        <w:t xml:space="preserve">5. </w:t>
      </w:r>
      <w:r w:rsidR="00893122">
        <w:rPr>
          <w:rStyle w:val="fontstyle01"/>
        </w:rPr>
        <w:t>Умови та етапи розвитку паніки</w:t>
      </w:r>
    </w:p>
    <w:p w:rsidR="0040628F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Однією з форм поведінки натовпу є паніка. Слово «паніка» походить від імені грецького бога Пана, покровителя пастухів і зграй. Своїм гнівом він викликав </w:t>
      </w:r>
      <w:proofErr w:type="gramStart"/>
      <w:r>
        <w:rPr>
          <w:rStyle w:val="fontstyle21"/>
        </w:rPr>
        <w:t>паніку</w:t>
      </w:r>
      <w:proofErr w:type="gramEnd"/>
      <w:r>
        <w:rPr>
          <w:rStyle w:val="fontstyle21"/>
        </w:rPr>
        <w:t xml:space="preserve"> (від грец. panikon –</w:t>
      </w:r>
      <w:r w:rsidR="0040628F">
        <w:rPr>
          <w:rStyle w:val="fontstyle21"/>
        </w:rPr>
        <w:t xml:space="preserve"> </w:t>
      </w:r>
      <w:r>
        <w:rPr>
          <w:rStyle w:val="fontstyle21"/>
        </w:rPr>
        <w:t xml:space="preserve">несвідомий жах) у стада. Тварини кидались у </w:t>
      </w:r>
      <w:proofErr w:type="gramStart"/>
      <w:r>
        <w:rPr>
          <w:rStyle w:val="fontstyle21"/>
        </w:rPr>
        <w:t>пр</w:t>
      </w:r>
      <w:proofErr w:type="gramEnd"/>
      <w:r>
        <w:rPr>
          <w:rStyle w:val="fontstyle21"/>
        </w:rPr>
        <w:t>ірву без видимої</w:t>
      </w:r>
      <w:r w:rsidR="0040628F">
        <w:rPr>
          <w:rStyle w:val="fontstyle21"/>
        </w:rPr>
        <w:t xml:space="preserve"> </w:t>
      </w:r>
      <w:r>
        <w:rPr>
          <w:rStyle w:val="fontstyle21"/>
        </w:rPr>
        <w:t>причини. Жах, що виникає ненароком, розповсюджується з величезною швидкістю і призводить до загибелі всіх тварин. Панічна поведінка властива людям у натовпі. Панікою називаєтьсяемоційний стан, що виникає як наслідок недостачі чи надлишку</w:t>
      </w:r>
      <w:r w:rsidR="0040628F">
        <w:rPr>
          <w:rStyle w:val="fontstyle21"/>
        </w:rPr>
        <w:t xml:space="preserve"> </w:t>
      </w:r>
      <w:r>
        <w:rPr>
          <w:rStyle w:val="fontstyle21"/>
        </w:rPr>
        <w:t>інформації в умовах реальної чи уявної загрозливої ситуації. Для</w:t>
      </w:r>
      <w:r w:rsidR="0040628F">
        <w:rPr>
          <w:rStyle w:val="fontstyle21"/>
        </w:rPr>
        <w:t xml:space="preserve"> </w:t>
      </w:r>
      <w:r>
        <w:rPr>
          <w:rStyle w:val="fontstyle21"/>
        </w:rPr>
        <w:t>виникнення паніки необхідні такі умови:</w:t>
      </w:r>
      <w:r w:rsidR="0040628F">
        <w:rPr>
          <w:rStyle w:val="fontstyle21"/>
        </w:rPr>
        <w:t xml:space="preserve"> </w:t>
      </w:r>
    </w:p>
    <w:p w:rsidR="0040628F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ситуативні умови. Ймовірність масових панічних настроїв зростає </w:t>
      </w:r>
      <w:proofErr w:type="gramStart"/>
      <w:r>
        <w:rPr>
          <w:rStyle w:val="fontstyle21"/>
        </w:rPr>
        <w:t>в</w:t>
      </w:r>
      <w:proofErr w:type="gramEnd"/>
      <w:r>
        <w:rPr>
          <w:rStyle w:val="fontstyle21"/>
        </w:rPr>
        <w:t xml:space="preserve"> періоди загострення суспільних ситуацій. Колилюди чекають певних подій, вони краще сприймають </w:t>
      </w:r>
      <w:proofErr w:type="gramStart"/>
      <w:r>
        <w:rPr>
          <w:rStyle w:val="fontstyle21"/>
        </w:rPr>
        <w:t>будь-яку</w:t>
      </w:r>
      <w:proofErr w:type="gramEnd"/>
      <w:r w:rsidR="0040628F">
        <w:rPr>
          <w:rStyle w:val="fontstyle21"/>
        </w:rPr>
        <w:t xml:space="preserve"> </w:t>
      </w:r>
      <w:r>
        <w:rPr>
          <w:rStyle w:val="fontstyle21"/>
        </w:rPr>
        <w:t>загрозливу інформацію;</w:t>
      </w:r>
      <w:r w:rsidR="0040628F">
        <w:rPr>
          <w:rStyle w:val="fontstyle21"/>
        </w:rPr>
        <w:t xml:space="preserve"> </w:t>
      </w:r>
    </w:p>
    <w:p w:rsidR="0040628F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фізіологічні умови. Змореність, голод, алкогольне та</w:t>
      </w:r>
      <w:r w:rsidR="0040628F">
        <w:rPr>
          <w:rStyle w:val="fontstyle21"/>
        </w:rPr>
        <w:t xml:space="preserve"> </w:t>
      </w:r>
      <w:r>
        <w:rPr>
          <w:rStyle w:val="fontstyle21"/>
        </w:rPr>
        <w:t xml:space="preserve">наркотичне сп’яніння, недосипання виснажують людей фізіологічно і </w:t>
      </w:r>
      <w:proofErr w:type="gramStart"/>
      <w:r>
        <w:rPr>
          <w:rStyle w:val="fontstyle21"/>
        </w:rPr>
        <w:t>псих</w:t>
      </w:r>
      <w:proofErr w:type="gramEnd"/>
      <w:r>
        <w:rPr>
          <w:rStyle w:val="fontstyle21"/>
        </w:rPr>
        <w:t>ічно. Унаслідок цього зменшується спроможністьраціонально сприймати і оцінювати ситуацію, люди стають</w:t>
      </w:r>
      <w:r w:rsidR="0040628F">
        <w:rPr>
          <w:rStyle w:val="fontstyle21"/>
        </w:rPr>
        <w:t xml:space="preserve"> </w:t>
      </w:r>
      <w:r>
        <w:rPr>
          <w:rStyle w:val="fontstyle21"/>
        </w:rPr>
        <w:t>більш емоційно сприйнятливими. Усе це разом сприяє виникненню масової паніки;</w:t>
      </w:r>
    </w:p>
    <w:p w:rsidR="0040628F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bookmarkStart w:id="0" w:name="_GoBack"/>
      <w:bookmarkEnd w:id="0"/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психологічні умови. Це раптові загрозливі події, сильне хвилювання, здивування, переляк;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ідеоголічні та політичні умови. Сюди належать нечітке</w:t>
      </w:r>
      <w:r w:rsidR="0040628F">
        <w:rPr>
          <w:rStyle w:val="fontstyle21"/>
        </w:rPr>
        <w:t xml:space="preserve"> </w:t>
      </w:r>
      <w:r>
        <w:rPr>
          <w:rStyle w:val="fontstyle21"/>
        </w:rPr>
        <w:t>усвідомлення людьми цілей, недостатньо організоване управління і недостатня згуртованість групи. У недостатньо слабо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згуртованих груп за умови екстремальної ситуації швидко руйнуються загальні цінності і норми в і</w:t>
      </w:r>
      <w:proofErr w:type="gramStart"/>
      <w:r>
        <w:rPr>
          <w:rStyle w:val="fontstyle21"/>
        </w:rPr>
        <w:t>м’я</w:t>
      </w:r>
      <w:proofErr w:type="gramEnd"/>
      <w:r>
        <w:rPr>
          <w:rStyle w:val="fontstyle21"/>
        </w:rPr>
        <w:t xml:space="preserve"> індивідуального порятунку. За умов високої згуртованості, спеціальної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ідготовки,</w:t>
      </w:r>
      <w:r w:rsidR="0040628F">
        <w:rPr>
          <w:rStyle w:val="fontstyle21"/>
        </w:rPr>
        <w:t xml:space="preserve"> </w:t>
      </w:r>
      <w:r>
        <w:rPr>
          <w:rStyle w:val="fontstyle21"/>
        </w:rPr>
        <w:t>тренувань і загальних цінностей військові підрозділи під часбойових дій демонструють високий рівень стійкості до паніки.</w:t>
      </w:r>
      <w:r w:rsidR="0040628F">
        <w:rPr>
          <w:rStyle w:val="fontstyle21"/>
        </w:rPr>
        <w:t xml:space="preserve"> </w:t>
      </w:r>
    </w:p>
    <w:p w:rsidR="0040628F" w:rsidRDefault="0040628F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01"/>
        </w:rPr>
      </w:pP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01"/>
        </w:rPr>
      </w:pPr>
      <w:r>
        <w:rPr>
          <w:rStyle w:val="fontstyle01"/>
        </w:rPr>
        <w:t>6. Специфічні особливості паніки</w:t>
      </w:r>
      <w:r>
        <w:rPr>
          <w:rStyle w:val="fontstyle0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proofErr w:type="gramStart"/>
      <w:r>
        <w:rPr>
          <w:rStyle w:val="fontstyle21"/>
        </w:rPr>
        <w:lastRenderedPageBreak/>
        <w:t>У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раз</w:t>
      </w:r>
      <w:proofErr w:type="gramEnd"/>
      <w:r>
        <w:rPr>
          <w:rStyle w:val="fontstyle21"/>
        </w:rPr>
        <w:t>і паніки потрібно врахувати її специфічні особливості.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Перша. Хто є зразком для наслідування натовпу.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ісляпояви стимулу є декілька секунд, коли натовп готується до дій.</w:t>
      </w:r>
      <w:r>
        <w:rPr>
          <w:rStyle w:val="fontstyle21"/>
        </w:rPr>
        <w:t xml:space="preserve"> </w:t>
      </w:r>
      <w:r>
        <w:rPr>
          <w:rStyle w:val="fontstyle21"/>
        </w:rPr>
        <w:t>Тут натовпу можна і потрібно «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ідсунути» бажаний приклад для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наслідування. Хтось може крикнути: «Лягай», «По </w:t>
      </w:r>
      <w:proofErr w:type="gramStart"/>
      <w:r>
        <w:rPr>
          <w:rStyle w:val="fontstyle21"/>
        </w:rPr>
        <w:t>м</w:t>
      </w:r>
      <w:proofErr w:type="gramEnd"/>
      <w:r>
        <w:rPr>
          <w:rStyle w:val="fontstyle21"/>
        </w:rPr>
        <w:t>ісцях». Той</w:t>
      </w:r>
      <w:proofErr w:type="gramStart"/>
      <w:r>
        <w:rPr>
          <w:rStyle w:val="fontstyle21"/>
        </w:rPr>
        <w:t>,х</w:t>
      </w:r>
      <w:proofErr w:type="gramEnd"/>
      <w:r>
        <w:rPr>
          <w:rStyle w:val="fontstyle21"/>
        </w:rPr>
        <w:t>то виконає команду, стає зразком для наслідування. Жорстке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управління людьми </w:t>
      </w:r>
      <w:proofErr w:type="gramStart"/>
      <w:r>
        <w:rPr>
          <w:rStyle w:val="fontstyle21"/>
        </w:rPr>
        <w:t>в</w:t>
      </w:r>
      <w:proofErr w:type="gramEnd"/>
      <w:r>
        <w:rPr>
          <w:rStyle w:val="fontstyle21"/>
        </w:rPr>
        <w:t xml:space="preserve"> панічні моменти є способом ефективногозупинення паніки.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Друга. Особлива роль у масовій поведінці належитьритму. Якщо його нема</w:t>
      </w:r>
      <w:proofErr w:type="gramStart"/>
      <w:r>
        <w:rPr>
          <w:rStyle w:val="fontstyle21"/>
        </w:rPr>
        <w:t>є,</w:t>
      </w:r>
      <w:proofErr w:type="gramEnd"/>
      <w:r>
        <w:rPr>
          <w:rStyle w:val="fontstyle21"/>
        </w:rPr>
        <w:t xml:space="preserve"> то потрібно ввести ззовні. На велодромі в Парижі закінчився мітинг. Люди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 xml:space="preserve">ішли до виходу. Почаласятиснява, що могла б перерости в </w:t>
      </w:r>
      <w:proofErr w:type="gramStart"/>
      <w:r>
        <w:rPr>
          <w:rStyle w:val="fontstyle21"/>
        </w:rPr>
        <w:t>паніку</w:t>
      </w:r>
      <w:proofErr w:type="gramEnd"/>
      <w:r>
        <w:rPr>
          <w:rStyle w:val="fontstyle21"/>
        </w:rPr>
        <w:t>. Група друзів-психологів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швидко оцінила ситуацію і почала ритмічно кричати: «Не-штовхай». Цей крик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ідхопили інші. Паніка зникла.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Ритмічна хорова музика і співи мають величезне значення для регуляції масової стихійної поведінки. Невипадково суботники супроводжуються маршовою музикою. Таку роль маєхоровий спів у військових на марші. Революційні та патріотичні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існі мають подібну ритміку, вони стали засобом протистояння</w:t>
      </w:r>
      <w:r>
        <w:rPr>
          <w:rStyle w:val="fontstyle21"/>
        </w:rPr>
        <w:t xml:space="preserve"> </w:t>
      </w:r>
      <w:r>
        <w:rPr>
          <w:rStyle w:val="fontstyle21"/>
        </w:rPr>
        <w:t>страху та паніці в гострих ситуаціях.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Відомі і протилежні засоби. Якщо є бажання зірвати мітинг політичних противників, то потрібно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ідігнати до місця</w:t>
      </w:r>
      <w:r>
        <w:rPr>
          <w:rStyle w:val="fontstyle21"/>
        </w:rPr>
        <w:t xml:space="preserve"> </w:t>
      </w:r>
      <w:r>
        <w:rPr>
          <w:rStyle w:val="fontstyle21"/>
        </w:rPr>
        <w:t>мітингу радіофікований автобус і почати транслювати реквієм.</w:t>
      </w:r>
      <w:r>
        <w:rPr>
          <w:rStyle w:val="fontstyle21"/>
        </w:rPr>
        <w:t xml:space="preserve"> </w:t>
      </w:r>
      <w:r>
        <w:rPr>
          <w:rStyle w:val="fontstyle21"/>
        </w:rPr>
        <w:t>Це викличе негативні емоції і панічні настрої.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Ще більш небезпечною є масова або стихійна агресія.</w:t>
      </w:r>
      <w:r>
        <w:rPr>
          <w:rStyle w:val="fontstyle21"/>
        </w:rPr>
        <w:t xml:space="preserve"> </w:t>
      </w:r>
      <w:r>
        <w:rPr>
          <w:rStyle w:val="fontstyle21"/>
        </w:rPr>
        <w:t>Стихійною агресією називають масові ворожі дії, спрямовані на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спричинення страждань, завдання фізичної або </w:t>
      </w:r>
      <w:proofErr w:type="gramStart"/>
      <w:r>
        <w:rPr>
          <w:rStyle w:val="fontstyle21"/>
        </w:rPr>
        <w:t>псих</w:t>
      </w:r>
      <w:proofErr w:type="gramEnd"/>
      <w:r>
        <w:rPr>
          <w:rStyle w:val="fontstyle21"/>
        </w:rPr>
        <w:t>ічної шкоди.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Дуже часто вона передбачає знищення інших людей або спільностей. Зовнішня агресія стихійна, але за нею стоїть внутрішняагресивність. Вона обумовлена емоційним станом у відповідь напереживання непереборності якихось бар’є</w:t>
      </w:r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ів. Стихійна агресія</w:t>
      </w:r>
      <w:r>
        <w:rPr>
          <w:rStyle w:val="fontstyle21"/>
        </w:rPr>
        <w:t xml:space="preserve"> </w:t>
      </w:r>
      <w:r>
        <w:rPr>
          <w:rStyle w:val="fontstyle21"/>
        </w:rPr>
        <w:t>завжди супроводжується додатковими сильними емоціями негативного гніву, ворожості, ненависті. Потрібно пам’ятати, що війниведуть організовані маси, а повстання та революції здійснюють</w:t>
      </w:r>
      <w:r>
        <w:rPr>
          <w:rStyle w:val="fontstyle21"/>
        </w:rPr>
        <w:t xml:space="preserve"> </w:t>
      </w:r>
      <w:r>
        <w:rPr>
          <w:rStyle w:val="fontstyle21"/>
        </w:rPr>
        <w:t>агресивні натовпи. У цьому плані агресію розглядають як масову агресивну поведінку натовпу.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proofErr w:type="gramStart"/>
      <w:r>
        <w:rPr>
          <w:rStyle w:val="fontstyle21"/>
        </w:rPr>
        <w:t>Досл</w:t>
      </w:r>
      <w:proofErr w:type="gramEnd"/>
      <w:r>
        <w:rPr>
          <w:rStyle w:val="fontstyle21"/>
        </w:rPr>
        <w:t>ідники виділяють умови виникнення та умови розвитку агресії. До умов виникнення відносять: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  <w:sz w:val="24"/>
          <w:szCs w:val="24"/>
        </w:rPr>
        <w:sym w:font="Symbol" w:char="F02D"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21"/>
        </w:rPr>
        <w:t>фізіологічні – алкоголь, наркотики;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  <w:sz w:val="24"/>
          <w:szCs w:val="24"/>
        </w:rPr>
        <w:sym w:font="Symbol" w:char="F02D"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21"/>
        </w:rPr>
        <w:t>психологічні – відчуття фрустрації як неможливості</w:t>
      </w:r>
      <w:r>
        <w:rPr>
          <w:rStyle w:val="fontstyle21"/>
        </w:rPr>
        <w:t xml:space="preserve"> </w:t>
      </w:r>
      <w:r>
        <w:rPr>
          <w:rStyle w:val="fontstyle21"/>
        </w:rPr>
        <w:t>досягнення мети;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  <w:sz w:val="24"/>
          <w:szCs w:val="24"/>
        </w:rPr>
        <w:sym w:font="Symbol" w:char="F02D"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21"/>
        </w:rPr>
        <w:t>ситуативні – наявність лідерів і засобів прояву агресії</w:t>
      </w:r>
      <w:r>
        <w:rPr>
          <w:rStyle w:val="fontstyle21"/>
        </w:rPr>
        <w:t xml:space="preserve"> </w:t>
      </w:r>
      <w:r>
        <w:rPr>
          <w:rStyle w:val="fontstyle21"/>
        </w:rPr>
        <w:t>(камінь на дорозі);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  <w:sz w:val="24"/>
          <w:szCs w:val="24"/>
        </w:rPr>
        <w:sym w:font="Symbol" w:char="F02D"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21"/>
        </w:rPr>
        <w:t>провокаційні дії властей або окремих їхніх представникі</w:t>
      </w:r>
      <w:proofErr w:type="gramStart"/>
      <w:r>
        <w:rPr>
          <w:rStyle w:val="fontstyle21"/>
        </w:rPr>
        <w:t>в</w:t>
      </w:r>
      <w:proofErr w:type="gramEnd"/>
      <w:r>
        <w:rPr>
          <w:rStyle w:val="fontstyle21"/>
        </w:rPr>
        <w:t>.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Умови розвитку агресії: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конкретний привід, що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ідкреслює психологічну безнадійність ситуації;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люди, які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ідтримують це уявлення і готові спрямувати натовп проти винних осіб;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31"/>
        </w:rPr>
        <w:lastRenderedPageBreak/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конкретний об’єкт агресії – представник влади чи певний інститут влади.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Виділяють декілька варіантів масової агресивної поведінки натовпу: експресивна, імпульсивна, афективна, ворожа, інструментальна.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Експресивна агресія – це агресивна поведінка що ляка</w:t>
      </w:r>
      <w:proofErr w:type="gramStart"/>
      <w:r>
        <w:rPr>
          <w:rStyle w:val="fontstyle21"/>
        </w:rPr>
        <w:t>є,</w:t>
      </w:r>
      <w:proofErr w:type="gramEnd"/>
      <w:r>
        <w:rPr>
          <w:rStyle w:val="fontstyle21"/>
        </w:rPr>
        <w:t>метою якої є демонстрація агресивних намірів. Це необов’язково</w:t>
      </w:r>
      <w:r>
        <w:rPr>
          <w:rStyle w:val="fontstyle21"/>
        </w:rPr>
        <w:t xml:space="preserve"> </w:t>
      </w:r>
      <w:r>
        <w:rPr>
          <w:rStyle w:val="fontstyle21"/>
        </w:rPr>
        <w:t>руйнівні дії. Класичним прикладом експресивної агресії є ритуальні танці, військові паради, масові процесії.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Імпульсивна агресія провокується певними діями, і швидко натовп починає діяти. Така агресія має флуктуаційний (хвильовий) характер, виявляється у вигляді припливів чи відтоків</w:t>
      </w:r>
      <w:r>
        <w:rPr>
          <w:rStyle w:val="fontstyle21"/>
        </w:rPr>
        <w:t xml:space="preserve"> </w:t>
      </w:r>
      <w:r>
        <w:rPr>
          <w:rStyle w:val="fontstyle21"/>
        </w:rPr>
        <w:t>агресивної поведінки.</w:t>
      </w:r>
      <w:r>
        <w:rPr>
          <w:rStyle w:val="fontstyle21"/>
        </w:rPr>
        <w:t xml:space="preserve"> 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Афективна агресія. Вона позбавлена активного компонента, дуже вражаюча, але безглузда агресія. Афективна агресія</w:t>
      </w:r>
      <w:r>
        <w:rPr>
          <w:rStyle w:val="fontstyle21"/>
        </w:rPr>
        <w:t xml:space="preserve"> </w:t>
      </w:r>
      <w:r>
        <w:rPr>
          <w:rStyle w:val="fontstyle21"/>
        </w:rPr>
        <w:t>натовпу часто призводить до загибелі самого натовпу. Це такий</w:t>
      </w:r>
      <w:r>
        <w:rPr>
          <w:rStyle w:val="fontstyle21"/>
        </w:rPr>
        <w:t xml:space="preserve"> </w:t>
      </w:r>
      <w:r>
        <w:rPr>
          <w:rStyle w:val="fontstyle21"/>
        </w:rPr>
        <w:t>стан натовпу, що вимагає жертв і руйнувань</w:t>
      </w:r>
      <w:proofErr w:type="gramStart"/>
      <w:r>
        <w:rPr>
          <w:rStyle w:val="fontstyle21"/>
        </w:rPr>
        <w:t>.В</w:t>
      </w:r>
      <w:proofErr w:type="gramEnd"/>
      <w:r>
        <w:rPr>
          <w:rStyle w:val="fontstyle21"/>
        </w:rPr>
        <w:t>орожа агресія передбачає завдання шкоди.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>Інструментальна агресія – мета дії суб’єкта нейтральна,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агресія є засобом її досягнення. Дві останні форми агресії є організованими, але маскуються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 стихійну поведінку натовпу.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  <w:r>
        <w:rPr>
          <w:rStyle w:val="fontstyle21"/>
        </w:rPr>
        <w:t xml:space="preserve">Механізми впливу на агресивний натовп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ідпорядковується загальним законам. Позбавлення натовпу анонімності за</w:t>
      </w:r>
      <w:r>
        <w:rPr>
          <w:rStyle w:val="fontstyle21"/>
        </w:rPr>
        <w:t xml:space="preserve"> </w:t>
      </w:r>
      <w:r>
        <w:rPr>
          <w:rStyle w:val="fontstyle21"/>
        </w:rPr>
        <w:t>допомогою ЗМІ шкодить зростанню його агресивності і сприяє</w:t>
      </w:r>
      <w:r>
        <w:rPr>
          <w:rStyle w:val="fontstyle21"/>
        </w:rPr>
        <w:t xml:space="preserve"> </w:t>
      </w:r>
      <w:r>
        <w:rPr>
          <w:rStyle w:val="fontstyle21"/>
        </w:rPr>
        <w:t>його організованості. Велика роль лідері</w:t>
      </w:r>
      <w:proofErr w:type="gramStart"/>
      <w:r>
        <w:rPr>
          <w:rStyle w:val="fontstyle21"/>
        </w:rPr>
        <w:t>в</w:t>
      </w:r>
      <w:proofErr w:type="gramEnd"/>
      <w:r>
        <w:rPr>
          <w:rStyle w:val="fontstyle21"/>
        </w:rPr>
        <w:t xml:space="preserve"> у натовпі як ініціаторів повстання. Вплив лідерів зменшується в </w:t>
      </w:r>
      <w:proofErr w:type="gramStart"/>
      <w:r>
        <w:rPr>
          <w:rStyle w:val="fontstyle21"/>
        </w:rPr>
        <w:t>міру</w:t>
      </w:r>
      <w:proofErr w:type="gramEnd"/>
      <w:r>
        <w:rPr>
          <w:rStyle w:val="fontstyle21"/>
        </w:rPr>
        <w:t xml:space="preserve"> збільшення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натовпу. Лідери мають </w:t>
      </w:r>
      <w:proofErr w:type="gramStart"/>
      <w:r>
        <w:rPr>
          <w:rStyle w:val="fontstyle21"/>
        </w:rPr>
        <w:t>великий</w:t>
      </w:r>
      <w:proofErr w:type="gramEnd"/>
      <w:r>
        <w:rPr>
          <w:rStyle w:val="fontstyle21"/>
        </w:rPr>
        <w:t xml:space="preserve"> вплив лише до того часу, поки</w:t>
      </w:r>
      <w:r>
        <w:rPr>
          <w:rStyle w:val="fontstyle21"/>
        </w:rPr>
        <w:t xml:space="preserve"> </w:t>
      </w:r>
      <w:r>
        <w:rPr>
          <w:rStyle w:val="fontstyle21"/>
        </w:rPr>
        <w:t>навколо них не утворюється натовп. Далі він діє за законами</w:t>
      </w:r>
      <w:r>
        <w:rPr>
          <w:rStyle w:val="fontstyle21"/>
        </w:rPr>
        <w:t xml:space="preserve"> </w:t>
      </w:r>
      <w:r>
        <w:rPr>
          <w:rStyle w:val="fontstyle21"/>
        </w:rPr>
        <w:t>власної стихійної поведінки.</w:t>
      </w:r>
    </w:p>
    <w:p w:rsidR="00893122" w:rsidRDefault="00893122" w:rsidP="000A0A7D">
      <w:pPr>
        <w:tabs>
          <w:tab w:val="left" w:pos="142"/>
          <w:tab w:val="left" w:pos="284"/>
        </w:tabs>
        <w:spacing w:after="0" w:line="360" w:lineRule="auto"/>
        <w:ind w:left="-567" w:firstLine="425"/>
        <w:jc w:val="both"/>
        <w:rPr>
          <w:rStyle w:val="fontstyle21"/>
        </w:rPr>
      </w:pPr>
    </w:p>
    <w:p w:rsidR="00893122" w:rsidRDefault="00893122" w:rsidP="0089312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jc w:val="both"/>
        <w:rPr>
          <w:rStyle w:val="fontstyle01"/>
        </w:rPr>
      </w:pPr>
      <w:r>
        <w:rPr>
          <w:rStyle w:val="fontstyle01"/>
        </w:rPr>
        <w:t>Сутність, види та розвиток масової агресії</w:t>
      </w:r>
    </w:p>
    <w:p w:rsidR="00893122" w:rsidRDefault="00893122" w:rsidP="00893122">
      <w:pPr>
        <w:tabs>
          <w:tab w:val="left" w:pos="142"/>
          <w:tab w:val="left" w:pos="284"/>
        </w:tabs>
        <w:spacing w:after="0" w:line="360" w:lineRule="auto"/>
        <w:jc w:val="both"/>
        <w:rPr>
          <w:rStyle w:val="fontstyle21"/>
        </w:rPr>
      </w:pPr>
      <w:r>
        <w:rPr>
          <w:rStyle w:val="fontstyle21"/>
        </w:rPr>
        <w:t>За весь період розвитку людства і сьогодні неодноразово</w:t>
      </w:r>
      <w:r>
        <w:rPr>
          <w:rStyle w:val="fontstyle21"/>
        </w:rPr>
        <w:t xml:space="preserve"> </w:t>
      </w:r>
      <w:r>
        <w:rPr>
          <w:rStyle w:val="fontstyle21"/>
        </w:rPr>
        <w:t>виникали проблемні ситуації, що вирішувалися за участю активних (агресивних, бунтівних) мас.</w:t>
      </w:r>
    </w:p>
    <w:p w:rsidR="00893122" w:rsidRDefault="00893122" w:rsidP="00893122">
      <w:pPr>
        <w:tabs>
          <w:tab w:val="left" w:pos="142"/>
          <w:tab w:val="left" w:pos="284"/>
        </w:tabs>
        <w:spacing w:after="0" w:line="360" w:lineRule="auto"/>
        <w:jc w:val="both"/>
        <w:rPr>
          <w:rStyle w:val="fontstyle21"/>
        </w:rPr>
      </w:pPr>
      <w:r>
        <w:rPr>
          <w:rStyle w:val="fontstyle21"/>
        </w:rPr>
        <w:t>Агресія – це емоційна реакція на неможливість подолатиякісь бар’єри, досягти певних цілей, що виражається в руйнівних діях із метою заподіяти матеріальну, фізичну, психологічну</w:t>
      </w:r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шкоду</w:t>
      </w:r>
      <w:proofErr w:type="gramEnd"/>
      <w:r>
        <w:rPr>
          <w:rStyle w:val="fontstyle21"/>
        </w:rPr>
        <w:t>, або навіть знищити інших людей.</w:t>
      </w:r>
      <w:r>
        <w:rPr>
          <w:rStyle w:val="fontstyle21"/>
        </w:rPr>
        <w:t xml:space="preserve"> </w:t>
      </w:r>
    </w:p>
    <w:p w:rsidR="003805AD" w:rsidRDefault="00893122" w:rsidP="00893122">
      <w:pPr>
        <w:tabs>
          <w:tab w:val="left" w:pos="142"/>
          <w:tab w:val="left" w:pos="284"/>
        </w:tabs>
        <w:spacing w:after="0" w:line="360" w:lineRule="auto"/>
        <w:jc w:val="both"/>
        <w:rPr>
          <w:rStyle w:val="fontstyle21"/>
        </w:rPr>
      </w:pPr>
      <w:r>
        <w:rPr>
          <w:rStyle w:val="fontstyle21"/>
        </w:rPr>
        <w:t>Найефективніший механізм впливу на активний натовп –</w:t>
      </w:r>
      <w:r>
        <w:rPr>
          <w:rStyle w:val="fontstyle21"/>
        </w:rPr>
        <w:t xml:space="preserve"> </w:t>
      </w:r>
      <w:r>
        <w:rPr>
          <w:rStyle w:val="fontstyle21"/>
        </w:rPr>
        <w:t>позбавлення його учасників анонімності: фіксування облич людей за допомогою тел</w:t>
      </w:r>
      <w:proofErr w:type="gramStart"/>
      <w:r>
        <w:rPr>
          <w:rStyle w:val="fontstyle21"/>
        </w:rPr>
        <w:t>е-</w:t>
      </w:r>
      <w:proofErr w:type="gramEnd"/>
      <w:r>
        <w:rPr>
          <w:rStyle w:val="fontstyle21"/>
        </w:rPr>
        <w:t xml:space="preserve"> і відеозйомок, активне демонструванняїх у репортажах із місця подій, а також на великих екранах,</w:t>
      </w:r>
      <w:r>
        <w:rPr>
          <w:rStyle w:val="fontstyle21"/>
        </w:rPr>
        <w:t xml:space="preserve"> </w:t>
      </w:r>
      <w:r>
        <w:rPr>
          <w:rStyle w:val="fontstyle21"/>
        </w:rPr>
        <w:t>установлених поблизу місця розташування натовпу; або позначення учасників натовпу за допомогою фарби, яку не можна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змити. </w:t>
      </w:r>
      <w:proofErr w:type="gramStart"/>
      <w:r>
        <w:rPr>
          <w:rStyle w:val="fontstyle21"/>
        </w:rPr>
        <w:t>Ц</w:t>
      </w:r>
      <w:proofErr w:type="gramEnd"/>
      <w:r>
        <w:rPr>
          <w:rStyle w:val="fontstyle21"/>
        </w:rPr>
        <w:t>і та подібні заходи помітно знижують активність та агресивність натовпу.</w:t>
      </w:r>
    </w:p>
    <w:sectPr w:rsidR="0038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148E"/>
    <w:multiLevelType w:val="hybridMultilevel"/>
    <w:tmpl w:val="E88A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376C6"/>
    <w:multiLevelType w:val="hybridMultilevel"/>
    <w:tmpl w:val="23ACC7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FE"/>
    <w:rsid w:val="000A0A7D"/>
    <w:rsid w:val="00195DFE"/>
    <w:rsid w:val="00335EA3"/>
    <w:rsid w:val="00342FE7"/>
    <w:rsid w:val="003805AD"/>
    <w:rsid w:val="0040628F"/>
    <w:rsid w:val="00893122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0A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A0A7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A0A7D"/>
    <w:pPr>
      <w:ind w:left="720"/>
      <w:contextualSpacing/>
    </w:pPr>
  </w:style>
  <w:style w:type="character" w:customStyle="1" w:styleId="fontstyle31">
    <w:name w:val="fontstyle31"/>
    <w:basedOn w:val="a0"/>
    <w:rsid w:val="00893122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0A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A0A7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A0A7D"/>
    <w:pPr>
      <w:ind w:left="720"/>
      <w:contextualSpacing/>
    </w:pPr>
  </w:style>
  <w:style w:type="character" w:customStyle="1" w:styleId="fontstyle31">
    <w:name w:val="fontstyle31"/>
    <w:basedOn w:val="a0"/>
    <w:rsid w:val="00893122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2024-01-30T16:53:00Z</dcterms:created>
  <dcterms:modified xsi:type="dcterms:W3CDTF">2024-01-30T17:09:00Z</dcterms:modified>
</cp:coreProperties>
</file>