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C37B" w14:textId="1906E284" w:rsidR="007C4BEF" w:rsidRPr="006856E1" w:rsidRDefault="007C4BEF" w:rsidP="007C4BEF">
      <w:pPr>
        <w:widowControl/>
        <w:autoSpaceDE w:val="0"/>
        <w:autoSpaceDN w:val="0"/>
        <w:spacing w:line="360" w:lineRule="auto"/>
        <w:ind w:left="927"/>
        <w:jc w:val="center"/>
        <w:textAlignment w:val="auto"/>
        <w:rPr>
          <w:b/>
          <w:bCs/>
          <w:sz w:val="28"/>
          <w:szCs w:val="28"/>
          <w:lang w:eastAsia="uk-UA"/>
        </w:rPr>
      </w:pPr>
      <w:r w:rsidRPr="006856E1">
        <w:rPr>
          <w:b/>
          <w:bCs/>
          <w:sz w:val="28"/>
          <w:szCs w:val="28"/>
          <w:lang w:val="uk-UA"/>
        </w:rPr>
        <w:t xml:space="preserve">Тема </w:t>
      </w:r>
      <w:r w:rsidR="006139C8">
        <w:rPr>
          <w:b/>
          <w:bCs/>
          <w:sz w:val="28"/>
          <w:szCs w:val="28"/>
          <w:lang w:val="uk-UA"/>
        </w:rPr>
        <w:t>7</w:t>
      </w:r>
      <w:r w:rsidRPr="006856E1">
        <w:rPr>
          <w:b/>
          <w:bCs/>
          <w:sz w:val="28"/>
          <w:szCs w:val="28"/>
          <w:lang w:val="uk-UA"/>
        </w:rPr>
        <w:t>.</w:t>
      </w:r>
      <w:r w:rsidRPr="006856E1">
        <w:t xml:space="preserve"> </w:t>
      </w:r>
      <w:r w:rsidRPr="006856E1">
        <w:rPr>
          <w:b/>
          <w:bCs/>
          <w:sz w:val="28"/>
          <w:szCs w:val="28"/>
          <w:lang w:val="uk-UA"/>
        </w:rPr>
        <w:t>Політичний менеджмент і маркетинг</w:t>
      </w:r>
    </w:p>
    <w:p w14:paraId="617306CB" w14:textId="77777777" w:rsidR="007C4BEF" w:rsidRPr="006856E1" w:rsidRDefault="007C4BEF" w:rsidP="007C4BEF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Політичний маркетинг: поняття, функції і види.</w:t>
      </w:r>
    </w:p>
    <w:p w14:paraId="14D89408" w14:textId="77777777" w:rsidR="007C4BEF" w:rsidRPr="006856E1" w:rsidRDefault="007C4BEF" w:rsidP="007C4BEF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 xml:space="preserve"> Дослідження політичного ринку. Вивчення громадської думки.</w:t>
      </w:r>
    </w:p>
    <w:p w14:paraId="53B3BB2A" w14:textId="77777777" w:rsidR="007C4BEF" w:rsidRPr="006856E1" w:rsidRDefault="007C4BEF" w:rsidP="007C4BEF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 xml:space="preserve">Політичний імідж. </w:t>
      </w:r>
    </w:p>
    <w:p w14:paraId="3120264E" w14:textId="77777777" w:rsidR="007C4BEF" w:rsidRPr="006856E1" w:rsidRDefault="007C4BEF" w:rsidP="007C4BEF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Політична реклама, її суб‘єкти, різновиди, функції. Етапи політичного рекламування</w:t>
      </w:r>
    </w:p>
    <w:p w14:paraId="396A5554" w14:textId="77777777" w:rsidR="007C4BEF" w:rsidRPr="006856E1" w:rsidRDefault="007C4BEF" w:rsidP="007C4BEF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Політичний менеджмент: поняття і функції політичного менеджменту.</w:t>
      </w:r>
    </w:p>
    <w:p w14:paraId="3F584CEF" w14:textId="5B9D6C28" w:rsidR="007C4BEF" w:rsidRDefault="007C4BEF" w:rsidP="007C4BEF">
      <w:pPr>
        <w:numPr>
          <w:ilvl w:val="0"/>
          <w:numId w:val="1"/>
        </w:num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  <w:r w:rsidRPr="006856E1">
        <w:rPr>
          <w:sz w:val="28"/>
          <w:szCs w:val="28"/>
          <w:lang w:val="uk-UA"/>
        </w:rPr>
        <w:t>Політичні конфлікти: типологія та способи розв’язання.</w:t>
      </w:r>
    </w:p>
    <w:p w14:paraId="414B25E7" w14:textId="7AF9F3EB" w:rsidR="00D175C2" w:rsidRDefault="00D175C2" w:rsidP="00D175C2">
      <w:pPr>
        <w:tabs>
          <w:tab w:val="left" w:pos="540"/>
        </w:tabs>
        <w:overflowPunct w:val="0"/>
        <w:autoSpaceDE w:val="0"/>
        <w:autoSpaceDN w:val="0"/>
        <w:spacing w:line="360" w:lineRule="auto"/>
        <w:rPr>
          <w:sz w:val="28"/>
          <w:szCs w:val="28"/>
          <w:lang w:val="uk-UA"/>
        </w:rPr>
      </w:pPr>
    </w:p>
    <w:p w14:paraId="398C495D" w14:textId="77777777" w:rsidR="007C4BEF" w:rsidRPr="006856E1" w:rsidRDefault="007C4BEF" w:rsidP="007C4BEF">
      <w:pPr>
        <w:widowControl/>
        <w:autoSpaceDE w:val="0"/>
        <w:autoSpaceDN w:val="0"/>
        <w:spacing w:line="360" w:lineRule="auto"/>
        <w:ind w:left="927"/>
        <w:jc w:val="center"/>
        <w:textAlignment w:val="auto"/>
        <w:rPr>
          <w:sz w:val="28"/>
          <w:szCs w:val="28"/>
          <w:lang w:val="uk-UA"/>
        </w:rPr>
      </w:pPr>
    </w:p>
    <w:p w14:paraId="55E734C6" w14:textId="77777777" w:rsidR="007C4BEF" w:rsidRPr="006856E1" w:rsidRDefault="007C4BEF" w:rsidP="007C4BEF">
      <w:pPr>
        <w:widowControl/>
        <w:autoSpaceDE w:val="0"/>
        <w:autoSpaceDN w:val="0"/>
        <w:spacing w:line="360" w:lineRule="auto"/>
        <w:ind w:left="927"/>
        <w:jc w:val="left"/>
        <w:textAlignment w:val="auto"/>
        <w:rPr>
          <w:b/>
          <w:bCs/>
          <w:sz w:val="28"/>
          <w:szCs w:val="28"/>
          <w:lang w:eastAsia="uk-UA"/>
        </w:rPr>
      </w:pPr>
      <w:proofErr w:type="spellStart"/>
      <w:r w:rsidRPr="006856E1">
        <w:rPr>
          <w:b/>
          <w:bCs/>
          <w:sz w:val="28"/>
          <w:szCs w:val="28"/>
          <w:lang w:eastAsia="uk-UA"/>
        </w:rPr>
        <w:t>Рекомендовані</w:t>
      </w:r>
      <w:proofErr w:type="spellEnd"/>
      <w:r w:rsidRPr="006856E1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6856E1">
        <w:rPr>
          <w:b/>
          <w:bCs/>
          <w:sz w:val="28"/>
          <w:szCs w:val="28"/>
          <w:lang w:eastAsia="uk-UA"/>
        </w:rPr>
        <w:t>підручники</w:t>
      </w:r>
      <w:proofErr w:type="spellEnd"/>
      <w:r w:rsidRPr="006856E1">
        <w:rPr>
          <w:b/>
          <w:bCs/>
          <w:sz w:val="28"/>
          <w:szCs w:val="28"/>
          <w:lang w:eastAsia="uk-UA"/>
        </w:rPr>
        <w:t>:</w:t>
      </w:r>
    </w:p>
    <w:p w14:paraId="21E06E6B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>Баранівський</w:t>
      </w:r>
      <w:r w:rsidRPr="006856E1">
        <w:rPr>
          <w:rFonts w:ascii="Times New Roman" w:hAnsi="Times New Roman"/>
          <w:sz w:val="28"/>
          <w:szCs w:val="28"/>
        </w:rPr>
        <w:t xml:space="preserve"> В. Ф. Політологія: підручник. Київ: </w:t>
      </w:r>
      <w:r w:rsidRPr="006856E1">
        <w:rPr>
          <w:rFonts w:ascii="Times New Roman" w:hAnsi="Times New Roman"/>
          <w:spacing w:val="-6"/>
          <w:sz w:val="28"/>
          <w:szCs w:val="28"/>
        </w:rPr>
        <w:t>Національна</w:t>
      </w:r>
      <w:r w:rsidRPr="006856E1">
        <w:rPr>
          <w:rFonts w:ascii="Times New Roman" w:hAnsi="Times New Roman"/>
          <w:sz w:val="28"/>
          <w:szCs w:val="28"/>
        </w:rPr>
        <w:t xml:space="preserve"> академія управління, 2016.  236 с.</w:t>
      </w:r>
    </w:p>
    <w:p w14:paraId="39F8B439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Воронянський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О. В., </w:t>
      </w:r>
      <w:proofErr w:type="spellStart"/>
      <w:r w:rsidRPr="006856E1">
        <w:rPr>
          <w:rFonts w:ascii="Times New Roman" w:hAnsi="Times New Roman"/>
          <w:sz w:val="28"/>
          <w:szCs w:val="28"/>
        </w:rPr>
        <w:t>Кулішенко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Т. Ю., </w:t>
      </w:r>
      <w:proofErr w:type="spellStart"/>
      <w:r w:rsidRPr="006856E1">
        <w:rPr>
          <w:rFonts w:ascii="Times New Roman" w:hAnsi="Times New Roman"/>
          <w:sz w:val="28"/>
          <w:szCs w:val="28"/>
        </w:rPr>
        <w:t>Скубій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І. В. Політологія: підручник. Харків, ХНТУСГ імені Петра Василенка, 2017. 180с.</w:t>
      </w:r>
    </w:p>
    <w:p w14:paraId="1526AEC6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Кириченко В. Політичні системи світу. Кредитно-модульний курс. 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Київ: Центр учбової літератури, 2017. 218 с.</w:t>
      </w:r>
    </w:p>
    <w:p w14:paraId="080BA106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Томахів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 В. Політологія: навчальний посібник. вид. 3-е, </w:t>
      </w:r>
      <w:proofErr w:type="spellStart"/>
      <w:r w:rsidRPr="006856E1">
        <w:rPr>
          <w:rFonts w:ascii="Times New Roman" w:hAnsi="Times New Roman"/>
          <w:sz w:val="28"/>
          <w:szCs w:val="28"/>
        </w:rPr>
        <w:t>доп</w:t>
      </w:r>
      <w:proofErr w:type="spellEnd"/>
      <w:r w:rsidRPr="006856E1">
        <w:rPr>
          <w:rFonts w:ascii="Times New Roman" w:hAnsi="Times New Roman"/>
          <w:sz w:val="28"/>
          <w:szCs w:val="28"/>
        </w:rPr>
        <w:t>. Тернопіль: ТНЕУ, 2018. 224 с.</w:t>
      </w:r>
    </w:p>
    <w:p w14:paraId="412D1468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Шергін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С. О. Політологія міжнародних відносин. 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Київ: Центр учбової літератури, 2020. 256 с.</w:t>
      </w:r>
    </w:p>
    <w:p w14:paraId="7974C094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Шляхтун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 П. П. </w:t>
      </w:r>
      <w:r w:rsidRPr="006856E1">
        <w:rPr>
          <w:rFonts w:ascii="Times New Roman" w:hAnsi="Times New Roman"/>
          <w:sz w:val="28"/>
          <w:szCs w:val="28"/>
        </w:rPr>
        <w:t>Політологія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: історія та теорія: підручник. Київ: Центр учбової літератури, 2019. 472 с.</w:t>
      </w:r>
    </w:p>
    <w:p w14:paraId="0F0CF610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Гелей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С. Д. </w:t>
      </w:r>
      <w:proofErr w:type="spellStart"/>
      <w:r w:rsidRPr="006856E1">
        <w:rPr>
          <w:rFonts w:ascii="Times New Roman" w:hAnsi="Times New Roman"/>
          <w:sz w:val="28"/>
          <w:szCs w:val="28"/>
        </w:rPr>
        <w:t>Рутар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С. М. Політологія: навчальний </w:t>
      </w:r>
      <w:proofErr w:type="spellStart"/>
      <w:r w:rsidRPr="006856E1">
        <w:rPr>
          <w:rFonts w:ascii="Times New Roman" w:hAnsi="Times New Roman"/>
          <w:sz w:val="28"/>
          <w:szCs w:val="28"/>
        </w:rPr>
        <w:t>посібн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[9-те вид., </w:t>
      </w:r>
      <w:proofErr w:type="spellStart"/>
      <w:r w:rsidRPr="006856E1">
        <w:rPr>
          <w:rFonts w:ascii="Times New Roman" w:hAnsi="Times New Roman"/>
          <w:sz w:val="28"/>
          <w:szCs w:val="28"/>
        </w:rPr>
        <w:t>переробл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і </w:t>
      </w:r>
      <w:proofErr w:type="spellStart"/>
      <w:r w:rsidRPr="006856E1">
        <w:rPr>
          <w:rFonts w:ascii="Times New Roman" w:hAnsi="Times New Roman"/>
          <w:sz w:val="28"/>
          <w:szCs w:val="28"/>
        </w:rPr>
        <w:t>доп</w:t>
      </w:r>
      <w:proofErr w:type="spellEnd"/>
      <w:r w:rsidRPr="006856E1">
        <w:rPr>
          <w:rFonts w:ascii="Times New Roman" w:hAnsi="Times New Roman"/>
          <w:sz w:val="28"/>
          <w:szCs w:val="28"/>
        </w:rPr>
        <w:t>.]. Львів: Видавництво Львівської комерційної академії, 2015. 370 с.</w:t>
      </w:r>
    </w:p>
    <w:p w14:paraId="7F4886DF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Дей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 М. О., Ткач О. І. Політологія у схемах, таблицях та визначеннях: [</w:t>
      </w: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навч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посіб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.]. Київ: Ліра-К, 2014. 170 с. </w:t>
      </w:r>
    </w:p>
    <w:p w14:paraId="1C6B08A8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lastRenderedPageBreak/>
        <w:t>Горлач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М. І., Кремень В. Г. Політологія: наука про політику: 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підручник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[для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вищ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закл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.]  /  М.  І.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Грибан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,  В.  Г.  Кремень  –  К.:  Центр  учбової  літератури, 2009. – 840 с. </w:t>
      </w:r>
      <w:hyperlink r:id="rId5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https://shron1.chtyvo.org.ua/Horlach_Mykola/Politolohiia_nauka_pro_polityku.pdf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? </w:t>
      </w:r>
    </w:p>
    <w:p w14:paraId="5137E162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 xml:space="preserve">Політологія: Підручник для студентів вищих навчальних 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закладів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 / За ред. О. В.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Бабкіної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, В. П.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Горбатенка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Київ: Видавничий центр «Академія», 2002.  528 с.  </w:t>
      </w:r>
      <w:hyperlink r:id="rId6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https://chtyvo.org.ua/authors/Babkina_Olha/Politolohiia.djvu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67CE49F6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Л. Політологія : </w:t>
      </w:r>
      <w:proofErr w:type="spellStart"/>
      <w:r w:rsidRPr="006856E1">
        <w:rPr>
          <w:rFonts w:ascii="Times New Roman" w:hAnsi="Times New Roman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-метод. посібник / Л. </w:t>
      </w:r>
      <w:proofErr w:type="spellStart"/>
      <w:r w:rsidRPr="006856E1">
        <w:rPr>
          <w:rFonts w:ascii="Times New Roman" w:hAnsi="Times New Roman"/>
          <w:sz w:val="28"/>
          <w:szCs w:val="28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, О. </w:t>
      </w:r>
      <w:proofErr w:type="spellStart"/>
      <w:r w:rsidRPr="006856E1">
        <w:rPr>
          <w:rFonts w:ascii="Times New Roman" w:hAnsi="Times New Roman"/>
          <w:sz w:val="28"/>
          <w:szCs w:val="28"/>
        </w:rPr>
        <w:t>Шиманова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., Р. </w:t>
      </w:r>
      <w:proofErr w:type="spellStart"/>
      <w:r w:rsidRPr="006856E1">
        <w:rPr>
          <w:rFonts w:ascii="Times New Roman" w:hAnsi="Times New Roman"/>
          <w:sz w:val="28"/>
          <w:szCs w:val="28"/>
        </w:rPr>
        <w:t>Парійчук-Брухаль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Львів: ПП Сорока Т. Б., 2014. 192 с. </w:t>
      </w:r>
      <w:hyperlink r:id="rId7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https://repository.ldufk.edu.ua/bitstream/34606048/3442/1/POSIBNYK_POLITOLOGIYA.pdf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 </w:t>
      </w:r>
    </w:p>
    <w:p w14:paraId="6FF848A4" w14:textId="77777777" w:rsidR="007C4BEF" w:rsidRPr="006856E1" w:rsidRDefault="007C4BEF" w:rsidP="007C4BEF">
      <w:pPr>
        <w:pStyle w:val="a3"/>
        <w:numPr>
          <w:ilvl w:val="0"/>
          <w:numId w:val="2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 xml:space="preserve">Кармазіна М. Українські президенти: ідеї й іміджі. </w:t>
      </w:r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Наукові записки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. 2010. № 49. С. 239 – 247. </w:t>
      </w:r>
      <w:hyperlink r:id="rId8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https://ipiend.gov.ua/wp-content/uploads/2018/07/karmazina_ukrainski.pdf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4993B178" w14:textId="77777777" w:rsidR="00D175C2" w:rsidRPr="006856E1" w:rsidRDefault="00D175C2" w:rsidP="00D175C2">
      <w:pPr>
        <w:widowControl/>
        <w:autoSpaceDE w:val="0"/>
        <w:autoSpaceDN w:val="0"/>
        <w:spacing w:line="360" w:lineRule="auto"/>
        <w:ind w:left="927"/>
        <w:jc w:val="center"/>
        <w:textAlignment w:val="auto"/>
        <w:rPr>
          <w:b/>
          <w:bCs/>
          <w:sz w:val="28"/>
          <w:szCs w:val="28"/>
          <w:lang w:val="uk-UA" w:eastAsia="uk-UA"/>
        </w:rPr>
      </w:pPr>
    </w:p>
    <w:p w14:paraId="420C1C4A" w14:textId="77777777" w:rsidR="00D175C2" w:rsidRPr="006856E1" w:rsidRDefault="00D175C2" w:rsidP="00D175C2">
      <w:pPr>
        <w:widowControl/>
        <w:autoSpaceDE w:val="0"/>
        <w:autoSpaceDN w:val="0"/>
        <w:spacing w:line="360" w:lineRule="auto"/>
        <w:ind w:left="927"/>
        <w:jc w:val="left"/>
        <w:textAlignment w:val="auto"/>
        <w:rPr>
          <w:b/>
          <w:bCs/>
          <w:sz w:val="28"/>
          <w:szCs w:val="28"/>
          <w:lang w:eastAsia="uk-UA"/>
        </w:rPr>
      </w:pPr>
      <w:proofErr w:type="spellStart"/>
      <w:r w:rsidRPr="006856E1">
        <w:rPr>
          <w:b/>
          <w:bCs/>
          <w:sz w:val="28"/>
          <w:szCs w:val="28"/>
          <w:lang w:eastAsia="uk-UA"/>
        </w:rPr>
        <w:t>Рекомендовані</w:t>
      </w:r>
      <w:proofErr w:type="spellEnd"/>
      <w:r w:rsidRPr="006856E1">
        <w:rPr>
          <w:b/>
          <w:bCs/>
          <w:sz w:val="28"/>
          <w:szCs w:val="28"/>
          <w:lang w:eastAsia="uk-UA"/>
        </w:rPr>
        <w:t xml:space="preserve"> </w:t>
      </w:r>
      <w:proofErr w:type="spellStart"/>
      <w:r w:rsidRPr="006856E1">
        <w:rPr>
          <w:b/>
          <w:bCs/>
          <w:sz w:val="28"/>
          <w:szCs w:val="28"/>
          <w:lang w:eastAsia="uk-UA"/>
        </w:rPr>
        <w:t>підручники</w:t>
      </w:r>
      <w:proofErr w:type="spellEnd"/>
      <w:r w:rsidRPr="006856E1">
        <w:rPr>
          <w:b/>
          <w:bCs/>
          <w:sz w:val="28"/>
          <w:szCs w:val="28"/>
          <w:lang w:eastAsia="uk-UA"/>
        </w:rPr>
        <w:t>:</w:t>
      </w:r>
    </w:p>
    <w:p w14:paraId="65A61899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>Баранівський</w:t>
      </w:r>
      <w:r w:rsidRPr="006856E1">
        <w:rPr>
          <w:rFonts w:ascii="Times New Roman" w:hAnsi="Times New Roman"/>
          <w:sz w:val="28"/>
          <w:szCs w:val="28"/>
        </w:rPr>
        <w:t> В. Ф. Політологія: підручник. Київ: Національна академія управління, 2016.  236 с.</w:t>
      </w:r>
    </w:p>
    <w:p w14:paraId="300A9DFE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 xml:space="preserve">Кириченко В. Політичні системи світу. Кредитно-модульний курс. 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Київ: Центр учбової літератури, 2017. 218 с.</w:t>
      </w:r>
    </w:p>
    <w:p w14:paraId="225BEF25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Требін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М. П. </w:t>
      </w:r>
      <w:proofErr w:type="spellStart"/>
      <w:r w:rsidRPr="006856E1">
        <w:rPr>
          <w:rFonts w:ascii="Times New Roman" w:hAnsi="Times New Roman"/>
          <w:sz w:val="28"/>
          <w:szCs w:val="28"/>
        </w:rPr>
        <w:t>Соціально­політичні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студії: </w:t>
      </w:r>
      <w:proofErr w:type="spellStart"/>
      <w:r w:rsidRPr="006856E1">
        <w:rPr>
          <w:rFonts w:ascii="Times New Roman" w:hAnsi="Times New Roman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856E1">
        <w:rPr>
          <w:rFonts w:ascii="Times New Roman" w:hAnsi="Times New Roman"/>
          <w:sz w:val="28"/>
          <w:szCs w:val="28"/>
        </w:rPr>
        <w:t>посіб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Харків: Право, 2017.  696 с. </w:t>
      </w:r>
    </w:p>
    <w:p w14:paraId="3BF21810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56E1">
        <w:rPr>
          <w:rFonts w:ascii="Times New Roman" w:hAnsi="Times New Roman"/>
          <w:sz w:val="28"/>
          <w:szCs w:val="28"/>
        </w:rPr>
        <w:t>Шведа Ю. Теорія політичних партій та партійних систем. Львів, 2004.</w:t>
      </w:r>
    </w:p>
    <w:p w14:paraId="5191EB70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Шляхтун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 П. П. </w:t>
      </w:r>
      <w:r w:rsidRPr="006856E1">
        <w:rPr>
          <w:rFonts w:ascii="Times New Roman" w:hAnsi="Times New Roman"/>
          <w:sz w:val="28"/>
          <w:szCs w:val="28"/>
        </w:rPr>
        <w:t>Політологія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: історія та теорія: підручник. Київ: Центр учбової літератури, 2019. 472 с.</w:t>
      </w:r>
    </w:p>
    <w:p w14:paraId="6602086B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t>Гелей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С. Д. </w:t>
      </w:r>
      <w:proofErr w:type="spellStart"/>
      <w:r w:rsidRPr="006856E1">
        <w:rPr>
          <w:rFonts w:ascii="Times New Roman" w:hAnsi="Times New Roman"/>
          <w:sz w:val="28"/>
          <w:szCs w:val="28"/>
        </w:rPr>
        <w:t>Рутар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С. М. Політологія: навчальний </w:t>
      </w:r>
      <w:proofErr w:type="spellStart"/>
      <w:r w:rsidRPr="006856E1">
        <w:rPr>
          <w:rFonts w:ascii="Times New Roman" w:hAnsi="Times New Roman"/>
          <w:sz w:val="28"/>
          <w:szCs w:val="28"/>
        </w:rPr>
        <w:t>посібн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[9-те вид., </w:t>
      </w:r>
      <w:proofErr w:type="spellStart"/>
      <w:r w:rsidRPr="006856E1">
        <w:rPr>
          <w:rFonts w:ascii="Times New Roman" w:hAnsi="Times New Roman"/>
          <w:sz w:val="28"/>
          <w:szCs w:val="28"/>
        </w:rPr>
        <w:t>переробл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і </w:t>
      </w:r>
      <w:proofErr w:type="spellStart"/>
      <w:r w:rsidRPr="006856E1">
        <w:rPr>
          <w:rFonts w:ascii="Times New Roman" w:hAnsi="Times New Roman"/>
          <w:sz w:val="28"/>
          <w:szCs w:val="28"/>
        </w:rPr>
        <w:t>доп</w:t>
      </w:r>
      <w:proofErr w:type="spellEnd"/>
      <w:r w:rsidRPr="006856E1">
        <w:rPr>
          <w:rFonts w:ascii="Times New Roman" w:hAnsi="Times New Roman"/>
          <w:sz w:val="28"/>
          <w:szCs w:val="28"/>
        </w:rPr>
        <w:t>.]. Львів: Видавництво Львівської комерційної академії, 2015. 370 с.</w:t>
      </w:r>
    </w:p>
    <w:p w14:paraId="7709DDD0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856E1">
        <w:rPr>
          <w:rFonts w:ascii="Times New Roman" w:hAnsi="Times New Roman"/>
          <w:sz w:val="28"/>
          <w:szCs w:val="28"/>
        </w:rPr>
        <w:lastRenderedPageBreak/>
        <w:t>Дей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 М. О., Ткач О. І. Політологія у схемах, таблицях та визначеннях: [</w:t>
      </w: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навч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посіб</w:t>
      </w:r>
      <w:proofErr w:type="spellEnd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 xml:space="preserve">.]. Київ: Ліра-К, 2014. 170 с. </w:t>
      </w:r>
    </w:p>
    <w:p w14:paraId="508F78CF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Горлач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М. І., Кремень В. Г. Політологія: наука про політику: 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підручник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[для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студ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вищ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закл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.]  /  М.  І. 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Грибан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,  В.  Г.  Кремень  –  К.:  Центр  учбової  літератури, 2009. – 840 с. </w:t>
      </w:r>
      <w:hyperlink r:id="rId9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https://shron1.chtyvo.org.ua/Horlach_Mykola/Politolohiia_nauka_pro_polityku.pdf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? </w:t>
      </w:r>
    </w:p>
    <w:p w14:paraId="2B1A8DF8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 xml:space="preserve">Комарницький В. В. Місцеві організації політичних партій України в умовах реформи децентралізації. </w:t>
      </w:r>
      <w:proofErr w:type="spellStart"/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Politicus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2020. № 5. С. 24–30. </w:t>
      </w:r>
      <w:hyperlink r:id="rId10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http://politicus.od.ua/1_2020/4.pdf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34C524BB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 xml:space="preserve">Лясота А. Є. Особливості посткомуністичних трансформацій партійних систем країн Центральної та Східної Європи. </w:t>
      </w:r>
      <w:proofErr w:type="spellStart"/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Politicus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2020. № 5. С. 69–72. </w:t>
      </w:r>
      <w:hyperlink r:id="rId11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http://politicus.od.ua/5_2020/12.pdf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0A1EF846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Партологія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Навчальний посібник. /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Обушний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М.І.,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Примуш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М.В., Шведа Ю.Р. За ред.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Обушного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М.І.; друге видання, виправлене і доповнене. Київ, 2017. 432 с. </w:t>
      </w:r>
      <w:hyperlink r:id="rId12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http://www.phildep.univ.kiev.ua/uploads/editor/Files/Kafedry/Politology/Обушний%20М.І.%20Партологія.pdf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61273CD7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6856E1">
        <w:rPr>
          <w:rFonts w:ascii="Times New Roman" w:hAnsi="Times New Roman"/>
          <w:spacing w:val="-6"/>
          <w:sz w:val="28"/>
          <w:szCs w:val="28"/>
        </w:rPr>
        <w:t xml:space="preserve">Політологія: Підручник для студентів вищих навчальних </w:t>
      </w:r>
      <w:r w:rsidRPr="006856E1">
        <w:rPr>
          <w:rFonts w:ascii="Times New Roman" w:hAnsi="Times New Roman"/>
          <w:sz w:val="28"/>
          <w:szCs w:val="28"/>
          <w:shd w:val="clear" w:color="auto" w:fill="FFFFFF"/>
        </w:rPr>
        <w:t>закладів</w:t>
      </w:r>
      <w:r w:rsidRPr="006856E1">
        <w:rPr>
          <w:rFonts w:ascii="Times New Roman" w:hAnsi="Times New Roman"/>
          <w:spacing w:val="-6"/>
          <w:sz w:val="28"/>
          <w:szCs w:val="28"/>
        </w:rPr>
        <w:t xml:space="preserve"> / За ред. О. В.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Бабкіної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, В. П. </w:t>
      </w: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Горбатенка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. Київ: Видавничий центр «Академія», 2002.  528 с.  </w:t>
      </w:r>
      <w:hyperlink r:id="rId13" w:history="1">
        <w:r w:rsidRPr="006856E1">
          <w:rPr>
            <w:rStyle w:val="a4"/>
            <w:rFonts w:ascii="Times New Roman" w:hAnsi="Times New Roman"/>
            <w:spacing w:val="-6"/>
            <w:sz w:val="28"/>
            <w:szCs w:val="28"/>
          </w:rPr>
          <w:t>https://chtyvo.org.ua/authors/Babkina_Olha/Politolohiia.djvu</w:t>
        </w:r>
      </w:hyperlink>
      <w:r w:rsidRPr="006856E1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14:paraId="3955F2C6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z w:val="28"/>
          <w:szCs w:val="28"/>
          <w:shd w:val="clear" w:color="auto" w:fill="FFFFFF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 Л. Політологія : </w:t>
      </w:r>
      <w:proofErr w:type="spellStart"/>
      <w:r w:rsidRPr="006856E1">
        <w:rPr>
          <w:rFonts w:ascii="Times New Roman" w:hAnsi="Times New Roman"/>
          <w:sz w:val="28"/>
          <w:szCs w:val="28"/>
        </w:rPr>
        <w:t>навч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-метод. посібник / Л. </w:t>
      </w:r>
      <w:proofErr w:type="spellStart"/>
      <w:r w:rsidRPr="006856E1">
        <w:rPr>
          <w:rFonts w:ascii="Times New Roman" w:hAnsi="Times New Roman"/>
          <w:sz w:val="28"/>
          <w:szCs w:val="28"/>
        </w:rPr>
        <w:t>Скочиляс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, О. </w:t>
      </w:r>
      <w:proofErr w:type="spellStart"/>
      <w:r w:rsidRPr="006856E1">
        <w:rPr>
          <w:rFonts w:ascii="Times New Roman" w:hAnsi="Times New Roman"/>
          <w:sz w:val="28"/>
          <w:szCs w:val="28"/>
        </w:rPr>
        <w:t>Шиманова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., Р. </w:t>
      </w:r>
      <w:proofErr w:type="spellStart"/>
      <w:r w:rsidRPr="006856E1">
        <w:rPr>
          <w:rFonts w:ascii="Times New Roman" w:hAnsi="Times New Roman"/>
          <w:sz w:val="28"/>
          <w:szCs w:val="28"/>
        </w:rPr>
        <w:t>Парійчук-Брухаль</w:t>
      </w:r>
      <w:proofErr w:type="spellEnd"/>
      <w:r w:rsidRPr="006856E1">
        <w:rPr>
          <w:rFonts w:ascii="Times New Roman" w:hAnsi="Times New Roman"/>
          <w:sz w:val="28"/>
          <w:szCs w:val="28"/>
        </w:rPr>
        <w:t xml:space="preserve">. Львів: ПП Сорока Т. Б., 2014. 192 с. </w:t>
      </w:r>
      <w:hyperlink r:id="rId14" w:history="1">
        <w:r w:rsidRPr="006856E1">
          <w:rPr>
            <w:rStyle w:val="a4"/>
            <w:rFonts w:ascii="Times New Roman" w:hAnsi="Times New Roman"/>
            <w:sz w:val="28"/>
            <w:szCs w:val="28"/>
          </w:rPr>
          <w:t>https://repository.ldufk.edu.ua/bitstream/34606048/3442/1/POSIBNYK_POLITOLOGIYA.pdf</w:t>
        </w:r>
      </w:hyperlink>
      <w:r w:rsidRPr="006856E1">
        <w:rPr>
          <w:rFonts w:ascii="Times New Roman" w:hAnsi="Times New Roman"/>
          <w:sz w:val="28"/>
          <w:szCs w:val="28"/>
        </w:rPr>
        <w:t xml:space="preserve"> </w:t>
      </w:r>
    </w:p>
    <w:p w14:paraId="314F7AA2" w14:textId="77777777" w:rsidR="00D175C2" w:rsidRPr="006856E1" w:rsidRDefault="00D175C2" w:rsidP="00D175C2">
      <w:pPr>
        <w:pStyle w:val="a3"/>
        <w:numPr>
          <w:ilvl w:val="0"/>
          <w:numId w:val="4"/>
        </w:numPr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proofErr w:type="spellStart"/>
      <w:r w:rsidRPr="006856E1">
        <w:rPr>
          <w:rFonts w:ascii="Times New Roman" w:hAnsi="Times New Roman"/>
          <w:spacing w:val="-6"/>
          <w:sz w:val="28"/>
          <w:szCs w:val="28"/>
        </w:rPr>
        <w:t>Примуш</w:t>
      </w:r>
      <w:proofErr w:type="spellEnd"/>
      <w:r w:rsidRPr="006856E1">
        <w:rPr>
          <w:rFonts w:ascii="Times New Roman" w:hAnsi="Times New Roman"/>
          <w:spacing w:val="-6"/>
          <w:sz w:val="28"/>
          <w:szCs w:val="28"/>
        </w:rPr>
        <w:t xml:space="preserve"> М. В. Політико-ідеологічний спектр українських політичних партій на сучасному етапі. </w:t>
      </w:r>
      <w:r w:rsidRPr="006856E1">
        <w:rPr>
          <w:rFonts w:ascii="Times New Roman" w:hAnsi="Times New Roman"/>
          <w:i/>
          <w:iCs/>
          <w:spacing w:val="-6"/>
          <w:sz w:val="28"/>
          <w:szCs w:val="28"/>
        </w:rPr>
        <w:t>Політичне життя</w:t>
      </w:r>
      <w:r w:rsidRPr="006856E1">
        <w:rPr>
          <w:rFonts w:ascii="Times New Roman" w:hAnsi="Times New Roman"/>
          <w:spacing w:val="-6"/>
          <w:sz w:val="28"/>
          <w:szCs w:val="28"/>
        </w:rPr>
        <w:t>. 2018. № 3. С. 63 – 70.</w:t>
      </w:r>
    </w:p>
    <w:p w14:paraId="486B4E64" w14:textId="77777777" w:rsidR="00F845C7" w:rsidRPr="007C4BEF" w:rsidRDefault="00F845C7">
      <w:pPr>
        <w:rPr>
          <w:lang w:val="uk-UA"/>
        </w:rPr>
      </w:pPr>
    </w:p>
    <w:sectPr w:rsidR="00F845C7" w:rsidRPr="007C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C3F86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C760598"/>
    <w:multiLevelType w:val="hybridMultilevel"/>
    <w:tmpl w:val="DE2A72CE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9D0552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84E267B"/>
    <w:multiLevelType w:val="hybridMultilevel"/>
    <w:tmpl w:val="DE2A72CE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EF"/>
    <w:rsid w:val="006139C8"/>
    <w:rsid w:val="007C4BEF"/>
    <w:rsid w:val="00904F74"/>
    <w:rsid w:val="009239A4"/>
    <w:rsid w:val="00D175C2"/>
    <w:rsid w:val="00DB6182"/>
    <w:rsid w:val="00E04F9E"/>
    <w:rsid w:val="00F8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1D598"/>
  <w15:chartTrackingRefBased/>
  <w15:docId w15:val="{6869DDC8-EE64-4346-8AE5-B47A75C0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BE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4BEF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7C4B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iend.gov.ua/wp-content/uploads/2018/07/karmazina_ukrainski.pdf" TargetMode="External"/><Relationship Id="rId13" Type="http://schemas.openxmlformats.org/officeDocument/2006/relationships/hyperlink" Target="https://chtyvo.org.ua/authors/Babkina_Olha/Politolohiia.djv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ldufk.edu.ua/bitstream/34606048/3442/1/POSIBNYK_POLITOLOGIYA.pdf" TargetMode="External"/><Relationship Id="rId12" Type="http://schemas.openxmlformats.org/officeDocument/2006/relationships/hyperlink" Target="http://www.phildep.univ.kiev.ua/uploads/editor/Files/Kafedry/Politology/&#1054;&#1073;&#1091;&#1096;&#1085;&#1080;&#1081;%20&#1052;.&#1030;.%20&#1055;&#1072;&#1088;&#1090;&#1086;&#1083;&#1086;&#1075;&#1110;&#1103;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htyvo.org.ua/authors/Babkina_Olha/Politolohiia.djvu" TargetMode="External"/><Relationship Id="rId11" Type="http://schemas.openxmlformats.org/officeDocument/2006/relationships/hyperlink" Target="http://politicus.od.ua/5_2020/12.pdf" TargetMode="External"/><Relationship Id="rId5" Type="http://schemas.openxmlformats.org/officeDocument/2006/relationships/hyperlink" Target="https://shron1.chtyvo.org.ua/Horlach_Mykola/Politolohiia_nauka_pro_polityku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oliticus.od.ua/1_2020/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ron1.chtyvo.org.ua/Horlach_Mykola/Politolohiia_nauka_pro_polityku.pdf" TargetMode="External"/><Relationship Id="rId14" Type="http://schemas.openxmlformats.org/officeDocument/2006/relationships/hyperlink" Target="https://repository.ldufk.edu.ua/bitstream/34606048/3442/1/POSIBNYK_POLITOLOGIYA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3322</Words>
  <Characters>1894</Characters>
  <Application>Microsoft Office Word</Application>
  <DocSecurity>0</DocSecurity>
  <Lines>15</Lines>
  <Paragraphs>10</Paragraphs>
  <ScaleCrop>false</ScaleCrop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Вадим</cp:lastModifiedBy>
  <cp:revision>2</cp:revision>
  <dcterms:created xsi:type="dcterms:W3CDTF">2023-12-11T22:11:00Z</dcterms:created>
  <dcterms:modified xsi:type="dcterms:W3CDTF">2023-12-11T22:11:00Z</dcterms:modified>
</cp:coreProperties>
</file>