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48" w:rsidRPr="00226ECD" w:rsidRDefault="007F6248" w:rsidP="007F6248">
      <w:pPr>
        <w:ind w:left="-567" w:firstLine="567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226ECD">
        <w:rPr>
          <w:rFonts w:ascii="Arial" w:hAnsi="Arial" w:cs="Arial"/>
          <w:b/>
          <w:color w:val="00B050"/>
          <w:sz w:val="28"/>
          <w:szCs w:val="28"/>
        </w:rPr>
        <w:t>Короткий термінологічний словник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26ECD">
        <w:rPr>
          <w:rFonts w:ascii="Arial" w:hAnsi="Arial" w:cs="Arial"/>
          <w:b/>
          <w:sz w:val="24"/>
          <w:szCs w:val="24"/>
        </w:rPr>
        <w:t>Акредитація вищих навчальних закладів</w:t>
      </w:r>
      <w:r w:rsidRPr="007F6248">
        <w:rPr>
          <w:rFonts w:ascii="Arial" w:hAnsi="Arial" w:cs="Arial"/>
          <w:sz w:val="24"/>
          <w:szCs w:val="24"/>
        </w:rPr>
        <w:t xml:space="preserve"> - процедура надання закладу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вищої освіти права </w:t>
      </w:r>
      <w:bookmarkStart w:id="0" w:name="_GoBack"/>
      <w:r w:rsidRPr="007F6248">
        <w:rPr>
          <w:rFonts w:ascii="Arial" w:hAnsi="Arial" w:cs="Arial"/>
          <w:sz w:val="24"/>
          <w:szCs w:val="24"/>
        </w:rPr>
        <w:t>здійснювати освітню діяльність, пов'язану зі здобуттям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вищої освіти та кваліфікації, ві</w:t>
      </w:r>
      <w:bookmarkEnd w:id="0"/>
      <w:r w:rsidRPr="007F6248">
        <w:rPr>
          <w:rFonts w:ascii="Arial" w:hAnsi="Arial" w:cs="Arial"/>
          <w:sz w:val="24"/>
          <w:szCs w:val="24"/>
        </w:rPr>
        <w:t>дповідно до вимог стандартів вищої освіти,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а також до державних вимог щодо кадрового, науково-методичного та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матеріально-технічного забезпечення.</w:t>
      </w:r>
      <w:proofErr w:type="gramEnd"/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Акредитована спеціальність</w:t>
      </w:r>
      <w:r w:rsidRPr="007F6248">
        <w:rPr>
          <w:rFonts w:ascii="Arial" w:hAnsi="Arial" w:cs="Arial"/>
          <w:sz w:val="24"/>
          <w:szCs w:val="24"/>
        </w:rPr>
        <w:t xml:space="preserve"> - спеціальність відповідного освітньокваліфікаційного </w:t>
      </w:r>
      <w:proofErr w:type="gramStart"/>
      <w:r w:rsidRPr="007F6248">
        <w:rPr>
          <w:rFonts w:ascii="Arial" w:hAnsi="Arial" w:cs="Arial"/>
          <w:sz w:val="24"/>
          <w:szCs w:val="24"/>
        </w:rPr>
        <w:t>р</w:t>
      </w:r>
      <w:proofErr w:type="gramEnd"/>
      <w:r w:rsidRPr="007F6248">
        <w:rPr>
          <w:rFonts w:ascii="Arial" w:hAnsi="Arial" w:cs="Arial"/>
          <w:sz w:val="24"/>
          <w:szCs w:val="24"/>
        </w:rPr>
        <w:t>івня, за якою вищий навчальний заклад певного типу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отримав право провадити освітню діяльність, пов'язану зі здобуггям вищої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освіти та кваліфікації.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Антинаркогенне виховання</w:t>
      </w:r>
      <w:r w:rsidRPr="007F6248">
        <w:rPr>
          <w:rFonts w:ascii="Arial" w:hAnsi="Arial" w:cs="Arial"/>
          <w:sz w:val="24"/>
          <w:szCs w:val="24"/>
        </w:rPr>
        <w:t xml:space="preserve"> - педагогічна діяльність, спрямована на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формування у студентства несприйнятливості до наркогенних речовин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(тютюну, алкоголю, наркотиків), подолання звичок до вживання цих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речовин тими молодими людьми, яким </w:t>
      </w:r>
      <w:proofErr w:type="gramStart"/>
      <w:r w:rsidRPr="007F6248">
        <w:rPr>
          <w:rFonts w:ascii="Arial" w:hAnsi="Arial" w:cs="Arial"/>
          <w:sz w:val="24"/>
          <w:szCs w:val="24"/>
        </w:rPr>
        <w:t>вони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притаманні.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Бакалавр</w:t>
      </w:r>
      <w:r w:rsidRPr="007F6248">
        <w:rPr>
          <w:rFonts w:ascii="Arial" w:hAnsi="Arial" w:cs="Arial"/>
          <w:sz w:val="24"/>
          <w:szCs w:val="24"/>
        </w:rPr>
        <w:t xml:space="preserve"> - освітньо-кваліфікаційний </w:t>
      </w:r>
      <w:proofErr w:type="gramStart"/>
      <w:r w:rsidRPr="007F6248">
        <w:rPr>
          <w:rFonts w:ascii="Arial" w:hAnsi="Arial" w:cs="Arial"/>
          <w:sz w:val="24"/>
          <w:szCs w:val="24"/>
        </w:rPr>
        <w:t>р</w:t>
      </w:r>
      <w:proofErr w:type="gramEnd"/>
      <w:r w:rsidRPr="007F6248">
        <w:rPr>
          <w:rFonts w:ascii="Arial" w:hAnsi="Arial" w:cs="Arial"/>
          <w:sz w:val="24"/>
          <w:szCs w:val="24"/>
        </w:rPr>
        <w:t>івень фахівця, який на основі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повної загальної середньої освіти здобув поглиблену загальнокультурну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підготовку, фундаментальні та професійно-орієнтовані уміння та знання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щодо узагальненого об'єкта праці і здатний розв'язувати типові професійні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завдання, передбачені відповідними посадами у певній галузі народного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господарства.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26ECD">
        <w:rPr>
          <w:rFonts w:ascii="Arial" w:hAnsi="Arial" w:cs="Arial"/>
          <w:b/>
          <w:sz w:val="24"/>
          <w:szCs w:val="24"/>
        </w:rPr>
        <w:t xml:space="preserve">Вибіркова частина змісту освіти </w:t>
      </w:r>
      <w:r w:rsidRPr="007F6248">
        <w:rPr>
          <w:rFonts w:ascii="Arial" w:hAnsi="Arial" w:cs="Arial"/>
          <w:sz w:val="24"/>
          <w:szCs w:val="24"/>
        </w:rPr>
        <w:t>- рекомендований для засвоєння змістнавчання, сформований як змістові модулі із зазначенням їх обсягу та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форм атестації, призначений для задоволення потреб і можливостей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особистості, регіональних потреб у кваліфікованих фахівцях певної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спеціалізації, досягнень наукових шкіл і навчальних закладів.</w:t>
      </w:r>
      <w:proofErr w:type="gramEnd"/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Викладання</w:t>
      </w:r>
      <w:r w:rsidRPr="007F6248">
        <w:rPr>
          <w:rFonts w:ascii="Arial" w:hAnsi="Arial" w:cs="Arial"/>
          <w:sz w:val="24"/>
          <w:szCs w:val="24"/>
        </w:rPr>
        <w:t xml:space="preserve"> - діяльність викладача, спрямована на організацію навчальнопізнавальною діяльністю студента, передавання інформації, стимулюванняінтересу, самостійності й творчості студента, оцінювання навчальних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досягнень студенті</w:t>
      </w:r>
      <w:proofErr w:type="gramStart"/>
      <w:r w:rsidRPr="007F6248">
        <w:rPr>
          <w:rFonts w:ascii="Arial" w:hAnsi="Arial" w:cs="Arial"/>
          <w:sz w:val="24"/>
          <w:szCs w:val="24"/>
        </w:rPr>
        <w:t>в</w:t>
      </w:r>
      <w:proofErr w:type="gramEnd"/>
      <w:r w:rsidRPr="007F6248">
        <w:rPr>
          <w:rFonts w:ascii="Arial" w:hAnsi="Arial" w:cs="Arial"/>
          <w:sz w:val="24"/>
          <w:szCs w:val="24"/>
        </w:rPr>
        <w:t>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Гендерне виховання</w:t>
      </w:r>
      <w:r w:rsidRPr="007F6248">
        <w:rPr>
          <w:rFonts w:ascii="Arial" w:hAnsi="Arial" w:cs="Arial"/>
          <w:sz w:val="24"/>
          <w:szCs w:val="24"/>
        </w:rPr>
        <w:t xml:space="preserve"> - цілеспрямований систематичний вплив на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6248">
        <w:rPr>
          <w:rFonts w:ascii="Arial" w:hAnsi="Arial" w:cs="Arial"/>
          <w:sz w:val="24"/>
          <w:szCs w:val="24"/>
        </w:rPr>
        <w:t>св</w:t>
      </w:r>
      <w:proofErr w:type="gramEnd"/>
      <w:r w:rsidRPr="007F6248">
        <w:rPr>
          <w:rFonts w:ascii="Arial" w:hAnsi="Arial" w:cs="Arial"/>
          <w:sz w:val="24"/>
          <w:szCs w:val="24"/>
        </w:rPr>
        <w:t>ідомість, почуття, поведінку вихованців з метою формування у них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егалітарних (партнерських) цінностей, поваги до особистості незалежно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від статі, розвитку індивідуальних якостей і здібностей задля їх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самореалізації, оволодіння навичками статевотолерантної поведінки.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Дидактика вищої школи</w:t>
      </w:r>
      <w:r w:rsidRPr="007F6248">
        <w:rPr>
          <w:rFonts w:ascii="Arial" w:hAnsi="Arial" w:cs="Arial"/>
          <w:sz w:val="24"/>
          <w:szCs w:val="24"/>
        </w:rPr>
        <w:t xml:space="preserve"> - галузь педагогіки вищої школи, яка розробляєтеорію освіти і навчання </w:t>
      </w:r>
      <w:proofErr w:type="gramStart"/>
      <w:r w:rsidRPr="007F6248">
        <w:rPr>
          <w:rFonts w:ascii="Arial" w:hAnsi="Arial" w:cs="Arial"/>
          <w:sz w:val="24"/>
          <w:szCs w:val="24"/>
        </w:rPr>
        <w:t>у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закладах вищої освіти, а також виховання у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процесі навчання.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Дистанційне навчання</w:t>
      </w:r>
      <w:r w:rsidRPr="007F6248">
        <w:rPr>
          <w:rFonts w:ascii="Arial" w:hAnsi="Arial" w:cs="Arial"/>
          <w:sz w:val="24"/>
          <w:szCs w:val="24"/>
        </w:rPr>
        <w:t xml:space="preserve"> - форма навчання, за якої спілкування міжвикладачем і студентом відбувається за допомогою листування,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магнітофонних, </w:t>
      </w:r>
      <w:proofErr w:type="gramStart"/>
      <w:r w:rsidRPr="007F6248">
        <w:rPr>
          <w:rFonts w:ascii="Arial" w:hAnsi="Arial" w:cs="Arial"/>
          <w:sz w:val="24"/>
          <w:szCs w:val="24"/>
        </w:rPr>
        <w:t>ауд</w:t>
      </w:r>
      <w:proofErr w:type="gramEnd"/>
      <w:r w:rsidRPr="007F6248">
        <w:rPr>
          <w:rFonts w:ascii="Arial" w:hAnsi="Arial" w:cs="Arial"/>
          <w:sz w:val="24"/>
          <w:szCs w:val="24"/>
        </w:rPr>
        <w:t>іо- та відеокасет, комп'ютерних мереж, кабельного та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супутникового телебачення.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Диференційоване навчання</w:t>
      </w:r>
      <w:r w:rsidRPr="007F6248">
        <w:rPr>
          <w:rFonts w:ascii="Arial" w:hAnsi="Arial" w:cs="Arial"/>
          <w:sz w:val="24"/>
          <w:szCs w:val="24"/>
        </w:rPr>
        <w:t xml:space="preserve"> - спеціально організована навчальнопізнавальна діяльність, яка з огляду на вікові, індивідуальні особливостісуб'єктів учіння, </w:t>
      </w:r>
      <w:proofErr w:type="gramStart"/>
      <w:r w:rsidRPr="007F6248">
        <w:rPr>
          <w:rFonts w:ascii="Arial" w:hAnsi="Arial" w:cs="Arial"/>
          <w:sz w:val="24"/>
          <w:szCs w:val="24"/>
        </w:rPr>
        <w:t>соц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іальний </w:t>
      </w:r>
      <w:r w:rsidRPr="007F6248">
        <w:rPr>
          <w:rFonts w:ascii="Arial" w:hAnsi="Arial" w:cs="Arial"/>
          <w:sz w:val="24"/>
          <w:szCs w:val="24"/>
        </w:rPr>
        <w:lastRenderedPageBreak/>
        <w:t>досвід спрямована на оптимальний фізичний,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духовний і психічний розвиток студентів, засвоєння необхідного обсягу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знань, практичних дій за різними навчальними планами та програмами.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26ECD">
        <w:rPr>
          <w:rFonts w:ascii="Arial" w:hAnsi="Arial" w:cs="Arial"/>
          <w:b/>
          <w:sz w:val="24"/>
          <w:szCs w:val="24"/>
        </w:rPr>
        <w:t>Екологічна культура</w:t>
      </w:r>
      <w:r w:rsidRPr="007F6248">
        <w:rPr>
          <w:rFonts w:ascii="Arial" w:hAnsi="Arial" w:cs="Arial"/>
          <w:sz w:val="24"/>
          <w:szCs w:val="24"/>
        </w:rPr>
        <w:t xml:space="preserve"> - наявність глибоких знань про навколишнє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середовище, екологічний стиль мислення, що зумовлює відповідальнеставлення до природи та свого здоров'я; уміння і досвід розв'язання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екологічних проблем; безпосередня участь у природоохоронній роботі, а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також здатність прогнозувати можливі негативні віддалені наслідки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природоперетворювальної діяльності людини.</w:t>
      </w:r>
      <w:proofErr w:type="gramEnd"/>
    </w:p>
    <w:p w:rsid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 xml:space="preserve">Екологічна </w:t>
      </w:r>
      <w:proofErr w:type="gramStart"/>
      <w:r w:rsidRPr="00226ECD">
        <w:rPr>
          <w:rFonts w:ascii="Arial" w:hAnsi="Arial" w:cs="Arial"/>
          <w:b/>
          <w:sz w:val="24"/>
          <w:szCs w:val="24"/>
        </w:rPr>
        <w:t>св</w:t>
      </w:r>
      <w:proofErr w:type="gramEnd"/>
      <w:r w:rsidRPr="00226ECD">
        <w:rPr>
          <w:rFonts w:ascii="Arial" w:hAnsi="Arial" w:cs="Arial"/>
          <w:b/>
          <w:sz w:val="24"/>
          <w:szCs w:val="24"/>
        </w:rPr>
        <w:t>ідомість особистості</w:t>
      </w:r>
      <w:r w:rsidRPr="007F6248">
        <w:rPr>
          <w:rFonts w:ascii="Arial" w:hAnsi="Arial" w:cs="Arial"/>
          <w:sz w:val="24"/>
          <w:szCs w:val="24"/>
        </w:rPr>
        <w:t xml:space="preserve"> - сукупність знань, уявлень людинипро її взаємозв'язки, взаємозалежності, взаємодію зі світом природи.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Екологічне виховання</w:t>
      </w:r>
      <w:r w:rsidRPr="007F6248">
        <w:rPr>
          <w:rFonts w:ascii="Arial" w:hAnsi="Arial" w:cs="Arial"/>
          <w:sz w:val="24"/>
          <w:szCs w:val="24"/>
        </w:rPr>
        <w:t xml:space="preserve"> - педагогічна діяльність, спрямована на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формування </w:t>
      </w:r>
      <w:proofErr w:type="gramStart"/>
      <w:r w:rsidRPr="007F6248">
        <w:rPr>
          <w:rFonts w:ascii="Arial" w:hAnsi="Arial" w:cs="Arial"/>
          <w:sz w:val="24"/>
          <w:szCs w:val="24"/>
        </w:rPr>
        <w:t>у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студентів екологічної культури.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Економічне виховання</w:t>
      </w:r>
      <w:r w:rsidRPr="007F6248">
        <w:rPr>
          <w:rFonts w:ascii="Arial" w:hAnsi="Arial" w:cs="Arial"/>
          <w:sz w:val="24"/>
          <w:szCs w:val="24"/>
        </w:rPr>
        <w:t xml:space="preserve"> - педагогічна діяльність, спрямована на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формування на основі спеціальних знань економічної </w:t>
      </w:r>
      <w:proofErr w:type="gramStart"/>
      <w:r w:rsidRPr="007F6248">
        <w:rPr>
          <w:rFonts w:ascii="Arial" w:hAnsi="Arial" w:cs="Arial"/>
          <w:sz w:val="24"/>
          <w:szCs w:val="24"/>
        </w:rPr>
        <w:t>св</w:t>
      </w:r>
      <w:proofErr w:type="gramEnd"/>
      <w:r w:rsidRPr="007F6248">
        <w:rPr>
          <w:rFonts w:ascii="Arial" w:hAnsi="Arial" w:cs="Arial"/>
          <w:sz w:val="24"/>
          <w:szCs w:val="24"/>
        </w:rPr>
        <w:t>ідомості,економічного мислення, умінь і навичок економічної діяльності,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економічно значущих якостей особистості.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Естетична культура</w:t>
      </w:r>
      <w:r w:rsidRPr="007F6248">
        <w:rPr>
          <w:rFonts w:ascii="Arial" w:hAnsi="Arial" w:cs="Arial"/>
          <w:sz w:val="24"/>
          <w:szCs w:val="24"/>
        </w:rPr>
        <w:t xml:space="preserve"> - здатність особистості до повноцінного сприймання</w:t>
      </w:r>
      <w:proofErr w:type="gramStart"/>
      <w:r w:rsidRPr="007F6248">
        <w:rPr>
          <w:rFonts w:ascii="Arial" w:hAnsi="Arial" w:cs="Arial"/>
          <w:sz w:val="24"/>
          <w:szCs w:val="24"/>
        </w:rPr>
        <w:t>,п</w:t>
      </w:r>
      <w:proofErr w:type="gramEnd"/>
      <w:r w:rsidRPr="007F6248">
        <w:rPr>
          <w:rFonts w:ascii="Arial" w:hAnsi="Arial" w:cs="Arial"/>
          <w:sz w:val="24"/>
          <w:szCs w:val="24"/>
        </w:rPr>
        <w:t>равильного розуміння прекрасного у мистецтві і дійсності, прагнення й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уміння будувати своє життя та діяльність за законами краси.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 xml:space="preserve">Естетична </w:t>
      </w:r>
      <w:proofErr w:type="gramStart"/>
      <w:r w:rsidRPr="00226ECD">
        <w:rPr>
          <w:rFonts w:ascii="Arial" w:hAnsi="Arial" w:cs="Arial"/>
          <w:b/>
          <w:sz w:val="24"/>
          <w:szCs w:val="24"/>
        </w:rPr>
        <w:t>св</w:t>
      </w:r>
      <w:proofErr w:type="gramEnd"/>
      <w:r w:rsidRPr="00226ECD">
        <w:rPr>
          <w:rFonts w:ascii="Arial" w:hAnsi="Arial" w:cs="Arial"/>
          <w:b/>
          <w:sz w:val="24"/>
          <w:szCs w:val="24"/>
        </w:rPr>
        <w:t>ідомість</w:t>
      </w:r>
      <w:r w:rsidRPr="007F6248">
        <w:rPr>
          <w:rFonts w:ascii="Arial" w:hAnsi="Arial" w:cs="Arial"/>
          <w:sz w:val="24"/>
          <w:szCs w:val="24"/>
        </w:rPr>
        <w:t xml:space="preserve"> - форма суспільної свідомості, що реалізується якхудожньо-емоційне освоєння дійсності через естетичні почуття,переживання, оцінки, смаки, ідеали й виражається в мистецькій творчостіта естетичних поглядах.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Естетичне виховання</w:t>
      </w:r>
      <w:r w:rsidRPr="007F6248">
        <w:rPr>
          <w:rFonts w:ascii="Arial" w:hAnsi="Arial" w:cs="Arial"/>
          <w:sz w:val="24"/>
          <w:szCs w:val="24"/>
        </w:rPr>
        <w:t xml:space="preserve"> - складова частина виховного процесу, спрямованана формування здатності сприймати і перетворювати дійсність за законами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6248">
        <w:rPr>
          <w:rFonts w:ascii="Arial" w:hAnsi="Arial" w:cs="Arial"/>
          <w:sz w:val="24"/>
          <w:szCs w:val="24"/>
        </w:rPr>
        <w:t>краси в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усіх сферах діяльності людини.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Заклад вищої освіти</w:t>
      </w:r>
      <w:r w:rsidRPr="007F6248">
        <w:rPr>
          <w:rFonts w:ascii="Arial" w:hAnsi="Arial" w:cs="Arial"/>
          <w:sz w:val="24"/>
          <w:szCs w:val="24"/>
        </w:rPr>
        <w:t xml:space="preserve"> - освітній, освітньо-науковий заклад, який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заснований і діє відповідно до законодавства про освіту, реалізує згідно з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наданою ліцензією освітньо-професійні програми вищої освіти за певними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освітніми та освітньо-кваліфікаційними </w:t>
      </w:r>
      <w:proofErr w:type="gramStart"/>
      <w:r w:rsidRPr="007F6248">
        <w:rPr>
          <w:rFonts w:ascii="Arial" w:hAnsi="Arial" w:cs="Arial"/>
          <w:sz w:val="24"/>
          <w:szCs w:val="24"/>
        </w:rPr>
        <w:t>р</w:t>
      </w:r>
      <w:proofErr w:type="gramEnd"/>
      <w:r w:rsidRPr="007F6248">
        <w:rPr>
          <w:rFonts w:ascii="Arial" w:hAnsi="Arial" w:cs="Arial"/>
          <w:sz w:val="24"/>
          <w:szCs w:val="24"/>
        </w:rPr>
        <w:t>івнями, забезпечує навчання,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виховання та професійну підготовку громадян відповідно до їх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покликання, інтересів, здібностей та нормативних вимог у галузі вищої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освіти, а також здійснює наукову і науково-технічну діяльність.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Закономірність виховання</w:t>
      </w:r>
      <w:r w:rsidRPr="007F6248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7F6248">
        <w:rPr>
          <w:rFonts w:ascii="Arial" w:hAnsi="Arial" w:cs="Arial"/>
          <w:sz w:val="24"/>
          <w:szCs w:val="24"/>
        </w:rPr>
        <w:t>ст</w:t>
      </w:r>
      <w:proofErr w:type="gramEnd"/>
      <w:r w:rsidRPr="007F6248">
        <w:rPr>
          <w:rFonts w:ascii="Arial" w:hAnsi="Arial" w:cs="Arial"/>
          <w:sz w:val="24"/>
          <w:szCs w:val="24"/>
        </w:rPr>
        <w:t>ійкий, об'єктивний, істотний зв'язок у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вихованні, реалізація якого сприяє ефективному розвитку особистості.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Закономірності навчання</w:t>
      </w:r>
      <w:r w:rsidRPr="007F6248">
        <w:rPr>
          <w:rFonts w:ascii="Arial" w:hAnsi="Arial" w:cs="Arial"/>
          <w:sz w:val="24"/>
          <w:szCs w:val="24"/>
        </w:rPr>
        <w:t xml:space="preserve"> - об'єктивні, </w:t>
      </w:r>
      <w:proofErr w:type="gramStart"/>
      <w:r w:rsidRPr="007F6248">
        <w:rPr>
          <w:rFonts w:ascii="Arial" w:hAnsi="Arial" w:cs="Arial"/>
          <w:sz w:val="24"/>
          <w:szCs w:val="24"/>
        </w:rPr>
        <w:t>ст</w:t>
      </w:r>
      <w:proofErr w:type="gramEnd"/>
      <w:r w:rsidRPr="007F6248">
        <w:rPr>
          <w:rFonts w:ascii="Arial" w:hAnsi="Arial" w:cs="Arial"/>
          <w:sz w:val="24"/>
          <w:szCs w:val="24"/>
        </w:rPr>
        <w:t>ійкі та істотні зв'язки в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навчальному процесі, що зумовлюють його ефективність.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Засіб виховання</w:t>
      </w:r>
      <w:r w:rsidRPr="007F6248">
        <w:rPr>
          <w:rFonts w:ascii="Arial" w:hAnsi="Arial" w:cs="Arial"/>
          <w:sz w:val="24"/>
          <w:szCs w:val="24"/>
        </w:rPr>
        <w:t xml:space="preserve"> - вид суспільної діяльності, який впливає на особистість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у певному напрямі.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Засіб навчання -</w:t>
      </w:r>
      <w:r w:rsidRPr="007F6248">
        <w:rPr>
          <w:rFonts w:ascii="Arial" w:hAnsi="Arial" w:cs="Arial"/>
          <w:sz w:val="24"/>
          <w:szCs w:val="24"/>
        </w:rPr>
        <w:t xml:space="preserve"> сукупність предметів, ідей, явищ і способів дій, які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забезпечують реалізацію навчально-виховного процесу.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lastRenderedPageBreak/>
        <w:t>Змі</w:t>
      </w:r>
      <w:proofErr w:type="gramStart"/>
      <w:r w:rsidRPr="00226ECD">
        <w:rPr>
          <w:rFonts w:ascii="Arial" w:hAnsi="Arial" w:cs="Arial"/>
          <w:b/>
          <w:sz w:val="24"/>
          <w:szCs w:val="24"/>
        </w:rPr>
        <w:t>ст</w:t>
      </w:r>
      <w:proofErr w:type="gramEnd"/>
      <w:r w:rsidRPr="00226ECD">
        <w:rPr>
          <w:rFonts w:ascii="Arial" w:hAnsi="Arial" w:cs="Arial"/>
          <w:b/>
          <w:sz w:val="24"/>
          <w:szCs w:val="24"/>
        </w:rPr>
        <w:t xml:space="preserve"> освіти</w:t>
      </w:r>
      <w:r w:rsidRPr="007F6248">
        <w:rPr>
          <w:rFonts w:ascii="Arial" w:hAnsi="Arial" w:cs="Arial"/>
          <w:sz w:val="24"/>
          <w:szCs w:val="24"/>
        </w:rPr>
        <w:t xml:space="preserve"> - науково обгрунтована система дидактичного та методичнооформленого навчального матеріалу для різних освітніх і освітньокваліфікаційних рівнів.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Конформізм</w:t>
      </w:r>
      <w:r w:rsidRPr="007F6248">
        <w:rPr>
          <w:rFonts w:ascii="Arial" w:hAnsi="Arial" w:cs="Arial"/>
          <w:sz w:val="24"/>
          <w:szCs w:val="24"/>
        </w:rPr>
        <w:t xml:space="preserve"> - пасивне, пристосовницьке прийняття наявних порядків</w:t>
      </w:r>
      <w:proofErr w:type="gramStart"/>
      <w:r w:rsidRPr="007F6248">
        <w:rPr>
          <w:rFonts w:ascii="Arial" w:hAnsi="Arial" w:cs="Arial"/>
          <w:sz w:val="24"/>
          <w:szCs w:val="24"/>
        </w:rPr>
        <w:t>,п</w:t>
      </w:r>
      <w:proofErr w:type="gramEnd"/>
      <w:r w:rsidRPr="007F6248">
        <w:rPr>
          <w:rFonts w:ascii="Arial" w:hAnsi="Arial" w:cs="Arial"/>
          <w:sz w:val="24"/>
          <w:szCs w:val="24"/>
        </w:rPr>
        <w:t>равил, норм у поведінці.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7F6248">
        <w:rPr>
          <w:rFonts w:ascii="Arial" w:hAnsi="Arial" w:cs="Arial"/>
          <w:sz w:val="24"/>
          <w:szCs w:val="24"/>
        </w:rPr>
        <w:t>Кореляційний аналіз - числове спі</w:t>
      </w:r>
      <w:proofErr w:type="gramStart"/>
      <w:r w:rsidRPr="007F6248">
        <w:rPr>
          <w:rFonts w:ascii="Arial" w:hAnsi="Arial" w:cs="Arial"/>
          <w:sz w:val="24"/>
          <w:szCs w:val="24"/>
        </w:rPr>
        <w:t>вв</w:t>
      </w:r>
      <w:proofErr w:type="gramEnd"/>
      <w:r w:rsidRPr="007F6248">
        <w:rPr>
          <w:rFonts w:ascii="Arial" w:hAnsi="Arial" w:cs="Arial"/>
          <w:sz w:val="24"/>
          <w:szCs w:val="24"/>
        </w:rPr>
        <w:t>ідношення двох різних змінних.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Кредит</w:t>
      </w:r>
      <w:r w:rsidRPr="007F6248">
        <w:rPr>
          <w:rFonts w:ascii="Arial" w:hAnsi="Arial" w:cs="Arial"/>
          <w:sz w:val="24"/>
          <w:szCs w:val="24"/>
        </w:rPr>
        <w:t xml:space="preserve"> - числова міра повного навчального навантаження студента з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конкретної дисципліни, яка спонукає студентів до вільного вибору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навчальних дисциплін та якісного їх засвоєння і є одним із критеріїв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порівняння навчальних систем вищих навчальних закладі</w:t>
      </w:r>
      <w:proofErr w:type="gramStart"/>
      <w:r w:rsidRPr="007F6248">
        <w:rPr>
          <w:rFonts w:ascii="Arial" w:hAnsi="Arial" w:cs="Arial"/>
          <w:sz w:val="24"/>
          <w:szCs w:val="24"/>
        </w:rPr>
        <w:t>в</w:t>
      </w:r>
      <w:proofErr w:type="gramEnd"/>
      <w:r w:rsidRPr="007F6248">
        <w:rPr>
          <w:rFonts w:ascii="Arial" w:hAnsi="Arial" w:cs="Arial"/>
          <w:sz w:val="24"/>
          <w:szCs w:val="24"/>
        </w:rPr>
        <w:t>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7F6248">
        <w:rPr>
          <w:rFonts w:ascii="Arial" w:hAnsi="Arial" w:cs="Arial"/>
          <w:sz w:val="24"/>
          <w:szCs w:val="24"/>
        </w:rPr>
        <w:t xml:space="preserve">Кредитно-модульна система організації навчального процесу </w:t>
      </w:r>
      <w:r>
        <w:rPr>
          <w:rFonts w:ascii="Arial" w:hAnsi="Arial" w:cs="Arial"/>
          <w:sz w:val="24"/>
          <w:szCs w:val="24"/>
        </w:rPr>
        <w:t>–</w:t>
      </w:r>
      <w:r w:rsidRPr="007F6248">
        <w:rPr>
          <w:rFonts w:ascii="Arial" w:hAnsi="Arial" w:cs="Arial"/>
          <w:sz w:val="24"/>
          <w:szCs w:val="24"/>
        </w:rPr>
        <w:t xml:space="preserve"> модель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організації навчального процесу, яка ґрунтується </w:t>
      </w:r>
      <w:proofErr w:type="gramStart"/>
      <w:r w:rsidRPr="007F6248">
        <w:rPr>
          <w:rFonts w:ascii="Arial" w:hAnsi="Arial" w:cs="Arial"/>
          <w:sz w:val="24"/>
          <w:szCs w:val="24"/>
        </w:rPr>
        <w:t>на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поєднанні модульних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6248">
        <w:rPr>
          <w:rFonts w:ascii="Arial" w:hAnsi="Arial" w:cs="Arial"/>
          <w:sz w:val="24"/>
          <w:szCs w:val="24"/>
        </w:rPr>
        <w:t>технолог</w:t>
      </w:r>
      <w:proofErr w:type="gramEnd"/>
      <w:r w:rsidRPr="007F6248">
        <w:rPr>
          <w:rFonts w:ascii="Arial" w:hAnsi="Arial" w:cs="Arial"/>
          <w:sz w:val="24"/>
          <w:szCs w:val="24"/>
        </w:rPr>
        <w:t>ій навчання та залікових освітніх одиниць (залікових кредитів).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Лабораторне заняття</w:t>
      </w:r>
      <w:r w:rsidRPr="007F6248">
        <w:rPr>
          <w:rFonts w:ascii="Arial" w:hAnsi="Arial" w:cs="Arial"/>
          <w:sz w:val="24"/>
          <w:szCs w:val="24"/>
        </w:rPr>
        <w:t xml:space="preserve"> — форма навчального заняття, за якої студент </w:t>
      </w:r>
      <w:proofErr w:type="gramStart"/>
      <w:r w:rsidRPr="007F6248">
        <w:rPr>
          <w:rFonts w:ascii="Arial" w:hAnsi="Arial" w:cs="Arial"/>
          <w:sz w:val="24"/>
          <w:szCs w:val="24"/>
        </w:rPr>
        <w:t>п</w:t>
      </w:r>
      <w:proofErr w:type="gramEnd"/>
      <w:r w:rsidRPr="007F6248">
        <w:rPr>
          <w:rFonts w:ascii="Arial" w:hAnsi="Arial" w:cs="Arial"/>
          <w:sz w:val="24"/>
          <w:szCs w:val="24"/>
        </w:rPr>
        <w:t>ід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керівництвом викладача проводить експерименти чи досліди з метою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підтвердження окремих теоретичних положень певної навчальної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дисципліни, набуває практичних навичок роботи з лабораторним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устаткуванням, обладнанням, обчислювальною технікою, вимірювальною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апаратурою, методикою експериментальних досліджень.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Магі</w:t>
      </w:r>
      <w:proofErr w:type="gramStart"/>
      <w:r w:rsidRPr="00226ECD">
        <w:rPr>
          <w:rFonts w:ascii="Arial" w:hAnsi="Arial" w:cs="Arial"/>
          <w:b/>
          <w:sz w:val="24"/>
          <w:szCs w:val="24"/>
        </w:rPr>
        <w:t>стр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- освітньо-кваліфікаційний рівень фахівця, який на основі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кваліфікації бакалавра або спеціаліста здобув поглиблені спеціальні знання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та знання інноваційного характеру, має певний досвід їх застосування тапродукування нових знань для розв'язання проблемних професійних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завдань у певній галузі господарства.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Метод виховання</w:t>
      </w:r>
      <w:r w:rsidRPr="007F6248">
        <w:rPr>
          <w:rFonts w:ascii="Arial" w:hAnsi="Arial" w:cs="Arial"/>
          <w:sz w:val="24"/>
          <w:szCs w:val="24"/>
        </w:rPr>
        <w:t xml:space="preserve"> - спосіб взаємопов'язаної діяльності вихователя івихованців, спрямований на формування в них певних поглядів,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переконань, навичок і звичок поведінки.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>Метод навчання</w:t>
      </w:r>
      <w:r w:rsidRPr="007F6248">
        <w:rPr>
          <w:rFonts w:ascii="Arial" w:hAnsi="Arial" w:cs="Arial"/>
          <w:sz w:val="24"/>
          <w:szCs w:val="24"/>
        </w:rPr>
        <w:t xml:space="preserve"> - спосіб упорядкованої взаємопов'язаної діяльностівикладачі</w:t>
      </w:r>
      <w:proofErr w:type="gramStart"/>
      <w:r w:rsidRPr="007F6248">
        <w:rPr>
          <w:rFonts w:ascii="Arial" w:hAnsi="Arial" w:cs="Arial"/>
          <w:sz w:val="24"/>
          <w:szCs w:val="24"/>
        </w:rPr>
        <w:t>в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6248">
        <w:rPr>
          <w:rFonts w:ascii="Arial" w:hAnsi="Arial" w:cs="Arial"/>
          <w:sz w:val="24"/>
          <w:szCs w:val="24"/>
        </w:rPr>
        <w:t>та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студентів, спрямований на досягнення поставлених вищою</w:t>
      </w:r>
      <w:r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школою цілей.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26ECD">
        <w:rPr>
          <w:rFonts w:ascii="Arial" w:hAnsi="Arial" w:cs="Arial"/>
          <w:b/>
          <w:sz w:val="24"/>
          <w:szCs w:val="24"/>
        </w:rPr>
        <w:t xml:space="preserve">Метод науково-педагогічного </w:t>
      </w:r>
      <w:proofErr w:type="gramStart"/>
      <w:r w:rsidRPr="00226ECD">
        <w:rPr>
          <w:rFonts w:ascii="Arial" w:hAnsi="Arial" w:cs="Arial"/>
          <w:b/>
          <w:sz w:val="24"/>
          <w:szCs w:val="24"/>
        </w:rPr>
        <w:t>досл</w:t>
      </w:r>
      <w:proofErr w:type="gramEnd"/>
      <w:r w:rsidRPr="00226ECD">
        <w:rPr>
          <w:rFonts w:ascii="Arial" w:hAnsi="Arial" w:cs="Arial"/>
          <w:b/>
          <w:sz w:val="24"/>
          <w:szCs w:val="24"/>
        </w:rPr>
        <w:t>ідження</w:t>
      </w:r>
      <w:r w:rsidRPr="007F6248">
        <w:rPr>
          <w:rFonts w:ascii="Arial" w:hAnsi="Arial" w:cs="Arial"/>
          <w:sz w:val="24"/>
          <w:szCs w:val="24"/>
        </w:rPr>
        <w:t xml:space="preserve"> - шлях вивчення і опанування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складних психолого-педагогічних процесів формування особистості,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встановлення об'єктивних закономірностей навчання і виховання.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Метод ранжування</w:t>
      </w:r>
      <w:r w:rsidRPr="007F6248">
        <w:rPr>
          <w:rFonts w:ascii="Arial" w:hAnsi="Arial" w:cs="Arial"/>
          <w:sz w:val="24"/>
          <w:szCs w:val="24"/>
        </w:rPr>
        <w:t xml:space="preserve"> - розміщення зафіксованих показників у певній</w:t>
      </w:r>
      <w:r w:rsidR="00CE3E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6248">
        <w:rPr>
          <w:rFonts w:ascii="Arial" w:hAnsi="Arial" w:cs="Arial"/>
          <w:sz w:val="24"/>
          <w:szCs w:val="24"/>
        </w:rPr>
        <w:t>посл</w:t>
      </w:r>
      <w:proofErr w:type="gramEnd"/>
      <w:r w:rsidRPr="007F6248">
        <w:rPr>
          <w:rFonts w:ascii="Arial" w:hAnsi="Arial" w:cs="Arial"/>
          <w:sz w:val="24"/>
          <w:szCs w:val="24"/>
        </w:rPr>
        <w:t>ідовності (зменшення чи збільшення), їх визначення в цьому ряду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об'єктів.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Метод реєстрування</w:t>
      </w:r>
      <w:r w:rsidRPr="007F6248">
        <w:rPr>
          <w:rFonts w:ascii="Arial" w:hAnsi="Arial" w:cs="Arial"/>
          <w:sz w:val="24"/>
          <w:szCs w:val="24"/>
        </w:rPr>
        <w:t xml:space="preserve"> - виявлення певної якості в явищах певного класу і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обрахування за її наявністю або відсутністю.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Метод учіння</w:t>
      </w:r>
      <w:r w:rsidRPr="007F6248">
        <w:rPr>
          <w:rFonts w:ascii="Arial" w:hAnsi="Arial" w:cs="Arial"/>
          <w:sz w:val="24"/>
          <w:szCs w:val="24"/>
        </w:rPr>
        <w:t xml:space="preserve"> - спосіб </w:t>
      </w:r>
      <w:proofErr w:type="gramStart"/>
      <w:r w:rsidRPr="007F6248">
        <w:rPr>
          <w:rFonts w:ascii="Arial" w:hAnsi="Arial" w:cs="Arial"/>
          <w:sz w:val="24"/>
          <w:szCs w:val="24"/>
        </w:rPr>
        <w:t>п</w:t>
      </w:r>
      <w:proofErr w:type="gramEnd"/>
      <w:r w:rsidRPr="007F6248">
        <w:rPr>
          <w:rFonts w:ascii="Arial" w:hAnsi="Arial" w:cs="Arial"/>
          <w:sz w:val="24"/>
          <w:szCs w:val="24"/>
        </w:rPr>
        <w:t>ізнавальної діяльності студентів, зорієнтований натворче оволодіння знаннями, уміннями і навичками та формування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світоглядних переконань на заняттях і у самостійній роботі.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lastRenderedPageBreak/>
        <w:t>Методичні вказівки</w:t>
      </w:r>
      <w:r w:rsidRPr="007F6248">
        <w:rPr>
          <w:rFonts w:ascii="Arial" w:hAnsi="Arial" w:cs="Arial"/>
          <w:sz w:val="24"/>
          <w:szCs w:val="24"/>
        </w:rPr>
        <w:t xml:space="preserve"> - навчальні або виробничо-навчальні видання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роз'яснень з певної теми, розділу або питань навчальної дисципліни, виду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практичної діяльності.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 xml:space="preserve">Модуль </w:t>
      </w:r>
      <w:r w:rsidRPr="007F6248">
        <w:rPr>
          <w:rFonts w:ascii="Arial" w:hAnsi="Arial" w:cs="Arial"/>
          <w:sz w:val="24"/>
          <w:szCs w:val="24"/>
        </w:rPr>
        <w:t>- логічно завершена система теоретичних знань і практичнихумінь з певної дисципліни, адаптованих до індивідуальних особливостейсуб'єктів учіння, і визначеним оптимальним часом на організацію їх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засвоєння.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Моральне виховання</w:t>
      </w:r>
      <w:r w:rsidRPr="007F6248">
        <w:rPr>
          <w:rFonts w:ascii="Arial" w:hAnsi="Arial" w:cs="Arial"/>
          <w:sz w:val="24"/>
          <w:szCs w:val="24"/>
        </w:rPr>
        <w:t xml:space="preserve"> - виховна діяльність вищого навчального закладу</w:t>
      </w:r>
      <w:proofErr w:type="gramStart"/>
      <w:r w:rsidRPr="007F6248">
        <w:rPr>
          <w:rFonts w:ascii="Arial" w:hAnsi="Arial" w:cs="Arial"/>
          <w:sz w:val="24"/>
          <w:szCs w:val="24"/>
        </w:rPr>
        <w:t>,с</w:t>
      </w:r>
      <w:proofErr w:type="gramEnd"/>
      <w:r w:rsidRPr="007F6248">
        <w:rPr>
          <w:rFonts w:ascii="Arial" w:hAnsi="Arial" w:cs="Arial"/>
          <w:sz w:val="24"/>
          <w:szCs w:val="24"/>
        </w:rPr>
        <w:t>прямована на формування у студентів стійких моральних якостей, потреб,почуттів, навичок і звичок поведінки на основі ідеалів, норм і принципівморалі, участі у практичній діяльності.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Навчальна лекція</w:t>
      </w:r>
      <w:r w:rsidRPr="007F6248">
        <w:rPr>
          <w:rFonts w:ascii="Arial" w:hAnsi="Arial" w:cs="Arial"/>
          <w:sz w:val="24"/>
          <w:szCs w:val="24"/>
        </w:rPr>
        <w:t xml:space="preserve"> - логічно завершений, науково обгрунтований,</w:t>
      </w:r>
      <w:r w:rsidR="00CE3E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6248">
        <w:rPr>
          <w:rFonts w:ascii="Arial" w:hAnsi="Arial" w:cs="Arial"/>
          <w:sz w:val="24"/>
          <w:szCs w:val="24"/>
        </w:rPr>
        <w:t>посл</w:t>
      </w:r>
      <w:proofErr w:type="gramEnd"/>
      <w:r w:rsidRPr="007F6248">
        <w:rPr>
          <w:rFonts w:ascii="Arial" w:hAnsi="Arial" w:cs="Arial"/>
          <w:sz w:val="24"/>
          <w:szCs w:val="24"/>
        </w:rPr>
        <w:t>ідовний і систематизований виклад певного наукового або науковометодичного питання, теми чи розділу навчального предмета,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ілюстрований за необхідності наочністю та супроводжуваний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демонструванням дослідів.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Навчальна програма</w:t>
      </w:r>
      <w:r w:rsidRPr="007F6248">
        <w:rPr>
          <w:rFonts w:ascii="Arial" w:hAnsi="Arial" w:cs="Arial"/>
          <w:sz w:val="24"/>
          <w:szCs w:val="24"/>
        </w:rPr>
        <w:t xml:space="preserve"> - документ, який визначає місце і значеннянавчальної дисципліни в реалізації освітньо-професійної програми</w:t>
      </w:r>
      <w:proofErr w:type="gramStart"/>
      <w:r w:rsidRPr="007F6248">
        <w:rPr>
          <w:rFonts w:ascii="Arial" w:hAnsi="Arial" w:cs="Arial"/>
          <w:sz w:val="24"/>
          <w:szCs w:val="24"/>
        </w:rPr>
        <w:t>,п</w:t>
      </w:r>
      <w:proofErr w:type="gramEnd"/>
      <w:r w:rsidRPr="007F6248">
        <w:rPr>
          <w:rFonts w:ascii="Arial" w:hAnsi="Arial" w:cs="Arial"/>
          <w:sz w:val="24"/>
          <w:szCs w:val="24"/>
        </w:rPr>
        <w:t>ідготовки, її зміст, послідовність і організаційні форми вивченнянавчальної дисципліни, вимоги до знань і вмінь студентів.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 xml:space="preserve">Навчальні </w:t>
      </w:r>
      <w:proofErr w:type="gramStart"/>
      <w:r w:rsidRPr="00D913DB">
        <w:rPr>
          <w:rFonts w:ascii="Arial" w:hAnsi="Arial" w:cs="Arial"/>
          <w:b/>
          <w:sz w:val="24"/>
          <w:szCs w:val="24"/>
        </w:rPr>
        <w:t>пос</w:t>
      </w:r>
      <w:proofErr w:type="gramEnd"/>
      <w:r w:rsidRPr="00D913DB">
        <w:rPr>
          <w:rFonts w:ascii="Arial" w:hAnsi="Arial" w:cs="Arial"/>
          <w:b/>
          <w:sz w:val="24"/>
          <w:szCs w:val="24"/>
        </w:rPr>
        <w:t>ібники</w:t>
      </w:r>
      <w:r w:rsidRPr="007F6248">
        <w:rPr>
          <w:rFonts w:ascii="Arial" w:hAnsi="Arial" w:cs="Arial"/>
          <w:sz w:val="24"/>
          <w:szCs w:val="24"/>
        </w:rPr>
        <w:t xml:space="preserve"> - навчальні видання, що доповнюють або частково(повністю) замінюють підручник.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Навчальний план</w:t>
      </w:r>
      <w:r w:rsidRPr="007F6248">
        <w:rPr>
          <w:rFonts w:ascii="Arial" w:hAnsi="Arial" w:cs="Arial"/>
          <w:sz w:val="24"/>
          <w:szCs w:val="24"/>
        </w:rPr>
        <w:t xml:space="preserve"> - документ, складений закладом вищої освіти на</w:t>
      </w:r>
      <w:r w:rsidR="00CE3E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6248">
        <w:rPr>
          <w:rFonts w:ascii="Arial" w:hAnsi="Arial" w:cs="Arial"/>
          <w:sz w:val="24"/>
          <w:szCs w:val="24"/>
        </w:rPr>
        <w:t>п</w:t>
      </w:r>
      <w:proofErr w:type="gramEnd"/>
      <w:r w:rsidRPr="007F6248">
        <w:rPr>
          <w:rFonts w:ascii="Arial" w:hAnsi="Arial" w:cs="Arial"/>
          <w:sz w:val="24"/>
          <w:szCs w:val="24"/>
        </w:rPr>
        <w:t>ідставі освітньо-професійної програми та структурно-логічної схеми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підготовки, який визначає перелік і обсяг нормативних та вибірковихнавчальних дисциплін, послідовність їх вивчення, конкретні формипроведення навчальних занять та їх обсяг, графік навчального процесу,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форми і засоби здійснення поточного й підсумкового контролю.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Навчальний рейтинг</w:t>
      </w:r>
      <w:r w:rsidRPr="007F6248">
        <w:rPr>
          <w:rFonts w:ascii="Arial" w:hAnsi="Arial" w:cs="Arial"/>
          <w:sz w:val="24"/>
          <w:szCs w:val="24"/>
        </w:rPr>
        <w:t xml:space="preserve"> - інтегральний індекс або комплексний показникякості навчання студента, його розвитку </w:t>
      </w:r>
      <w:proofErr w:type="gramStart"/>
      <w:r w:rsidRPr="007F6248">
        <w:rPr>
          <w:rFonts w:ascii="Arial" w:hAnsi="Arial" w:cs="Arial"/>
          <w:sz w:val="24"/>
          <w:szCs w:val="24"/>
        </w:rPr>
        <w:t>на певному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етапі, який визначаєне лише якість здобутих знань і вмінь з окремих дисциплін, а йсистематичність у роботі, активність, творчість, самостійність студента.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Наукове організування самостійної роботи студентів</w:t>
      </w:r>
      <w:r w:rsidRPr="007F6248">
        <w:rPr>
          <w:rFonts w:ascii="Arial" w:hAnsi="Arial" w:cs="Arial"/>
          <w:sz w:val="24"/>
          <w:szCs w:val="24"/>
        </w:rPr>
        <w:t xml:space="preserve"> - система заходів зупровадження досягнень науки і передового педагогічного досвіду в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організації самостійної роботи студентів з метою </w:t>
      </w:r>
      <w:proofErr w:type="gramStart"/>
      <w:r w:rsidRPr="007F6248">
        <w:rPr>
          <w:rFonts w:ascii="Arial" w:hAnsi="Arial" w:cs="Arial"/>
          <w:sz w:val="24"/>
          <w:szCs w:val="24"/>
        </w:rPr>
        <w:t>п</w:t>
      </w:r>
      <w:proofErr w:type="gramEnd"/>
      <w:r w:rsidRPr="007F6248">
        <w:rPr>
          <w:rFonts w:ascii="Arial" w:hAnsi="Arial" w:cs="Arial"/>
          <w:sz w:val="24"/>
          <w:szCs w:val="24"/>
        </w:rPr>
        <w:t>ідвищення її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ефективності.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Нові інформаційні технології навчання</w:t>
      </w:r>
      <w:r w:rsidRPr="007F6248">
        <w:rPr>
          <w:rFonts w:ascii="Arial" w:hAnsi="Arial" w:cs="Arial"/>
          <w:sz w:val="24"/>
          <w:szCs w:val="24"/>
        </w:rPr>
        <w:t xml:space="preserve"> - методологія і технологія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навчально-виховного процесу з використанням новітніх електронних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засобі</w:t>
      </w:r>
      <w:proofErr w:type="gramStart"/>
      <w:r w:rsidRPr="007F6248">
        <w:rPr>
          <w:rFonts w:ascii="Arial" w:hAnsi="Arial" w:cs="Arial"/>
          <w:sz w:val="24"/>
          <w:szCs w:val="24"/>
        </w:rPr>
        <w:t>в</w:t>
      </w:r>
      <w:proofErr w:type="gramEnd"/>
      <w:r w:rsidRPr="007F6248">
        <w:rPr>
          <w:rFonts w:ascii="Arial" w:hAnsi="Arial" w:cs="Arial"/>
          <w:sz w:val="24"/>
          <w:szCs w:val="24"/>
        </w:rPr>
        <w:t>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Нормативна частина змісту освіти</w:t>
      </w:r>
      <w:r w:rsidRPr="007F6248">
        <w:rPr>
          <w:rFonts w:ascii="Arial" w:hAnsi="Arial" w:cs="Arial"/>
          <w:sz w:val="24"/>
          <w:szCs w:val="24"/>
        </w:rPr>
        <w:t xml:space="preserve"> - обов'язковий для засвоєння змі</w:t>
      </w:r>
      <w:proofErr w:type="gramStart"/>
      <w:r w:rsidRPr="007F6248">
        <w:rPr>
          <w:rFonts w:ascii="Arial" w:hAnsi="Arial" w:cs="Arial"/>
          <w:sz w:val="24"/>
          <w:szCs w:val="24"/>
        </w:rPr>
        <w:t>ст</w:t>
      </w:r>
      <w:proofErr w:type="gramEnd"/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навчання, сформований відповідно до вимог освітньо-кваліфікаційноїхарактеристики як змістові модулі із зазначенням їх обсягу і рівня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засвоєння, а також форм державної атестації.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Оцінювання знань</w:t>
      </w:r>
      <w:r w:rsidRPr="007F6248">
        <w:rPr>
          <w:rFonts w:ascii="Arial" w:hAnsi="Arial" w:cs="Arial"/>
          <w:sz w:val="24"/>
          <w:szCs w:val="24"/>
        </w:rPr>
        <w:t xml:space="preserve"> - визначення й вираження в умовних одиницях(балах), а також в оціночних судженнях викладача знань, умінь і навичокстудентів </w:t>
      </w:r>
      <w:proofErr w:type="gramStart"/>
      <w:r w:rsidRPr="007F6248">
        <w:rPr>
          <w:rFonts w:ascii="Arial" w:hAnsi="Arial" w:cs="Arial"/>
          <w:sz w:val="24"/>
          <w:szCs w:val="24"/>
        </w:rPr>
        <w:t>в</w:t>
      </w:r>
      <w:proofErr w:type="gramEnd"/>
      <w:r w:rsidRPr="007F6248">
        <w:rPr>
          <w:rFonts w:ascii="Arial" w:hAnsi="Arial" w:cs="Arial"/>
          <w:sz w:val="24"/>
          <w:szCs w:val="24"/>
        </w:rPr>
        <w:t>ідповідно до вимог навчальних програм.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lastRenderedPageBreak/>
        <w:t>Педагогіка вищої школи</w:t>
      </w:r>
      <w:r w:rsidRPr="007F6248">
        <w:rPr>
          <w:rFonts w:ascii="Arial" w:hAnsi="Arial" w:cs="Arial"/>
          <w:sz w:val="24"/>
          <w:szCs w:val="24"/>
        </w:rPr>
        <w:t xml:space="preserve"> - наука про закономірності навчання івиховання студентів, а також їх наукову і професійну підготовку як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фахівців </w:t>
      </w:r>
      <w:proofErr w:type="gramStart"/>
      <w:r w:rsidRPr="007F6248">
        <w:rPr>
          <w:rFonts w:ascii="Arial" w:hAnsi="Arial" w:cs="Arial"/>
          <w:sz w:val="24"/>
          <w:szCs w:val="24"/>
        </w:rPr>
        <w:t>в</w:t>
      </w:r>
      <w:proofErr w:type="gramEnd"/>
      <w:r w:rsidRPr="007F6248">
        <w:rPr>
          <w:rFonts w:ascii="Arial" w:hAnsi="Arial" w:cs="Arial"/>
          <w:sz w:val="24"/>
          <w:szCs w:val="24"/>
        </w:rPr>
        <w:t>ідповідно до вимог держави.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Педагогічна діяльність у вищому навчальному закладі</w:t>
      </w:r>
      <w:r w:rsidRPr="007F6248">
        <w:rPr>
          <w:rFonts w:ascii="Arial" w:hAnsi="Arial" w:cs="Arial"/>
          <w:sz w:val="24"/>
          <w:szCs w:val="24"/>
        </w:rPr>
        <w:t xml:space="preserve"> - діяльність</w:t>
      </w:r>
      <w:proofErr w:type="gramStart"/>
      <w:r w:rsidRPr="007F6248">
        <w:rPr>
          <w:rFonts w:ascii="Arial" w:hAnsi="Arial" w:cs="Arial"/>
          <w:sz w:val="24"/>
          <w:szCs w:val="24"/>
        </w:rPr>
        <w:t>,с</w:t>
      </w:r>
      <w:proofErr w:type="gramEnd"/>
      <w:r w:rsidRPr="007F6248">
        <w:rPr>
          <w:rFonts w:ascii="Arial" w:hAnsi="Arial" w:cs="Arial"/>
          <w:sz w:val="24"/>
          <w:szCs w:val="24"/>
        </w:rPr>
        <w:t>прямована на підготовку висококваліфікованого спеціаліста, здатногознайти своє місце на ринку праці, активно включитися у суспільну,культурну та інші сфери життя суспільства.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>Педагогічна майстерність</w:t>
      </w:r>
      <w:r w:rsidRPr="007F6248">
        <w:rPr>
          <w:rFonts w:ascii="Arial" w:hAnsi="Arial" w:cs="Arial"/>
          <w:sz w:val="24"/>
          <w:szCs w:val="24"/>
        </w:rPr>
        <w:t xml:space="preserve"> - сукупність якостей особистості, якізабезпечують високий </w:t>
      </w:r>
      <w:proofErr w:type="gramStart"/>
      <w:r w:rsidRPr="007F6248">
        <w:rPr>
          <w:rFonts w:ascii="Arial" w:hAnsi="Arial" w:cs="Arial"/>
          <w:sz w:val="24"/>
          <w:szCs w:val="24"/>
        </w:rPr>
        <w:t>р</w:t>
      </w:r>
      <w:proofErr w:type="gramEnd"/>
      <w:r w:rsidRPr="007F6248">
        <w:rPr>
          <w:rFonts w:ascii="Arial" w:hAnsi="Arial" w:cs="Arial"/>
          <w:sz w:val="24"/>
          <w:szCs w:val="24"/>
        </w:rPr>
        <w:t>івень самоорганізації професійної діяльності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педагога.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D913DB">
        <w:rPr>
          <w:rFonts w:ascii="Arial" w:hAnsi="Arial" w:cs="Arial"/>
          <w:b/>
          <w:sz w:val="24"/>
          <w:szCs w:val="24"/>
        </w:rPr>
        <w:t xml:space="preserve">Педагогічне </w:t>
      </w:r>
      <w:proofErr w:type="gramStart"/>
      <w:r w:rsidRPr="00D913DB">
        <w:rPr>
          <w:rFonts w:ascii="Arial" w:hAnsi="Arial" w:cs="Arial"/>
          <w:b/>
          <w:sz w:val="24"/>
          <w:szCs w:val="24"/>
        </w:rPr>
        <w:t>досл</w:t>
      </w:r>
      <w:proofErr w:type="gramEnd"/>
      <w:r w:rsidRPr="00D913DB">
        <w:rPr>
          <w:rFonts w:ascii="Arial" w:hAnsi="Arial" w:cs="Arial"/>
          <w:b/>
          <w:sz w:val="24"/>
          <w:szCs w:val="24"/>
        </w:rPr>
        <w:t>ідження</w:t>
      </w:r>
      <w:r w:rsidRPr="007F6248">
        <w:rPr>
          <w:rFonts w:ascii="Arial" w:hAnsi="Arial" w:cs="Arial"/>
          <w:sz w:val="24"/>
          <w:szCs w:val="24"/>
        </w:rPr>
        <w:t xml:space="preserve"> - процес формування нових педагогічних знань;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вид пізнавальної діяльності, спрямований на розкриття об'єктивнихзакономірностей навчання, виховання і розвитку.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Педагогічний консиліум</w:t>
      </w:r>
      <w:r w:rsidRPr="007F6248">
        <w:rPr>
          <w:rFonts w:ascii="Arial" w:hAnsi="Arial" w:cs="Arial"/>
          <w:sz w:val="24"/>
          <w:szCs w:val="24"/>
        </w:rPr>
        <w:t xml:space="preserve"> - колективне оцінювання даних особистості тапрогнозування її подальшого розвитку.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468AE">
        <w:rPr>
          <w:rFonts w:ascii="Arial" w:hAnsi="Arial" w:cs="Arial"/>
          <w:b/>
          <w:sz w:val="24"/>
          <w:szCs w:val="24"/>
        </w:rPr>
        <w:t>П</w:t>
      </w:r>
      <w:proofErr w:type="gramEnd"/>
      <w:r w:rsidRPr="000468AE">
        <w:rPr>
          <w:rFonts w:ascii="Arial" w:hAnsi="Arial" w:cs="Arial"/>
          <w:b/>
          <w:sz w:val="24"/>
          <w:szCs w:val="24"/>
        </w:rPr>
        <w:t>ідручник</w:t>
      </w:r>
      <w:r w:rsidRPr="007F6248">
        <w:rPr>
          <w:rFonts w:ascii="Arial" w:hAnsi="Arial" w:cs="Arial"/>
          <w:sz w:val="24"/>
          <w:szCs w:val="24"/>
        </w:rPr>
        <w:t xml:space="preserve"> - книга, яка містить основи знань з певної навчальноїдисципліни, викладені на рівні сучасних досягнень науки згідно з ціляминавчання, визначеними програмою і вимогами дидактики.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Правове виховання</w:t>
      </w:r>
      <w:r w:rsidRPr="007F6248">
        <w:rPr>
          <w:rFonts w:ascii="Arial" w:hAnsi="Arial" w:cs="Arial"/>
          <w:sz w:val="24"/>
          <w:szCs w:val="24"/>
        </w:rPr>
        <w:t xml:space="preserve"> - виховна діяльність вищого навчального закладу</w:t>
      </w:r>
      <w:proofErr w:type="gramStart"/>
      <w:r w:rsidRPr="007F6248">
        <w:rPr>
          <w:rFonts w:ascii="Arial" w:hAnsi="Arial" w:cs="Arial"/>
          <w:sz w:val="24"/>
          <w:szCs w:val="24"/>
        </w:rPr>
        <w:t>,п</w:t>
      </w:r>
      <w:proofErr w:type="gramEnd"/>
      <w:r w:rsidRPr="007F6248">
        <w:rPr>
          <w:rFonts w:ascii="Arial" w:hAnsi="Arial" w:cs="Arial"/>
          <w:sz w:val="24"/>
          <w:szCs w:val="24"/>
        </w:rPr>
        <w:t>равоохоронних органів, спрямована на формування у студентів правовоїсвідомості та навичок і звичок правомірної поведінки студентів.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Практичне заняття</w:t>
      </w:r>
      <w:r w:rsidRPr="007F6248">
        <w:rPr>
          <w:rFonts w:ascii="Arial" w:hAnsi="Arial" w:cs="Arial"/>
          <w:sz w:val="24"/>
          <w:szCs w:val="24"/>
        </w:rPr>
        <w:t xml:space="preserve"> - форма навчального заняття, за якої викладачорганізує детальний розгляд студентами окремих теоретичних положень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навчальної дисципліни та формує уміння і навички їх практичногозастосування через індивідуальне виконання відповідно до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сформульованих завдань.</w:t>
      </w:r>
    </w:p>
    <w:p w:rsidR="00CE3E90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Прийом виховання</w:t>
      </w:r>
      <w:r w:rsidRPr="007F6248">
        <w:rPr>
          <w:rFonts w:ascii="Arial" w:hAnsi="Arial" w:cs="Arial"/>
          <w:sz w:val="24"/>
          <w:szCs w:val="24"/>
        </w:rPr>
        <w:t xml:space="preserve"> - частина, елемент методу виховання, необхідний для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ефективного застосування методу в конкретній ситуації.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Принципи навчання</w:t>
      </w:r>
      <w:r w:rsidRPr="007F6248">
        <w:rPr>
          <w:rFonts w:ascii="Arial" w:hAnsi="Arial" w:cs="Arial"/>
          <w:sz w:val="24"/>
          <w:szCs w:val="24"/>
        </w:rPr>
        <w:t xml:space="preserve"> - основні положення, що визначають зміст</w:t>
      </w:r>
      <w:proofErr w:type="gramStart"/>
      <w:r w:rsidRPr="007F6248">
        <w:rPr>
          <w:rFonts w:ascii="Arial" w:hAnsi="Arial" w:cs="Arial"/>
          <w:sz w:val="24"/>
          <w:szCs w:val="24"/>
        </w:rPr>
        <w:t>,о</w:t>
      </w:r>
      <w:proofErr w:type="gramEnd"/>
      <w:r w:rsidRPr="007F6248">
        <w:rPr>
          <w:rFonts w:ascii="Arial" w:hAnsi="Arial" w:cs="Arial"/>
          <w:sz w:val="24"/>
          <w:szCs w:val="24"/>
        </w:rPr>
        <w:t>рганізаційні форми і методи навчальної роботи.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Принципи виховання</w:t>
      </w:r>
      <w:r w:rsidRPr="007F6248">
        <w:rPr>
          <w:rFonts w:ascii="Arial" w:hAnsi="Arial" w:cs="Arial"/>
          <w:sz w:val="24"/>
          <w:szCs w:val="24"/>
        </w:rPr>
        <w:t xml:space="preserve"> - керівні положення, що відображають загальні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закономірності процесу виховання і визначають вимоги до змісту і методів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його організації.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Проблемне навчання</w:t>
      </w:r>
      <w:r w:rsidRPr="007F6248">
        <w:rPr>
          <w:rFonts w:ascii="Arial" w:hAnsi="Arial" w:cs="Arial"/>
          <w:sz w:val="24"/>
          <w:szCs w:val="24"/>
        </w:rPr>
        <w:t xml:space="preserve"> - дидактична система, яка грунтується назакономірностях творчого засвоєння знань і способів діяльності, на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прийомах і методах викладання та учіння з елементами науковогодослідного пошуку.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Проблемне викладання</w:t>
      </w:r>
      <w:r w:rsidRPr="007F6248">
        <w:rPr>
          <w:rFonts w:ascii="Arial" w:hAnsi="Arial" w:cs="Arial"/>
          <w:sz w:val="24"/>
          <w:szCs w:val="24"/>
        </w:rPr>
        <w:t xml:space="preserve"> - створення системи </w:t>
      </w:r>
      <w:proofErr w:type="gramStart"/>
      <w:r w:rsidRPr="007F6248">
        <w:rPr>
          <w:rFonts w:ascii="Arial" w:hAnsi="Arial" w:cs="Arial"/>
          <w:sz w:val="24"/>
          <w:szCs w:val="24"/>
        </w:rPr>
        <w:t>посл</w:t>
      </w:r>
      <w:proofErr w:type="gramEnd"/>
      <w:r w:rsidRPr="007F6248">
        <w:rPr>
          <w:rFonts w:ascii="Arial" w:hAnsi="Arial" w:cs="Arial"/>
          <w:sz w:val="24"/>
          <w:szCs w:val="24"/>
        </w:rPr>
        <w:t>ідовних проблемнихситуацій і управління процесом їх вирішення.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Проблемне учіння</w:t>
      </w:r>
      <w:r w:rsidRPr="007F6248">
        <w:rPr>
          <w:rFonts w:ascii="Arial" w:hAnsi="Arial" w:cs="Arial"/>
          <w:sz w:val="24"/>
          <w:szCs w:val="24"/>
        </w:rPr>
        <w:t xml:space="preserve"> - особлива форма творчої навчальної діяльностістудентів щодо засвоєння знань і способів діяльності з наявністю аналізу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проблемних ситуацій, </w:t>
      </w:r>
      <w:r w:rsidRPr="007F6248">
        <w:rPr>
          <w:rFonts w:ascii="Arial" w:hAnsi="Arial" w:cs="Arial"/>
          <w:sz w:val="24"/>
          <w:szCs w:val="24"/>
        </w:rPr>
        <w:lastRenderedPageBreak/>
        <w:t>формулювання проблем і їх розв'язання шляхомвисунення припущень, обґрунтування і доведення гіпотез.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Програма виховання</w:t>
      </w:r>
      <w:r w:rsidRPr="007F6248">
        <w:rPr>
          <w:rFonts w:ascii="Arial" w:hAnsi="Arial" w:cs="Arial"/>
          <w:sz w:val="24"/>
          <w:szCs w:val="24"/>
        </w:rPr>
        <w:t xml:space="preserve"> - короткий виклад основних положень і цілейдіяльності вищого навчального закладу щодо виховання студентівупродовж усього періоду їх навчання.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 xml:space="preserve">Професійна етика </w:t>
      </w:r>
      <w:r w:rsidRPr="007F6248">
        <w:rPr>
          <w:rFonts w:ascii="Arial" w:hAnsi="Arial" w:cs="Arial"/>
          <w:sz w:val="24"/>
          <w:szCs w:val="24"/>
        </w:rPr>
        <w:t xml:space="preserve">- моральні принципи, </w:t>
      </w:r>
      <w:proofErr w:type="gramStart"/>
      <w:r w:rsidRPr="007F6248">
        <w:rPr>
          <w:rFonts w:ascii="Arial" w:hAnsi="Arial" w:cs="Arial"/>
          <w:sz w:val="24"/>
          <w:szCs w:val="24"/>
        </w:rPr>
        <w:t>пов'язан</w:t>
      </w:r>
      <w:proofErr w:type="gramEnd"/>
      <w:r w:rsidRPr="007F6248">
        <w:rPr>
          <w:rFonts w:ascii="Arial" w:hAnsi="Arial" w:cs="Arial"/>
          <w:sz w:val="24"/>
          <w:szCs w:val="24"/>
        </w:rPr>
        <w:t>і з поведінкою людини у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сфері її професійної діяльності.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Професійне самовдосконалення</w:t>
      </w:r>
      <w:r w:rsidRPr="007F6248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7F6248">
        <w:rPr>
          <w:rFonts w:ascii="Arial" w:hAnsi="Arial" w:cs="Arial"/>
          <w:sz w:val="24"/>
          <w:szCs w:val="24"/>
        </w:rPr>
        <w:t>св</w:t>
      </w:r>
      <w:proofErr w:type="gramEnd"/>
      <w:r w:rsidRPr="007F6248">
        <w:rPr>
          <w:rFonts w:ascii="Arial" w:hAnsi="Arial" w:cs="Arial"/>
          <w:sz w:val="24"/>
          <w:szCs w:val="24"/>
        </w:rPr>
        <w:t>ідомий, цілеспрямований процеспідвищення рівня власної професійної компетенції і розвитку професійнозначущих якостей відповідно до соціальних вимог, умов професійноїдіяльності і власної програми розвитку.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Професійно-специфічні здібності</w:t>
      </w:r>
      <w:r w:rsidRPr="007F6248">
        <w:rPr>
          <w:rFonts w:ascii="Arial" w:hAnsi="Arial" w:cs="Arial"/>
          <w:sz w:val="24"/>
          <w:szCs w:val="24"/>
        </w:rPr>
        <w:t xml:space="preserve"> - сукупністьіндивідуальнопсихологічних якостей особистості, які сприяють успішній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педагогічній діяльності.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Процес виховання</w:t>
      </w:r>
      <w:r w:rsidRPr="007F6248">
        <w:rPr>
          <w:rFonts w:ascii="Arial" w:hAnsi="Arial" w:cs="Arial"/>
          <w:sz w:val="24"/>
          <w:szCs w:val="24"/>
        </w:rPr>
        <w:t xml:space="preserve"> - система виховних заходів, спрямованих наформування всебічно і гармонійно розвиненої особистості.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Психолого-педагогічна структура діяльності</w:t>
      </w:r>
      <w:r w:rsidRPr="007F6248">
        <w:rPr>
          <w:rFonts w:ascii="Arial" w:hAnsi="Arial" w:cs="Arial"/>
          <w:sz w:val="24"/>
          <w:szCs w:val="24"/>
        </w:rPr>
        <w:t xml:space="preserve"> - система дій педагога</w:t>
      </w:r>
      <w:proofErr w:type="gramStart"/>
      <w:r w:rsidRPr="007F6248">
        <w:rPr>
          <w:rFonts w:ascii="Arial" w:hAnsi="Arial" w:cs="Arial"/>
          <w:sz w:val="24"/>
          <w:szCs w:val="24"/>
        </w:rPr>
        <w:t>,с</w:t>
      </w:r>
      <w:proofErr w:type="gramEnd"/>
      <w:r w:rsidRPr="007F6248">
        <w:rPr>
          <w:rFonts w:ascii="Arial" w:hAnsi="Arial" w:cs="Arial"/>
          <w:sz w:val="24"/>
          <w:szCs w:val="24"/>
        </w:rPr>
        <w:t>прямованих на досягнення поставлених цілей через розв'язанняпедагогічних завдань.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7F6248">
        <w:rPr>
          <w:rFonts w:ascii="Arial" w:hAnsi="Arial" w:cs="Arial"/>
          <w:sz w:val="24"/>
          <w:szCs w:val="24"/>
        </w:rPr>
        <w:t>Рейтинг - позиція студента в групі за результатами навчання з певногопредмета, яка визначається рейтинговим показником.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Рейтинг з дисципліни</w:t>
      </w:r>
      <w:r w:rsidRPr="007F6248">
        <w:rPr>
          <w:rFonts w:ascii="Arial" w:hAnsi="Arial" w:cs="Arial"/>
          <w:sz w:val="24"/>
          <w:szCs w:val="24"/>
        </w:rPr>
        <w:t xml:space="preserve"> - сума всіх рейтингових оцінок, а такожзаохочувальних і штрафних балі</w:t>
      </w:r>
      <w:proofErr w:type="gramStart"/>
      <w:r w:rsidRPr="007F6248">
        <w:rPr>
          <w:rFonts w:ascii="Arial" w:hAnsi="Arial" w:cs="Arial"/>
          <w:sz w:val="24"/>
          <w:szCs w:val="24"/>
        </w:rPr>
        <w:t>в</w:t>
      </w:r>
      <w:proofErr w:type="gramEnd"/>
      <w:r w:rsidRPr="007F6248">
        <w:rPr>
          <w:rFonts w:ascii="Arial" w:hAnsi="Arial" w:cs="Arial"/>
          <w:sz w:val="24"/>
          <w:szCs w:val="24"/>
        </w:rPr>
        <w:t>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Самостійна навчально-пізнавальна робота студентів</w:t>
      </w:r>
      <w:r w:rsidRPr="007F6248">
        <w:rPr>
          <w:rFonts w:ascii="Arial" w:hAnsi="Arial" w:cs="Arial"/>
          <w:sz w:val="24"/>
          <w:szCs w:val="24"/>
        </w:rPr>
        <w:t xml:space="preserve"> </w:t>
      </w:r>
      <w:r w:rsidR="00CE3E90">
        <w:rPr>
          <w:rFonts w:ascii="Arial" w:hAnsi="Arial" w:cs="Arial"/>
          <w:sz w:val="24"/>
          <w:szCs w:val="24"/>
        </w:rPr>
        <w:t>–</w:t>
      </w:r>
      <w:r w:rsidRPr="007F624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6248">
        <w:rPr>
          <w:rFonts w:ascii="Arial" w:hAnsi="Arial" w:cs="Arial"/>
          <w:sz w:val="24"/>
          <w:szCs w:val="24"/>
        </w:rPr>
        <w:t>р</w:t>
      </w:r>
      <w:proofErr w:type="gramEnd"/>
      <w:r w:rsidRPr="007F6248">
        <w:rPr>
          <w:rFonts w:ascii="Arial" w:hAnsi="Arial" w:cs="Arial"/>
          <w:sz w:val="24"/>
          <w:szCs w:val="24"/>
        </w:rPr>
        <w:t>ізноманітні</w:t>
      </w:r>
      <w:r w:rsidR="00CE3E90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види індивідуальної і колективної діяльності студентів, які здійснюються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ними на навчальних заняттях або в позааудиторний час за завданнямивикладача, під його керівництвом, але без його безпосередньої участі.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Семінарське заняття</w:t>
      </w:r>
      <w:r w:rsidRPr="007F6248">
        <w:rPr>
          <w:rFonts w:ascii="Arial" w:hAnsi="Arial" w:cs="Arial"/>
          <w:sz w:val="24"/>
          <w:szCs w:val="24"/>
        </w:rPr>
        <w:t xml:space="preserve"> - вид навчальних практичних занять студентів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вищих навчальних закладів, який передбачає самостійне вивчення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студентами за завданням викладача окремих питань і тем лекційного курсу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 наочним оформленням матеріалу у вигляді реферату, доповід</w:t>
      </w:r>
      <w:proofErr w:type="gramStart"/>
      <w:r w:rsidRPr="007F6248">
        <w:rPr>
          <w:rFonts w:ascii="Arial" w:hAnsi="Arial" w:cs="Arial"/>
          <w:sz w:val="24"/>
          <w:szCs w:val="24"/>
        </w:rPr>
        <w:t>і,</w:t>
      </w:r>
      <w:proofErr w:type="gramEnd"/>
      <w:r w:rsidRPr="007F6248">
        <w:rPr>
          <w:rFonts w:ascii="Arial" w:hAnsi="Arial" w:cs="Arial"/>
          <w:sz w:val="24"/>
          <w:szCs w:val="24"/>
        </w:rPr>
        <w:t>повідомлення тощо.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Система вищої освіти</w:t>
      </w:r>
      <w:r w:rsidRPr="007F6248">
        <w:rPr>
          <w:rFonts w:ascii="Arial" w:hAnsi="Arial" w:cs="Arial"/>
          <w:sz w:val="24"/>
          <w:szCs w:val="24"/>
        </w:rPr>
        <w:t xml:space="preserve"> - сукупність вищих закладів освіти, які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забезпечують фундаментальну наукову, професійну і практичну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підготовку, здобуття громадянами освітньо-кваліфікаційних рівнів</w:t>
      </w:r>
      <w:r w:rsidR="000468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6248">
        <w:rPr>
          <w:rFonts w:ascii="Arial" w:hAnsi="Arial" w:cs="Arial"/>
          <w:sz w:val="24"/>
          <w:szCs w:val="24"/>
        </w:rPr>
        <w:t>в</w:t>
      </w:r>
      <w:proofErr w:type="gramEnd"/>
      <w:r w:rsidRPr="007F6248">
        <w:rPr>
          <w:rFonts w:ascii="Arial" w:hAnsi="Arial" w:cs="Arial"/>
          <w:sz w:val="24"/>
          <w:szCs w:val="24"/>
        </w:rPr>
        <w:t>ідповідно до їх покликань, інтересів і здібностей, удосконалення наукової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та професійної підготовки, перепідготовку та підвищення кваліфікації.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Спецкурс</w:t>
      </w:r>
      <w:r w:rsidRPr="007F6248">
        <w:rPr>
          <w:rFonts w:ascii="Arial" w:hAnsi="Arial" w:cs="Arial"/>
          <w:sz w:val="24"/>
          <w:szCs w:val="24"/>
        </w:rPr>
        <w:t xml:space="preserve"> - навчальний предмет, курс, який вивчається студентами на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старших курсах з метою оволодіння вузькоспеціалізованими, новітніми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знаннями з певної науки, формування актуальних для певної </w:t>
      </w:r>
      <w:proofErr w:type="gramStart"/>
      <w:r w:rsidRPr="007F6248">
        <w:rPr>
          <w:rFonts w:ascii="Arial" w:hAnsi="Arial" w:cs="Arial"/>
          <w:sz w:val="24"/>
          <w:szCs w:val="24"/>
        </w:rPr>
        <w:t>спец</w:t>
      </w:r>
      <w:proofErr w:type="gramEnd"/>
      <w:r w:rsidRPr="007F6248">
        <w:rPr>
          <w:rFonts w:ascii="Arial" w:hAnsi="Arial" w:cs="Arial"/>
          <w:sz w:val="24"/>
          <w:szCs w:val="24"/>
        </w:rPr>
        <w:t>іалізації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умінь і навичок.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lastRenderedPageBreak/>
        <w:t>Трудове виховання</w:t>
      </w:r>
      <w:r w:rsidRPr="007F6248">
        <w:rPr>
          <w:rFonts w:ascii="Arial" w:hAnsi="Arial" w:cs="Arial"/>
          <w:sz w:val="24"/>
          <w:szCs w:val="24"/>
        </w:rPr>
        <w:t xml:space="preserve"> - процес формування потреби в професійнійдіяльності, сумлінного, творчого ставлення до неї, гордості за </w:t>
      </w:r>
      <w:proofErr w:type="gramStart"/>
      <w:r w:rsidRPr="007F6248">
        <w:rPr>
          <w:rFonts w:ascii="Arial" w:hAnsi="Arial" w:cs="Arial"/>
          <w:sz w:val="24"/>
          <w:szCs w:val="24"/>
        </w:rPr>
        <w:t>свою</w:t>
      </w:r>
      <w:proofErr w:type="gramEnd"/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професію, високих моральних і професійних рис громадянина, фахівця,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вироблення практичних умінь і навичок культури праці.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Управління процесом виховання</w:t>
      </w:r>
      <w:r w:rsidRPr="007F6248">
        <w:rPr>
          <w:rFonts w:ascii="Arial" w:hAnsi="Arial" w:cs="Arial"/>
          <w:sz w:val="24"/>
          <w:szCs w:val="24"/>
        </w:rPr>
        <w:t xml:space="preserve"> - діяльність педагогів, що забезпечує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планомірний і цілеспрямований виховний вплив </w:t>
      </w:r>
      <w:proofErr w:type="gramStart"/>
      <w:r w:rsidRPr="007F6248">
        <w:rPr>
          <w:rFonts w:ascii="Arial" w:hAnsi="Arial" w:cs="Arial"/>
          <w:sz w:val="24"/>
          <w:szCs w:val="24"/>
        </w:rPr>
        <w:t>на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студентів.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Учіння</w:t>
      </w:r>
      <w:r w:rsidRPr="007F6248">
        <w:rPr>
          <w:rFonts w:ascii="Arial" w:hAnsi="Arial" w:cs="Arial"/>
          <w:sz w:val="24"/>
          <w:szCs w:val="24"/>
        </w:rPr>
        <w:t xml:space="preserve"> - цілеспрямований процес засвоєння студентами знань, умінь інавичок, регламентований навчальними планами і програмами.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Факторний аналіз</w:t>
      </w:r>
      <w:r w:rsidRPr="007F6248">
        <w:rPr>
          <w:rFonts w:ascii="Arial" w:hAnsi="Arial" w:cs="Arial"/>
          <w:sz w:val="24"/>
          <w:szCs w:val="24"/>
        </w:rPr>
        <w:t xml:space="preserve"> – метод визначення спорідненості окремих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психологічних тестів на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 xml:space="preserve">основі порівняння коефіцієнтів кореляції </w:t>
      </w:r>
      <w:proofErr w:type="gramStart"/>
      <w:r w:rsidRPr="007F6248">
        <w:rPr>
          <w:rFonts w:ascii="Arial" w:hAnsi="Arial" w:cs="Arial"/>
          <w:sz w:val="24"/>
          <w:szCs w:val="24"/>
        </w:rPr>
        <w:t>кожного</w:t>
      </w:r>
      <w:proofErr w:type="gramEnd"/>
      <w:r w:rsidRPr="007F6248">
        <w:rPr>
          <w:rFonts w:ascii="Arial" w:hAnsi="Arial" w:cs="Arial"/>
          <w:sz w:val="24"/>
          <w:szCs w:val="24"/>
        </w:rPr>
        <w:t xml:space="preserve"> з них.</w:t>
      </w:r>
    </w:p>
    <w:p w:rsidR="007F624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Факультатив</w:t>
      </w:r>
      <w:r w:rsidRPr="007F6248">
        <w:rPr>
          <w:rFonts w:ascii="Arial" w:hAnsi="Arial" w:cs="Arial"/>
          <w:sz w:val="24"/>
          <w:szCs w:val="24"/>
        </w:rPr>
        <w:t xml:space="preserve"> - навчальний предмет, курс, що вивчається студентами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вищого навчального закладу за бажанням з метою поглиблення й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розширення наукових і прикладних знань.</w:t>
      </w:r>
    </w:p>
    <w:p w:rsidR="00C30A38" w:rsidRPr="007F6248" w:rsidRDefault="007F6248" w:rsidP="007F6248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468AE">
        <w:rPr>
          <w:rFonts w:ascii="Arial" w:hAnsi="Arial" w:cs="Arial"/>
          <w:b/>
          <w:sz w:val="24"/>
          <w:szCs w:val="24"/>
        </w:rPr>
        <w:t>Фізичне виховання</w:t>
      </w:r>
      <w:r w:rsidRPr="007F6248">
        <w:rPr>
          <w:rFonts w:ascii="Arial" w:hAnsi="Arial" w:cs="Arial"/>
          <w:sz w:val="24"/>
          <w:szCs w:val="24"/>
        </w:rPr>
        <w:t xml:space="preserve"> - система </w:t>
      </w:r>
      <w:proofErr w:type="gramStart"/>
      <w:r w:rsidRPr="007F6248">
        <w:rPr>
          <w:rFonts w:ascii="Arial" w:hAnsi="Arial" w:cs="Arial"/>
          <w:sz w:val="24"/>
          <w:szCs w:val="24"/>
        </w:rPr>
        <w:t>соц</w:t>
      </w:r>
      <w:proofErr w:type="gramEnd"/>
      <w:r w:rsidRPr="007F6248">
        <w:rPr>
          <w:rFonts w:ascii="Arial" w:hAnsi="Arial" w:cs="Arial"/>
          <w:sz w:val="24"/>
          <w:szCs w:val="24"/>
        </w:rPr>
        <w:t>іально-педагогічних заходів,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спрямованих на зміцнення здоров'я, загартування організму, гармонійний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розвиток форм, функцій і фізичних можливостей людини, формування</w:t>
      </w:r>
      <w:r w:rsidR="000468AE">
        <w:rPr>
          <w:rFonts w:ascii="Arial" w:hAnsi="Arial" w:cs="Arial"/>
          <w:sz w:val="24"/>
          <w:szCs w:val="24"/>
        </w:rPr>
        <w:t xml:space="preserve"> </w:t>
      </w:r>
      <w:r w:rsidRPr="007F6248">
        <w:rPr>
          <w:rFonts w:ascii="Arial" w:hAnsi="Arial" w:cs="Arial"/>
          <w:sz w:val="24"/>
          <w:szCs w:val="24"/>
        </w:rPr>
        <w:t>життєво важливих рухових навичок і вмінь.</w:t>
      </w:r>
    </w:p>
    <w:sectPr w:rsidR="00C30A38" w:rsidRPr="007F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48"/>
    <w:rsid w:val="000468AE"/>
    <w:rsid w:val="00226ECD"/>
    <w:rsid w:val="00335EA3"/>
    <w:rsid w:val="007F6248"/>
    <w:rsid w:val="00CE3E90"/>
    <w:rsid w:val="00D913DB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dcterms:created xsi:type="dcterms:W3CDTF">2024-01-29T16:34:00Z</dcterms:created>
  <dcterms:modified xsi:type="dcterms:W3CDTF">2024-01-29T16:47:00Z</dcterms:modified>
</cp:coreProperties>
</file>