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EC" w:rsidRDefault="00425315" w:rsidP="001E350A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425315">
        <w:rPr>
          <w:rFonts w:eastAsia="Calibri"/>
          <w:b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Публічні деб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блічні деба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A" w:rsidRDefault="001E350A" w:rsidP="004360EC">
      <w:pPr>
        <w:adjustRightInd/>
        <w:spacing w:line="240" w:lineRule="auto"/>
        <w:ind w:firstLine="567"/>
        <w:rPr>
          <w:sz w:val="28"/>
          <w:szCs w:val="28"/>
          <w:lang w:val="uk-UA" w:eastAsia="uk-UA"/>
        </w:rPr>
      </w:pPr>
    </w:p>
    <w:p w:rsidR="00425315" w:rsidRDefault="00425315" w:rsidP="001E350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25315" w:rsidRDefault="00425315" w:rsidP="001E350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25315" w:rsidRDefault="00425315" w:rsidP="001E350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25315" w:rsidRDefault="00425315" w:rsidP="001E350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25315" w:rsidRDefault="00425315" w:rsidP="001E350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1E350A" w:rsidRDefault="001E350A" w:rsidP="001E350A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1. 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:rsidR="001E350A" w:rsidRDefault="001E350A" w:rsidP="001E350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1E350A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1E350A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1E350A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Кількість кредитів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Галузь знань</w:t>
            </w:r>
          </w:p>
          <w:p w:rsidR="001E350A" w:rsidRDefault="001E350A" w:rsidP="00BA14AE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03 «</w:t>
            </w:r>
            <w:r w:rsidRPr="00BA14AE">
              <w:rPr>
                <w:rFonts w:eastAsia="Calibri"/>
                <w:sz w:val="24"/>
                <w:szCs w:val="24"/>
                <w:lang w:val="uk-UA" w:eastAsia="uk-UA"/>
              </w:rPr>
              <w:t>Філософія»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Нормативна</w:t>
            </w:r>
          </w:p>
        </w:tc>
      </w:tr>
      <w:tr w:rsidR="001E350A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>
              <w:rPr>
                <w:sz w:val="24"/>
                <w:szCs w:val="24"/>
                <w:lang w:val="uk-UA" w:eastAsia="uk-UA"/>
              </w:rPr>
              <w:br/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033 «Філософія»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1E350A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E350A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1E350A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E350A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1E350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аудиторних – 2</w:t>
            </w:r>
          </w:p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самостійної роботи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>
              <w:rPr>
                <w:sz w:val="24"/>
                <w:szCs w:val="24"/>
                <w:lang w:val="uk-UA" w:eastAsia="uk-UA"/>
              </w:rPr>
              <w:br/>
              <w:t>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E350A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1E350A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E35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1E35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1E35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E35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E350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A" w:rsidRDefault="001E350A">
            <w:pPr>
              <w:adjustRightInd/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E350A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0A" w:rsidRDefault="001E350A">
            <w:pPr>
              <w:adjustRightInd/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Вид контролю: екзамен</w:t>
            </w:r>
          </w:p>
        </w:tc>
      </w:tr>
    </w:tbl>
    <w:p w:rsidR="001E350A" w:rsidRDefault="001E350A" w:rsidP="001E350A">
      <w:pPr>
        <w:adjustRightInd/>
        <w:spacing w:line="240" w:lineRule="auto"/>
        <w:jc w:val="center"/>
        <w:rPr>
          <w:sz w:val="28"/>
          <w:szCs w:val="28"/>
          <w:lang w:val="uk-UA" w:eastAsia="uk-UA"/>
        </w:rPr>
      </w:pPr>
    </w:p>
    <w:p w:rsidR="001E350A" w:rsidRDefault="001E350A" w:rsidP="001E350A">
      <w:pPr>
        <w:adjustRightInd/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1E350A" w:rsidRDefault="001E350A" w:rsidP="001E350A">
      <w:pPr>
        <w:adjustRightInd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для денної форми навчання – 53 % аудиторних занять, 47 % самос</w:t>
      </w:r>
      <w:r w:rsidR="00BE63B9">
        <w:rPr>
          <w:color w:val="000000"/>
          <w:sz w:val="28"/>
          <w:szCs w:val="28"/>
          <w:lang w:val="uk-UA" w:eastAsia="uk-UA"/>
        </w:rPr>
        <w:t>тійної та індивідуальної роботи.</w:t>
      </w:r>
    </w:p>
    <w:p w:rsidR="004360EC" w:rsidRDefault="004360EC" w:rsidP="004360EC">
      <w:pPr>
        <w:widowControl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>
        <w:rPr>
          <w:color w:val="000000"/>
          <w:sz w:val="28"/>
          <w:szCs w:val="28"/>
          <w:lang w:val="uk-UA" w:eastAsia="uk-UA"/>
        </w:rPr>
        <w:t> </w:t>
      </w:r>
      <w:r>
        <w:rPr>
          <w:b/>
          <w:color w:val="000000"/>
          <w:sz w:val="28"/>
          <w:szCs w:val="28"/>
          <w:lang w:val="uk-UA" w:eastAsia="uk-UA"/>
        </w:rPr>
        <w:t>Мета та завдання навчальної дисципліни</w:t>
      </w:r>
    </w:p>
    <w:p w:rsidR="004360EC" w:rsidRDefault="004360EC" w:rsidP="004360EC">
      <w:pPr>
        <w:widowControl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80045" w:rsidRPr="00F80045" w:rsidRDefault="004360EC" w:rsidP="00F80045">
      <w:pPr>
        <w:pStyle w:val="a4"/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>
        <w:rPr>
          <w:sz w:val="28"/>
          <w:szCs w:val="28"/>
          <w:lang w:val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дисципліни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BE63B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Публічні дебати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є набуття здобувачами вищої освіти комплексу теоретичних знань і практичних умінь у сфері </w:t>
      </w:r>
      <w:r w:rsidR="00BE63B9">
        <w:rPr>
          <w:color w:val="000000"/>
          <w:sz w:val="28"/>
          <w:szCs w:val="28"/>
          <w:shd w:val="clear" w:color="auto" w:fill="FFFFFF"/>
          <w:lang w:val="uk-UA"/>
        </w:rPr>
        <w:t xml:space="preserve">діалогової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комунікацїї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 використанням можливостей </w:t>
      </w:r>
      <w:r w:rsidR="000E0FA7">
        <w:rPr>
          <w:color w:val="000000"/>
          <w:sz w:val="28"/>
          <w:szCs w:val="28"/>
          <w:shd w:val="clear" w:color="auto" w:fill="FFFFFF"/>
          <w:lang w:val="uk-UA"/>
        </w:rPr>
        <w:t>еристики</w:t>
      </w:r>
      <w:r>
        <w:rPr>
          <w:color w:val="000000"/>
          <w:sz w:val="28"/>
          <w:szCs w:val="28"/>
          <w:shd w:val="clear" w:color="auto" w:fill="FFFFFF"/>
          <w:lang w:val="uk-UA"/>
        </w:rPr>
        <w:t>, формування комунікативного досвіду спілкування й вироблення навичок оптимальної мовної</w:t>
      </w:r>
      <w:r w:rsidR="00DE3ECD">
        <w:rPr>
          <w:color w:val="000000"/>
          <w:sz w:val="28"/>
          <w:szCs w:val="28"/>
          <w:shd w:val="clear" w:color="auto" w:fill="FFFFFF"/>
          <w:lang w:val="uk-UA"/>
        </w:rPr>
        <w:t xml:space="preserve"> поведінки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а також оволодіння </w:t>
      </w:r>
      <w:r w:rsidR="00F80045" w:rsidRPr="00F80045">
        <w:rPr>
          <w:sz w:val="28"/>
          <w:szCs w:val="28"/>
          <w:lang w:val="uk-UA"/>
        </w:rPr>
        <w:t>навичк</w:t>
      </w:r>
      <w:r w:rsidR="00F80045">
        <w:rPr>
          <w:sz w:val="28"/>
          <w:szCs w:val="28"/>
          <w:lang w:val="uk-UA"/>
        </w:rPr>
        <w:t xml:space="preserve">ами </w:t>
      </w:r>
      <w:r w:rsidR="00F80045" w:rsidRPr="00F80045">
        <w:rPr>
          <w:sz w:val="28"/>
          <w:szCs w:val="28"/>
          <w:lang w:val="uk-UA"/>
        </w:rPr>
        <w:t>для проведення ефективних</w:t>
      </w:r>
      <w:r w:rsidR="00F80045" w:rsidRPr="00F80045">
        <w:rPr>
          <w:spacing w:val="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дебатів</w:t>
      </w:r>
      <w:r w:rsidR="00F80045" w:rsidRPr="00F80045">
        <w:rPr>
          <w:spacing w:val="-2"/>
          <w:sz w:val="28"/>
          <w:szCs w:val="28"/>
          <w:lang w:val="uk-UA"/>
        </w:rPr>
        <w:t xml:space="preserve"> </w:t>
      </w:r>
      <w:r w:rsidR="00DE3ECD">
        <w:rPr>
          <w:spacing w:val="-2"/>
          <w:sz w:val="28"/>
          <w:szCs w:val="28"/>
          <w:lang w:val="uk-UA"/>
        </w:rPr>
        <w:t xml:space="preserve">і </w:t>
      </w:r>
      <w:r w:rsidR="00F80045" w:rsidRPr="00F80045">
        <w:rPr>
          <w:sz w:val="28"/>
          <w:szCs w:val="28"/>
          <w:lang w:val="uk-UA"/>
        </w:rPr>
        <w:t>публічних</w:t>
      </w:r>
      <w:r w:rsidR="00F80045" w:rsidRPr="00F80045">
        <w:rPr>
          <w:spacing w:val="2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виступів.</w:t>
      </w:r>
      <w:r w:rsidR="00F80045">
        <w:rPr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 xml:space="preserve">Вивчення </w:t>
      </w:r>
      <w:r w:rsidR="00F80045">
        <w:rPr>
          <w:sz w:val="28"/>
          <w:szCs w:val="28"/>
          <w:lang w:val="uk-UA"/>
        </w:rPr>
        <w:t>означеної навчальної</w:t>
      </w:r>
      <w:r w:rsidR="00F80045" w:rsidRPr="00F80045">
        <w:rPr>
          <w:sz w:val="28"/>
          <w:szCs w:val="28"/>
          <w:lang w:val="uk-UA"/>
        </w:rPr>
        <w:t xml:space="preserve"> дисципліни </w:t>
      </w:r>
      <w:r w:rsidR="00F80045">
        <w:rPr>
          <w:sz w:val="28"/>
          <w:szCs w:val="28"/>
          <w:lang w:val="uk-UA"/>
        </w:rPr>
        <w:t>покликано</w:t>
      </w:r>
      <w:r w:rsidR="00F80045" w:rsidRPr="00F80045">
        <w:rPr>
          <w:sz w:val="28"/>
          <w:szCs w:val="28"/>
          <w:lang w:val="uk-UA"/>
        </w:rPr>
        <w:t xml:space="preserve"> озна</w:t>
      </w:r>
      <w:r w:rsidR="00F80045">
        <w:rPr>
          <w:sz w:val="28"/>
          <w:szCs w:val="28"/>
          <w:lang w:val="uk-UA"/>
        </w:rPr>
        <w:t xml:space="preserve">йомити здобувачів вищої освіти </w:t>
      </w:r>
      <w:r w:rsidR="00F80045" w:rsidRPr="00F80045">
        <w:rPr>
          <w:sz w:val="28"/>
          <w:szCs w:val="28"/>
          <w:lang w:val="uk-UA"/>
        </w:rPr>
        <w:t>з</w:t>
      </w:r>
      <w:r w:rsidR="00F80045" w:rsidRPr="00F80045">
        <w:rPr>
          <w:spacing w:val="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 xml:space="preserve">основними поняттями та ключовими проблемами теорії </w:t>
      </w:r>
      <w:r w:rsidR="00F80045">
        <w:rPr>
          <w:sz w:val="28"/>
          <w:szCs w:val="28"/>
          <w:lang w:val="uk-UA"/>
        </w:rPr>
        <w:t>і</w:t>
      </w:r>
      <w:r w:rsidR="00F80045" w:rsidRPr="00F80045">
        <w:rPr>
          <w:sz w:val="28"/>
          <w:szCs w:val="28"/>
          <w:lang w:val="uk-UA"/>
        </w:rPr>
        <w:t xml:space="preserve"> практики ведення дебатів</w:t>
      </w:r>
      <w:r w:rsidR="00F80045" w:rsidRPr="00F80045">
        <w:rPr>
          <w:spacing w:val="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та сформувати практичні</w:t>
      </w:r>
      <w:r w:rsidR="00F80045" w:rsidRPr="00F80045">
        <w:rPr>
          <w:spacing w:val="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навички</w:t>
      </w:r>
      <w:r w:rsidR="00F80045" w:rsidRPr="00F80045">
        <w:rPr>
          <w:spacing w:val="-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щодо</w:t>
      </w:r>
      <w:r w:rsidR="00F80045" w:rsidRPr="00F80045">
        <w:rPr>
          <w:spacing w:val="-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організаційної</w:t>
      </w:r>
      <w:r w:rsidR="00F80045" w:rsidRPr="00F80045">
        <w:rPr>
          <w:spacing w:val="-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підготовки</w:t>
      </w:r>
      <w:r w:rsidR="00F80045" w:rsidRPr="00F80045">
        <w:rPr>
          <w:spacing w:val="-1"/>
          <w:sz w:val="28"/>
          <w:szCs w:val="28"/>
          <w:lang w:val="uk-UA"/>
        </w:rPr>
        <w:t xml:space="preserve"> </w:t>
      </w:r>
      <w:r w:rsidR="00F80045">
        <w:rPr>
          <w:spacing w:val="-1"/>
          <w:sz w:val="28"/>
          <w:szCs w:val="28"/>
          <w:lang w:val="uk-UA"/>
        </w:rPr>
        <w:t xml:space="preserve">дебатів </w:t>
      </w:r>
      <w:r w:rsidR="00F80045" w:rsidRPr="00F80045">
        <w:rPr>
          <w:sz w:val="28"/>
          <w:szCs w:val="28"/>
          <w:lang w:val="uk-UA"/>
        </w:rPr>
        <w:t>та</w:t>
      </w:r>
      <w:r w:rsidR="00F80045" w:rsidRPr="00F80045">
        <w:rPr>
          <w:spacing w:val="-4"/>
          <w:sz w:val="28"/>
          <w:szCs w:val="28"/>
          <w:lang w:val="uk-UA"/>
        </w:rPr>
        <w:t xml:space="preserve"> </w:t>
      </w:r>
      <w:r w:rsidR="00F80045">
        <w:rPr>
          <w:spacing w:val="-4"/>
          <w:sz w:val="28"/>
          <w:szCs w:val="28"/>
          <w:lang w:val="uk-UA"/>
        </w:rPr>
        <w:t xml:space="preserve">їхнього </w:t>
      </w:r>
      <w:r w:rsidR="00F80045" w:rsidRPr="00F80045">
        <w:rPr>
          <w:sz w:val="28"/>
          <w:szCs w:val="28"/>
          <w:lang w:val="uk-UA"/>
        </w:rPr>
        <w:t>безпосереднього</w:t>
      </w:r>
      <w:r w:rsidR="00F80045" w:rsidRPr="00F80045">
        <w:rPr>
          <w:spacing w:val="-1"/>
          <w:sz w:val="28"/>
          <w:szCs w:val="28"/>
          <w:lang w:val="uk-UA"/>
        </w:rPr>
        <w:t xml:space="preserve"> </w:t>
      </w:r>
      <w:r w:rsidR="00F80045" w:rsidRPr="00F80045">
        <w:rPr>
          <w:sz w:val="28"/>
          <w:szCs w:val="28"/>
          <w:lang w:val="uk-UA"/>
        </w:rPr>
        <w:t>ведення</w:t>
      </w:r>
      <w:r w:rsidR="00F80045">
        <w:rPr>
          <w:sz w:val="28"/>
          <w:szCs w:val="28"/>
          <w:lang w:val="uk-UA"/>
        </w:rPr>
        <w:t>.</w:t>
      </w:r>
    </w:p>
    <w:p w:rsidR="004360EC" w:rsidRDefault="004360EC" w:rsidP="004360EC">
      <w:pPr>
        <w:pStyle w:val="a4"/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Завданнями вивчення </w:t>
      </w:r>
      <w:r>
        <w:rPr>
          <w:b/>
          <w:sz w:val="28"/>
          <w:szCs w:val="28"/>
          <w:lang w:val="uk-UA"/>
        </w:rPr>
        <w:t>навчальної</w:t>
      </w:r>
      <w:r>
        <w:rPr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дисципліни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4360EC" w:rsidRDefault="004360EC" w:rsidP="004360EC">
      <w:pPr>
        <w:pStyle w:val="a4"/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сформувати у </w:t>
      </w:r>
      <w:r w:rsidR="00B1154C">
        <w:rPr>
          <w:color w:val="000000"/>
          <w:sz w:val="28"/>
          <w:szCs w:val="28"/>
          <w:shd w:val="clear" w:color="auto" w:fill="FFFFFF"/>
          <w:lang w:val="uk-UA"/>
        </w:rPr>
        <w:t xml:space="preserve">здобувачів вищої освіти </w:t>
      </w:r>
      <w:r>
        <w:rPr>
          <w:sz w:val="28"/>
          <w:szCs w:val="28"/>
          <w:lang w:val="uk-UA"/>
        </w:rPr>
        <w:t xml:space="preserve">відповідний рівень розуміння </w:t>
      </w:r>
      <w:r w:rsidR="00B1154C">
        <w:rPr>
          <w:sz w:val="28"/>
          <w:szCs w:val="28"/>
          <w:lang w:val="uk-UA"/>
        </w:rPr>
        <w:t xml:space="preserve">специфіки </w:t>
      </w:r>
      <w:r w:rsidR="00B1154C" w:rsidRPr="00B1154C">
        <w:rPr>
          <w:sz w:val="28"/>
          <w:szCs w:val="28"/>
          <w:lang w:val="uk-UA"/>
        </w:rPr>
        <w:t>організаційної підготовки дебатів</w:t>
      </w:r>
      <w:r w:rsidR="00B1154C">
        <w:rPr>
          <w:sz w:val="28"/>
          <w:szCs w:val="28"/>
          <w:lang w:val="uk-UA"/>
        </w:rPr>
        <w:t xml:space="preserve">; </w:t>
      </w:r>
    </w:p>
    <w:p w:rsidR="004360EC" w:rsidRDefault="004360EC" w:rsidP="004360EC">
      <w:pPr>
        <w:pStyle w:val="a4"/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ознайомити зі специфікою </w:t>
      </w:r>
      <w:r w:rsidR="00B1154C">
        <w:rPr>
          <w:sz w:val="28"/>
          <w:szCs w:val="28"/>
          <w:lang w:val="uk-UA"/>
        </w:rPr>
        <w:t>проведення дебатів</w:t>
      </w:r>
      <w:r>
        <w:rPr>
          <w:sz w:val="28"/>
          <w:szCs w:val="28"/>
          <w:lang w:val="uk-UA"/>
        </w:rPr>
        <w:t>;</w:t>
      </w:r>
    </w:p>
    <w:p w:rsidR="004360EC" w:rsidRDefault="004360EC" w:rsidP="004360EC">
      <w:pPr>
        <w:pStyle w:val="a4"/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визначити особливості різн</w:t>
      </w:r>
      <w:r w:rsidR="007F5DEB">
        <w:rPr>
          <w:sz w:val="28"/>
          <w:szCs w:val="28"/>
          <w:lang w:val="uk-UA"/>
        </w:rPr>
        <w:t>их традицій ведення дебатів</w:t>
      </w:r>
      <w:r>
        <w:rPr>
          <w:sz w:val="28"/>
          <w:szCs w:val="28"/>
          <w:lang w:val="uk-UA"/>
        </w:rPr>
        <w:t>;</w:t>
      </w:r>
    </w:p>
    <w:p w:rsidR="004360EC" w:rsidRDefault="007F5DEB" w:rsidP="004360EC">
      <w:pPr>
        <w:pStyle w:val="a4"/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4360EC">
        <w:rPr>
          <w:sz w:val="28"/>
          <w:szCs w:val="28"/>
          <w:lang w:val="uk-UA"/>
        </w:rPr>
        <w:t xml:space="preserve">окреслити </w:t>
      </w:r>
      <w:r>
        <w:rPr>
          <w:sz w:val="28"/>
          <w:szCs w:val="28"/>
          <w:lang w:val="uk-UA"/>
        </w:rPr>
        <w:t xml:space="preserve">основні ознаки </w:t>
      </w:r>
      <w:r w:rsidR="002A6A45">
        <w:rPr>
          <w:sz w:val="28"/>
          <w:szCs w:val="28"/>
          <w:lang w:val="uk-UA"/>
        </w:rPr>
        <w:t xml:space="preserve">та принципи </w:t>
      </w:r>
      <w:r>
        <w:rPr>
          <w:sz w:val="28"/>
          <w:szCs w:val="28"/>
          <w:lang w:val="uk-UA"/>
        </w:rPr>
        <w:t>дебатів як різновиду суперечки, в основі якого обговорення актуальних питань</w:t>
      </w:r>
      <w:r w:rsidR="004360EC">
        <w:rPr>
          <w:sz w:val="28"/>
          <w:szCs w:val="28"/>
          <w:lang w:val="uk-UA"/>
        </w:rPr>
        <w:t>;</w:t>
      </w:r>
    </w:p>
    <w:p w:rsidR="004360EC" w:rsidRDefault="004360EC" w:rsidP="004360EC">
      <w:pPr>
        <w:pStyle w:val="a4"/>
        <w:shd w:val="clear" w:color="auto" w:fill="FFFFFF"/>
        <w:tabs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 сформувати практичні навички щодо творення </w:t>
      </w:r>
      <w:r w:rsidR="002A6A45">
        <w:rPr>
          <w:sz w:val="28"/>
          <w:szCs w:val="28"/>
          <w:lang w:val="uk-UA"/>
        </w:rPr>
        <w:t>та виголошення тексто</w:t>
      </w:r>
      <w:r>
        <w:rPr>
          <w:sz w:val="28"/>
          <w:szCs w:val="28"/>
          <w:lang w:val="uk-UA"/>
        </w:rPr>
        <w:t>вих єдностей комунікативних впливів.</w:t>
      </w:r>
    </w:p>
    <w:p w:rsidR="00B1154C" w:rsidRDefault="00B1154C" w:rsidP="004360EC">
      <w:pPr>
        <w:widowControl/>
        <w:adjustRightInd/>
        <w:spacing w:line="240" w:lineRule="auto"/>
        <w:ind w:firstLine="567"/>
        <w:rPr>
          <w:sz w:val="28"/>
          <w:szCs w:val="28"/>
          <w:lang w:val="uk-UA"/>
        </w:rPr>
      </w:pPr>
    </w:p>
    <w:p w:rsidR="004360EC" w:rsidRDefault="004360EC" w:rsidP="004360EC">
      <w:pPr>
        <w:widowControl/>
        <w:adjustRightInd/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0B2B76">
        <w:rPr>
          <w:sz w:val="28"/>
          <w:szCs w:val="28"/>
          <w:lang w:val="uk-UA"/>
        </w:rPr>
        <w:t>спрямований</w:t>
      </w:r>
      <w:r>
        <w:rPr>
          <w:sz w:val="28"/>
          <w:szCs w:val="28"/>
          <w:lang w:val="uk-UA"/>
        </w:rPr>
        <w:t xml:space="preserve"> на формування наступних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, визначених стандартом вищої освіти зі спеціальності </w:t>
      </w:r>
      <w:r w:rsidR="000B2B76">
        <w:rPr>
          <w:sz w:val="28"/>
          <w:szCs w:val="28"/>
          <w:lang w:val="uk-UA"/>
        </w:rPr>
        <w:t>033</w:t>
      </w:r>
      <w:r>
        <w:rPr>
          <w:rFonts w:eastAsia="Calibri"/>
          <w:sz w:val="28"/>
          <w:szCs w:val="28"/>
          <w:lang w:val="uk-UA" w:eastAsia="uk-UA"/>
        </w:rPr>
        <w:t>«</w:t>
      </w:r>
      <w:r w:rsidR="000B2B76">
        <w:rPr>
          <w:rFonts w:eastAsia="Calibri"/>
          <w:sz w:val="28"/>
          <w:szCs w:val="28"/>
          <w:lang w:val="uk-UA" w:eastAsia="uk-UA"/>
        </w:rPr>
        <w:t>Філософія</w:t>
      </w:r>
      <w:r>
        <w:rPr>
          <w:rFonts w:eastAsia="Calibri"/>
          <w:sz w:val="28"/>
          <w:szCs w:val="28"/>
          <w:lang w:val="uk-UA" w:eastAsia="uk-UA"/>
        </w:rPr>
        <w:t>»:</w:t>
      </w:r>
    </w:p>
    <w:p w:rsidR="00FA0A3A" w:rsidRPr="00FA0A3A" w:rsidRDefault="00FA0A3A" w:rsidP="00FA0A3A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FA0A3A">
        <w:rPr>
          <w:sz w:val="28"/>
          <w:szCs w:val="28"/>
        </w:rPr>
        <w:t>ЗК</w:t>
      </w:r>
      <w:r w:rsidRPr="00FA0A3A">
        <w:rPr>
          <w:sz w:val="28"/>
          <w:szCs w:val="28"/>
          <w:lang w:val="uk-UA"/>
        </w:rPr>
        <w:t xml:space="preserve"> 4</w:t>
      </w:r>
      <w:r w:rsidRPr="00FA0A3A">
        <w:rPr>
          <w:sz w:val="28"/>
          <w:szCs w:val="28"/>
        </w:rPr>
        <w:t>.</w:t>
      </w:r>
      <w:r w:rsidRPr="00FA0A3A">
        <w:rPr>
          <w:sz w:val="28"/>
          <w:szCs w:val="28"/>
          <w:lang w:val="uk-UA"/>
        </w:rPr>
        <w:t xml:space="preserve"> </w:t>
      </w:r>
      <w:proofErr w:type="spellStart"/>
      <w:r w:rsidRPr="00FA0A3A">
        <w:rPr>
          <w:sz w:val="28"/>
          <w:szCs w:val="28"/>
        </w:rPr>
        <w:t>Здатність</w:t>
      </w:r>
      <w:proofErr w:type="spellEnd"/>
      <w:r w:rsidRPr="00FA0A3A">
        <w:rPr>
          <w:sz w:val="28"/>
          <w:szCs w:val="28"/>
        </w:rPr>
        <w:t xml:space="preserve"> </w:t>
      </w:r>
      <w:r w:rsidRPr="00FA0A3A">
        <w:rPr>
          <w:sz w:val="28"/>
          <w:szCs w:val="28"/>
          <w:lang w:val="uk-UA"/>
        </w:rPr>
        <w:t>працювати в команді</w:t>
      </w:r>
      <w:r>
        <w:rPr>
          <w:sz w:val="28"/>
          <w:szCs w:val="28"/>
        </w:rPr>
        <w:t>.</w:t>
      </w:r>
    </w:p>
    <w:p w:rsidR="00FA0A3A" w:rsidRPr="00FA0A3A" w:rsidRDefault="00FA0A3A" w:rsidP="00FA0A3A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FA0A3A">
        <w:rPr>
          <w:sz w:val="28"/>
          <w:szCs w:val="28"/>
          <w:lang w:val="uk-UA"/>
        </w:rPr>
        <w:t>ЗК 5. Здатність до пошуку, оброблення та аналізу інформації з різних джерел.</w:t>
      </w:r>
    </w:p>
    <w:p w:rsidR="00FA0A3A" w:rsidRPr="00FA0A3A" w:rsidRDefault="00FA0A3A" w:rsidP="00FA0A3A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FA0A3A">
        <w:rPr>
          <w:sz w:val="28"/>
          <w:szCs w:val="28"/>
          <w:lang w:val="uk-UA"/>
        </w:rPr>
        <w:t xml:space="preserve">ЗК 6. </w:t>
      </w:r>
      <w:proofErr w:type="spellStart"/>
      <w:r w:rsidRPr="00FA0A3A">
        <w:rPr>
          <w:sz w:val="28"/>
          <w:szCs w:val="28"/>
        </w:rPr>
        <w:t>Здатність</w:t>
      </w:r>
      <w:proofErr w:type="spellEnd"/>
      <w:r w:rsidRPr="00FA0A3A">
        <w:rPr>
          <w:sz w:val="28"/>
          <w:szCs w:val="28"/>
        </w:rPr>
        <w:t xml:space="preserve"> </w:t>
      </w:r>
      <w:proofErr w:type="spellStart"/>
      <w:r w:rsidRPr="00FA0A3A">
        <w:rPr>
          <w:sz w:val="28"/>
          <w:szCs w:val="28"/>
        </w:rPr>
        <w:t>застосовувати</w:t>
      </w:r>
      <w:proofErr w:type="spellEnd"/>
      <w:r w:rsidRPr="00FA0A3A">
        <w:rPr>
          <w:sz w:val="28"/>
          <w:szCs w:val="28"/>
        </w:rPr>
        <w:t xml:space="preserve"> </w:t>
      </w:r>
      <w:proofErr w:type="spellStart"/>
      <w:r w:rsidRPr="00FA0A3A">
        <w:rPr>
          <w:sz w:val="28"/>
          <w:szCs w:val="28"/>
        </w:rPr>
        <w:t>набуті</w:t>
      </w:r>
      <w:proofErr w:type="spellEnd"/>
      <w:r w:rsidRPr="00FA0A3A">
        <w:rPr>
          <w:sz w:val="28"/>
          <w:szCs w:val="28"/>
        </w:rPr>
        <w:t xml:space="preserve"> </w:t>
      </w:r>
      <w:proofErr w:type="spellStart"/>
      <w:r w:rsidRPr="00FA0A3A">
        <w:rPr>
          <w:sz w:val="28"/>
          <w:szCs w:val="28"/>
        </w:rPr>
        <w:t>знання</w:t>
      </w:r>
      <w:proofErr w:type="spellEnd"/>
      <w:r w:rsidRPr="00FA0A3A">
        <w:rPr>
          <w:sz w:val="28"/>
          <w:szCs w:val="28"/>
        </w:rPr>
        <w:t xml:space="preserve"> в </w:t>
      </w:r>
      <w:proofErr w:type="spellStart"/>
      <w:r w:rsidRPr="00FA0A3A">
        <w:rPr>
          <w:sz w:val="28"/>
          <w:szCs w:val="28"/>
        </w:rPr>
        <w:t>практичних</w:t>
      </w:r>
      <w:proofErr w:type="spellEnd"/>
      <w:r w:rsidRPr="00FA0A3A">
        <w:rPr>
          <w:sz w:val="28"/>
          <w:szCs w:val="28"/>
        </w:rPr>
        <w:t xml:space="preserve"> </w:t>
      </w:r>
      <w:proofErr w:type="spellStart"/>
      <w:r w:rsidRPr="00FA0A3A">
        <w:rPr>
          <w:sz w:val="28"/>
          <w:szCs w:val="28"/>
        </w:rPr>
        <w:t>ситуаціях</w:t>
      </w:r>
      <w:proofErr w:type="spellEnd"/>
      <w:r w:rsidRPr="00FA0A3A">
        <w:rPr>
          <w:sz w:val="28"/>
          <w:szCs w:val="28"/>
        </w:rPr>
        <w:t>.</w:t>
      </w:r>
    </w:p>
    <w:p w:rsidR="00FA0A3A" w:rsidRPr="00FA0A3A" w:rsidRDefault="00FA0A3A" w:rsidP="00FA0A3A">
      <w:pPr>
        <w:widowControl/>
        <w:adjustRightInd/>
        <w:spacing w:line="240" w:lineRule="auto"/>
        <w:ind w:firstLine="567"/>
        <w:rPr>
          <w:sz w:val="28"/>
          <w:szCs w:val="28"/>
          <w:lang w:val="uk-UA"/>
        </w:rPr>
      </w:pPr>
      <w:r w:rsidRPr="00FA0A3A">
        <w:rPr>
          <w:sz w:val="28"/>
          <w:szCs w:val="28"/>
          <w:lang w:val="uk-UA"/>
        </w:rPr>
        <w:t xml:space="preserve">ЗК 7. </w:t>
      </w:r>
      <w:proofErr w:type="spellStart"/>
      <w:r w:rsidRPr="00FA0A3A">
        <w:rPr>
          <w:sz w:val="28"/>
          <w:szCs w:val="28"/>
        </w:rPr>
        <w:t>Здатність</w:t>
      </w:r>
      <w:proofErr w:type="spellEnd"/>
      <w:r w:rsidRPr="00FA0A3A">
        <w:rPr>
          <w:sz w:val="28"/>
          <w:szCs w:val="28"/>
        </w:rPr>
        <w:t xml:space="preserve"> </w:t>
      </w:r>
      <w:proofErr w:type="spellStart"/>
      <w:r w:rsidRPr="00FA0A3A">
        <w:rPr>
          <w:sz w:val="28"/>
          <w:szCs w:val="28"/>
        </w:rPr>
        <w:t>вчитися</w:t>
      </w:r>
      <w:proofErr w:type="spellEnd"/>
      <w:r w:rsidRPr="00FA0A3A">
        <w:rPr>
          <w:sz w:val="28"/>
          <w:szCs w:val="28"/>
        </w:rPr>
        <w:t xml:space="preserve"> і </w:t>
      </w:r>
      <w:proofErr w:type="spellStart"/>
      <w:r w:rsidRPr="00FA0A3A">
        <w:rPr>
          <w:sz w:val="28"/>
          <w:szCs w:val="28"/>
        </w:rPr>
        <w:t>оволодівати</w:t>
      </w:r>
      <w:proofErr w:type="spellEnd"/>
      <w:r w:rsidRPr="00FA0A3A">
        <w:rPr>
          <w:sz w:val="28"/>
          <w:szCs w:val="28"/>
        </w:rPr>
        <w:t xml:space="preserve"> </w:t>
      </w:r>
      <w:proofErr w:type="spellStart"/>
      <w:r w:rsidRPr="00FA0A3A">
        <w:rPr>
          <w:sz w:val="28"/>
          <w:szCs w:val="28"/>
        </w:rPr>
        <w:t>сучасними</w:t>
      </w:r>
      <w:proofErr w:type="spellEnd"/>
      <w:r w:rsidRPr="00FA0A3A">
        <w:rPr>
          <w:sz w:val="28"/>
          <w:szCs w:val="28"/>
        </w:rPr>
        <w:t xml:space="preserve"> </w:t>
      </w:r>
      <w:proofErr w:type="spellStart"/>
      <w:r w:rsidRPr="00FA0A3A">
        <w:rPr>
          <w:sz w:val="28"/>
          <w:szCs w:val="28"/>
        </w:rPr>
        <w:t>знаннями</w:t>
      </w:r>
      <w:proofErr w:type="spellEnd"/>
      <w:r w:rsidRPr="00FA0A3A">
        <w:rPr>
          <w:sz w:val="28"/>
          <w:szCs w:val="28"/>
        </w:rPr>
        <w:t>.</w:t>
      </w:r>
    </w:p>
    <w:p w:rsidR="00FA0A3A" w:rsidRDefault="00FA0A3A" w:rsidP="00FA0A3A">
      <w:pPr>
        <w:widowControl/>
        <w:adjustRightInd/>
        <w:spacing w:line="240" w:lineRule="auto"/>
        <w:ind w:firstLine="567"/>
        <w:rPr>
          <w:sz w:val="28"/>
          <w:szCs w:val="28"/>
          <w:lang w:val="uk-UA"/>
        </w:rPr>
      </w:pPr>
      <w:r w:rsidRPr="00FA0A3A">
        <w:rPr>
          <w:sz w:val="28"/>
          <w:szCs w:val="28"/>
          <w:lang w:val="uk-UA"/>
        </w:rPr>
        <w:t>ЗК 11.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Навики використання інформаційних і комунікаційних технологій.</w:t>
      </w:r>
    </w:p>
    <w:p w:rsidR="00FA0A3A" w:rsidRDefault="00FA0A3A" w:rsidP="004360EC">
      <w:pPr>
        <w:widowControl/>
        <w:adjustRightInd/>
        <w:spacing w:line="240" w:lineRule="auto"/>
        <w:ind w:firstLine="567"/>
        <w:rPr>
          <w:sz w:val="28"/>
          <w:szCs w:val="28"/>
          <w:lang w:val="uk-UA"/>
        </w:rPr>
      </w:pPr>
    </w:p>
    <w:p w:rsidR="000B2B76" w:rsidRDefault="000B2B76" w:rsidP="000B2B76">
      <w:pPr>
        <w:widowControl/>
        <w:adjustRightInd/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/>
        </w:rPr>
        <w:t xml:space="preserve">стануть складовими наступних </w:t>
      </w:r>
      <w:r>
        <w:rPr>
          <w:b/>
          <w:sz w:val="28"/>
          <w:szCs w:val="28"/>
          <w:lang w:val="uk-UA"/>
        </w:rPr>
        <w:t>програмних результатів</w:t>
      </w:r>
      <w:r>
        <w:rPr>
          <w:sz w:val="28"/>
          <w:szCs w:val="28"/>
          <w:lang w:val="uk-UA"/>
        </w:rPr>
        <w:t xml:space="preserve"> навчання за спеціальністю </w:t>
      </w:r>
      <w:r>
        <w:rPr>
          <w:color w:val="000000"/>
          <w:sz w:val="28"/>
          <w:szCs w:val="28"/>
          <w:lang w:val="uk-UA"/>
        </w:rPr>
        <w:t>033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«Філософія»</w:t>
      </w:r>
      <w:r>
        <w:rPr>
          <w:sz w:val="28"/>
          <w:szCs w:val="28"/>
          <w:lang w:val="uk-UA" w:eastAsia="uk-UA"/>
        </w:rPr>
        <w:t>:</w:t>
      </w:r>
    </w:p>
    <w:p w:rsidR="000B2B76" w:rsidRDefault="000B2B76" w:rsidP="000B2B76">
      <w:pPr>
        <w:spacing w:line="240" w:lineRule="auto"/>
        <w:ind w:firstLine="567"/>
        <w:rPr>
          <w:sz w:val="28"/>
          <w:szCs w:val="28"/>
          <w:lang w:val="uk-UA"/>
        </w:rPr>
      </w:pPr>
      <w:r w:rsidRPr="000B2B76">
        <w:rPr>
          <w:sz w:val="28"/>
          <w:szCs w:val="28"/>
          <w:lang w:val="uk-UA"/>
        </w:rPr>
        <w:t>ПРН 6.</w:t>
      </w:r>
      <w:r>
        <w:rPr>
          <w:sz w:val="28"/>
          <w:szCs w:val="28"/>
          <w:lang w:val="uk-UA"/>
        </w:rPr>
        <w:t xml:space="preserve"> Має творчо-критичне мислення, творчо використовує різні теорії й досвід (вітчизняний, закордонний) у процесі вирішення соціальних і професійних завдань.</w:t>
      </w:r>
    </w:p>
    <w:p w:rsidR="000B2B76" w:rsidRDefault="000B2B76" w:rsidP="000B2B76">
      <w:pPr>
        <w:spacing w:line="240" w:lineRule="auto"/>
        <w:ind w:firstLine="567"/>
        <w:rPr>
          <w:sz w:val="28"/>
          <w:szCs w:val="28"/>
          <w:lang w:val="uk-UA"/>
        </w:rPr>
      </w:pPr>
      <w:r w:rsidRPr="000B2B76">
        <w:rPr>
          <w:sz w:val="28"/>
          <w:szCs w:val="28"/>
          <w:lang w:val="uk-UA"/>
        </w:rPr>
        <w:t>ПРН 7.</w:t>
      </w:r>
      <w:r>
        <w:rPr>
          <w:sz w:val="28"/>
          <w:szCs w:val="28"/>
          <w:lang w:val="uk-UA"/>
        </w:rPr>
        <w:t xml:space="preserve"> Уміє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</w:t>
      </w:r>
    </w:p>
    <w:p w:rsidR="004360EC" w:rsidRDefault="004360EC" w:rsidP="004360EC">
      <w:pPr>
        <w:widowControl/>
        <w:adjustRightInd/>
        <w:spacing w:line="240" w:lineRule="auto"/>
        <w:ind w:firstLine="567"/>
        <w:rPr>
          <w:sz w:val="28"/>
          <w:szCs w:val="28"/>
          <w:lang w:val="uk-UA"/>
        </w:rPr>
      </w:pPr>
    </w:p>
    <w:p w:rsidR="004360EC" w:rsidRDefault="004360EC" w:rsidP="004360EC">
      <w:pPr>
        <w:adjustRightInd/>
        <w:spacing w:line="240" w:lineRule="auto"/>
        <w:ind w:firstLine="567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lastRenderedPageBreak/>
        <w:t>3. Програма навчальної дисципліни</w:t>
      </w:r>
    </w:p>
    <w:p w:rsidR="004360EC" w:rsidRDefault="004360EC" w:rsidP="004360EC">
      <w:pPr>
        <w:adjustRightInd/>
        <w:spacing w:line="240" w:lineRule="auto"/>
        <w:ind w:firstLine="567"/>
        <w:jc w:val="center"/>
        <w:rPr>
          <w:b/>
          <w:bCs/>
          <w:sz w:val="28"/>
          <w:szCs w:val="28"/>
          <w:lang w:val="uk-UA" w:eastAsia="uk-UA"/>
        </w:rPr>
      </w:pPr>
    </w:p>
    <w:p w:rsidR="00FA0A3A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</w:t>
      </w:r>
      <w:r w:rsidR="00FA0A3A">
        <w:rPr>
          <w:rFonts w:ascii="Times New Roman" w:hAnsi="Times New Roman"/>
          <w:b/>
          <w:sz w:val="28"/>
          <w:szCs w:val="28"/>
        </w:rPr>
        <w:t>Дебати як комунікативна технологія.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Змістовий модуль</w:t>
      </w:r>
      <w:r>
        <w:rPr>
          <w:rFonts w:ascii="Times New Roman" w:hAnsi="Times New Roman"/>
          <w:b/>
          <w:bCs/>
          <w:sz w:val="28"/>
          <w:szCs w:val="28"/>
        </w:rPr>
        <w:t xml:space="preserve"> 1. </w:t>
      </w:r>
      <w:r w:rsidR="00FA0A3A" w:rsidRPr="00FA0A3A">
        <w:rPr>
          <w:rFonts w:ascii="Times New Roman" w:hAnsi="Times New Roman"/>
          <w:b/>
          <w:bCs/>
          <w:sz w:val="28"/>
          <w:szCs w:val="28"/>
        </w:rPr>
        <w:t>Дебат</w:t>
      </w:r>
      <w:r w:rsidR="00FA0A3A">
        <w:rPr>
          <w:rFonts w:ascii="Times New Roman" w:hAnsi="Times New Roman"/>
          <w:b/>
          <w:bCs/>
          <w:sz w:val="28"/>
          <w:szCs w:val="28"/>
        </w:rPr>
        <w:t>и</w:t>
      </w:r>
      <w:r w:rsidR="00FA0A3A" w:rsidRPr="00FA0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0A3A" w:rsidRPr="00FA0A3A">
        <w:rPr>
          <w:rFonts w:ascii="Times New Roman" w:hAnsi="Times New Roman"/>
          <w:b/>
          <w:sz w:val="28"/>
          <w:szCs w:val="28"/>
        </w:rPr>
        <w:t>як різновид суперечк</w:t>
      </w:r>
      <w:r w:rsidR="00FA0A3A">
        <w:rPr>
          <w:rFonts w:ascii="Times New Roman" w:hAnsi="Times New Roman"/>
          <w:b/>
          <w:sz w:val="28"/>
          <w:szCs w:val="28"/>
        </w:rPr>
        <w:t>и</w:t>
      </w:r>
      <w:r w:rsidR="00FA0A3A" w:rsidRPr="00FA0A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2E17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Сутність і специфіка </w:t>
      </w:r>
      <w:r w:rsidR="00FA0A3A">
        <w:rPr>
          <w:rFonts w:ascii="Times New Roman" w:hAnsi="Times New Roman"/>
          <w:b/>
          <w:sz w:val="28"/>
          <w:szCs w:val="28"/>
        </w:rPr>
        <w:t>дебатів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Вступ у навчальний курс.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Риторика</w:t>
      </w:r>
      <w:r w:rsidR="00FA0A3A">
        <w:rPr>
          <w:rFonts w:ascii="Times New Roman" w:hAnsi="Times New Roman"/>
          <w:sz w:val="28"/>
          <w:szCs w:val="28"/>
        </w:rPr>
        <w:t xml:space="preserve">, еристика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FA0A3A">
        <w:rPr>
          <w:rFonts w:ascii="Times New Roman" w:hAnsi="Times New Roman"/>
          <w:sz w:val="28"/>
          <w:szCs w:val="28"/>
        </w:rPr>
        <w:t>публічні дебати</w:t>
      </w:r>
      <w:r>
        <w:rPr>
          <w:rFonts w:ascii="Times New Roman" w:hAnsi="Times New Roman"/>
          <w:sz w:val="28"/>
          <w:szCs w:val="28"/>
        </w:rPr>
        <w:t xml:space="preserve">. Мета і завдання курсу. </w:t>
      </w:r>
      <w:r>
        <w:rPr>
          <w:rFonts w:ascii="Times New Roman" w:hAnsi="Times New Roman"/>
          <w:color w:val="000000"/>
          <w:sz w:val="28"/>
          <w:szCs w:val="28"/>
        </w:rPr>
        <w:t xml:space="preserve">Орієнтація у матеріалі курсу. Практична спрямованість курсу. Прогнозовані знання та вміння студента. </w:t>
      </w:r>
      <w:r w:rsidR="00FA0A3A">
        <w:rPr>
          <w:rFonts w:ascii="Times New Roman" w:hAnsi="Times New Roman"/>
          <w:color w:val="000000"/>
          <w:sz w:val="28"/>
          <w:szCs w:val="28"/>
        </w:rPr>
        <w:t>Публічні дебати</w:t>
      </w:r>
      <w:r>
        <w:rPr>
          <w:rFonts w:ascii="Times New Roman" w:hAnsi="Times New Roman"/>
          <w:sz w:val="28"/>
          <w:szCs w:val="28"/>
        </w:rPr>
        <w:t xml:space="preserve"> як практична діяльність. С</w:t>
      </w:r>
      <w:r w:rsidR="00FA0A3A">
        <w:rPr>
          <w:rFonts w:ascii="Times New Roman" w:hAnsi="Times New Roman"/>
          <w:sz w:val="28"/>
          <w:szCs w:val="28"/>
        </w:rPr>
        <w:t>учасні соціокультурні умови та значення публічних дебатів. Демократична модель управління та діалогова комунікація. Публічні дебати як засіб діагностики соціа</w:t>
      </w:r>
      <w:r w:rsidR="004B2E17">
        <w:rPr>
          <w:rFonts w:ascii="Times New Roman" w:hAnsi="Times New Roman"/>
          <w:sz w:val="28"/>
          <w:szCs w:val="28"/>
        </w:rPr>
        <w:t>льних проблем та формування комунікативної культури.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="00FA0A3A">
        <w:rPr>
          <w:rFonts w:ascii="Times New Roman" w:hAnsi="Times New Roman"/>
          <w:b/>
          <w:sz w:val="28"/>
          <w:szCs w:val="28"/>
        </w:rPr>
        <w:t>Історія дебатів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A0A3A" w:rsidRPr="00FA0A3A">
        <w:rPr>
          <w:rFonts w:ascii="Times New Roman" w:hAnsi="Times New Roman"/>
          <w:sz w:val="28"/>
          <w:szCs w:val="28"/>
        </w:rPr>
        <w:t>Політичні дебати у Давній Греції</w:t>
      </w:r>
      <w:r w:rsidR="00EF1C2B">
        <w:rPr>
          <w:rFonts w:ascii="Times New Roman" w:hAnsi="Times New Roman"/>
          <w:sz w:val="28"/>
          <w:szCs w:val="28"/>
        </w:rPr>
        <w:t>.</w:t>
      </w:r>
      <w:r w:rsidR="00937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B22">
        <w:rPr>
          <w:rFonts w:ascii="Times New Roman" w:hAnsi="Times New Roman"/>
          <w:sz w:val="28"/>
          <w:szCs w:val="28"/>
        </w:rPr>
        <w:t>Майєвтика</w:t>
      </w:r>
      <w:proofErr w:type="spellEnd"/>
      <w:r w:rsidR="00F41B22">
        <w:rPr>
          <w:rFonts w:ascii="Times New Roman" w:hAnsi="Times New Roman"/>
          <w:sz w:val="28"/>
          <w:szCs w:val="28"/>
        </w:rPr>
        <w:t xml:space="preserve"> та діалектична суперечка Сократа. Софістика як суперечка зар</w:t>
      </w:r>
      <w:r w:rsidR="005F440A">
        <w:rPr>
          <w:rFonts w:ascii="Times New Roman" w:hAnsi="Times New Roman"/>
          <w:sz w:val="28"/>
          <w:szCs w:val="28"/>
        </w:rPr>
        <w:t xml:space="preserve">ади перемоги. </w:t>
      </w:r>
      <w:r w:rsidR="000E0FA7">
        <w:rPr>
          <w:rFonts w:ascii="Times New Roman" w:hAnsi="Times New Roman"/>
          <w:sz w:val="28"/>
          <w:szCs w:val="28"/>
        </w:rPr>
        <w:t xml:space="preserve">Еристика. </w:t>
      </w:r>
      <w:r w:rsidR="005F440A">
        <w:rPr>
          <w:rFonts w:ascii="Times New Roman" w:hAnsi="Times New Roman"/>
          <w:sz w:val="28"/>
          <w:szCs w:val="28"/>
        </w:rPr>
        <w:t xml:space="preserve">Протагор. </w:t>
      </w:r>
      <w:proofErr w:type="spellStart"/>
      <w:r w:rsidR="005F440A">
        <w:rPr>
          <w:rFonts w:ascii="Times New Roman" w:hAnsi="Times New Roman"/>
          <w:sz w:val="28"/>
          <w:szCs w:val="28"/>
        </w:rPr>
        <w:t>Горгій</w:t>
      </w:r>
      <w:proofErr w:type="spellEnd"/>
      <w:r w:rsidR="005F440A">
        <w:rPr>
          <w:rFonts w:ascii="Times New Roman" w:hAnsi="Times New Roman"/>
          <w:sz w:val="28"/>
          <w:szCs w:val="28"/>
        </w:rPr>
        <w:t>.</w:t>
      </w:r>
      <w:r w:rsidR="00F41B22">
        <w:rPr>
          <w:rFonts w:ascii="Times New Roman" w:hAnsi="Times New Roman"/>
          <w:sz w:val="28"/>
          <w:szCs w:val="28"/>
        </w:rPr>
        <w:t xml:space="preserve"> Дослідження суперечки </w:t>
      </w:r>
      <w:proofErr w:type="spellStart"/>
      <w:r w:rsidR="00F41B22">
        <w:rPr>
          <w:rFonts w:ascii="Times New Roman" w:hAnsi="Times New Roman"/>
          <w:sz w:val="28"/>
          <w:szCs w:val="28"/>
        </w:rPr>
        <w:t>Арістотелем</w:t>
      </w:r>
      <w:proofErr w:type="spellEnd"/>
      <w:r w:rsidR="00F41B22">
        <w:rPr>
          <w:rFonts w:ascii="Times New Roman" w:hAnsi="Times New Roman"/>
          <w:sz w:val="28"/>
          <w:szCs w:val="28"/>
        </w:rPr>
        <w:t>. Суперечки у середні віки та добу Відродження. Погляди на суперечку в Новий час та добу Просвітництва. Погляди на суперечку І.</w:t>
      </w:r>
      <w:r w:rsidR="004B2E17">
        <w:rPr>
          <w:rFonts w:ascii="Times New Roman" w:hAnsi="Times New Roman"/>
          <w:sz w:val="28"/>
          <w:szCs w:val="28"/>
        </w:rPr>
        <w:t xml:space="preserve">Канта. </w:t>
      </w:r>
      <w:r w:rsidR="00937C89">
        <w:rPr>
          <w:rFonts w:ascii="Times New Roman" w:hAnsi="Times New Roman"/>
          <w:sz w:val="28"/>
          <w:szCs w:val="28"/>
        </w:rPr>
        <w:t xml:space="preserve">Публічні дебати у США. Українські публічні дебати. </w:t>
      </w:r>
      <w:r w:rsidR="004B2E17">
        <w:rPr>
          <w:rFonts w:ascii="Times New Roman" w:hAnsi="Times New Roman"/>
          <w:sz w:val="28"/>
          <w:szCs w:val="28"/>
        </w:rPr>
        <w:t>Сучасна теорія суперечки та форма дебатів.</w:t>
      </w:r>
      <w:r w:rsidR="00937C89" w:rsidRPr="00937C89">
        <w:rPr>
          <w:rFonts w:ascii="Times New Roman" w:hAnsi="Times New Roman"/>
          <w:sz w:val="28"/>
          <w:szCs w:val="28"/>
        </w:rPr>
        <w:t xml:space="preserve"> </w:t>
      </w:r>
      <w:r w:rsidR="00937C89">
        <w:rPr>
          <w:rFonts w:ascii="Times New Roman" w:hAnsi="Times New Roman"/>
          <w:sz w:val="28"/>
          <w:szCs w:val="28"/>
        </w:rPr>
        <w:t>Публічні дебати як засіб вдосконалення функціонування громад. Можливості публічних дебатів. Публічні дебати як основний інструмент демократії.</w:t>
      </w:r>
    </w:p>
    <w:p w:rsidR="004360EC" w:rsidRPr="00EF1C2B" w:rsidRDefault="00937C89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 w:rsidR="00EF1C2B" w:rsidRPr="00EF1C2B">
        <w:rPr>
          <w:rFonts w:ascii="Times New Roman" w:hAnsi="Times New Roman"/>
          <w:b/>
          <w:sz w:val="28"/>
          <w:szCs w:val="28"/>
        </w:rPr>
        <w:t>Традиції публічних дебатів.</w:t>
      </w:r>
      <w:r w:rsidR="00EF1C2B">
        <w:rPr>
          <w:rFonts w:ascii="Times New Roman" w:hAnsi="Times New Roman"/>
          <w:b/>
          <w:sz w:val="28"/>
          <w:szCs w:val="28"/>
        </w:rPr>
        <w:t xml:space="preserve"> </w:t>
      </w:r>
      <w:r w:rsidR="00EF1C2B">
        <w:rPr>
          <w:rFonts w:ascii="Times New Roman" w:hAnsi="Times New Roman"/>
          <w:sz w:val="28"/>
          <w:szCs w:val="28"/>
        </w:rPr>
        <w:t>Основні п</w:t>
      </w:r>
      <w:r w:rsidR="00EF1C2B" w:rsidRPr="00EF1C2B">
        <w:rPr>
          <w:rFonts w:ascii="Times New Roman" w:hAnsi="Times New Roman"/>
          <w:sz w:val="28"/>
          <w:szCs w:val="28"/>
        </w:rPr>
        <w:t>рин</w:t>
      </w:r>
      <w:r w:rsidR="00EF1C2B">
        <w:rPr>
          <w:rFonts w:ascii="Times New Roman" w:hAnsi="Times New Roman"/>
          <w:sz w:val="28"/>
          <w:szCs w:val="28"/>
        </w:rPr>
        <w:t>ципи дебатів. Етика аргументації обох сторін у публічних дебатах. Навички дебатів. Специфіка аналітичного мислення. Знаходження інформації. Запам’ятовування й інтерпретація інформації.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 w:rsidR="002F7298">
        <w:rPr>
          <w:rFonts w:ascii="Times New Roman" w:hAnsi="Times New Roman"/>
          <w:b/>
          <w:sz w:val="28"/>
          <w:szCs w:val="28"/>
        </w:rPr>
        <w:t>Правила проведення дебатів.</w:t>
      </w:r>
    </w:p>
    <w:p w:rsidR="00CD0087" w:rsidRDefault="00CD0087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Змістовий модуль 2. Підготовка дебатів.</w:t>
      </w:r>
    </w:p>
    <w:p w:rsidR="002F7298" w:rsidRDefault="002F7298" w:rsidP="002F7298">
      <w:pPr>
        <w:pStyle w:val="a7"/>
        <w:ind w:left="0" w:firstLine="709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360EC">
        <w:rPr>
          <w:rFonts w:ascii="Times New Roman" w:hAnsi="Times New Roman"/>
          <w:b/>
          <w:sz w:val="28"/>
          <w:szCs w:val="28"/>
        </w:rPr>
        <w:t xml:space="preserve">ема 4. </w:t>
      </w:r>
      <w:r w:rsidRPr="002F7298">
        <w:rPr>
          <w:rFonts w:ascii="Times New Roman" w:hAnsi="Times New Roman"/>
          <w:b/>
          <w:sz w:val="28"/>
          <w:szCs w:val="28"/>
        </w:rPr>
        <w:t>Основні функціональні</w:t>
      </w:r>
      <w:r w:rsidRPr="002F729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ролі</w:t>
      </w:r>
      <w:r w:rsidRPr="002F729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в</w:t>
      </w:r>
      <w:r w:rsidRPr="002F729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дебатах.</w:t>
      </w:r>
      <w:r w:rsidRPr="002F7298">
        <w:rPr>
          <w:w w:val="105"/>
          <w:sz w:val="28"/>
          <w:szCs w:val="28"/>
        </w:rPr>
        <w:t xml:space="preserve"> </w:t>
      </w:r>
      <w:r w:rsidRPr="002F7298">
        <w:rPr>
          <w:rFonts w:ascii="Times New Roman" w:hAnsi="Times New Roman"/>
          <w:w w:val="105"/>
          <w:sz w:val="28"/>
          <w:szCs w:val="28"/>
        </w:rPr>
        <w:t>Підготовка до дебатів.</w:t>
      </w:r>
      <w:r>
        <w:rPr>
          <w:rFonts w:ascii="Times New Roman" w:hAnsi="Times New Roman"/>
          <w:w w:val="105"/>
          <w:sz w:val="28"/>
          <w:szCs w:val="28"/>
        </w:rPr>
        <w:t xml:space="preserve"> Елементи дебатів. Вимоги до визначення теми. Критерій як основа позиції учасників дебатів. Дефініції та вимога визначення ключових понять і термінології. Аргументи й аргументація. Переконання та переконання у протилежному. Докази та правила доведення. Перехресне опитування та його основні умови. </w:t>
      </w:r>
      <w:r w:rsidR="00B9494E">
        <w:rPr>
          <w:rFonts w:ascii="Times New Roman" w:hAnsi="Times New Roman"/>
          <w:w w:val="105"/>
          <w:sz w:val="28"/>
          <w:szCs w:val="28"/>
        </w:rPr>
        <w:t>Стверджуюча та заперечуючи сторони у дебатах.</w:t>
      </w:r>
      <w:r w:rsidR="005F440A">
        <w:rPr>
          <w:rFonts w:ascii="Times New Roman" w:hAnsi="Times New Roman"/>
          <w:w w:val="105"/>
          <w:sz w:val="28"/>
          <w:szCs w:val="28"/>
        </w:rPr>
        <w:t xml:space="preserve"> Суперечка та її учасники. Позитивні та негативні точки зору. Типи суперечок. Стадії суперечки.</w:t>
      </w:r>
    </w:p>
    <w:p w:rsidR="002F7298" w:rsidRPr="00B9494E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 w:rsidR="002F7298">
        <w:rPr>
          <w:rFonts w:ascii="Times New Roman" w:hAnsi="Times New Roman"/>
          <w:b/>
          <w:sz w:val="28"/>
          <w:szCs w:val="28"/>
        </w:rPr>
        <w:t>Формат дебатів Карла Поппера</w:t>
      </w:r>
      <w:r w:rsidR="00B9494E">
        <w:rPr>
          <w:rFonts w:ascii="Times New Roman" w:hAnsi="Times New Roman"/>
          <w:b/>
          <w:sz w:val="28"/>
          <w:szCs w:val="28"/>
        </w:rPr>
        <w:t xml:space="preserve">. </w:t>
      </w:r>
      <w:r w:rsidR="00CD0087">
        <w:rPr>
          <w:rFonts w:ascii="Times New Roman" w:hAnsi="Times New Roman"/>
          <w:sz w:val="28"/>
          <w:szCs w:val="28"/>
        </w:rPr>
        <w:t>Алгоритм дебатів К. </w:t>
      </w:r>
      <w:r w:rsidR="00B9494E">
        <w:rPr>
          <w:rFonts w:ascii="Times New Roman" w:hAnsi="Times New Roman"/>
          <w:sz w:val="28"/>
          <w:szCs w:val="28"/>
        </w:rPr>
        <w:t>Поппера. Типи промов. Конструктивна промова. Розвиваюча промова. Підсумкова промова.</w:t>
      </w:r>
    </w:p>
    <w:p w:rsidR="004360EC" w:rsidRPr="00B9494E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="00B9494E">
        <w:rPr>
          <w:rFonts w:ascii="Times New Roman" w:hAnsi="Times New Roman"/>
          <w:b/>
          <w:sz w:val="28"/>
          <w:szCs w:val="28"/>
        </w:rPr>
        <w:t xml:space="preserve">Складові дебатів. </w:t>
      </w:r>
      <w:r w:rsidR="00B9494E">
        <w:rPr>
          <w:rFonts w:ascii="Times New Roman" w:hAnsi="Times New Roman"/>
          <w:sz w:val="28"/>
          <w:szCs w:val="28"/>
        </w:rPr>
        <w:t>Поняття «тема» в дебатах. Основні вимоги до теми дебатів. Аналіз теми та алгоритм аналізу. Аналіз проблеми. Визначення дефініцій. Поняття «дефініції» у дебатах. Основні вимоги до дефініцій у дебатах. Критерій як основа дискусії. Критерій як мета.</w:t>
      </w:r>
    </w:p>
    <w:p w:rsidR="002F7298" w:rsidRPr="00B9494E" w:rsidRDefault="004360EC" w:rsidP="00D30D50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</w:t>
      </w:r>
      <w:r w:rsidR="00B9494E">
        <w:rPr>
          <w:rFonts w:ascii="Times New Roman" w:hAnsi="Times New Roman"/>
          <w:b/>
          <w:sz w:val="28"/>
          <w:szCs w:val="28"/>
        </w:rPr>
        <w:t xml:space="preserve">Аргументація в публічних дебатах. </w:t>
      </w:r>
      <w:r w:rsidR="00B9494E" w:rsidRPr="00B9494E">
        <w:rPr>
          <w:rFonts w:ascii="Times New Roman" w:hAnsi="Times New Roman"/>
          <w:sz w:val="28"/>
          <w:szCs w:val="28"/>
        </w:rPr>
        <w:t xml:space="preserve">Поняття про </w:t>
      </w:r>
      <w:r w:rsidR="00B9494E">
        <w:rPr>
          <w:rFonts w:ascii="Times New Roman" w:hAnsi="Times New Roman"/>
          <w:sz w:val="28"/>
          <w:szCs w:val="28"/>
        </w:rPr>
        <w:t>аргументацію</w:t>
      </w:r>
      <w:r w:rsidR="00B9494E" w:rsidRPr="00B9494E">
        <w:rPr>
          <w:rFonts w:ascii="Times New Roman" w:hAnsi="Times New Roman"/>
          <w:sz w:val="28"/>
          <w:szCs w:val="28"/>
        </w:rPr>
        <w:t>.</w:t>
      </w:r>
      <w:r w:rsidR="00B9494E">
        <w:rPr>
          <w:rFonts w:ascii="Times New Roman" w:hAnsi="Times New Roman"/>
          <w:sz w:val="28"/>
          <w:szCs w:val="28"/>
        </w:rPr>
        <w:t xml:space="preserve"> Складники аргументації. Контекст аргументації. Алгоритм </w:t>
      </w:r>
      <w:r w:rsidR="00B9494E">
        <w:rPr>
          <w:rFonts w:ascii="Times New Roman" w:hAnsi="Times New Roman"/>
          <w:sz w:val="28"/>
          <w:szCs w:val="28"/>
        </w:rPr>
        <w:lastRenderedPageBreak/>
        <w:t xml:space="preserve">аналізу аргументації. Форма аргументації. Дедуктивне міркування та дедуктивна аргументація. Правдоподібне міркування та правдоподібна аргументація. Форми індуктивних міркувань та правила побудови індуктивної аргументації. </w:t>
      </w:r>
      <w:r w:rsidR="000A093D">
        <w:rPr>
          <w:rFonts w:ascii="Times New Roman" w:hAnsi="Times New Roman"/>
          <w:sz w:val="28"/>
          <w:szCs w:val="28"/>
        </w:rPr>
        <w:t>Міркування за аналогією. Правила побудови аргументації за аналогією.</w:t>
      </w:r>
    </w:p>
    <w:p w:rsidR="002F7298" w:rsidRPr="000A093D" w:rsidRDefault="004360EC" w:rsidP="00D30D50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</w:t>
      </w:r>
      <w:r w:rsidR="000A093D">
        <w:rPr>
          <w:rFonts w:ascii="Times New Roman" w:hAnsi="Times New Roman"/>
          <w:b/>
          <w:sz w:val="28"/>
          <w:szCs w:val="28"/>
        </w:rPr>
        <w:t xml:space="preserve">Структура аргументації. </w:t>
      </w:r>
      <w:r w:rsidR="000A093D">
        <w:rPr>
          <w:rFonts w:ascii="Times New Roman" w:hAnsi="Times New Roman"/>
          <w:sz w:val="28"/>
          <w:szCs w:val="28"/>
        </w:rPr>
        <w:t>Поняття про структуру аргументації. Підрядна, сурядна та множинна аргументація. Рівні складності аргументації. Алгоритм визначення структури аргументації. Доказ як опора аргументу. Зміст доказу.</w:t>
      </w:r>
    </w:p>
    <w:p w:rsidR="002F7298" w:rsidRPr="000A093D" w:rsidRDefault="004360EC" w:rsidP="00D30D50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9. </w:t>
      </w:r>
      <w:r w:rsidR="000A093D">
        <w:rPr>
          <w:rFonts w:ascii="Times New Roman" w:hAnsi="Times New Roman"/>
          <w:b/>
          <w:sz w:val="28"/>
          <w:szCs w:val="28"/>
        </w:rPr>
        <w:t xml:space="preserve">Правила та помилки в суперечці. </w:t>
      </w:r>
      <w:r w:rsidR="000A093D">
        <w:rPr>
          <w:rFonts w:ascii="Times New Roman" w:hAnsi="Times New Roman"/>
          <w:sz w:val="28"/>
          <w:szCs w:val="28"/>
        </w:rPr>
        <w:t xml:space="preserve">Правило свободи. Правило тягаря доведення. Правило обґрунтування точки зору. Правило критики точки зору. Правило обґрунтування аргументів. Правило заборони неправдивих аргументів. Правило </w:t>
      </w:r>
      <w:proofErr w:type="spellStart"/>
      <w:r w:rsidR="00D30D50">
        <w:rPr>
          <w:rFonts w:ascii="Times New Roman" w:hAnsi="Times New Roman"/>
          <w:sz w:val="28"/>
          <w:szCs w:val="28"/>
        </w:rPr>
        <w:t>релевант</w:t>
      </w:r>
      <w:r w:rsidR="000A093D">
        <w:rPr>
          <w:rFonts w:ascii="Times New Roman" w:hAnsi="Times New Roman"/>
          <w:sz w:val="28"/>
          <w:szCs w:val="28"/>
        </w:rPr>
        <w:t>ності</w:t>
      </w:r>
      <w:proofErr w:type="spellEnd"/>
      <w:r w:rsidR="000A093D">
        <w:rPr>
          <w:rFonts w:ascii="Times New Roman" w:hAnsi="Times New Roman"/>
          <w:sz w:val="28"/>
          <w:szCs w:val="28"/>
        </w:rPr>
        <w:t xml:space="preserve"> аргументації</w:t>
      </w:r>
      <w:r w:rsidR="00D30D50">
        <w:rPr>
          <w:rFonts w:ascii="Times New Roman" w:hAnsi="Times New Roman"/>
          <w:sz w:val="28"/>
          <w:szCs w:val="28"/>
        </w:rPr>
        <w:t xml:space="preserve">. Правило подання аргументації. Правило логічності. Правило завершення суперечки </w:t>
      </w:r>
    </w:p>
    <w:p w:rsidR="00DE3F14" w:rsidRDefault="004360EC" w:rsidP="00DE3F1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</w:t>
      </w:r>
      <w:r w:rsidR="00DE3F14">
        <w:rPr>
          <w:rFonts w:ascii="Times New Roman" w:hAnsi="Times New Roman"/>
          <w:b/>
          <w:sz w:val="28"/>
          <w:szCs w:val="28"/>
        </w:rPr>
        <w:t xml:space="preserve">Підготовка публічного виступу. </w:t>
      </w:r>
      <w:r w:rsidR="00DE3F14">
        <w:rPr>
          <w:rFonts w:ascii="Times New Roman" w:hAnsi="Times New Roman"/>
          <w:sz w:val="28"/>
          <w:szCs w:val="28"/>
        </w:rPr>
        <w:t xml:space="preserve"> Архітектоніка публічного виступу та основні вимоги до неї. Засоби обрамлення основної частини відповідно до цільової установки виступу. Техніка виголошення промови.</w:t>
      </w:r>
    </w:p>
    <w:p w:rsidR="002F7298" w:rsidRPr="00DE3F14" w:rsidRDefault="002F7298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9F1" w:rsidRDefault="00543444" w:rsidP="00F039F1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1. Дебати як комунікативна технологі</w:t>
      </w:r>
      <w:r w:rsidR="00055AA0">
        <w:rPr>
          <w:rFonts w:ascii="Times New Roman" w:hAnsi="Times New Roman"/>
          <w:b/>
          <w:sz w:val="28"/>
          <w:szCs w:val="28"/>
        </w:rPr>
        <w:t>я.</w:t>
      </w:r>
    </w:p>
    <w:p w:rsidR="00F039F1" w:rsidRDefault="00F039F1" w:rsidP="00F039F1">
      <w:pPr>
        <w:pStyle w:val="a7"/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Змістовий модуль</w:t>
      </w:r>
      <w:r>
        <w:rPr>
          <w:rFonts w:ascii="Times New Roman" w:hAnsi="Times New Roman"/>
          <w:b/>
          <w:bCs/>
          <w:sz w:val="28"/>
          <w:szCs w:val="28"/>
        </w:rPr>
        <w:t xml:space="preserve"> 1. </w:t>
      </w:r>
      <w:r w:rsidRPr="00FA0A3A">
        <w:rPr>
          <w:rFonts w:ascii="Times New Roman" w:hAnsi="Times New Roman"/>
          <w:b/>
          <w:bCs/>
          <w:sz w:val="28"/>
          <w:szCs w:val="28"/>
        </w:rPr>
        <w:t>Дебат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A0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A3A">
        <w:rPr>
          <w:rFonts w:ascii="Times New Roman" w:hAnsi="Times New Roman"/>
          <w:b/>
          <w:sz w:val="28"/>
          <w:szCs w:val="28"/>
        </w:rPr>
        <w:t>як різновид суперечк</w:t>
      </w:r>
      <w:r>
        <w:rPr>
          <w:rFonts w:ascii="Times New Roman" w:hAnsi="Times New Roman"/>
          <w:b/>
          <w:sz w:val="28"/>
          <w:szCs w:val="28"/>
        </w:rPr>
        <w:t>и</w:t>
      </w:r>
      <w:r w:rsidRPr="00FA0A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39F1" w:rsidRDefault="00F039F1" w:rsidP="00F039F1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Pr="00543444">
        <w:rPr>
          <w:rFonts w:ascii="Times New Roman" w:hAnsi="Times New Roman"/>
          <w:b/>
          <w:sz w:val="28"/>
          <w:szCs w:val="28"/>
        </w:rPr>
        <w:t>Риторика, еристика та публічні дебати.</w:t>
      </w:r>
    </w:p>
    <w:p w:rsidR="00F039F1" w:rsidRDefault="00F039F1" w:rsidP="00F039F1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039F1" w:rsidRDefault="00F039F1" w:rsidP="00F03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color w:val="000000"/>
          <w:sz w:val="28"/>
          <w:szCs w:val="28"/>
        </w:rPr>
        <w:t>Публічні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 як практична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. </w:t>
      </w:r>
    </w:p>
    <w:p w:rsidR="00F039F1" w:rsidRDefault="00F039F1" w:rsidP="00F03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соціокультурні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дебатів</w:t>
      </w:r>
      <w:proofErr w:type="spellEnd"/>
      <w:r>
        <w:rPr>
          <w:sz w:val="28"/>
          <w:szCs w:val="28"/>
        </w:rPr>
        <w:t xml:space="preserve">. </w:t>
      </w:r>
    </w:p>
    <w:p w:rsidR="00F039F1" w:rsidRPr="00543444" w:rsidRDefault="00F039F1" w:rsidP="00F03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Публічні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проблем та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F039F1" w:rsidRDefault="00F039F1" w:rsidP="00F039F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39F1" w:rsidRDefault="00F039F1" w:rsidP="00F039F1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Pr="00F11602">
        <w:rPr>
          <w:rFonts w:ascii="Times New Roman" w:hAnsi="Times New Roman"/>
          <w:b/>
          <w:sz w:val="28"/>
          <w:szCs w:val="28"/>
        </w:rPr>
        <w:t>Історія дебатів</w:t>
      </w:r>
      <w:r>
        <w:rPr>
          <w:rFonts w:ascii="Times New Roman" w:hAnsi="Times New Roman"/>
          <w:b/>
          <w:sz w:val="28"/>
          <w:szCs w:val="28"/>
        </w:rPr>
        <w:t xml:space="preserve"> (1)</w:t>
      </w:r>
      <w:r w:rsidRPr="00F11602">
        <w:rPr>
          <w:rFonts w:ascii="Times New Roman" w:hAnsi="Times New Roman"/>
          <w:b/>
          <w:sz w:val="28"/>
          <w:szCs w:val="28"/>
        </w:rPr>
        <w:t>.</w:t>
      </w:r>
    </w:p>
    <w:p w:rsidR="00F039F1" w:rsidRDefault="00F039F1" w:rsidP="00F039F1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039F1" w:rsidRDefault="00F039F1" w:rsidP="00F03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</w:t>
      </w:r>
      <w:r w:rsidRPr="00F11602">
        <w:rPr>
          <w:sz w:val="28"/>
          <w:szCs w:val="28"/>
          <w:lang w:val="uk-UA"/>
        </w:rPr>
        <w:t>олітичні дебати у Давній Греції.</w:t>
      </w:r>
    </w:p>
    <w:p w:rsidR="00F039F1" w:rsidRDefault="00F039F1" w:rsidP="00F03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>
        <w:rPr>
          <w:sz w:val="28"/>
          <w:szCs w:val="28"/>
        </w:rPr>
        <w:t>Суперечки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середні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Відродження</w:t>
      </w:r>
      <w:proofErr w:type="spellEnd"/>
      <w:r>
        <w:rPr>
          <w:sz w:val="28"/>
          <w:szCs w:val="28"/>
        </w:rPr>
        <w:t xml:space="preserve">. </w:t>
      </w:r>
    </w:p>
    <w:p w:rsidR="00F039F1" w:rsidRDefault="00F039F1" w:rsidP="00F03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Погляди на </w:t>
      </w:r>
      <w:proofErr w:type="spellStart"/>
      <w:r>
        <w:rPr>
          <w:sz w:val="28"/>
          <w:szCs w:val="28"/>
        </w:rPr>
        <w:t>суперечку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Новий</w:t>
      </w:r>
      <w:proofErr w:type="spellEnd"/>
      <w:r>
        <w:rPr>
          <w:sz w:val="28"/>
          <w:szCs w:val="28"/>
        </w:rPr>
        <w:t xml:space="preserve"> час та 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Просвітництва</w:t>
      </w:r>
      <w:proofErr w:type="spellEnd"/>
      <w:r>
        <w:rPr>
          <w:sz w:val="28"/>
          <w:szCs w:val="28"/>
        </w:rPr>
        <w:t xml:space="preserve">. </w:t>
      </w:r>
    </w:p>
    <w:p w:rsidR="00F039F1" w:rsidRDefault="00F039F1" w:rsidP="00F039F1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39F1" w:rsidRDefault="00F039F1" w:rsidP="00F039F1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1602">
        <w:rPr>
          <w:rFonts w:ascii="Times New Roman" w:hAnsi="Times New Roman"/>
          <w:b/>
          <w:sz w:val="28"/>
          <w:szCs w:val="28"/>
        </w:rPr>
        <w:t>Тема 3. Історія дебатів (2).</w:t>
      </w:r>
    </w:p>
    <w:p w:rsidR="00F11602" w:rsidRPr="00F11602" w:rsidRDefault="00F11602" w:rsidP="00F11602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602">
        <w:rPr>
          <w:rFonts w:ascii="Times New Roman" w:hAnsi="Times New Roman"/>
          <w:sz w:val="28"/>
          <w:szCs w:val="28"/>
        </w:rPr>
        <w:t>Перелік питань.</w:t>
      </w:r>
    </w:p>
    <w:p w:rsidR="00F11602" w:rsidRDefault="00F11602" w:rsidP="00F11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Публічні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 у США. </w:t>
      </w:r>
    </w:p>
    <w:p w:rsidR="00F11602" w:rsidRDefault="00F11602" w:rsidP="00F11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. </w:t>
      </w:r>
    </w:p>
    <w:p w:rsidR="004360EC" w:rsidRDefault="00F11602" w:rsidP="00F1160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суперечки</w:t>
      </w:r>
      <w:proofErr w:type="spellEnd"/>
      <w:r>
        <w:rPr>
          <w:sz w:val="28"/>
          <w:szCs w:val="28"/>
        </w:rPr>
        <w:t xml:space="preserve"> та форма </w:t>
      </w:r>
      <w:proofErr w:type="spellStart"/>
      <w:r>
        <w:rPr>
          <w:sz w:val="28"/>
          <w:szCs w:val="28"/>
        </w:rPr>
        <w:t>дебатів</w:t>
      </w:r>
      <w:proofErr w:type="spellEnd"/>
      <w:r>
        <w:rPr>
          <w:sz w:val="28"/>
          <w:szCs w:val="28"/>
        </w:rPr>
        <w:t>.</w:t>
      </w:r>
      <w:r w:rsidRPr="00937C89">
        <w:rPr>
          <w:sz w:val="28"/>
          <w:szCs w:val="28"/>
        </w:rPr>
        <w:t xml:space="preserve"> </w:t>
      </w:r>
    </w:p>
    <w:p w:rsidR="00F11602" w:rsidRDefault="00F11602" w:rsidP="00F11602">
      <w:pPr>
        <w:rPr>
          <w:b/>
          <w:sz w:val="28"/>
          <w:szCs w:val="28"/>
          <w:lang w:val="uk-UA"/>
        </w:rPr>
      </w:pP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1160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 </w:t>
      </w:r>
      <w:r w:rsidR="00F11602" w:rsidRPr="00EF1C2B">
        <w:rPr>
          <w:rFonts w:ascii="Times New Roman" w:hAnsi="Times New Roman"/>
          <w:b/>
          <w:sz w:val="28"/>
          <w:szCs w:val="28"/>
        </w:rPr>
        <w:t>Традиції публічних дебатів</w:t>
      </w:r>
      <w:r w:rsidR="00F11602">
        <w:rPr>
          <w:rFonts w:ascii="Times New Roman" w:hAnsi="Times New Roman"/>
          <w:b/>
          <w:sz w:val="28"/>
          <w:szCs w:val="28"/>
        </w:rPr>
        <w:t>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11602" w:rsidRPr="00F11602" w:rsidRDefault="00F11602" w:rsidP="00F11602">
      <w:pPr>
        <w:rPr>
          <w:sz w:val="28"/>
          <w:szCs w:val="28"/>
          <w:lang w:val="uk-UA"/>
        </w:rPr>
      </w:pPr>
      <w:r w:rsidRPr="00F11602">
        <w:rPr>
          <w:sz w:val="28"/>
          <w:szCs w:val="28"/>
          <w:lang w:val="uk-UA"/>
        </w:rPr>
        <w:lastRenderedPageBreak/>
        <w:t>1.</w:t>
      </w:r>
      <w:r w:rsidRPr="00F11602">
        <w:rPr>
          <w:sz w:val="28"/>
          <w:szCs w:val="28"/>
        </w:rPr>
        <w:t> </w:t>
      </w:r>
      <w:r w:rsidRPr="00F11602">
        <w:rPr>
          <w:sz w:val="28"/>
          <w:szCs w:val="28"/>
          <w:lang w:val="uk-UA"/>
        </w:rPr>
        <w:t xml:space="preserve">Основні принципи дебатів. </w:t>
      </w:r>
    </w:p>
    <w:p w:rsidR="004360EC" w:rsidRDefault="00F11602" w:rsidP="00CD00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11602">
        <w:rPr>
          <w:sz w:val="28"/>
          <w:szCs w:val="28"/>
          <w:lang w:val="uk-UA"/>
        </w:rPr>
        <w:t>Навички дебатів. С</w:t>
      </w:r>
      <w:r w:rsidR="00CD0087">
        <w:rPr>
          <w:sz w:val="28"/>
          <w:szCs w:val="28"/>
          <w:lang w:val="uk-UA"/>
        </w:rPr>
        <w:t>пецифіка аналітичного мислення.</w:t>
      </w:r>
    </w:p>
    <w:p w:rsidR="00CD0087" w:rsidRDefault="00CD0087" w:rsidP="00CD0087">
      <w:pPr>
        <w:rPr>
          <w:b/>
          <w:sz w:val="28"/>
          <w:szCs w:val="28"/>
        </w:rPr>
      </w:pPr>
    </w:p>
    <w:p w:rsidR="00CD0087" w:rsidRDefault="004360EC" w:rsidP="00CD0087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 w:rsidR="00CD0087">
        <w:rPr>
          <w:rFonts w:ascii="Times New Roman" w:hAnsi="Times New Roman"/>
          <w:b/>
          <w:sz w:val="28"/>
          <w:szCs w:val="28"/>
        </w:rPr>
        <w:t>Правила проведення дебатів.</w:t>
      </w:r>
    </w:p>
    <w:p w:rsidR="00CD0087" w:rsidRDefault="00CD0087" w:rsidP="00CD0087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Змістовий модуль 2. Підготовка дебатів.</w:t>
      </w:r>
    </w:p>
    <w:p w:rsidR="00CD0087" w:rsidRDefault="00CD0087" w:rsidP="00CD0087">
      <w:pPr>
        <w:pStyle w:val="a7"/>
        <w:ind w:left="0" w:firstLine="709"/>
        <w:jc w:val="both"/>
        <w:rPr>
          <w:w w:val="10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 w:rsidRPr="002F7298">
        <w:rPr>
          <w:rFonts w:ascii="Times New Roman" w:hAnsi="Times New Roman"/>
          <w:b/>
          <w:sz w:val="28"/>
          <w:szCs w:val="28"/>
        </w:rPr>
        <w:t>Основні функціональні</w:t>
      </w:r>
      <w:r w:rsidRPr="002F729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ролі</w:t>
      </w:r>
      <w:r w:rsidRPr="002F729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в</w:t>
      </w:r>
      <w:r w:rsidRPr="002F729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дебатах.</w:t>
      </w:r>
      <w:r w:rsidRPr="002F7298">
        <w:rPr>
          <w:w w:val="105"/>
          <w:sz w:val="28"/>
          <w:szCs w:val="28"/>
        </w:rPr>
        <w:t xml:space="preserve"> </w:t>
      </w:r>
    </w:p>
    <w:p w:rsidR="00CD0087" w:rsidRDefault="00CD0087" w:rsidP="00CD0087">
      <w:pPr>
        <w:pStyle w:val="a7"/>
        <w:ind w:left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1. </w:t>
      </w:r>
      <w:r w:rsidRPr="002F7298">
        <w:rPr>
          <w:rFonts w:ascii="Times New Roman" w:hAnsi="Times New Roman"/>
          <w:w w:val="105"/>
          <w:sz w:val="28"/>
          <w:szCs w:val="28"/>
        </w:rPr>
        <w:t>Підготовка до дебатів.</w:t>
      </w:r>
      <w:r>
        <w:rPr>
          <w:rFonts w:ascii="Times New Roman" w:hAnsi="Times New Roman"/>
          <w:w w:val="105"/>
          <w:sz w:val="28"/>
          <w:szCs w:val="28"/>
        </w:rPr>
        <w:t xml:space="preserve"> Елементи дебатів. </w:t>
      </w:r>
    </w:p>
    <w:p w:rsidR="00CD0087" w:rsidRDefault="00CD0087" w:rsidP="00CD0087">
      <w:pPr>
        <w:pStyle w:val="a7"/>
        <w:ind w:left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2. Суперечка та її учасники. </w:t>
      </w:r>
    </w:p>
    <w:p w:rsidR="00CD0087" w:rsidRDefault="00CD0087" w:rsidP="00CD0087">
      <w:pPr>
        <w:pStyle w:val="a7"/>
        <w:ind w:left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3. Типи та стадії суперечки.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0087" w:rsidRDefault="00CD0087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4360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Формат дебатів </w:t>
      </w:r>
      <w:r w:rsidR="00E13FB9">
        <w:rPr>
          <w:rFonts w:ascii="Times New Roman" w:hAnsi="Times New Roman"/>
          <w:b/>
          <w:sz w:val="28"/>
          <w:szCs w:val="28"/>
        </w:rPr>
        <w:t>(1).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CD0087" w:rsidRDefault="00CD0087" w:rsidP="00CD008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 дебатів К. Поппера. Типи промов та основні вимоги до них.</w:t>
      </w:r>
    </w:p>
    <w:p w:rsidR="000C3977" w:rsidRDefault="000C3977" w:rsidP="00CD008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Алгоритм дебатів </w:t>
      </w:r>
      <w:r w:rsidRPr="000C3977">
        <w:rPr>
          <w:rFonts w:ascii="Times New Roman" w:hAnsi="Times New Roman"/>
          <w:sz w:val="28"/>
          <w:szCs w:val="28"/>
        </w:rPr>
        <w:t>Лінкольна – Дугласа.</w:t>
      </w:r>
      <w:r>
        <w:rPr>
          <w:rFonts w:ascii="Times New Roman" w:hAnsi="Times New Roman"/>
          <w:sz w:val="28"/>
          <w:szCs w:val="28"/>
        </w:rPr>
        <w:t xml:space="preserve"> Основні правили.</w:t>
      </w:r>
    </w:p>
    <w:p w:rsidR="00E13FB9" w:rsidRDefault="00E13FB9" w:rsidP="00CD008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E13FB9" w:rsidRDefault="00E13FB9" w:rsidP="00E13FB9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Форма дебатів (2). </w:t>
      </w:r>
    </w:p>
    <w:p w:rsidR="00E13FB9" w:rsidRDefault="00E13FB9" w:rsidP="00E13FB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4360EC" w:rsidRDefault="00E13FB9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3977">
        <w:rPr>
          <w:rFonts w:ascii="Times New Roman" w:hAnsi="Times New Roman"/>
          <w:sz w:val="28"/>
          <w:szCs w:val="28"/>
        </w:rPr>
        <w:t xml:space="preserve"> Британський формат парламентських дебатів. Основні елементи.</w:t>
      </w:r>
    </w:p>
    <w:p w:rsidR="00E13FB9" w:rsidRDefault="00E13FB9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Ведення дискусії </w:t>
      </w:r>
      <w:r w:rsidR="000E0FA7">
        <w:rPr>
          <w:rFonts w:ascii="Times New Roman" w:hAnsi="Times New Roman"/>
          <w:sz w:val="28"/>
          <w:szCs w:val="28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пірамід</w:t>
      </w:r>
      <w:r w:rsidR="000E0F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Пола </w:t>
      </w:r>
      <w:proofErr w:type="spellStart"/>
      <w:r>
        <w:rPr>
          <w:rFonts w:ascii="Times New Roman" w:hAnsi="Times New Roman"/>
          <w:sz w:val="28"/>
          <w:szCs w:val="28"/>
        </w:rPr>
        <w:t>Грема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C3977" w:rsidRDefault="000C3977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5122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13FB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25122">
        <w:rPr>
          <w:rFonts w:ascii="Times New Roman" w:hAnsi="Times New Roman"/>
          <w:b/>
          <w:sz w:val="28"/>
          <w:szCs w:val="28"/>
        </w:rPr>
        <w:t xml:space="preserve">Складові дебатів. </w:t>
      </w:r>
    </w:p>
    <w:p w:rsidR="00725122" w:rsidRDefault="00725122" w:rsidP="0072512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725122" w:rsidRDefault="00725122" w:rsidP="0072512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Поняття «тема»  й основні вимоги до теми дебатів. </w:t>
      </w:r>
    </w:p>
    <w:p w:rsidR="00725122" w:rsidRDefault="00725122" w:rsidP="0072512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Поняття «дефініції»  та основні вимоги до дефініцій у дебатах. </w:t>
      </w:r>
    </w:p>
    <w:p w:rsidR="004360EC" w:rsidRDefault="00725122" w:rsidP="00725122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Критерій як основа дискусії.</w:t>
      </w:r>
    </w:p>
    <w:p w:rsidR="00725122" w:rsidRDefault="00725122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5122" w:rsidRDefault="00725122" w:rsidP="00725122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13FB9">
        <w:rPr>
          <w:rFonts w:ascii="Times New Roman" w:hAnsi="Times New Roman"/>
          <w:b/>
          <w:sz w:val="28"/>
          <w:szCs w:val="28"/>
        </w:rPr>
        <w:t>9</w:t>
      </w:r>
      <w:r w:rsidR="004360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Аргументація в публічних дебатах</w:t>
      </w:r>
      <w:r w:rsidR="000C3977">
        <w:rPr>
          <w:rFonts w:ascii="Times New Roman" w:hAnsi="Times New Roman"/>
          <w:b/>
          <w:sz w:val="28"/>
          <w:szCs w:val="28"/>
        </w:rPr>
        <w:t xml:space="preserve"> (1)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25122" w:rsidRPr="00725122" w:rsidRDefault="00725122" w:rsidP="00725122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122">
        <w:rPr>
          <w:rFonts w:ascii="Times New Roman" w:hAnsi="Times New Roman"/>
          <w:sz w:val="28"/>
          <w:szCs w:val="28"/>
        </w:rPr>
        <w:t>Перелік питань:</w:t>
      </w:r>
    </w:p>
    <w:p w:rsidR="000C3977" w:rsidRDefault="00725122" w:rsidP="00725122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9494E">
        <w:rPr>
          <w:rFonts w:ascii="Times New Roman" w:hAnsi="Times New Roman"/>
          <w:sz w:val="28"/>
          <w:szCs w:val="28"/>
        </w:rPr>
        <w:t xml:space="preserve">Поняття про </w:t>
      </w:r>
      <w:r>
        <w:rPr>
          <w:rFonts w:ascii="Times New Roman" w:hAnsi="Times New Roman"/>
          <w:sz w:val="28"/>
          <w:szCs w:val="28"/>
        </w:rPr>
        <w:t>аргументацію</w:t>
      </w:r>
      <w:r w:rsidRPr="00B949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122" w:rsidRDefault="000C3977" w:rsidP="00725122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5122">
        <w:rPr>
          <w:rFonts w:ascii="Times New Roman" w:hAnsi="Times New Roman"/>
          <w:sz w:val="28"/>
          <w:szCs w:val="28"/>
        </w:rPr>
        <w:t xml:space="preserve">Дедуктивне міркування та дедуктивна аргументація. </w:t>
      </w:r>
    </w:p>
    <w:p w:rsidR="00725122" w:rsidRDefault="00725122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60EC" w:rsidRDefault="00725122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13FB9">
        <w:rPr>
          <w:rFonts w:ascii="Times New Roman" w:hAnsi="Times New Roman"/>
          <w:b/>
          <w:sz w:val="28"/>
          <w:szCs w:val="28"/>
        </w:rPr>
        <w:t>10</w:t>
      </w:r>
      <w:r w:rsidR="004360EC">
        <w:rPr>
          <w:rFonts w:ascii="Times New Roman" w:hAnsi="Times New Roman"/>
          <w:b/>
          <w:sz w:val="28"/>
          <w:szCs w:val="28"/>
        </w:rPr>
        <w:t xml:space="preserve">. </w:t>
      </w:r>
      <w:r w:rsidR="000C3977">
        <w:rPr>
          <w:rFonts w:ascii="Times New Roman" w:hAnsi="Times New Roman"/>
          <w:b/>
          <w:sz w:val="28"/>
          <w:szCs w:val="28"/>
        </w:rPr>
        <w:t>Аргументація в публічних дебатах (2).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0C3977" w:rsidRDefault="000C3977" w:rsidP="000C397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Правдоподібне міркування та правдоподібна аргументація. </w:t>
      </w:r>
    </w:p>
    <w:p w:rsidR="000C3977" w:rsidRPr="00B9494E" w:rsidRDefault="000C3977" w:rsidP="000C397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Форми індуктивних міркувань. Міркування за аналогією. </w:t>
      </w:r>
    </w:p>
    <w:p w:rsidR="00725122" w:rsidRDefault="00725122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0C3977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C3977">
        <w:rPr>
          <w:rFonts w:ascii="Times New Roman" w:hAnsi="Times New Roman"/>
          <w:b/>
          <w:sz w:val="28"/>
          <w:szCs w:val="28"/>
        </w:rPr>
        <w:t>1</w:t>
      </w:r>
      <w:r w:rsidR="00E13F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C3977">
        <w:rPr>
          <w:rFonts w:ascii="Times New Roman" w:hAnsi="Times New Roman"/>
          <w:b/>
          <w:sz w:val="28"/>
          <w:szCs w:val="28"/>
        </w:rPr>
        <w:t xml:space="preserve">Структура аргументації (1). </w:t>
      </w:r>
    </w:p>
    <w:p w:rsidR="000C3977" w:rsidRDefault="000C3977" w:rsidP="000C3977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0C3977" w:rsidRDefault="000C3977" w:rsidP="000C397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Поняття про структуру аргументації. </w:t>
      </w:r>
    </w:p>
    <w:p w:rsidR="000C3977" w:rsidRDefault="000C3977" w:rsidP="000C397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Підрядна, сурядна та множинна аргументація. </w:t>
      </w:r>
    </w:p>
    <w:p w:rsidR="000C3977" w:rsidRDefault="000C3977" w:rsidP="000C397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0C3977" w:rsidRDefault="000C3977" w:rsidP="000C3977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E13FB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Структура аргументації (2). </w:t>
      </w:r>
    </w:p>
    <w:p w:rsidR="000C3977" w:rsidRDefault="000C3977" w:rsidP="000C3977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Перелік питань:</w:t>
      </w:r>
    </w:p>
    <w:p w:rsidR="000C3977" w:rsidRDefault="000C3977" w:rsidP="000C397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Рівні складності аргументації. </w:t>
      </w:r>
    </w:p>
    <w:p w:rsidR="000C3977" w:rsidRDefault="000C3977" w:rsidP="000C397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Алгоритм визначення структури аргументації. </w:t>
      </w:r>
    </w:p>
    <w:p w:rsidR="004360EC" w:rsidRDefault="000C3977" w:rsidP="000C3977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Доказ як опора аргументу. Зміст доказу.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C3977">
        <w:rPr>
          <w:rFonts w:ascii="Times New Roman" w:hAnsi="Times New Roman"/>
          <w:b/>
          <w:sz w:val="28"/>
          <w:szCs w:val="28"/>
        </w:rPr>
        <w:t>1</w:t>
      </w:r>
      <w:r w:rsidR="00E13FB9">
        <w:rPr>
          <w:rFonts w:ascii="Times New Roman" w:hAnsi="Times New Roman"/>
          <w:b/>
          <w:sz w:val="28"/>
          <w:szCs w:val="28"/>
        </w:rPr>
        <w:t>3</w:t>
      </w:r>
      <w:r w:rsidR="000C39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03B7">
        <w:rPr>
          <w:rFonts w:ascii="Times New Roman" w:hAnsi="Times New Roman"/>
          <w:b/>
          <w:sz w:val="28"/>
          <w:szCs w:val="28"/>
        </w:rPr>
        <w:t>Різновиди аргументації.</w:t>
      </w:r>
    </w:p>
    <w:p w:rsidR="001103B7" w:rsidRDefault="001103B7" w:rsidP="001103B7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1103B7" w:rsidRDefault="001103B7" w:rsidP="001103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Описова аргументація.</w:t>
      </w:r>
    </w:p>
    <w:p w:rsidR="001103B7" w:rsidRDefault="001103B7" w:rsidP="001103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Відносна аргументація.</w:t>
      </w:r>
    </w:p>
    <w:p w:rsidR="001103B7" w:rsidRDefault="001103B7" w:rsidP="001103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Оцінна аргументація.</w:t>
      </w:r>
    </w:p>
    <w:p w:rsidR="001103B7" w:rsidRPr="001103B7" w:rsidRDefault="001103B7" w:rsidP="001103B7">
      <w:pPr>
        <w:rPr>
          <w:sz w:val="28"/>
          <w:szCs w:val="28"/>
          <w:lang w:val="uk-UA"/>
        </w:rPr>
      </w:pPr>
    </w:p>
    <w:p w:rsidR="001103B7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1103B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103B7">
        <w:rPr>
          <w:rFonts w:ascii="Times New Roman" w:hAnsi="Times New Roman"/>
          <w:b/>
          <w:sz w:val="28"/>
          <w:szCs w:val="28"/>
        </w:rPr>
        <w:t>Побудова аргументів.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1103B7" w:rsidRDefault="001103B7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Модель аргументації Стівена </w:t>
      </w:r>
      <w:proofErr w:type="spellStart"/>
      <w:r>
        <w:rPr>
          <w:rFonts w:ascii="Times New Roman" w:hAnsi="Times New Roman"/>
          <w:sz w:val="28"/>
          <w:szCs w:val="28"/>
        </w:rPr>
        <w:t>Еделстона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Тулміна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60EC" w:rsidRDefault="004360EC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3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03B7">
        <w:rPr>
          <w:rFonts w:ascii="Times New Roman" w:hAnsi="Times New Roman"/>
          <w:sz w:val="28"/>
          <w:szCs w:val="28"/>
        </w:rPr>
        <w:t>Створення аргументів за методом ПРЕС.</w:t>
      </w:r>
    </w:p>
    <w:p w:rsidR="004360EC" w:rsidRDefault="004360EC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1103B7">
        <w:rPr>
          <w:rFonts w:ascii="Times New Roman" w:hAnsi="Times New Roman"/>
          <w:b/>
          <w:sz w:val="28"/>
          <w:szCs w:val="28"/>
        </w:rPr>
        <w:t>5. Спростування в публічних дебатах.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4360EC" w:rsidRDefault="004360EC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03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</w:t>
      </w:r>
      <w:r w:rsidR="001103B7">
        <w:rPr>
          <w:rFonts w:ascii="Times New Roman" w:hAnsi="Times New Roman"/>
          <w:sz w:val="28"/>
          <w:szCs w:val="28"/>
        </w:rPr>
        <w:t>ростування як елемент дебатів.</w:t>
      </w:r>
    </w:p>
    <w:p w:rsidR="004360EC" w:rsidRDefault="001103B7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60EC">
        <w:rPr>
          <w:rFonts w:ascii="Times New Roman" w:hAnsi="Times New Roman"/>
          <w:sz w:val="28"/>
          <w:szCs w:val="28"/>
        </w:rPr>
        <w:t xml:space="preserve"> Рівні </w:t>
      </w:r>
      <w:r>
        <w:rPr>
          <w:rFonts w:ascii="Times New Roman" w:hAnsi="Times New Roman"/>
          <w:sz w:val="28"/>
          <w:szCs w:val="28"/>
        </w:rPr>
        <w:t>та алгоритм спростування</w:t>
      </w:r>
      <w:r w:rsidR="004360EC">
        <w:rPr>
          <w:rFonts w:ascii="Times New Roman" w:hAnsi="Times New Roman"/>
          <w:sz w:val="28"/>
          <w:szCs w:val="28"/>
        </w:rPr>
        <w:t xml:space="preserve">. </w:t>
      </w:r>
    </w:p>
    <w:p w:rsidR="004360EC" w:rsidRDefault="004360EC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39647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055AA0">
        <w:rPr>
          <w:rFonts w:ascii="Times New Roman" w:hAnsi="Times New Roman"/>
          <w:b/>
          <w:sz w:val="28"/>
          <w:szCs w:val="28"/>
        </w:rPr>
        <w:t xml:space="preserve"> </w:t>
      </w:r>
      <w:r w:rsidR="00396473">
        <w:rPr>
          <w:rFonts w:ascii="Times New Roman" w:hAnsi="Times New Roman"/>
          <w:b/>
          <w:sz w:val="28"/>
          <w:szCs w:val="28"/>
        </w:rPr>
        <w:t>Підготовка публічного виступу.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0EC" w:rsidRDefault="004360EC" w:rsidP="004360E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4360EC" w:rsidRDefault="00396473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Архітектоніка публічного виступу.</w:t>
      </w:r>
    </w:p>
    <w:p w:rsidR="00396473" w:rsidRDefault="00396473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Засоби обрамлення основної частини.</w:t>
      </w:r>
    </w:p>
    <w:p w:rsidR="004360EC" w:rsidRDefault="004360EC" w:rsidP="004360E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6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96473">
        <w:rPr>
          <w:rFonts w:ascii="Times New Roman" w:hAnsi="Times New Roman"/>
          <w:sz w:val="28"/>
          <w:szCs w:val="28"/>
        </w:rPr>
        <w:t>Техніка виголошення промови.</w:t>
      </w:r>
    </w:p>
    <w:p w:rsidR="00396473" w:rsidRDefault="00396473" w:rsidP="004360EC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</w:p>
    <w:p w:rsidR="004360EC" w:rsidRDefault="004360EC" w:rsidP="004360EC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 xml:space="preserve">Структура </w:t>
      </w:r>
      <w:proofErr w:type="spellStart"/>
      <w:r>
        <w:rPr>
          <w:b/>
          <w:bCs/>
          <w:sz w:val="24"/>
          <w:szCs w:val="24"/>
        </w:rPr>
        <w:t>освітньої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компоненти</w:t>
      </w:r>
      <w:proofErr w:type="spellEnd"/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810"/>
        <w:gridCol w:w="457"/>
        <w:gridCol w:w="457"/>
        <w:gridCol w:w="565"/>
        <w:gridCol w:w="563"/>
        <w:gridCol w:w="622"/>
        <w:gridCol w:w="940"/>
        <w:gridCol w:w="336"/>
        <w:gridCol w:w="455"/>
        <w:gridCol w:w="574"/>
        <w:gridCol w:w="540"/>
        <w:gridCol w:w="719"/>
      </w:tblGrid>
      <w:tr w:rsidR="004360EC" w:rsidTr="00417E13">
        <w:trPr>
          <w:cantSplit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Назви</w:t>
            </w:r>
            <w:proofErr w:type="spellEnd"/>
            <w:r>
              <w:rPr>
                <w:sz w:val="24"/>
                <w:szCs w:val="24"/>
              </w:rPr>
              <w:t xml:space="preserve"> тем</w:t>
            </w:r>
          </w:p>
        </w:tc>
        <w:tc>
          <w:tcPr>
            <w:tcW w:w="37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годин</w:t>
            </w:r>
          </w:p>
        </w:tc>
      </w:tr>
      <w:tr w:rsidR="004360EC" w:rsidTr="00417E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денна</w:t>
            </w:r>
            <w:proofErr w:type="spellEnd"/>
            <w:r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Заочна</w:t>
            </w:r>
            <w:proofErr w:type="spellEnd"/>
            <w:r>
              <w:rPr>
                <w:sz w:val="24"/>
                <w:szCs w:val="24"/>
              </w:rPr>
              <w:t xml:space="preserve"> форма</w:t>
            </w:r>
          </w:p>
        </w:tc>
      </w:tr>
      <w:tr w:rsidR="004360EC" w:rsidTr="00F039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ind w:hanging="10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</w:p>
        </w:tc>
      </w:tr>
      <w:tr w:rsidR="004360EC" w:rsidTr="00417E1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360EC" w:rsidTr="004360E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F039F1" w:rsidRDefault="004360EC" w:rsidP="00F039F1">
            <w:pPr>
              <w:pStyle w:val="a7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F1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</w:t>
            </w:r>
            <w:r w:rsidRPr="00F039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F039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039F1" w:rsidRPr="00F039F1">
              <w:rPr>
                <w:rFonts w:ascii="Times New Roman" w:hAnsi="Times New Roman"/>
                <w:b/>
                <w:sz w:val="24"/>
                <w:szCs w:val="24"/>
              </w:rPr>
              <w:t>Дебати як комунікативна технологі</w:t>
            </w:r>
            <w:r w:rsidR="00C04AA7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</w:tc>
      </w:tr>
      <w:tr w:rsidR="004360EC" w:rsidTr="004360E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F039F1" w:rsidRDefault="004360EC" w:rsidP="00F039F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039F1">
              <w:rPr>
                <w:b/>
                <w:bCs/>
                <w:iCs/>
                <w:sz w:val="24"/>
                <w:szCs w:val="24"/>
              </w:rPr>
              <w:t>Змістовий</w:t>
            </w:r>
            <w:proofErr w:type="spellEnd"/>
            <w:r w:rsidRPr="00F039F1">
              <w:rPr>
                <w:b/>
                <w:bCs/>
                <w:iCs/>
                <w:sz w:val="24"/>
                <w:szCs w:val="24"/>
              </w:rPr>
              <w:t xml:space="preserve"> модуль</w:t>
            </w:r>
            <w:r w:rsidRPr="00F039F1">
              <w:rPr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="00F039F1" w:rsidRPr="00F039F1">
              <w:rPr>
                <w:b/>
                <w:bCs/>
                <w:sz w:val="24"/>
                <w:szCs w:val="24"/>
              </w:rPr>
              <w:t>Дебати</w:t>
            </w:r>
            <w:proofErr w:type="spellEnd"/>
            <w:r w:rsidR="00F039F1" w:rsidRPr="00F039F1">
              <w:rPr>
                <w:b/>
                <w:bCs/>
                <w:sz w:val="24"/>
                <w:szCs w:val="24"/>
              </w:rPr>
              <w:t xml:space="preserve"> </w:t>
            </w:r>
            <w:r w:rsidR="00F039F1" w:rsidRPr="00F039F1">
              <w:rPr>
                <w:b/>
                <w:sz w:val="24"/>
                <w:szCs w:val="24"/>
              </w:rPr>
              <w:t xml:space="preserve">як </w:t>
            </w:r>
            <w:proofErr w:type="spellStart"/>
            <w:r w:rsidR="00F039F1" w:rsidRPr="00F039F1">
              <w:rPr>
                <w:b/>
                <w:sz w:val="24"/>
                <w:szCs w:val="24"/>
              </w:rPr>
              <w:t>різновид</w:t>
            </w:r>
            <w:proofErr w:type="spellEnd"/>
            <w:r w:rsidR="00F039F1" w:rsidRPr="00F039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39F1" w:rsidRPr="00F039F1">
              <w:rPr>
                <w:b/>
                <w:sz w:val="24"/>
                <w:szCs w:val="24"/>
              </w:rPr>
              <w:t>суперечки</w:t>
            </w:r>
            <w:proofErr w:type="spellEnd"/>
            <w:r w:rsidR="00F039F1" w:rsidRPr="00F039F1">
              <w:rPr>
                <w:b/>
                <w:sz w:val="24"/>
                <w:szCs w:val="24"/>
              </w:rPr>
              <w:t>.</w:t>
            </w: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F039F1" w:rsidRDefault="00F039F1" w:rsidP="00F039F1">
            <w:pPr>
              <w:pStyle w:val="a7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F039F1">
              <w:rPr>
                <w:rFonts w:ascii="Times New Roman" w:hAnsi="Times New Roman"/>
                <w:sz w:val="24"/>
                <w:szCs w:val="24"/>
              </w:rPr>
              <w:t>Тема 1. Риторика, еристика та публічні дебати.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F039F1" w:rsidRDefault="00F039F1" w:rsidP="00F039F1">
            <w:pPr>
              <w:spacing w:line="240" w:lineRule="auto"/>
              <w:ind w:left="-70"/>
              <w:rPr>
                <w:lang w:val="uk-UA"/>
              </w:rPr>
            </w:pPr>
            <w:r w:rsidRPr="00F039F1">
              <w:rPr>
                <w:sz w:val="24"/>
                <w:szCs w:val="24"/>
              </w:rPr>
              <w:t xml:space="preserve">Тема 2. </w:t>
            </w:r>
            <w:proofErr w:type="spellStart"/>
            <w:r w:rsidRPr="00F039F1">
              <w:rPr>
                <w:sz w:val="24"/>
                <w:szCs w:val="24"/>
              </w:rPr>
              <w:t>Історія</w:t>
            </w:r>
            <w:proofErr w:type="spellEnd"/>
            <w:r w:rsidRPr="00F039F1">
              <w:rPr>
                <w:sz w:val="24"/>
                <w:szCs w:val="24"/>
              </w:rPr>
              <w:t xml:space="preserve"> </w:t>
            </w:r>
            <w:proofErr w:type="spellStart"/>
            <w:r w:rsidRPr="00F039F1">
              <w:rPr>
                <w:sz w:val="24"/>
                <w:szCs w:val="24"/>
              </w:rPr>
              <w:t>дебатів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39F1" w:rsidTr="00417E13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F1" w:rsidRDefault="00F039F1" w:rsidP="00F039F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9F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Традиції публічних дебатів.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1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 w:rsidP="00F039F1">
            <w:pPr>
              <w:spacing w:line="276" w:lineRule="auto"/>
              <w:ind w:hanging="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Разом за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ь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4360EC" w:rsidTr="004360E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F039F1" w:rsidP="00F039F1">
            <w:pPr>
              <w:pStyle w:val="a7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F039F1">
              <w:rPr>
                <w:rFonts w:ascii="Times New Roman" w:hAnsi="Times New Roman"/>
                <w:b/>
                <w:sz w:val="24"/>
                <w:szCs w:val="24"/>
              </w:rPr>
              <w:t>Модуль 2. Правила проведення дебатів.</w:t>
            </w:r>
          </w:p>
        </w:tc>
      </w:tr>
      <w:tr w:rsidR="004360EC" w:rsidTr="004360E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 w:rsidP="00F039F1">
            <w:pPr>
              <w:ind w:firstLine="709"/>
              <w:rPr>
                <w:rFonts w:eastAsia="Calibri"/>
                <w:b/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модуль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2.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F039F1" w:rsidRPr="00F039F1">
              <w:rPr>
                <w:b/>
                <w:sz w:val="24"/>
                <w:szCs w:val="24"/>
              </w:rPr>
              <w:t>Підготовка</w:t>
            </w:r>
            <w:proofErr w:type="spellEnd"/>
            <w:r w:rsidR="00F039F1" w:rsidRPr="00F039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39F1" w:rsidRPr="00F039F1">
              <w:rPr>
                <w:b/>
                <w:sz w:val="24"/>
                <w:szCs w:val="24"/>
              </w:rPr>
              <w:t>дебатів</w:t>
            </w:r>
            <w:proofErr w:type="spellEnd"/>
            <w:r w:rsidR="00F039F1" w:rsidRPr="00F039F1">
              <w:rPr>
                <w:b/>
                <w:sz w:val="24"/>
                <w:szCs w:val="24"/>
              </w:rPr>
              <w:t>.</w:t>
            </w: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Pr="00F039F1" w:rsidRDefault="00F039F1" w:rsidP="00F039F1">
            <w:pPr>
              <w:pStyle w:val="a7"/>
              <w:ind w:left="-108"/>
              <w:jc w:val="both"/>
            </w:pPr>
            <w:r w:rsidRPr="00F039F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. Основні функціональні</w:t>
            </w:r>
            <w:r w:rsidRPr="00F039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ролі</w:t>
            </w:r>
            <w:r w:rsidRPr="00F039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F039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дебатах.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ind w:left="0"/>
              <w:jc w:val="both"/>
            </w:pPr>
            <w:r w:rsidRPr="00F039F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Формат дебатів.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ind w:left="0"/>
              <w:jc w:val="both"/>
              <w:rPr>
                <w:lang w:eastAsia="uk-UA"/>
              </w:rPr>
            </w:pPr>
            <w:r w:rsidRPr="00F039F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Складові дебатів.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. Аргументація в публічних дебатах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spacing w:line="240" w:lineRule="auto"/>
              <w:ind w:left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 xml:space="preserve">Структура аргументації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9F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. Різновиди аргументації.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9F1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. Побудова аргументів.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9F1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. Спростування в публічних дебатах.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F039F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Default="00F039F1" w:rsidP="00F039F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9F1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9F1">
              <w:rPr>
                <w:rFonts w:ascii="Times New Roman" w:hAnsi="Times New Roman"/>
                <w:sz w:val="24"/>
                <w:szCs w:val="24"/>
              </w:rPr>
              <w:t>Підготовка публічного виступу.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055AA0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spacing w:line="276" w:lineRule="auto"/>
              <w:ind w:left="-70"/>
              <w:rPr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Разом за модулем </w:t>
            </w:r>
            <w:r w:rsidR="00417E13"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055AA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F039F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055AA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055AA0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60EC" w:rsidTr="00417E13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Default="004360EC">
            <w:pPr>
              <w:keepNext/>
              <w:spacing w:line="276" w:lineRule="auto"/>
              <w:jc w:val="right"/>
              <w:outlineLvl w:val="3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Усього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055AA0" w:rsidP="00055AA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F039F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055AA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ind w:left="162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4360E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360EC" w:rsidRDefault="004360EC" w:rsidP="004360EC">
      <w:pPr>
        <w:ind w:left="7513" w:hanging="6946"/>
        <w:jc w:val="center"/>
        <w:rPr>
          <w:b/>
          <w:lang w:val="uk-UA"/>
        </w:rPr>
      </w:pPr>
    </w:p>
    <w:p w:rsidR="004360EC" w:rsidRDefault="004360EC" w:rsidP="004360EC">
      <w:pPr>
        <w:ind w:left="7513" w:hanging="6946"/>
        <w:rPr>
          <w:b/>
          <w:highlight w:val="yellow"/>
          <w:lang w:val="uk-UA" w:eastAsia="uk-UA"/>
        </w:rPr>
      </w:pPr>
    </w:p>
    <w:p w:rsidR="004360EC" w:rsidRPr="003D580E" w:rsidRDefault="004360EC" w:rsidP="004360EC">
      <w:pPr>
        <w:widowControl/>
        <w:numPr>
          <w:ilvl w:val="0"/>
          <w:numId w:val="1"/>
        </w:numPr>
        <w:adjustRightInd/>
        <w:spacing w:line="240" w:lineRule="auto"/>
        <w:jc w:val="center"/>
        <w:rPr>
          <w:b/>
          <w:sz w:val="28"/>
          <w:szCs w:val="28"/>
        </w:rPr>
      </w:pPr>
      <w:r w:rsidRPr="003D580E">
        <w:rPr>
          <w:b/>
          <w:sz w:val="28"/>
          <w:szCs w:val="28"/>
        </w:rPr>
        <w:t xml:space="preserve">Теми </w:t>
      </w:r>
      <w:proofErr w:type="spellStart"/>
      <w:r w:rsidRPr="003D580E">
        <w:rPr>
          <w:b/>
          <w:sz w:val="28"/>
          <w:szCs w:val="28"/>
        </w:rPr>
        <w:t>практичних</w:t>
      </w:r>
      <w:proofErr w:type="spellEnd"/>
      <w:r w:rsidRPr="003D580E">
        <w:rPr>
          <w:b/>
          <w:sz w:val="28"/>
          <w:szCs w:val="28"/>
        </w:rPr>
        <w:t xml:space="preserve"> занять (</w:t>
      </w:r>
      <w:proofErr w:type="spellStart"/>
      <w:r w:rsidRPr="003D580E">
        <w:rPr>
          <w:b/>
          <w:sz w:val="28"/>
          <w:szCs w:val="28"/>
        </w:rPr>
        <w:t>денна</w:t>
      </w:r>
      <w:proofErr w:type="spellEnd"/>
      <w:r w:rsidRPr="003D580E">
        <w:rPr>
          <w:b/>
          <w:sz w:val="28"/>
          <w:szCs w:val="28"/>
        </w:rPr>
        <w:t xml:space="preserve"> форма </w:t>
      </w:r>
      <w:proofErr w:type="spellStart"/>
      <w:r w:rsidRPr="003D580E">
        <w:rPr>
          <w:b/>
          <w:sz w:val="28"/>
          <w:szCs w:val="28"/>
        </w:rPr>
        <w:t>навчання</w:t>
      </w:r>
      <w:proofErr w:type="spellEnd"/>
      <w:r w:rsidRPr="003D580E">
        <w:rPr>
          <w:b/>
          <w:sz w:val="28"/>
          <w:szCs w:val="28"/>
        </w:rPr>
        <w:t>)</w:t>
      </w:r>
    </w:p>
    <w:p w:rsidR="004360EC" w:rsidRDefault="004360EC" w:rsidP="004360EC">
      <w:pPr>
        <w:widowControl/>
        <w:adjustRightInd/>
        <w:spacing w:line="240" w:lineRule="auto"/>
        <w:ind w:left="108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021"/>
        <w:gridCol w:w="964"/>
      </w:tblGrid>
      <w:tr w:rsidR="004360EC" w:rsidTr="004360EC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3D580E" w:rsidRDefault="004360EC">
            <w:pPr>
              <w:spacing w:line="276" w:lineRule="auto"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№</w:t>
            </w:r>
          </w:p>
          <w:p w:rsidR="004360EC" w:rsidRPr="003D580E" w:rsidRDefault="004360EC">
            <w:pPr>
              <w:spacing w:line="276" w:lineRule="auto"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EC" w:rsidRPr="003D580E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360EC" w:rsidRPr="003D580E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D580E">
              <w:rPr>
                <w:sz w:val="24"/>
                <w:szCs w:val="24"/>
              </w:rPr>
              <w:t>Назва</w:t>
            </w:r>
            <w:proofErr w:type="spellEnd"/>
            <w:r w:rsidRPr="003D580E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3D580E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D580E">
              <w:rPr>
                <w:sz w:val="24"/>
                <w:szCs w:val="24"/>
              </w:rPr>
              <w:t>Кількість</w:t>
            </w:r>
            <w:proofErr w:type="spellEnd"/>
            <w:r w:rsidRPr="003D580E">
              <w:rPr>
                <w:sz w:val="24"/>
                <w:szCs w:val="24"/>
                <w:lang w:val="uk-UA"/>
              </w:rPr>
              <w:t xml:space="preserve"> </w:t>
            </w:r>
            <w:r w:rsidRPr="003D580E">
              <w:rPr>
                <w:sz w:val="24"/>
                <w:szCs w:val="24"/>
              </w:rPr>
              <w:t>годин</w:t>
            </w:r>
          </w:p>
        </w:tc>
      </w:tr>
      <w:tr w:rsidR="004360EC" w:rsidTr="004360EC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Pr="003D580E" w:rsidRDefault="004360E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Pr="003D580E" w:rsidRDefault="004360E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3D580E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EC" w:rsidRPr="003D580E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заочна</w:t>
            </w:r>
          </w:p>
          <w:p w:rsidR="004360EC" w:rsidRPr="003D580E" w:rsidRDefault="004360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форма</w:t>
            </w: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Риторика, еристика та публічні дебати.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spacing w:line="240" w:lineRule="auto"/>
              <w:ind w:left="-70"/>
              <w:rPr>
                <w:sz w:val="24"/>
                <w:szCs w:val="24"/>
                <w:lang w:val="uk-UA"/>
              </w:rPr>
            </w:pPr>
            <w:proofErr w:type="spellStart"/>
            <w:r w:rsidRPr="003D580E">
              <w:rPr>
                <w:sz w:val="24"/>
                <w:szCs w:val="24"/>
              </w:rPr>
              <w:t>Історія</w:t>
            </w:r>
            <w:proofErr w:type="spellEnd"/>
            <w:r w:rsidRPr="003D580E">
              <w:rPr>
                <w:sz w:val="24"/>
                <w:szCs w:val="24"/>
              </w:rPr>
              <w:t xml:space="preserve"> </w:t>
            </w:r>
            <w:proofErr w:type="spellStart"/>
            <w:r w:rsidRPr="003D580E">
              <w:rPr>
                <w:sz w:val="24"/>
                <w:szCs w:val="24"/>
              </w:rPr>
              <w:t>дебатів</w:t>
            </w:r>
            <w:proofErr w:type="spellEnd"/>
            <w:r w:rsidR="003D580E" w:rsidRPr="003D580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F705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Традиції публічних дебатів.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-108"/>
              <w:jc w:val="both"/>
              <w:rPr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Основні функціональні</w:t>
            </w:r>
            <w:r w:rsidRPr="003D58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580E">
              <w:rPr>
                <w:rFonts w:ascii="Times New Roman" w:hAnsi="Times New Roman"/>
                <w:sz w:val="24"/>
                <w:szCs w:val="24"/>
              </w:rPr>
              <w:t>ролі</w:t>
            </w:r>
            <w:r w:rsidRPr="003D58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580E">
              <w:rPr>
                <w:rFonts w:ascii="Times New Roman" w:hAnsi="Times New Roman"/>
                <w:sz w:val="24"/>
                <w:szCs w:val="24"/>
              </w:rPr>
              <w:t>в</w:t>
            </w:r>
            <w:r w:rsidRPr="003D58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580E">
              <w:rPr>
                <w:rFonts w:ascii="Times New Roman" w:hAnsi="Times New Roman"/>
                <w:sz w:val="24"/>
                <w:szCs w:val="24"/>
              </w:rPr>
              <w:t>дебатах.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Формат дебатів.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sz w:val="24"/>
                <w:szCs w:val="24"/>
                <w:lang w:eastAsia="uk-UA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Складові дебатів.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Аргументація в публічних дебатах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spacing w:line="240" w:lineRule="auto"/>
              <w:ind w:left="0"/>
              <w:jc w:val="both"/>
              <w:rPr>
                <w:sz w:val="24"/>
                <w:szCs w:val="24"/>
                <w:lang w:eastAsia="uk-UA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 xml:space="preserve">Структура аргументації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F705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Різновиди аргументації.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Побудова аргументів.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F705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Спростування в публічних дебатах.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C04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 w:rsidP="006E0C6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Підготовка публічного виступу.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D58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4AA7" w:rsidTr="004360EC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 w:rsidP="00C04AA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D580E">
              <w:rPr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Pr="003D580E" w:rsidRDefault="00C04AA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7" w:rsidRPr="003D580E" w:rsidRDefault="00C04AA7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val="uk-UA" w:eastAsia="en-US"/>
              </w:rPr>
            </w:pPr>
          </w:p>
        </w:tc>
      </w:tr>
    </w:tbl>
    <w:p w:rsidR="004360EC" w:rsidRDefault="004360EC" w:rsidP="004360EC">
      <w:pPr>
        <w:ind w:left="1080"/>
        <w:rPr>
          <w:bCs/>
          <w:iCs/>
          <w:sz w:val="28"/>
          <w:szCs w:val="28"/>
          <w:lang w:val="uk-UA"/>
        </w:rPr>
      </w:pPr>
    </w:p>
    <w:p w:rsidR="004360EC" w:rsidRDefault="004360EC" w:rsidP="004360E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6. Завдання для самостійної роботи</w:t>
      </w:r>
    </w:p>
    <w:p w:rsidR="004360EC" w:rsidRDefault="004360EC" w:rsidP="004360EC">
      <w:pPr>
        <w:ind w:left="1080" w:hanging="371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Тема 1.</w:t>
      </w:r>
      <w:r>
        <w:rPr>
          <w:bCs/>
          <w:iCs/>
          <w:sz w:val="28"/>
          <w:szCs w:val="28"/>
        </w:rPr>
        <w:t xml:space="preserve"> </w:t>
      </w:r>
      <w:r w:rsidR="00F705ED" w:rsidRPr="00F705ED">
        <w:rPr>
          <w:b/>
          <w:sz w:val="28"/>
          <w:szCs w:val="28"/>
        </w:rPr>
        <w:t xml:space="preserve">Риторика, </w:t>
      </w:r>
      <w:proofErr w:type="spellStart"/>
      <w:r w:rsidR="00F705ED" w:rsidRPr="00F705ED">
        <w:rPr>
          <w:b/>
          <w:sz w:val="28"/>
          <w:szCs w:val="28"/>
        </w:rPr>
        <w:t>еристика</w:t>
      </w:r>
      <w:proofErr w:type="spellEnd"/>
      <w:r w:rsidR="00F705ED" w:rsidRPr="00F705ED">
        <w:rPr>
          <w:b/>
          <w:sz w:val="28"/>
          <w:szCs w:val="28"/>
        </w:rPr>
        <w:t xml:space="preserve"> та </w:t>
      </w:r>
      <w:proofErr w:type="spellStart"/>
      <w:r w:rsidR="00F705ED" w:rsidRPr="00F705ED">
        <w:rPr>
          <w:b/>
          <w:sz w:val="28"/>
          <w:szCs w:val="28"/>
        </w:rPr>
        <w:t>публічні</w:t>
      </w:r>
      <w:proofErr w:type="spellEnd"/>
      <w:r w:rsidR="00F705ED" w:rsidRPr="00F705ED">
        <w:rPr>
          <w:b/>
          <w:sz w:val="28"/>
          <w:szCs w:val="28"/>
        </w:rPr>
        <w:t xml:space="preserve"> </w:t>
      </w:r>
      <w:proofErr w:type="spellStart"/>
      <w:r w:rsidR="00F705ED" w:rsidRPr="00F705ED">
        <w:rPr>
          <w:b/>
          <w:sz w:val="28"/>
          <w:szCs w:val="28"/>
        </w:rPr>
        <w:t>дебати</w:t>
      </w:r>
      <w:proofErr w:type="spellEnd"/>
      <w:r w:rsidR="00F705ED" w:rsidRPr="00F705ED">
        <w:rPr>
          <w:b/>
          <w:sz w:val="28"/>
          <w:szCs w:val="28"/>
        </w:rPr>
        <w:t>.</w:t>
      </w:r>
    </w:p>
    <w:p w:rsidR="004360EC" w:rsidRDefault="004360EC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Перелік питань.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Публічні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 як практична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. 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соціокультурні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дебатів</w:t>
      </w:r>
      <w:proofErr w:type="spellEnd"/>
      <w:r>
        <w:rPr>
          <w:sz w:val="28"/>
          <w:szCs w:val="28"/>
        </w:rPr>
        <w:t xml:space="preserve">. 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Публічні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проблем та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1C6DC5" w:rsidRDefault="00F705ED" w:rsidP="001C6DC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1C6DC5" w:rsidRPr="001C6DC5" w:rsidRDefault="001C6DC5" w:rsidP="001C6DC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 w:rsidR="003D580E"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 w:rsidR="003D580E"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 w:rsidR="003D580E"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 w:rsidR="003D580E"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 w:rsidR="003D580E"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К</w:t>
      </w:r>
      <w:proofErr w:type="spellStart"/>
      <w:r w:rsidR="003D580E"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1F0AC9" w:rsidRDefault="001F0AC9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</w:t>
      </w:r>
      <w:r w:rsidR="002E0B06">
        <w:rPr>
          <w:sz w:val="28"/>
          <w:szCs w:val="28"/>
          <w:lang w:val="uk-UA"/>
        </w:rPr>
        <w:t xml:space="preserve"> За ред. О. Павленко.</w:t>
      </w:r>
      <w:r>
        <w:rPr>
          <w:sz w:val="28"/>
          <w:szCs w:val="28"/>
          <w:lang w:val="uk-UA"/>
        </w:rPr>
        <w:t xml:space="preserve"> Київ : Симоненко О.І., 2021. 114 с.</w:t>
      </w:r>
    </w:p>
    <w:p w:rsidR="00B51F4A" w:rsidRDefault="001C6DC5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1F4A">
        <w:rPr>
          <w:sz w:val="28"/>
          <w:szCs w:val="28"/>
          <w:lang w:val="uk-UA"/>
        </w:rPr>
        <w:t xml:space="preserve">. Публічні дебати : навчальний посібник. </w:t>
      </w:r>
      <w:r w:rsidR="00CC32B4">
        <w:rPr>
          <w:sz w:val="28"/>
          <w:szCs w:val="28"/>
          <w:lang w:val="uk-UA"/>
        </w:rPr>
        <w:t xml:space="preserve">За ред. Т. </w:t>
      </w:r>
      <w:proofErr w:type="spellStart"/>
      <w:r w:rsidR="00CC32B4">
        <w:rPr>
          <w:sz w:val="28"/>
          <w:szCs w:val="28"/>
          <w:lang w:val="uk-UA"/>
        </w:rPr>
        <w:t>Ремех</w:t>
      </w:r>
      <w:proofErr w:type="spellEnd"/>
      <w:r w:rsidR="00CC32B4">
        <w:rPr>
          <w:sz w:val="28"/>
          <w:szCs w:val="28"/>
          <w:lang w:val="uk-UA"/>
        </w:rPr>
        <w:t xml:space="preserve">. </w:t>
      </w:r>
      <w:r w:rsidR="00710941">
        <w:rPr>
          <w:sz w:val="28"/>
          <w:szCs w:val="28"/>
          <w:lang w:val="uk-UA"/>
        </w:rPr>
        <w:t>Київ : Л</w:t>
      </w:r>
      <w:r w:rsidR="00B51F4A">
        <w:rPr>
          <w:sz w:val="28"/>
          <w:szCs w:val="28"/>
          <w:lang w:val="uk-UA"/>
        </w:rPr>
        <w:t>огос 2020. 92 с.</w:t>
      </w:r>
    </w:p>
    <w:p w:rsidR="00B51F4A" w:rsidRDefault="00A770CB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1F4A">
        <w:rPr>
          <w:sz w:val="28"/>
          <w:szCs w:val="28"/>
          <w:lang w:val="uk-UA"/>
        </w:rPr>
        <w:t>. Хоменко І. Еристика : підручник. Київ : Центр учбової літератури, 2008.</w:t>
      </w:r>
    </w:p>
    <w:p w:rsidR="009D6080" w:rsidRPr="00F705ED" w:rsidRDefault="009D6080" w:rsidP="00F705ED">
      <w:pPr>
        <w:spacing w:line="240" w:lineRule="auto"/>
        <w:rPr>
          <w:sz w:val="28"/>
          <w:szCs w:val="28"/>
          <w:lang w:val="uk-UA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Pr="00F11602">
        <w:rPr>
          <w:rFonts w:ascii="Times New Roman" w:hAnsi="Times New Roman"/>
          <w:b/>
          <w:sz w:val="28"/>
          <w:szCs w:val="28"/>
        </w:rPr>
        <w:t>Історія дебатів.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</w:t>
      </w:r>
      <w:r w:rsidRPr="00F11602">
        <w:rPr>
          <w:sz w:val="28"/>
          <w:szCs w:val="28"/>
          <w:lang w:val="uk-UA"/>
        </w:rPr>
        <w:t>олітичні дебати у Давній Греції.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51F4A">
        <w:rPr>
          <w:sz w:val="28"/>
          <w:szCs w:val="28"/>
          <w:lang w:val="uk-UA"/>
        </w:rPr>
        <w:t xml:space="preserve">Суперечки у середні віки та добу </w:t>
      </w:r>
      <w:proofErr w:type="spellStart"/>
      <w:r w:rsidRPr="00B51F4A">
        <w:rPr>
          <w:sz w:val="28"/>
          <w:szCs w:val="28"/>
          <w:lang w:val="uk-UA"/>
        </w:rPr>
        <w:t>Відроджен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. 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Погляди на </w:t>
      </w:r>
      <w:proofErr w:type="spellStart"/>
      <w:r>
        <w:rPr>
          <w:sz w:val="28"/>
          <w:szCs w:val="28"/>
        </w:rPr>
        <w:t>суперечку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Новий</w:t>
      </w:r>
      <w:proofErr w:type="spellEnd"/>
      <w:r>
        <w:rPr>
          <w:sz w:val="28"/>
          <w:szCs w:val="28"/>
        </w:rPr>
        <w:t xml:space="preserve"> час та 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Просвітництва</w:t>
      </w:r>
      <w:proofErr w:type="spellEnd"/>
      <w:r>
        <w:rPr>
          <w:sz w:val="28"/>
          <w:szCs w:val="28"/>
        </w:rPr>
        <w:t xml:space="preserve">. 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Публічні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 у США. 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дебати</w:t>
      </w:r>
      <w:proofErr w:type="spellEnd"/>
      <w:r>
        <w:rPr>
          <w:sz w:val="28"/>
          <w:szCs w:val="28"/>
        </w:rPr>
        <w:t xml:space="preserve">. </w:t>
      </w:r>
    </w:p>
    <w:p w:rsidR="00F705ED" w:rsidRDefault="00F705ED" w:rsidP="00F705ED">
      <w:pPr>
        <w:spacing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суперечки</w:t>
      </w:r>
      <w:proofErr w:type="spellEnd"/>
      <w:r>
        <w:rPr>
          <w:sz w:val="28"/>
          <w:szCs w:val="28"/>
        </w:rPr>
        <w:t xml:space="preserve"> та форма </w:t>
      </w:r>
      <w:proofErr w:type="spellStart"/>
      <w:r>
        <w:rPr>
          <w:sz w:val="28"/>
          <w:szCs w:val="28"/>
        </w:rPr>
        <w:t>дебатів</w:t>
      </w:r>
      <w:proofErr w:type="spellEnd"/>
      <w:r>
        <w:rPr>
          <w:sz w:val="28"/>
          <w:szCs w:val="28"/>
        </w:rPr>
        <w:t>.</w:t>
      </w:r>
      <w:r w:rsidRPr="00937C89">
        <w:rPr>
          <w:sz w:val="28"/>
          <w:szCs w:val="28"/>
        </w:rPr>
        <w:t xml:space="preserve"> </w:t>
      </w:r>
    </w:p>
    <w:p w:rsidR="00F705ED" w:rsidRP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Хоменко І. Еристика : підручник. Київ : Центр учбової літератури, 2008.</w:t>
      </w:r>
    </w:p>
    <w:p w:rsidR="00F705ED" w:rsidRDefault="00F705ED" w:rsidP="00F705ED">
      <w:pPr>
        <w:spacing w:line="240" w:lineRule="auto"/>
        <w:rPr>
          <w:b/>
          <w:sz w:val="28"/>
          <w:szCs w:val="28"/>
          <w:lang w:val="uk-UA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 </w:t>
      </w:r>
      <w:r w:rsidRPr="00EF1C2B">
        <w:rPr>
          <w:rFonts w:ascii="Times New Roman" w:hAnsi="Times New Roman"/>
          <w:b/>
          <w:sz w:val="28"/>
          <w:szCs w:val="28"/>
        </w:rPr>
        <w:t>Традиції публічних дебатів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Pr="00F11602" w:rsidRDefault="00F705ED" w:rsidP="00F705ED">
      <w:pPr>
        <w:spacing w:line="240" w:lineRule="auto"/>
        <w:rPr>
          <w:sz w:val="28"/>
          <w:szCs w:val="28"/>
          <w:lang w:val="uk-UA"/>
        </w:rPr>
      </w:pPr>
      <w:r w:rsidRPr="00F11602">
        <w:rPr>
          <w:sz w:val="28"/>
          <w:szCs w:val="28"/>
          <w:lang w:val="uk-UA"/>
        </w:rPr>
        <w:t>1.</w:t>
      </w:r>
      <w:r w:rsidRPr="00F11602">
        <w:rPr>
          <w:sz w:val="28"/>
          <w:szCs w:val="28"/>
        </w:rPr>
        <w:t> </w:t>
      </w:r>
      <w:r w:rsidRPr="00F11602">
        <w:rPr>
          <w:sz w:val="28"/>
          <w:szCs w:val="28"/>
          <w:lang w:val="uk-UA"/>
        </w:rPr>
        <w:t xml:space="preserve">Основні принципи дебатів. 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11602">
        <w:rPr>
          <w:sz w:val="28"/>
          <w:szCs w:val="28"/>
          <w:lang w:val="uk-UA"/>
        </w:rPr>
        <w:t>Навички дебатів. С</w:t>
      </w:r>
      <w:r>
        <w:rPr>
          <w:sz w:val="28"/>
          <w:szCs w:val="28"/>
          <w:lang w:val="uk-UA"/>
        </w:rPr>
        <w:t>пецифіка аналітичного мислення.</w:t>
      </w:r>
    </w:p>
    <w:p w:rsidR="00F705ED" w:rsidRP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F705ED" w:rsidRDefault="00F705ED" w:rsidP="00F705ED">
      <w:pPr>
        <w:spacing w:line="240" w:lineRule="auto"/>
        <w:rPr>
          <w:b/>
          <w:sz w:val="28"/>
          <w:szCs w:val="28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w w:val="10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 w:rsidRPr="002F7298">
        <w:rPr>
          <w:rFonts w:ascii="Times New Roman" w:hAnsi="Times New Roman"/>
          <w:b/>
          <w:sz w:val="28"/>
          <w:szCs w:val="28"/>
        </w:rPr>
        <w:t>Основні функціональні</w:t>
      </w:r>
      <w:r w:rsidRPr="002F729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ролі</w:t>
      </w:r>
      <w:r w:rsidRPr="002F729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в</w:t>
      </w:r>
      <w:r w:rsidRPr="002F729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F7298">
        <w:rPr>
          <w:rFonts w:ascii="Times New Roman" w:hAnsi="Times New Roman"/>
          <w:b/>
          <w:sz w:val="28"/>
          <w:szCs w:val="28"/>
        </w:rPr>
        <w:t>дебатах.</w:t>
      </w:r>
      <w:r w:rsidRPr="002F7298">
        <w:rPr>
          <w:w w:val="105"/>
          <w:sz w:val="28"/>
          <w:szCs w:val="28"/>
        </w:rPr>
        <w:t xml:space="preserve">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1. </w:t>
      </w:r>
      <w:r w:rsidRPr="002F7298">
        <w:rPr>
          <w:rFonts w:ascii="Times New Roman" w:hAnsi="Times New Roman"/>
          <w:w w:val="105"/>
          <w:sz w:val="28"/>
          <w:szCs w:val="28"/>
        </w:rPr>
        <w:t>Підготовка до дебатів.</w:t>
      </w:r>
      <w:r>
        <w:rPr>
          <w:rFonts w:ascii="Times New Roman" w:hAnsi="Times New Roman"/>
          <w:w w:val="105"/>
          <w:sz w:val="28"/>
          <w:szCs w:val="28"/>
        </w:rPr>
        <w:t xml:space="preserve"> Елементи дебатів.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2. Суперечка та її учасники.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3. Типи та стадії суперечки.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C32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A770CB" w:rsidRPr="00F705ED" w:rsidRDefault="00A770CB" w:rsidP="00F705ED">
      <w:pPr>
        <w:spacing w:line="240" w:lineRule="auto"/>
        <w:rPr>
          <w:sz w:val="28"/>
          <w:szCs w:val="28"/>
          <w:lang w:val="uk-UA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Формат дебатів.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 дебатів К. Поппера. Типи промов та основні вимоги до них.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Алгоритм дебатів </w:t>
      </w:r>
      <w:r w:rsidRPr="000C3977">
        <w:rPr>
          <w:rFonts w:ascii="Times New Roman" w:hAnsi="Times New Roman"/>
          <w:sz w:val="28"/>
          <w:szCs w:val="28"/>
        </w:rPr>
        <w:t>Лінкольна – Дугласа.</w:t>
      </w:r>
      <w:r>
        <w:rPr>
          <w:rFonts w:ascii="Times New Roman" w:hAnsi="Times New Roman"/>
          <w:sz w:val="28"/>
          <w:szCs w:val="28"/>
        </w:rPr>
        <w:t xml:space="preserve"> Основні правили.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Британський формат парламентських дебатів. Основні елементи.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Ведення дискусії за пірамідою  Пола </w:t>
      </w:r>
      <w:proofErr w:type="spellStart"/>
      <w:r>
        <w:rPr>
          <w:rFonts w:ascii="Times New Roman" w:hAnsi="Times New Roman"/>
          <w:sz w:val="28"/>
          <w:szCs w:val="28"/>
        </w:rPr>
        <w:t>Грема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Складові дебатів. 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8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Поняття «тема»</w:t>
      </w:r>
      <w:r w:rsidR="003D580E">
        <w:rPr>
          <w:rFonts w:ascii="Times New Roman" w:hAnsi="Times New Roman"/>
          <w:sz w:val="28"/>
          <w:szCs w:val="28"/>
        </w:rPr>
        <w:t xml:space="preserve"> дебатів.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D58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сновні вимоги до теми дебатів.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Поняття «дефініції»  та основні вимоги до дефініцій у дебатах. </w:t>
      </w:r>
    </w:p>
    <w:p w:rsidR="00E74456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 w:rsidR="001B4C0D">
        <w:rPr>
          <w:sz w:val="28"/>
          <w:szCs w:val="28"/>
        </w:rPr>
        <w:t>Критерій</w:t>
      </w:r>
      <w:proofErr w:type="spellEnd"/>
      <w:r w:rsidR="001B4C0D">
        <w:rPr>
          <w:sz w:val="28"/>
          <w:szCs w:val="28"/>
        </w:rPr>
        <w:t xml:space="preserve"> як основа </w:t>
      </w:r>
      <w:proofErr w:type="spellStart"/>
      <w:r w:rsidR="001B4C0D">
        <w:rPr>
          <w:sz w:val="28"/>
          <w:szCs w:val="28"/>
        </w:rPr>
        <w:t>дискусії</w:t>
      </w:r>
      <w:proofErr w:type="spellEnd"/>
      <w:r w:rsidR="001B4C0D">
        <w:rPr>
          <w:sz w:val="28"/>
          <w:szCs w:val="28"/>
        </w:rPr>
        <w:t>.</w:t>
      </w:r>
    </w:p>
    <w:p w:rsidR="00F705ED" w:rsidRP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Аргументація в публічних дебатах. </w:t>
      </w:r>
    </w:p>
    <w:p w:rsidR="00F705ED" w:rsidRPr="00725122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122"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9494E">
        <w:rPr>
          <w:rFonts w:ascii="Times New Roman" w:hAnsi="Times New Roman"/>
          <w:sz w:val="28"/>
          <w:szCs w:val="28"/>
        </w:rPr>
        <w:t xml:space="preserve">Поняття про </w:t>
      </w:r>
      <w:r>
        <w:rPr>
          <w:rFonts w:ascii="Times New Roman" w:hAnsi="Times New Roman"/>
          <w:sz w:val="28"/>
          <w:szCs w:val="28"/>
        </w:rPr>
        <w:t>аргументацію</w:t>
      </w:r>
      <w:r w:rsidRPr="00B949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Дедуктивне міркування та дедуктивна аргументація.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Правдоподібне міркування та правдоподібна аргументація. </w:t>
      </w:r>
    </w:p>
    <w:p w:rsidR="00F705ED" w:rsidRPr="00B9494E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Форми індуктивних міркувань. Міркування за аналогією. </w:t>
      </w:r>
    </w:p>
    <w:p w:rsidR="00E74456" w:rsidRPr="00F705ED" w:rsidRDefault="00E74456" w:rsidP="00E7445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A770CB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D580E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="003D580E" w:rsidRPr="001C6DC5">
        <w:rPr>
          <w:sz w:val="28"/>
          <w:szCs w:val="28"/>
        </w:rPr>
        <w:t>Дебати</w:t>
      </w:r>
      <w:proofErr w:type="spellEnd"/>
      <w:r w:rsidR="003D580E">
        <w:rPr>
          <w:sz w:val="28"/>
          <w:szCs w:val="28"/>
          <w:lang w:val="uk-UA"/>
        </w:rPr>
        <w:t xml:space="preserve"> </w:t>
      </w:r>
      <w:r w:rsidR="003D580E" w:rsidRPr="001C6DC5">
        <w:rPr>
          <w:sz w:val="28"/>
          <w:szCs w:val="28"/>
        </w:rPr>
        <w:t>:</w:t>
      </w:r>
      <w:proofErr w:type="gramEnd"/>
      <w:r w:rsidR="003D580E" w:rsidRPr="001C6DC5">
        <w:rPr>
          <w:spacing w:val="4"/>
          <w:sz w:val="28"/>
          <w:szCs w:val="28"/>
        </w:rPr>
        <w:t xml:space="preserve"> </w:t>
      </w:r>
      <w:r w:rsidR="003D580E">
        <w:rPr>
          <w:spacing w:val="4"/>
          <w:sz w:val="28"/>
          <w:szCs w:val="28"/>
          <w:lang w:val="uk-UA"/>
        </w:rPr>
        <w:t>н</w:t>
      </w:r>
      <w:proofErr w:type="spellStart"/>
      <w:r w:rsidR="003D580E" w:rsidRPr="001C6DC5">
        <w:rPr>
          <w:sz w:val="28"/>
          <w:szCs w:val="28"/>
        </w:rPr>
        <w:t>авч</w:t>
      </w:r>
      <w:r w:rsidR="003D580E">
        <w:rPr>
          <w:sz w:val="28"/>
          <w:szCs w:val="28"/>
          <w:lang w:val="uk-UA"/>
        </w:rPr>
        <w:t>альний</w:t>
      </w:r>
      <w:proofErr w:type="spellEnd"/>
      <w:r w:rsidR="003D580E" w:rsidRPr="001C6DC5">
        <w:rPr>
          <w:spacing w:val="2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посіб</w:t>
      </w:r>
      <w:r w:rsidR="003D580E">
        <w:rPr>
          <w:sz w:val="28"/>
          <w:szCs w:val="28"/>
          <w:lang w:val="uk-UA"/>
        </w:rPr>
        <w:t>ник</w:t>
      </w:r>
      <w:proofErr w:type="spellEnd"/>
      <w:r w:rsidR="003D580E" w:rsidRPr="001C6DC5">
        <w:rPr>
          <w:sz w:val="28"/>
          <w:szCs w:val="28"/>
        </w:rPr>
        <w:t>: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>
        <w:rPr>
          <w:spacing w:val="4"/>
          <w:sz w:val="28"/>
          <w:szCs w:val="28"/>
          <w:lang w:val="uk-UA"/>
        </w:rPr>
        <w:t>м</w:t>
      </w:r>
      <w:proofErr w:type="spellStart"/>
      <w:r w:rsidR="003D580E" w:rsidRPr="001C6DC5">
        <w:rPr>
          <w:sz w:val="28"/>
          <w:szCs w:val="28"/>
        </w:rPr>
        <w:t>етод</w:t>
      </w:r>
      <w:proofErr w:type="spellEnd"/>
      <w:r w:rsidR="003D580E" w:rsidRPr="001C6DC5">
        <w:rPr>
          <w:sz w:val="28"/>
          <w:szCs w:val="28"/>
        </w:rPr>
        <w:t>.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рек.</w:t>
      </w:r>
      <w:r w:rsidR="003D580E" w:rsidRPr="001C6DC5">
        <w:rPr>
          <w:spacing w:val="4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щодо</w:t>
      </w:r>
      <w:proofErr w:type="spellEnd"/>
      <w:r w:rsidR="003D580E" w:rsidRPr="001C6DC5">
        <w:rPr>
          <w:spacing w:val="6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ведення</w:t>
      </w:r>
      <w:proofErr w:type="spellEnd"/>
      <w:r w:rsidR="003D580E" w:rsidRPr="001C6DC5">
        <w:rPr>
          <w:spacing w:val="4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дебатів</w:t>
      </w:r>
      <w:proofErr w:type="spellEnd"/>
      <w:r w:rsidR="003D580E" w:rsidRPr="001C6DC5">
        <w:rPr>
          <w:sz w:val="28"/>
          <w:szCs w:val="28"/>
        </w:rPr>
        <w:t>.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К</w:t>
      </w:r>
      <w:proofErr w:type="spellStart"/>
      <w:r w:rsidR="003D580E">
        <w:rPr>
          <w:sz w:val="28"/>
          <w:szCs w:val="28"/>
          <w:lang w:val="uk-UA"/>
        </w:rPr>
        <w:t>иїв</w:t>
      </w:r>
      <w:proofErr w:type="spellEnd"/>
      <w:r w:rsidR="003D580E" w:rsidRPr="001C6DC5">
        <w:rPr>
          <w:sz w:val="28"/>
          <w:szCs w:val="28"/>
        </w:rPr>
        <w:t>:</w:t>
      </w:r>
      <w:r w:rsidR="003D580E" w:rsidRPr="001C6DC5">
        <w:rPr>
          <w:spacing w:val="7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А.П.Н.,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2001.</w:t>
      </w:r>
      <w:r w:rsidR="003D580E" w:rsidRPr="001C6DC5">
        <w:rPr>
          <w:spacing w:val="3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с.</w:t>
      </w:r>
      <w:r w:rsidR="003D580E">
        <w:rPr>
          <w:sz w:val="28"/>
          <w:szCs w:val="28"/>
          <w:lang w:val="uk-UA"/>
        </w:rPr>
        <w:t> </w:t>
      </w:r>
      <w:r w:rsidR="003D580E" w:rsidRPr="001C6DC5">
        <w:rPr>
          <w:sz w:val="28"/>
          <w:szCs w:val="28"/>
        </w:rPr>
        <w:t>102</w:t>
      </w:r>
      <w:r w:rsidR="003D580E"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Хоменко І. Еристика : підручник. Київ : Центр учбової літератури, 2008.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C32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Структура аргументації. 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Поняття про структуру аргументації.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Підрядна, сурядна та множинна аргументація.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Рівні складності аргументації.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Алгоритм визначення структури аргументації. 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Доказ як опора аргументу. Зміст доказу.</w:t>
      </w:r>
    </w:p>
    <w:p w:rsidR="00E74456" w:rsidRPr="00F705ED" w:rsidRDefault="00E74456" w:rsidP="00E7445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A770CB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="003D580E" w:rsidRPr="001C6DC5">
        <w:rPr>
          <w:sz w:val="28"/>
          <w:szCs w:val="28"/>
        </w:rPr>
        <w:t>Дебати</w:t>
      </w:r>
      <w:proofErr w:type="spellEnd"/>
      <w:r w:rsidR="003D580E">
        <w:rPr>
          <w:sz w:val="28"/>
          <w:szCs w:val="28"/>
          <w:lang w:val="uk-UA"/>
        </w:rPr>
        <w:t xml:space="preserve"> </w:t>
      </w:r>
      <w:r w:rsidR="003D580E" w:rsidRPr="001C6DC5">
        <w:rPr>
          <w:sz w:val="28"/>
          <w:szCs w:val="28"/>
        </w:rPr>
        <w:t>:</w:t>
      </w:r>
      <w:proofErr w:type="gramEnd"/>
      <w:r w:rsidR="003D580E" w:rsidRPr="001C6DC5">
        <w:rPr>
          <w:spacing w:val="4"/>
          <w:sz w:val="28"/>
          <w:szCs w:val="28"/>
        </w:rPr>
        <w:t xml:space="preserve"> </w:t>
      </w:r>
      <w:r w:rsidR="003D580E">
        <w:rPr>
          <w:spacing w:val="4"/>
          <w:sz w:val="28"/>
          <w:szCs w:val="28"/>
          <w:lang w:val="uk-UA"/>
        </w:rPr>
        <w:t>н</w:t>
      </w:r>
      <w:proofErr w:type="spellStart"/>
      <w:r w:rsidR="003D580E" w:rsidRPr="001C6DC5">
        <w:rPr>
          <w:sz w:val="28"/>
          <w:szCs w:val="28"/>
        </w:rPr>
        <w:t>авч</w:t>
      </w:r>
      <w:r w:rsidR="003D580E">
        <w:rPr>
          <w:sz w:val="28"/>
          <w:szCs w:val="28"/>
          <w:lang w:val="uk-UA"/>
        </w:rPr>
        <w:t>альний</w:t>
      </w:r>
      <w:proofErr w:type="spellEnd"/>
      <w:r w:rsidR="003D580E" w:rsidRPr="001C6DC5">
        <w:rPr>
          <w:spacing w:val="2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посіб</w:t>
      </w:r>
      <w:r w:rsidR="003D580E">
        <w:rPr>
          <w:sz w:val="28"/>
          <w:szCs w:val="28"/>
          <w:lang w:val="uk-UA"/>
        </w:rPr>
        <w:t>ник</w:t>
      </w:r>
      <w:proofErr w:type="spellEnd"/>
      <w:r w:rsidR="003D580E" w:rsidRPr="001C6DC5">
        <w:rPr>
          <w:sz w:val="28"/>
          <w:szCs w:val="28"/>
        </w:rPr>
        <w:t>: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>
        <w:rPr>
          <w:spacing w:val="4"/>
          <w:sz w:val="28"/>
          <w:szCs w:val="28"/>
          <w:lang w:val="uk-UA"/>
        </w:rPr>
        <w:t>м</w:t>
      </w:r>
      <w:proofErr w:type="spellStart"/>
      <w:r w:rsidR="003D580E" w:rsidRPr="001C6DC5">
        <w:rPr>
          <w:sz w:val="28"/>
          <w:szCs w:val="28"/>
        </w:rPr>
        <w:t>етод</w:t>
      </w:r>
      <w:proofErr w:type="spellEnd"/>
      <w:r w:rsidR="003D580E" w:rsidRPr="001C6DC5">
        <w:rPr>
          <w:sz w:val="28"/>
          <w:szCs w:val="28"/>
        </w:rPr>
        <w:t>.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рек.</w:t>
      </w:r>
      <w:r w:rsidR="003D580E" w:rsidRPr="001C6DC5">
        <w:rPr>
          <w:spacing w:val="4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щодо</w:t>
      </w:r>
      <w:proofErr w:type="spellEnd"/>
      <w:r w:rsidR="003D580E" w:rsidRPr="001C6DC5">
        <w:rPr>
          <w:spacing w:val="6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ведення</w:t>
      </w:r>
      <w:proofErr w:type="spellEnd"/>
      <w:r w:rsidR="003D580E" w:rsidRPr="001C6DC5">
        <w:rPr>
          <w:spacing w:val="4"/>
          <w:sz w:val="28"/>
          <w:szCs w:val="28"/>
        </w:rPr>
        <w:t xml:space="preserve"> </w:t>
      </w:r>
      <w:proofErr w:type="spellStart"/>
      <w:r w:rsidR="003D580E" w:rsidRPr="001C6DC5">
        <w:rPr>
          <w:sz w:val="28"/>
          <w:szCs w:val="28"/>
        </w:rPr>
        <w:t>дебатів</w:t>
      </w:r>
      <w:proofErr w:type="spellEnd"/>
      <w:r w:rsidR="003D580E" w:rsidRPr="001C6DC5">
        <w:rPr>
          <w:sz w:val="28"/>
          <w:szCs w:val="28"/>
        </w:rPr>
        <w:t>.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К</w:t>
      </w:r>
      <w:proofErr w:type="spellStart"/>
      <w:r w:rsidR="003D580E">
        <w:rPr>
          <w:sz w:val="28"/>
          <w:szCs w:val="28"/>
          <w:lang w:val="uk-UA"/>
        </w:rPr>
        <w:t>иїв</w:t>
      </w:r>
      <w:proofErr w:type="spellEnd"/>
      <w:r w:rsidR="003D580E" w:rsidRPr="001C6DC5">
        <w:rPr>
          <w:sz w:val="28"/>
          <w:szCs w:val="28"/>
        </w:rPr>
        <w:t>:</w:t>
      </w:r>
      <w:r w:rsidR="003D580E" w:rsidRPr="001C6DC5">
        <w:rPr>
          <w:spacing w:val="7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А.П.Н.,</w:t>
      </w:r>
      <w:r w:rsidR="003D580E" w:rsidRPr="001C6DC5">
        <w:rPr>
          <w:spacing w:val="4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2001.</w:t>
      </w:r>
      <w:r w:rsidR="003D580E" w:rsidRPr="001C6DC5">
        <w:rPr>
          <w:spacing w:val="3"/>
          <w:sz w:val="28"/>
          <w:szCs w:val="28"/>
        </w:rPr>
        <w:t xml:space="preserve"> </w:t>
      </w:r>
      <w:r w:rsidR="003D580E" w:rsidRPr="001C6DC5">
        <w:rPr>
          <w:sz w:val="28"/>
          <w:szCs w:val="28"/>
        </w:rPr>
        <w:t>с.</w:t>
      </w:r>
      <w:r w:rsidR="003D580E">
        <w:rPr>
          <w:sz w:val="28"/>
          <w:szCs w:val="28"/>
          <w:lang w:val="uk-UA"/>
        </w:rPr>
        <w:t> </w:t>
      </w:r>
      <w:r w:rsidR="003D580E" w:rsidRPr="001C6DC5">
        <w:rPr>
          <w:sz w:val="28"/>
          <w:szCs w:val="28"/>
        </w:rPr>
        <w:t>102</w:t>
      </w:r>
      <w:r w:rsidR="003D580E"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Хоменко І. Еристика : підручник. Київ : Центр учбової літератури, 2008.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C32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</w:t>
      </w:r>
      <w:r>
        <w:rPr>
          <w:sz w:val="28"/>
          <w:szCs w:val="28"/>
          <w:lang w:val="uk-UA"/>
        </w:rPr>
        <w:lastRenderedPageBreak/>
        <w:t xml:space="preserve">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Різновиди аргументації.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Описова аргументація.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Відносна аргументація.</w:t>
      </w:r>
    </w:p>
    <w:p w:rsidR="00F705ED" w:rsidRDefault="00F705ED" w:rsidP="00F705ED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Оцінна аргументація.</w:t>
      </w:r>
    </w:p>
    <w:p w:rsidR="00E74456" w:rsidRPr="00F705ED" w:rsidRDefault="00E74456" w:rsidP="00E7445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Хоменко І. Еристика : підручник. Київ : Центр учбової літератури, 2008.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C32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F705ED" w:rsidRPr="001103B7" w:rsidRDefault="00F705ED" w:rsidP="00F705ED">
      <w:pPr>
        <w:spacing w:line="240" w:lineRule="auto"/>
        <w:rPr>
          <w:sz w:val="28"/>
          <w:szCs w:val="28"/>
          <w:lang w:val="uk-UA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Побудова аргументів.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Модель аргументації Стівена </w:t>
      </w:r>
      <w:proofErr w:type="spellStart"/>
      <w:r>
        <w:rPr>
          <w:rFonts w:ascii="Times New Roman" w:hAnsi="Times New Roman"/>
          <w:sz w:val="28"/>
          <w:szCs w:val="28"/>
        </w:rPr>
        <w:t>Еделстона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Тулміна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Створення аргументів за методом ПРЕС.</w:t>
      </w:r>
    </w:p>
    <w:p w:rsidR="00E74456" w:rsidRPr="00F705ED" w:rsidRDefault="00E74456" w:rsidP="00E7445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Хоменко І. Еристика : підручник. Київ : Центр учбової літератури, 2008.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C32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11. Спростування в публічних дебатах. 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Спростування як елемент дебатів.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Рівні та алгоритм спростування. </w:t>
      </w:r>
    </w:p>
    <w:p w:rsidR="00E74456" w:rsidRPr="00F705ED" w:rsidRDefault="00E74456" w:rsidP="00E7445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Хоменко І. Еристика : підручник. Київ : Центр учбової літератури, 2008.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CC32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Підготовка публічного виступу. </w:t>
      </w:r>
    </w:p>
    <w:p w:rsidR="00F705ED" w:rsidRDefault="00F705ED" w:rsidP="00F705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питань: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Архітектоніка публічного виступу.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Засоби обрамлення основної частини.</w:t>
      </w:r>
    </w:p>
    <w:p w:rsidR="00F705ED" w:rsidRDefault="00F705ED" w:rsidP="00F705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Техніка виголошення промови.</w:t>
      </w:r>
    </w:p>
    <w:p w:rsidR="00E74456" w:rsidRPr="00F705ED" w:rsidRDefault="00E74456" w:rsidP="00E74456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література.</w:t>
      </w:r>
    </w:p>
    <w:p w:rsidR="003D580E" w:rsidRPr="001C6DC5" w:rsidRDefault="003D580E" w:rsidP="003D580E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r>
        <w:rPr>
          <w:sz w:val="28"/>
          <w:szCs w:val="28"/>
          <w:lang w:val="uk-UA"/>
        </w:rPr>
        <w:t>ник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Лісовський П. Суспільна риторика : підручник. Київ: Кондор, 2018. 244 с.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Молдован В. Судова риторика: теорія і практика : навчальний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2021. 288 с.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Нищета</w:t>
      </w:r>
      <w:proofErr w:type="spellEnd"/>
      <w:r>
        <w:rPr>
          <w:sz w:val="28"/>
          <w:szCs w:val="28"/>
          <w:lang w:val="uk-UA"/>
        </w:rPr>
        <w:t xml:space="preserve"> В. Риторика : навчальний посібник. Київ: Центр навчальної літератури, 2021. 220 с.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Онуфрієнко Г. Риторика : навчальний посібник. Київ: Центр навчальної літератури, 2019. 625 с.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Шинкарук</w:t>
      </w:r>
      <w:proofErr w:type="spellEnd"/>
      <w:r>
        <w:rPr>
          <w:sz w:val="28"/>
          <w:szCs w:val="28"/>
          <w:lang w:val="uk-UA"/>
        </w:rPr>
        <w:t xml:space="preserve"> В., </w:t>
      </w:r>
      <w:proofErr w:type="spellStart"/>
      <w:r>
        <w:rPr>
          <w:sz w:val="28"/>
          <w:szCs w:val="28"/>
          <w:lang w:val="uk-UA"/>
        </w:rPr>
        <w:t>Теслюк</w:t>
      </w:r>
      <w:proofErr w:type="spellEnd"/>
      <w:r>
        <w:rPr>
          <w:sz w:val="28"/>
          <w:szCs w:val="28"/>
          <w:lang w:val="uk-UA"/>
        </w:rPr>
        <w:t xml:space="preserve"> В. Основи риторики : навчальний посібник. Київ: Ліра-К, 2021. 320 с.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</w:p>
    <w:p w:rsidR="004360EC" w:rsidRDefault="004360EC" w:rsidP="004360EC">
      <w:pPr>
        <w:pStyle w:val="a7"/>
        <w:tabs>
          <w:tab w:val="left" w:pos="284"/>
        </w:tabs>
        <w:autoSpaceDE w:val="0"/>
        <w:autoSpaceDN w:val="0"/>
        <w:spacing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7. Індивідуальні завдання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Підготувати доповідь на тему: «Місце </w:t>
      </w:r>
      <w:r w:rsidR="00A770CB">
        <w:rPr>
          <w:color w:val="000000"/>
          <w:sz w:val="28"/>
          <w:szCs w:val="28"/>
          <w:lang w:val="uk-UA" w:eastAsia="uk-UA"/>
        </w:rPr>
        <w:t>публічних дебатів у сучасному соціокультурному просторі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Підготувати повідомлення на тему: «</w:t>
      </w:r>
      <w:r w:rsidR="00A770CB">
        <w:rPr>
          <w:color w:val="000000"/>
          <w:sz w:val="28"/>
          <w:szCs w:val="28"/>
          <w:lang w:val="uk-UA" w:eastAsia="uk-UA"/>
        </w:rPr>
        <w:t>Публічні дебати</w:t>
      </w:r>
      <w:r>
        <w:rPr>
          <w:color w:val="000000"/>
          <w:sz w:val="28"/>
          <w:szCs w:val="28"/>
          <w:lang w:val="uk-UA" w:eastAsia="uk-UA"/>
        </w:rPr>
        <w:t>: основні форм</w:t>
      </w:r>
      <w:r w:rsidR="00A770CB">
        <w:rPr>
          <w:color w:val="000000"/>
          <w:sz w:val="28"/>
          <w:szCs w:val="28"/>
          <w:lang w:val="uk-UA" w:eastAsia="uk-UA"/>
        </w:rPr>
        <w:t>ати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Скласти схему «</w:t>
      </w:r>
      <w:r w:rsidR="00A770CB">
        <w:rPr>
          <w:color w:val="000000"/>
          <w:sz w:val="28"/>
          <w:szCs w:val="28"/>
          <w:lang w:val="uk-UA" w:eastAsia="uk-UA"/>
        </w:rPr>
        <w:t>Публічні дебати. Формат Карла Поппера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Скласти схему «</w:t>
      </w:r>
      <w:r w:rsidR="00A770CB">
        <w:rPr>
          <w:color w:val="000000"/>
          <w:sz w:val="28"/>
          <w:szCs w:val="28"/>
          <w:lang w:val="uk-UA" w:eastAsia="uk-UA"/>
        </w:rPr>
        <w:t>Публічні дебати. Формат Лінкольна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Скласти тестові завдання на доповнення на тему: «</w:t>
      </w:r>
      <w:r w:rsidR="007A5BE0">
        <w:rPr>
          <w:color w:val="000000"/>
          <w:sz w:val="28"/>
          <w:szCs w:val="28"/>
          <w:lang w:val="uk-UA" w:eastAsia="uk-UA"/>
        </w:rPr>
        <w:t>Історія публічних дебатів в античному світі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Скласти тестові завдання з однією правильною відповіддю на тему «</w:t>
      </w:r>
      <w:r w:rsidR="007A5BE0">
        <w:rPr>
          <w:color w:val="000000"/>
          <w:sz w:val="28"/>
          <w:szCs w:val="28"/>
          <w:lang w:val="uk-UA" w:eastAsia="uk-UA"/>
        </w:rPr>
        <w:t>Історія публічних дебатів в Англії та США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Підготувати реферат на тему «</w:t>
      </w:r>
      <w:r w:rsidR="007A5BE0">
        <w:rPr>
          <w:color w:val="000000"/>
          <w:sz w:val="28"/>
          <w:szCs w:val="28"/>
          <w:lang w:val="uk-UA" w:eastAsia="uk-UA"/>
        </w:rPr>
        <w:t>Основні правила проведення дебатів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Підготувати реферат на тему «</w:t>
      </w:r>
      <w:r w:rsidR="007A5BE0">
        <w:rPr>
          <w:color w:val="000000"/>
          <w:sz w:val="28"/>
          <w:szCs w:val="28"/>
          <w:lang w:val="uk-UA" w:eastAsia="uk-UA"/>
        </w:rPr>
        <w:t>Різновиди аргументації у публічних дебатах</w:t>
      </w:r>
      <w:r>
        <w:rPr>
          <w:color w:val="000000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>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Підготувати реферат на тему «Структура </w:t>
      </w:r>
      <w:r w:rsidR="007A5BE0">
        <w:rPr>
          <w:color w:val="000000"/>
          <w:sz w:val="28"/>
          <w:szCs w:val="28"/>
          <w:lang w:val="uk-UA" w:eastAsia="uk-UA"/>
        </w:rPr>
        <w:t>аргументації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Підготувати реферат на тему «Аргументація у процесі </w:t>
      </w:r>
      <w:r>
        <w:rPr>
          <w:bCs/>
          <w:iCs/>
          <w:sz w:val="28"/>
          <w:szCs w:val="28"/>
          <w:lang w:val="uk-UA"/>
        </w:rPr>
        <w:t>п</w:t>
      </w:r>
      <w:proofErr w:type="spellStart"/>
      <w:r>
        <w:rPr>
          <w:bCs/>
          <w:iCs/>
          <w:sz w:val="28"/>
          <w:szCs w:val="28"/>
        </w:rPr>
        <w:t>ублічн</w:t>
      </w:r>
      <w:proofErr w:type="spellEnd"/>
      <w:r>
        <w:rPr>
          <w:bCs/>
          <w:iCs/>
          <w:sz w:val="28"/>
          <w:szCs w:val="28"/>
          <w:lang w:val="uk-UA"/>
        </w:rPr>
        <w:t>ого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виступ</w:t>
      </w:r>
      <w:proofErr w:type="spellEnd"/>
      <w:r>
        <w:rPr>
          <w:bCs/>
          <w:iCs/>
          <w:sz w:val="28"/>
          <w:szCs w:val="28"/>
          <w:lang w:val="uk-UA"/>
        </w:rPr>
        <w:t>у»</w:t>
      </w:r>
      <w:r>
        <w:rPr>
          <w:color w:val="000000"/>
          <w:sz w:val="28"/>
          <w:szCs w:val="28"/>
          <w:lang w:val="uk-UA" w:eastAsia="uk-UA"/>
        </w:rPr>
        <w:t>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Підготувати зразки </w:t>
      </w:r>
      <w:r w:rsidR="007A5BE0">
        <w:rPr>
          <w:sz w:val="28"/>
          <w:szCs w:val="28"/>
          <w:lang w:val="uk-UA"/>
        </w:rPr>
        <w:t xml:space="preserve">публічного виступу із спростуванням аргументації </w:t>
      </w:r>
      <w:proofErr w:type="spellStart"/>
      <w:r w:rsidR="007A5BE0">
        <w:rPr>
          <w:sz w:val="28"/>
          <w:szCs w:val="28"/>
          <w:lang w:val="uk-UA"/>
        </w:rPr>
        <w:t>опонета</w:t>
      </w:r>
      <w:proofErr w:type="spellEnd"/>
      <w:r>
        <w:rPr>
          <w:sz w:val="28"/>
          <w:szCs w:val="28"/>
          <w:lang w:val="uk-UA"/>
        </w:rPr>
        <w:t>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Підготувати зразки промови</w:t>
      </w:r>
      <w:r w:rsidR="007A5BE0">
        <w:rPr>
          <w:color w:val="000000"/>
          <w:sz w:val="28"/>
          <w:szCs w:val="28"/>
          <w:lang w:val="uk-UA" w:eastAsia="uk-UA"/>
        </w:rPr>
        <w:t xml:space="preserve"> із захистом власної аргументації</w:t>
      </w:r>
      <w:r>
        <w:rPr>
          <w:color w:val="000000"/>
          <w:sz w:val="28"/>
          <w:szCs w:val="28"/>
          <w:lang w:val="uk-UA" w:eastAsia="uk-UA"/>
        </w:rPr>
        <w:t>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Підготувати текст промови із методами аргументування.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Підготувати текст промови з різними способами розгортання тез.</w:t>
      </w:r>
    </w:p>
    <w:p w:rsidR="004360EC" w:rsidRDefault="004360EC" w:rsidP="004360EC">
      <w:pPr>
        <w:widowControl/>
        <w:numPr>
          <w:ilvl w:val="0"/>
          <w:numId w:val="14"/>
        </w:numPr>
        <w:autoSpaceDE w:val="0"/>
        <w:autoSpaceDN w:val="0"/>
        <w:spacing w:line="240" w:lineRule="auto"/>
        <w:ind w:hanging="92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Підготувати доповідь про специфіку підготовки усного комунікативного впливу.</w:t>
      </w:r>
    </w:p>
    <w:p w:rsidR="004360EC" w:rsidRDefault="004360EC" w:rsidP="004360EC">
      <w:pPr>
        <w:widowControl/>
        <w:autoSpaceDE w:val="0"/>
        <w:autoSpaceDN w:val="0"/>
        <w:spacing w:line="240" w:lineRule="auto"/>
        <w:ind w:left="927"/>
        <w:rPr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widowControl/>
        <w:autoSpaceDE w:val="0"/>
        <w:autoSpaceDN w:val="0"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:rsidR="004360EC" w:rsidRDefault="004360EC" w:rsidP="004360EC">
      <w:pPr>
        <w:widowControl/>
        <w:autoSpaceDE w:val="0"/>
        <w:autoSpaceDN w:val="0"/>
        <w:spacing w:line="240" w:lineRule="auto"/>
        <w:ind w:firstLine="567"/>
        <w:jc w:val="center"/>
        <w:rPr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widowControl/>
        <w:numPr>
          <w:ilvl w:val="0"/>
          <w:numId w:val="15"/>
        </w:numPr>
        <w:autoSpaceDE w:val="0"/>
        <w:autoSpaceDN w:val="0"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Словесні (лекція, бесіда, «мозковий штурм» тощо).</w:t>
      </w:r>
    </w:p>
    <w:p w:rsidR="004360EC" w:rsidRDefault="004360EC" w:rsidP="004360EC">
      <w:pPr>
        <w:widowControl/>
        <w:numPr>
          <w:ilvl w:val="0"/>
          <w:numId w:val="15"/>
        </w:numPr>
        <w:autoSpaceDE w:val="0"/>
        <w:autoSpaceDN w:val="0"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Практичні (застосування теоретичного матеріалу на практиці, презентація, тестування, тренінгові заняття).</w:t>
      </w:r>
    </w:p>
    <w:p w:rsidR="004360EC" w:rsidRDefault="004360EC" w:rsidP="004360EC">
      <w:pPr>
        <w:widowControl/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widowControl/>
        <w:autoSpaceDE w:val="0"/>
        <w:autoSpaceDN w:val="0"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9. Методи контролю</w:t>
      </w:r>
    </w:p>
    <w:p w:rsidR="004360EC" w:rsidRDefault="004360EC" w:rsidP="004360EC">
      <w:pPr>
        <w:widowControl/>
        <w:autoSpaceDE w:val="0"/>
        <w:autoSpaceDN w:val="0"/>
        <w:adjustRightInd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widowControl/>
        <w:autoSpaceDE w:val="0"/>
        <w:autoSpaceDN w:val="0"/>
        <w:adjustRightInd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Засвоєння тем контролюється (поточний контроль) на практичних заняттях відповідно до конкретних цілей; засвоєння модулів (проміжний контроль) – на практичних підсумкових заняттях. Використовуються наступні методи визначення рівня підготовки студентів:</w:t>
      </w:r>
    </w:p>
    <w:p w:rsidR="004360EC" w:rsidRDefault="004360EC" w:rsidP="004360EC">
      <w:pPr>
        <w:widowControl/>
        <w:numPr>
          <w:ilvl w:val="0"/>
          <w:numId w:val="16"/>
        </w:numPr>
        <w:autoSpaceDE w:val="0"/>
        <w:autoSpaceDN w:val="0"/>
        <w:adjustRightInd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опитування за темою заняття;</w:t>
      </w:r>
    </w:p>
    <w:p w:rsidR="004360EC" w:rsidRDefault="004360EC" w:rsidP="004360EC">
      <w:pPr>
        <w:widowControl/>
        <w:numPr>
          <w:ilvl w:val="0"/>
          <w:numId w:val="16"/>
        </w:numPr>
        <w:autoSpaceDE w:val="0"/>
        <w:autoSpaceDN w:val="0"/>
        <w:adjustRightInd/>
        <w:spacing w:line="24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практичних навичок роботи з текстами документів;</w:t>
      </w:r>
    </w:p>
    <w:p w:rsidR="004360EC" w:rsidRDefault="004360EC" w:rsidP="004360EC">
      <w:pPr>
        <w:widowControl/>
        <w:autoSpaceDE w:val="0"/>
        <w:autoSpaceDN w:val="0"/>
        <w:adjustRightInd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тестування;</w:t>
      </w:r>
    </w:p>
    <w:p w:rsidR="005E535C" w:rsidRDefault="004360EC" w:rsidP="004360EC">
      <w:pPr>
        <w:widowControl/>
        <w:autoSpaceDE w:val="0"/>
        <w:autoSpaceDN w:val="0"/>
        <w:adjustRightInd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практичні професійно-орієнтовані завдання</w:t>
      </w:r>
    </w:p>
    <w:p w:rsidR="004360EC" w:rsidRDefault="005E535C" w:rsidP="004360EC">
      <w:pPr>
        <w:widowControl/>
        <w:autoSpaceDE w:val="0"/>
        <w:autoSpaceDN w:val="0"/>
        <w:adjustRightInd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підсумковий контроль – залік</w:t>
      </w:r>
      <w:r w:rsidR="004360EC">
        <w:rPr>
          <w:color w:val="000000"/>
          <w:sz w:val="28"/>
          <w:szCs w:val="28"/>
          <w:lang w:val="uk-UA" w:eastAsia="uk-UA"/>
        </w:rPr>
        <w:t>.</w:t>
      </w:r>
    </w:p>
    <w:p w:rsidR="004360EC" w:rsidRDefault="004360EC" w:rsidP="004360EC">
      <w:pPr>
        <w:widowControl/>
        <w:autoSpaceDE w:val="0"/>
        <w:autoSpaceDN w:val="0"/>
        <w:adjustRightInd/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keepNext/>
        <w:widowControl/>
        <w:adjustRightInd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10. </w:t>
      </w:r>
      <w:r>
        <w:rPr>
          <w:b/>
          <w:sz w:val="28"/>
          <w:szCs w:val="28"/>
          <w:lang w:val="uk-UA"/>
        </w:rPr>
        <w:t>Розподіл балів</w:t>
      </w:r>
    </w:p>
    <w:p w:rsidR="004360EC" w:rsidRDefault="004360EC" w:rsidP="004360EC">
      <w:pPr>
        <w:widowControl/>
        <w:adjustRightInd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99"/>
        <w:gridCol w:w="812"/>
        <w:gridCol w:w="984"/>
        <w:gridCol w:w="789"/>
        <w:gridCol w:w="657"/>
        <w:gridCol w:w="511"/>
        <w:gridCol w:w="515"/>
        <w:gridCol w:w="655"/>
        <w:gridCol w:w="603"/>
        <w:gridCol w:w="699"/>
        <w:gridCol w:w="695"/>
        <w:gridCol w:w="1055"/>
      </w:tblGrid>
      <w:tr w:rsidR="004360EC" w:rsidTr="004C6837">
        <w:trPr>
          <w:trHeight w:val="340"/>
        </w:trPr>
        <w:tc>
          <w:tcPr>
            <w:tcW w:w="44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4C6837" w:rsidTr="004C6837">
        <w:trPr>
          <w:trHeight w:val="340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37" w:rsidRDefault="004C683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31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37" w:rsidRDefault="004C683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37" w:rsidRDefault="004C6837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4360EC" w:rsidTr="004C6837">
        <w:trPr>
          <w:trHeight w:val="3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EC" w:rsidRDefault="005E535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4360EC" w:rsidTr="004C6837">
        <w:trPr>
          <w:trHeight w:val="3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4360EC" w:rsidRDefault="004360EC" w:rsidP="004360EC">
      <w:pPr>
        <w:widowControl/>
        <w:adjustRightInd/>
        <w:spacing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4360EC" w:rsidRDefault="004360EC" w:rsidP="004360E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60EC" w:rsidTr="004360EC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360EC" w:rsidTr="004360EC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4360EC" w:rsidTr="004360EC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4360EC" w:rsidTr="004360EC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4360EC" w:rsidTr="004360EC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4360EC" w:rsidTr="004360EC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4360EC" w:rsidTr="004360EC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4360EC" w:rsidTr="004360EC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djustRightInd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EC" w:rsidRDefault="004360EC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4360EC" w:rsidRDefault="004360EC" w:rsidP="004360E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11. Рекомендована література</w:t>
      </w:r>
    </w:p>
    <w:p w:rsidR="004360EC" w:rsidRDefault="004360EC" w:rsidP="004360EC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4360EC" w:rsidRDefault="004360EC" w:rsidP="004360EC">
      <w:pPr>
        <w:pStyle w:val="a5"/>
        <w:spacing w:after="0" w:line="240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 література:</w:t>
      </w:r>
    </w:p>
    <w:p w:rsidR="00A770CB" w:rsidRPr="001C6DC5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Pr="001C6DC5">
        <w:rPr>
          <w:sz w:val="28"/>
          <w:szCs w:val="28"/>
        </w:rPr>
        <w:t>Дебати</w:t>
      </w:r>
      <w:proofErr w:type="spellEnd"/>
      <w:r w:rsidR="005A5BFB"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proofErr w:type="gramEnd"/>
      <w:r w:rsidRPr="001C6DC5">
        <w:rPr>
          <w:spacing w:val="4"/>
          <w:sz w:val="28"/>
          <w:szCs w:val="28"/>
        </w:rPr>
        <w:t xml:space="preserve"> </w:t>
      </w:r>
      <w:r w:rsidR="005A5BFB">
        <w:rPr>
          <w:sz w:val="28"/>
          <w:szCs w:val="28"/>
          <w:lang w:val="uk-UA"/>
        </w:rPr>
        <w:t>н</w:t>
      </w:r>
      <w:proofErr w:type="spellStart"/>
      <w:r w:rsidRPr="001C6DC5">
        <w:rPr>
          <w:sz w:val="28"/>
          <w:szCs w:val="28"/>
        </w:rPr>
        <w:t>авч</w:t>
      </w:r>
      <w:r w:rsidR="005A5BFB">
        <w:rPr>
          <w:sz w:val="28"/>
          <w:szCs w:val="28"/>
          <w:lang w:val="uk-UA"/>
        </w:rPr>
        <w:t>альний</w:t>
      </w:r>
      <w:proofErr w:type="spellEnd"/>
      <w:r w:rsidRPr="001C6DC5">
        <w:rPr>
          <w:spacing w:val="2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посіб</w:t>
      </w:r>
      <w:proofErr w:type="spellEnd"/>
      <w:r w:rsidRPr="001C6DC5">
        <w:rPr>
          <w:sz w:val="28"/>
          <w:szCs w:val="28"/>
        </w:rPr>
        <w:t>:</w:t>
      </w:r>
      <w:r w:rsidRPr="001C6DC5">
        <w:rPr>
          <w:spacing w:val="4"/>
          <w:sz w:val="28"/>
          <w:szCs w:val="28"/>
        </w:rPr>
        <w:t xml:space="preserve"> </w:t>
      </w:r>
      <w:r w:rsidR="005A5BFB">
        <w:rPr>
          <w:spacing w:val="4"/>
          <w:sz w:val="28"/>
          <w:szCs w:val="28"/>
          <w:lang w:val="uk-UA"/>
        </w:rPr>
        <w:t>м</w:t>
      </w:r>
      <w:proofErr w:type="spellStart"/>
      <w:r w:rsidRPr="001C6DC5">
        <w:rPr>
          <w:sz w:val="28"/>
          <w:szCs w:val="28"/>
        </w:rPr>
        <w:t>етод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рек.</w:t>
      </w:r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щодо</w:t>
      </w:r>
      <w:proofErr w:type="spellEnd"/>
      <w:r w:rsidRPr="001C6DC5">
        <w:rPr>
          <w:spacing w:val="6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ведення</w:t>
      </w:r>
      <w:proofErr w:type="spellEnd"/>
      <w:r w:rsidRPr="001C6DC5">
        <w:rPr>
          <w:spacing w:val="4"/>
          <w:sz w:val="28"/>
          <w:szCs w:val="28"/>
        </w:rPr>
        <w:t xml:space="preserve"> </w:t>
      </w:r>
      <w:proofErr w:type="spellStart"/>
      <w:r w:rsidRPr="001C6DC5">
        <w:rPr>
          <w:sz w:val="28"/>
          <w:szCs w:val="28"/>
        </w:rPr>
        <w:t>дебатів</w:t>
      </w:r>
      <w:proofErr w:type="spellEnd"/>
      <w:r w:rsidRPr="001C6DC5">
        <w:rPr>
          <w:sz w:val="28"/>
          <w:szCs w:val="28"/>
        </w:rPr>
        <w:t>.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К</w:t>
      </w:r>
      <w:proofErr w:type="spellStart"/>
      <w:r w:rsidR="005A5BFB">
        <w:rPr>
          <w:sz w:val="28"/>
          <w:szCs w:val="28"/>
          <w:lang w:val="uk-UA"/>
        </w:rPr>
        <w:t>иїв</w:t>
      </w:r>
      <w:proofErr w:type="spellEnd"/>
      <w:r w:rsidR="005A5BFB">
        <w:rPr>
          <w:sz w:val="28"/>
          <w:szCs w:val="28"/>
          <w:lang w:val="uk-UA"/>
        </w:rPr>
        <w:t xml:space="preserve"> </w:t>
      </w:r>
      <w:r w:rsidRPr="001C6DC5">
        <w:rPr>
          <w:sz w:val="28"/>
          <w:szCs w:val="28"/>
        </w:rPr>
        <w:t>:</w:t>
      </w:r>
      <w:r w:rsidRPr="001C6DC5">
        <w:rPr>
          <w:spacing w:val="7"/>
          <w:sz w:val="28"/>
          <w:szCs w:val="28"/>
        </w:rPr>
        <w:t xml:space="preserve"> </w:t>
      </w:r>
      <w:r w:rsidRPr="001C6DC5">
        <w:rPr>
          <w:sz w:val="28"/>
          <w:szCs w:val="28"/>
        </w:rPr>
        <w:t>А.П.Н.,</w:t>
      </w:r>
      <w:r w:rsidRPr="001C6DC5">
        <w:rPr>
          <w:spacing w:val="4"/>
          <w:sz w:val="28"/>
          <w:szCs w:val="28"/>
        </w:rPr>
        <w:t xml:space="preserve"> </w:t>
      </w:r>
      <w:r w:rsidRPr="001C6DC5">
        <w:rPr>
          <w:sz w:val="28"/>
          <w:szCs w:val="28"/>
        </w:rPr>
        <w:t>2001.</w:t>
      </w:r>
      <w:r w:rsidRPr="001C6DC5">
        <w:rPr>
          <w:spacing w:val="3"/>
          <w:sz w:val="28"/>
          <w:szCs w:val="28"/>
        </w:rPr>
        <w:t xml:space="preserve"> </w:t>
      </w:r>
      <w:r w:rsidRPr="001C6DC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1C6DC5">
        <w:rPr>
          <w:sz w:val="28"/>
          <w:szCs w:val="28"/>
        </w:rPr>
        <w:t>102</w:t>
      </w:r>
      <w:r>
        <w:rPr>
          <w:sz w:val="28"/>
          <w:szCs w:val="28"/>
          <w:lang w:val="uk-UA"/>
        </w:rPr>
        <w:t>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Діалог, переговори та дебати :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вчителів. За ред. О. Павленко. Київ : Симоненко О.І., 2021. 114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Публічні дебати : навчальний посібник. За ред. Т. </w:t>
      </w:r>
      <w:proofErr w:type="spellStart"/>
      <w:r>
        <w:rPr>
          <w:sz w:val="28"/>
          <w:szCs w:val="28"/>
          <w:lang w:val="uk-UA"/>
        </w:rPr>
        <w:t>Ремех</w:t>
      </w:r>
      <w:proofErr w:type="spellEnd"/>
      <w:r>
        <w:rPr>
          <w:sz w:val="28"/>
          <w:szCs w:val="28"/>
          <w:lang w:val="uk-UA"/>
        </w:rPr>
        <w:t>. Київ : Логос 2020. 92 с.</w:t>
      </w:r>
    </w:p>
    <w:p w:rsidR="00A770CB" w:rsidRDefault="00A770CB" w:rsidP="00A770C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Хоменко І. Еристика : підручник. Київ : Центр учбової літератури, 2008.</w:t>
      </w:r>
    </w:p>
    <w:p w:rsidR="00A770CB" w:rsidRDefault="00A770CB" w:rsidP="00A770CB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C32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Ясинок</w:t>
      </w:r>
      <w:proofErr w:type="spellEnd"/>
      <w:r>
        <w:rPr>
          <w:sz w:val="28"/>
          <w:szCs w:val="28"/>
          <w:lang w:val="uk-UA"/>
        </w:rPr>
        <w:t xml:space="preserve"> М. Судові дебати: право, психологія, риторика : науково-практичний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2016. 158 с.</w:t>
      </w:r>
    </w:p>
    <w:p w:rsidR="004360EC" w:rsidRDefault="004360EC" w:rsidP="004360EC">
      <w:pPr>
        <w:pStyle w:val="a5"/>
        <w:spacing w:after="0" w:line="240" w:lineRule="auto"/>
        <w:rPr>
          <w:sz w:val="28"/>
          <w:szCs w:val="28"/>
          <w:lang w:val="uk-UA"/>
        </w:rPr>
      </w:pPr>
    </w:p>
    <w:p w:rsidR="004360EC" w:rsidRDefault="004360EC" w:rsidP="004360EC">
      <w:pPr>
        <w:pStyle w:val="a5"/>
        <w:spacing w:after="0" w:line="240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 література:</w:t>
      </w:r>
    </w:p>
    <w:p w:rsidR="005E535C" w:rsidRDefault="005E535C" w:rsidP="005E535C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Куньч</w:t>
      </w:r>
      <w:proofErr w:type="spellEnd"/>
      <w:r>
        <w:rPr>
          <w:sz w:val="28"/>
          <w:szCs w:val="28"/>
          <w:lang w:val="uk-UA"/>
        </w:rPr>
        <w:t xml:space="preserve"> З. Риторичний практикум : навчальний посібник. Львів: Львівська політехніка, 2018. 212 с.</w:t>
      </w:r>
    </w:p>
    <w:p w:rsidR="005E535C" w:rsidRDefault="005E535C" w:rsidP="005E535C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Лісовський П. Суспільна риторика : підручник. Київ: Кондор, 2018. 244 с.</w:t>
      </w:r>
    </w:p>
    <w:p w:rsidR="005E535C" w:rsidRDefault="005E535C" w:rsidP="005E535C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Молдован В. Судова риторика: теорія і практика : навчальний посібник.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2021. 288 с.</w:t>
      </w:r>
    </w:p>
    <w:p w:rsidR="005E535C" w:rsidRDefault="005E535C" w:rsidP="005E535C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Нищета</w:t>
      </w:r>
      <w:proofErr w:type="spellEnd"/>
      <w:r>
        <w:rPr>
          <w:sz w:val="28"/>
          <w:szCs w:val="28"/>
          <w:lang w:val="uk-UA"/>
        </w:rPr>
        <w:t xml:space="preserve"> В. Риторика : навчальний посібник. Київ: Центр навчальної літератури, 2021. 220 с.</w:t>
      </w:r>
    </w:p>
    <w:p w:rsidR="005E535C" w:rsidRDefault="005E535C" w:rsidP="005E535C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Онуфрієнко Г. Риторика : навчальний посібник. Київ: Центр навчальної літератури, 2019. 625 с.</w:t>
      </w:r>
    </w:p>
    <w:p w:rsidR="005E535C" w:rsidRDefault="005E535C" w:rsidP="005E535C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Риторика : навчальний посібник / упоряди Т. Ісаєнко, А. Лисенко. Полтава: </w:t>
      </w:r>
      <w:proofErr w:type="spellStart"/>
      <w:r>
        <w:rPr>
          <w:sz w:val="28"/>
          <w:szCs w:val="28"/>
          <w:lang w:val="uk-UA"/>
        </w:rPr>
        <w:t>ПолтНТУ</w:t>
      </w:r>
      <w:proofErr w:type="spellEnd"/>
      <w:r>
        <w:rPr>
          <w:sz w:val="28"/>
          <w:szCs w:val="28"/>
          <w:lang w:val="uk-UA"/>
        </w:rPr>
        <w:t>, 2019. 247 с.</w:t>
      </w:r>
    </w:p>
    <w:p w:rsidR="005E535C" w:rsidRDefault="005E535C" w:rsidP="005E535C">
      <w:pPr>
        <w:pStyle w:val="a5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Шинкарук</w:t>
      </w:r>
      <w:proofErr w:type="spellEnd"/>
      <w:r>
        <w:rPr>
          <w:sz w:val="28"/>
          <w:szCs w:val="28"/>
          <w:lang w:val="uk-UA"/>
        </w:rPr>
        <w:t xml:space="preserve"> В., </w:t>
      </w:r>
      <w:proofErr w:type="spellStart"/>
      <w:r>
        <w:rPr>
          <w:sz w:val="28"/>
          <w:szCs w:val="28"/>
          <w:lang w:val="uk-UA"/>
        </w:rPr>
        <w:t>Теслюк</w:t>
      </w:r>
      <w:proofErr w:type="spellEnd"/>
      <w:r>
        <w:rPr>
          <w:sz w:val="28"/>
          <w:szCs w:val="28"/>
          <w:lang w:val="uk-UA"/>
        </w:rPr>
        <w:t xml:space="preserve"> В. Основи риторики : навчальний посібник. Київ: Ліра-К, 2021. 320 с.</w:t>
      </w:r>
    </w:p>
    <w:p w:rsidR="004360EC" w:rsidRDefault="004360EC" w:rsidP="004360EC">
      <w:pPr>
        <w:pStyle w:val="western"/>
        <w:spacing w:before="0" w:beforeAutospacing="0" w:after="0" w:afterAutospacing="0"/>
        <w:ind w:left="426"/>
        <w:rPr>
          <w:b/>
          <w:bCs/>
          <w:spacing w:val="-6"/>
          <w:sz w:val="28"/>
          <w:szCs w:val="28"/>
          <w:lang w:val="uk-UA"/>
        </w:rPr>
      </w:pPr>
    </w:p>
    <w:p w:rsidR="004360EC" w:rsidRDefault="004360EC" w:rsidP="004360EC">
      <w:pPr>
        <w:pStyle w:val="western"/>
        <w:spacing w:before="0" w:beforeAutospacing="0" w:after="0" w:afterAutospacing="0"/>
        <w:ind w:firstLine="567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Інтернет ресурси:</w:t>
      </w:r>
    </w:p>
    <w:p w:rsidR="004360EC" w:rsidRDefault="004360EC" w:rsidP="004360EC">
      <w:pPr>
        <w:pStyle w:val="a4"/>
        <w:numPr>
          <w:ilvl w:val="0"/>
          <w:numId w:val="18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Бібліотека українських підручників [Електронний ресурс].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: http://pidruchniki.ws/.</w:t>
      </w:r>
    </w:p>
    <w:p w:rsidR="004360EC" w:rsidRDefault="004360EC" w:rsidP="004360EC">
      <w:pPr>
        <w:pStyle w:val="western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В. О.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www.dnpb.gov.ua.</w:t>
      </w:r>
    </w:p>
    <w:p w:rsidR="004360EC" w:rsidRDefault="004360EC" w:rsidP="004360EC">
      <w:pPr>
        <w:pStyle w:val="western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Національна бібліотека України імені В.І. Вернадського.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uk-UA"/>
          </w:rPr>
          <w:t>http://nbuv.gov.ua</w:t>
        </w:r>
      </w:hyperlink>
    </w:p>
    <w:p w:rsidR="004360EC" w:rsidRDefault="004360EC" w:rsidP="004360EC">
      <w:pPr>
        <w:tabs>
          <w:tab w:val="left" w:pos="1752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:rsidR="004360EC" w:rsidRDefault="004360EC" w:rsidP="004360EC">
      <w:pPr>
        <w:spacing w:line="240" w:lineRule="auto"/>
        <w:rPr>
          <w:sz w:val="16"/>
          <w:szCs w:val="16"/>
          <w:lang w:val="uk-UA" w:eastAsia="uk-UA"/>
        </w:rPr>
      </w:pPr>
      <w:r>
        <w:rPr>
          <w:sz w:val="16"/>
          <w:szCs w:val="16"/>
          <w:lang w:eastAsia="uk-UA"/>
        </w:rPr>
        <w:t>*</w:t>
      </w:r>
      <w:r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>
        <w:rPr>
          <w:sz w:val="16"/>
          <w:szCs w:val="16"/>
          <w:lang w:val="uk-UA"/>
        </w:rPr>
        <w:t xml:space="preserve">затвердження організаційної структури </w:t>
      </w:r>
      <w:r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4360EC" w:rsidRDefault="004360EC" w:rsidP="004360EC">
      <w:pPr>
        <w:spacing w:line="240" w:lineRule="auto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Б).</w:t>
      </w:r>
    </w:p>
    <w:p w:rsidR="00C41E31" w:rsidRPr="004360EC" w:rsidRDefault="004360EC" w:rsidP="005A5BFB">
      <w:pPr>
        <w:widowControl/>
        <w:autoSpaceDE w:val="0"/>
        <w:autoSpaceDN w:val="0"/>
        <w:spacing w:line="240" w:lineRule="auto"/>
        <w:rPr>
          <w:lang w:val="uk-UA"/>
        </w:rPr>
      </w:pPr>
      <w:r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sectPr w:rsidR="00C41E31" w:rsidRPr="0043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D79"/>
    <w:multiLevelType w:val="hybridMultilevel"/>
    <w:tmpl w:val="0456C1B6"/>
    <w:lvl w:ilvl="0" w:tplc="E2A435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6315C"/>
    <w:multiLevelType w:val="hybridMultilevel"/>
    <w:tmpl w:val="0040F542"/>
    <w:lvl w:ilvl="0" w:tplc="91BC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3754AA"/>
    <w:multiLevelType w:val="hybridMultilevel"/>
    <w:tmpl w:val="F85ED410"/>
    <w:lvl w:ilvl="0" w:tplc="F97E154C">
      <w:start w:val="3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15D3"/>
    <w:multiLevelType w:val="hybridMultilevel"/>
    <w:tmpl w:val="5F0EEFA4"/>
    <w:lvl w:ilvl="0" w:tplc="EEEA2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6AA0"/>
    <w:multiLevelType w:val="hybridMultilevel"/>
    <w:tmpl w:val="0F98B112"/>
    <w:lvl w:ilvl="0" w:tplc="9488D2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3330BB"/>
    <w:multiLevelType w:val="hybridMultilevel"/>
    <w:tmpl w:val="E6D28D06"/>
    <w:lvl w:ilvl="0" w:tplc="E2A435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770E52"/>
    <w:multiLevelType w:val="hybridMultilevel"/>
    <w:tmpl w:val="19BA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62042"/>
    <w:multiLevelType w:val="hybridMultilevel"/>
    <w:tmpl w:val="8C5C428C"/>
    <w:lvl w:ilvl="0" w:tplc="63808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76A"/>
    <w:multiLevelType w:val="hybridMultilevel"/>
    <w:tmpl w:val="C546BDE6"/>
    <w:lvl w:ilvl="0" w:tplc="6538A6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A233F2"/>
    <w:multiLevelType w:val="hybridMultilevel"/>
    <w:tmpl w:val="F3DA9AF6"/>
    <w:lvl w:ilvl="0" w:tplc="837815E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E24F4D"/>
    <w:multiLevelType w:val="hybridMultilevel"/>
    <w:tmpl w:val="AA8EA9F2"/>
    <w:lvl w:ilvl="0" w:tplc="2E446E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851E9"/>
    <w:multiLevelType w:val="hybridMultilevel"/>
    <w:tmpl w:val="66FC6B9E"/>
    <w:lvl w:ilvl="0" w:tplc="115C3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12983"/>
    <w:multiLevelType w:val="hybridMultilevel"/>
    <w:tmpl w:val="BDCCDEAA"/>
    <w:lvl w:ilvl="0" w:tplc="52B45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66603"/>
    <w:multiLevelType w:val="hybridMultilevel"/>
    <w:tmpl w:val="BE903608"/>
    <w:lvl w:ilvl="0" w:tplc="17F09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2F5C"/>
    <w:multiLevelType w:val="hybridMultilevel"/>
    <w:tmpl w:val="7C0A237A"/>
    <w:lvl w:ilvl="0" w:tplc="86782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D231B"/>
    <w:multiLevelType w:val="hybridMultilevel"/>
    <w:tmpl w:val="13805570"/>
    <w:lvl w:ilvl="0" w:tplc="E74CDC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4279E"/>
    <w:multiLevelType w:val="hybridMultilevel"/>
    <w:tmpl w:val="B540EFA0"/>
    <w:lvl w:ilvl="0" w:tplc="AA7CED8C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1F2C16"/>
    <w:multiLevelType w:val="hybridMultilevel"/>
    <w:tmpl w:val="4C6E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B6B6F"/>
    <w:multiLevelType w:val="hybridMultilevel"/>
    <w:tmpl w:val="FC249BB8"/>
    <w:lvl w:ilvl="0" w:tplc="C83C4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0B31"/>
    <w:multiLevelType w:val="hybridMultilevel"/>
    <w:tmpl w:val="63EE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553FE"/>
    <w:multiLevelType w:val="hybridMultilevel"/>
    <w:tmpl w:val="31A4D2C2"/>
    <w:lvl w:ilvl="0" w:tplc="C4D00BE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3"/>
  </w:num>
  <w:num w:numId="20">
    <w:abstractNumId w:val="1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E6"/>
    <w:rsid w:val="00001507"/>
    <w:rsid w:val="00003DE0"/>
    <w:rsid w:val="000043B0"/>
    <w:rsid w:val="000070D8"/>
    <w:rsid w:val="00007BE5"/>
    <w:rsid w:val="00007FC2"/>
    <w:rsid w:val="00010357"/>
    <w:rsid w:val="00010E42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3E77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5AA0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4062"/>
    <w:rsid w:val="00074553"/>
    <w:rsid w:val="00077F3A"/>
    <w:rsid w:val="00080010"/>
    <w:rsid w:val="000801F0"/>
    <w:rsid w:val="00082CC6"/>
    <w:rsid w:val="0008390C"/>
    <w:rsid w:val="00084E4D"/>
    <w:rsid w:val="0008530A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093D"/>
    <w:rsid w:val="000A2A28"/>
    <w:rsid w:val="000A3413"/>
    <w:rsid w:val="000A3D2D"/>
    <w:rsid w:val="000A4BF1"/>
    <w:rsid w:val="000A51F9"/>
    <w:rsid w:val="000A6A07"/>
    <w:rsid w:val="000A711E"/>
    <w:rsid w:val="000A7D66"/>
    <w:rsid w:val="000B0B2C"/>
    <w:rsid w:val="000B0B6D"/>
    <w:rsid w:val="000B2B76"/>
    <w:rsid w:val="000B3F6A"/>
    <w:rsid w:val="000B4662"/>
    <w:rsid w:val="000B4804"/>
    <w:rsid w:val="000B6487"/>
    <w:rsid w:val="000B6C25"/>
    <w:rsid w:val="000B7B51"/>
    <w:rsid w:val="000B7E0D"/>
    <w:rsid w:val="000C3977"/>
    <w:rsid w:val="000C470F"/>
    <w:rsid w:val="000C4B07"/>
    <w:rsid w:val="000D0406"/>
    <w:rsid w:val="000D0B63"/>
    <w:rsid w:val="000D3D68"/>
    <w:rsid w:val="000D3E05"/>
    <w:rsid w:val="000D4241"/>
    <w:rsid w:val="000D4888"/>
    <w:rsid w:val="000D4C7F"/>
    <w:rsid w:val="000D502C"/>
    <w:rsid w:val="000D55CF"/>
    <w:rsid w:val="000D7D6E"/>
    <w:rsid w:val="000E0FA7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2C94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03B7"/>
    <w:rsid w:val="0011148E"/>
    <w:rsid w:val="00111EB6"/>
    <w:rsid w:val="001128E4"/>
    <w:rsid w:val="0011374E"/>
    <w:rsid w:val="001139A0"/>
    <w:rsid w:val="00113C10"/>
    <w:rsid w:val="00115970"/>
    <w:rsid w:val="00116BAD"/>
    <w:rsid w:val="00116C90"/>
    <w:rsid w:val="00120658"/>
    <w:rsid w:val="001229CF"/>
    <w:rsid w:val="00124379"/>
    <w:rsid w:val="001308C1"/>
    <w:rsid w:val="0013181B"/>
    <w:rsid w:val="00131EA7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5DDD"/>
    <w:rsid w:val="0014663B"/>
    <w:rsid w:val="0015046D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4E80"/>
    <w:rsid w:val="0018510A"/>
    <w:rsid w:val="00186497"/>
    <w:rsid w:val="001878DA"/>
    <w:rsid w:val="00190CB9"/>
    <w:rsid w:val="00190F4D"/>
    <w:rsid w:val="001921A0"/>
    <w:rsid w:val="001970B7"/>
    <w:rsid w:val="00197FA4"/>
    <w:rsid w:val="001A047C"/>
    <w:rsid w:val="001A0636"/>
    <w:rsid w:val="001A1188"/>
    <w:rsid w:val="001A2FD2"/>
    <w:rsid w:val="001A5C2E"/>
    <w:rsid w:val="001A720B"/>
    <w:rsid w:val="001A72DE"/>
    <w:rsid w:val="001B0C2B"/>
    <w:rsid w:val="001B2894"/>
    <w:rsid w:val="001B3AA5"/>
    <w:rsid w:val="001B4346"/>
    <w:rsid w:val="001B4C0D"/>
    <w:rsid w:val="001B6875"/>
    <w:rsid w:val="001B7492"/>
    <w:rsid w:val="001B75D5"/>
    <w:rsid w:val="001C08B4"/>
    <w:rsid w:val="001C0998"/>
    <w:rsid w:val="001C2A2D"/>
    <w:rsid w:val="001C2A59"/>
    <w:rsid w:val="001C407E"/>
    <w:rsid w:val="001C428B"/>
    <w:rsid w:val="001C5B34"/>
    <w:rsid w:val="001C68CF"/>
    <w:rsid w:val="001C6D21"/>
    <w:rsid w:val="001C6DC5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6BE9"/>
    <w:rsid w:val="001D6D71"/>
    <w:rsid w:val="001D7690"/>
    <w:rsid w:val="001D784C"/>
    <w:rsid w:val="001D7B2D"/>
    <w:rsid w:val="001E00A2"/>
    <w:rsid w:val="001E0A26"/>
    <w:rsid w:val="001E2765"/>
    <w:rsid w:val="001E350A"/>
    <w:rsid w:val="001E39DE"/>
    <w:rsid w:val="001E5080"/>
    <w:rsid w:val="001E5A74"/>
    <w:rsid w:val="001E6679"/>
    <w:rsid w:val="001E6CDF"/>
    <w:rsid w:val="001E6ECE"/>
    <w:rsid w:val="001E6F3F"/>
    <w:rsid w:val="001E7631"/>
    <w:rsid w:val="001E768E"/>
    <w:rsid w:val="001F061A"/>
    <w:rsid w:val="001F0AC9"/>
    <w:rsid w:val="001F1BA8"/>
    <w:rsid w:val="001F2603"/>
    <w:rsid w:val="001F349B"/>
    <w:rsid w:val="001F3C7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715F"/>
    <w:rsid w:val="00221C89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5A80"/>
    <w:rsid w:val="00235E04"/>
    <w:rsid w:val="0023614B"/>
    <w:rsid w:val="00236150"/>
    <w:rsid w:val="002364D4"/>
    <w:rsid w:val="002375AE"/>
    <w:rsid w:val="00243429"/>
    <w:rsid w:val="002434AA"/>
    <w:rsid w:val="00245ADE"/>
    <w:rsid w:val="00245CBB"/>
    <w:rsid w:val="00247509"/>
    <w:rsid w:val="00247931"/>
    <w:rsid w:val="00250B13"/>
    <w:rsid w:val="00251183"/>
    <w:rsid w:val="002539D5"/>
    <w:rsid w:val="002560F2"/>
    <w:rsid w:val="00256891"/>
    <w:rsid w:val="002568E7"/>
    <w:rsid w:val="00260A88"/>
    <w:rsid w:val="00260EF4"/>
    <w:rsid w:val="002612F2"/>
    <w:rsid w:val="00262F7E"/>
    <w:rsid w:val="00263575"/>
    <w:rsid w:val="002654ED"/>
    <w:rsid w:val="0026553A"/>
    <w:rsid w:val="00265940"/>
    <w:rsid w:val="00266FAE"/>
    <w:rsid w:val="002701C5"/>
    <w:rsid w:val="00270C50"/>
    <w:rsid w:val="0027155E"/>
    <w:rsid w:val="00271B68"/>
    <w:rsid w:val="00271DB9"/>
    <w:rsid w:val="00271DF8"/>
    <w:rsid w:val="00274B94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B38"/>
    <w:rsid w:val="002951DB"/>
    <w:rsid w:val="00295262"/>
    <w:rsid w:val="00295A87"/>
    <w:rsid w:val="0029727D"/>
    <w:rsid w:val="002974C8"/>
    <w:rsid w:val="00297CD6"/>
    <w:rsid w:val="002A0D64"/>
    <w:rsid w:val="002A3141"/>
    <w:rsid w:val="002A327D"/>
    <w:rsid w:val="002A4556"/>
    <w:rsid w:val="002A5527"/>
    <w:rsid w:val="002A6A45"/>
    <w:rsid w:val="002A7011"/>
    <w:rsid w:val="002A7580"/>
    <w:rsid w:val="002B1AE5"/>
    <w:rsid w:val="002B1C0D"/>
    <w:rsid w:val="002B6AF3"/>
    <w:rsid w:val="002B73AE"/>
    <w:rsid w:val="002B7F80"/>
    <w:rsid w:val="002B7FC9"/>
    <w:rsid w:val="002C0BB9"/>
    <w:rsid w:val="002C127A"/>
    <w:rsid w:val="002C2C7A"/>
    <w:rsid w:val="002C426C"/>
    <w:rsid w:val="002C4BA5"/>
    <w:rsid w:val="002C6597"/>
    <w:rsid w:val="002D0D8F"/>
    <w:rsid w:val="002D1F82"/>
    <w:rsid w:val="002D2E36"/>
    <w:rsid w:val="002D3AE9"/>
    <w:rsid w:val="002D4E8E"/>
    <w:rsid w:val="002D654A"/>
    <w:rsid w:val="002D6819"/>
    <w:rsid w:val="002E0B06"/>
    <w:rsid w:val="002E0B82"/>
    <w:rsid w:val="002E0D2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2F7298"/>
    <w:rsid w:val="00300375"/>
    <w:rsid w:val="00300E7B"/>
    <w:rsid w:val="00302173"/>
    <w:rsid w:val="003027AF"/>
    <w:rsid w:val="003030C4"/>
    <w:rsid w:val="00303438"/>
    <w:rsid w:val="00303E12"/>
    <w:rsid w:val="00304259"/>
    <w:rsid w:val="00306315"/>
    <w:rsid w:val="00306664"/>
    <w:rsid w:val="00307258"/>
    <w:rsid w:val="003075FB"/>
    <w:rsid w:val="0031019E"/>
    <w:rsid w:val="00310FC0"/>
    <w:rsid w:val="00312983"/>
    <w:rsid w:val="00316326"/>
    <w:rsid w:val="00316A10"/>
    <w:rsid w:val="003175A7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6979"/>
    <w:rsid w:val="003376A8"/>
    <w:rsid w:val="0034076B"/>
    <w:rsid w:val="00341007"/>
    <w:rsid w:val="0034143A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A2E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B2F"/>
    <w:rsid w:val="0038517A"/>
    <w:rsid w:val="0038544C"/>
    <w:rsid w:val="00386295"/>
    <w:rsid w:val="00390A3B"/>
    <w:rsid w:val="00390AEC"/>
    <w:rsid w:val="00391D09"/>
    <w:rsid w:val="003940B8"/>
    <w:rsid w:val="00394CFF"/>
    <w:rsid w:val="0039549B"/>
    <w:rsid w:val="00396473"/>
    <w:rsid w:val="003966D3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B37"/>
    <w:rsid w:val="003B4C26"/>
    <w:rsid w:val="003B5746"/>
    <w:rsid w:val="003B5C2C"/>
    <w:rsid w:val="003B6425"/>
    <w:rsid w:val="003C1641"/>
    <w:rsid w:val="003C2C3B"/>
    <w:rsid w:val="003C3B62"/>
    <w:rsid w:val="003C49A1"/>
    <w:rsid w:val="003C5762"/>
    <w:rsid w:val="003C6187"/>
    <w:rsid w:val="003C67A8"/>
    <w:rsid w:val="003C6CB5"/>
    <w:rsid w:val="003C7443"/>
    <w:rsid w:val="003C7EC5"/>
    <w:rsid w:val="003D27F7"/>
    <w:rsid w:val="003D35EC"/>
    <w:rsid w:val="003D3AC3"/>
    <w:rsid w:val="003D3E25"/>
    <w:rsid w:val="003D580E"/>
    <w:rsid w:val="003D5863"/>
    <w:rsid w:val="003D65EA"/>
    <w:rsid w:val="003D75D4"/>
    <w:rsid w:val="003E0819"/>
    <w:rsid w:val="003E21DC"/>
    <w:rsid w:val="003E45F3"/>
    <w:rsid w:val="003E550A"/>
    <w:rsid w:val="003E662F"/>
    <w:rsid w:val="003F328A"/>
    <w:rsid w:val="003F342A"/>
    <w:rsid w:val="003F39A0"/>
    <w:rsid w:val="003F401B"/>
    <w:rsid w:val="003F5331"/>
    <w:rsid w:val="003F6A6F"/>
    <w:rsid w:val="004002A6"/>
    <w:rsid w:val="00404B1D"/>
    <w:rsid w:val="00404FFF"/>
    <w:rsid w:val="0040565F"/>
    <w:rsid w:val="0040615E"/>
    <w:rsid w:val="0040757B"/>
    <w:rsid w:val="00412719"/>
    <w:rsid w:val="00412837"/>
    <w:rsid w:val="00412C60"/>
    <w:rsid w:val="00412CCC"/>
    <w:rsid w:val="0041448D"/>
    <w:rsid w:val="00415EB7"/>
    <w:rsid w:val="00417395"/>
    <w:rsid w:val="004175F2"/>
    <w:rsid w:val="00417CF8"/>
    <w:rsid w:val="00417E13"/>
    <w:rsid w:val="00420D22"/>
    <w:rsid w:val="00421650"/>
    <w:rsid w:val="00421672"/>
    <w:rsid w:val="00425315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0EC"/>
    <w:rsid w:val="004361BE"/>
    <w:rsid w:val="00444F70"/>
    <w:rsid w:val="00447143"/>
    <w:rsid w:val="00447C43"/>
    <w:rsid w:val="00450AB6"/>
    <w:rsid w:val="00451E53"/>
    <w:rsid w:val="004522AC"/>
    <w:rsid w:val="00452739"/>
    <w:rsid w:val="00452987"/>
    <w:rsid w:val="00452A31"/>
    <w:rsid w:val="004568F6"/>
    <w:rsid w:val="0045732E"/>
    <w:rsid w:val="00457F6C"/>
    <w:rsid w:val="004604C0"/>
    <w:rsid w:val="00461BE4"/>
    <w:rsid w:val="0046303D"/>
    <w:rsid w:val="00465B05"/>
    <w:rsid w:val="0046612E"/>
    <w:rsid w:val="00466370"/>
    <w:rsid w:val="00467A0D"/>
    <w:rsid w:val="00470C55"/>
    <w:rsid w:val="00470D63"/>
    <w:rsid w:val="0047186A"/>
    <w:rsid w:val="004726F3"/>
    <w:rsid w:val="00472770"/>
    <w:rsid w:val="00473D95"/>
    <w:rsid w:val="00473EE7"/>
    <w:rsid w:val="00475F65"/>
    <w:rsid w:val="00476139"/>
    <w:rsid w:val="00476494"/>
    <w:rsid w:val="004779B9"/>
    <w:rsid w:val="0048010C"/>
    <w:rsid w:val="004837ED"/>
    <w:rsid w:val="0048386D"/>
    <w:rsid w:val="00485B9B"/>
    <w:rsid w:val="00490734"/>
    <w:rsid w:val="00490883"/>
    <w:rsid w:val="00490BDD"/>
    <w:rsid w:val="00492993"/>
    <w:rsid w:val="00494666"/>
    <w:rsid w:val="004951C6"/>
    <w:rsid w:val="00495495"/>
    <w:rsid w:val="0049642A"/>
    <w:rsid w:val="00497578"/>
    <w:rsid w:val="00497A8F"/>
    <w:rsid w:val="004A0438"/>
    <w:rsid w:val="004A0B2A"/>
    <w:rsid w:val="004A0D33"/>
    <w:rsid w:val="004A189F"/>
    <w:rsid w:val="004A3FEC"/>
    <w:rsid w:val="004A47D5"/>
    <w:rsid w:val="004A47DE"/>
    <w:rsid w:val="004A4AF2"/>
    <w:rsid w:val="004A5992"/>
    <w:rsid w:val="004A5D8A"/>
    <w:rsid w:val="004A73C1"/>
    <w:rsid w:val="004A7D3A"/>
    <w:rsid w:val="004B07EE"/>
    <w:rsid w:val="004B09A2"/>
    <w:rsid w:val="004B1A62"/>
    <w:rsid w:val="004B2E17"/>
    <w:rsid w:val="004B3315"/>
    <w:rsid w:val="004B38A3"/>
    <w:rsid w:val="004B4BDC"/>
    <w:rsid w:val="004B4C13"/>
    <w:rsid w:val="004B50E3"/>
    <w:rsid w:val="004B7F7C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837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6529"/>
    <w:rsid w:val="004E67EB"/>
    <w:rsid w:val="004E69AD"/>
    <w:rsid w:val="004F25F2"/>
    <w:rsid w:val="004F27C3"/>
    <w:rsid w:val="004F36FA"/>
    <w:rsid w:val="004F3993"/>
    <w:rsid w:val="004F3A56"/>
    <w:rsid w:val="004F411A"/>
    <w:rsid w:val="004F5248"/>
    <w:rsid w:val="004F5F6B"/>
    <w:rsid w:val="004F6438"/>
    <w:rsid w:val="004F648E"/>
    <w:rsid w:val="0050019B"/>
    <w:rsid w:val="00501743"/>
    <w:rsid w:val="005020E9"/>
    <w:rsid w:val="005029BC"/>
    <w:rsid w:val="00503F42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27AB4"/>
    <w:rsid w:val="0053455D"/>
    <w:rsid w:val="00534EBD"/>
    <w:rsid w:val="00535596"/>
    <w:rsid w:val="00536CB8"/>
    <w:rsid w:val="0054014A"/>
    <w:rsid w:val="005402F3"/>
    <w:rsid w:val="00541518"/>
    <w:rsid w:val="00541D6E"/>
    <w:rsid w:val="00541DA6"/>
    <w:rsid w:val="00542794"/>
    <w:rsid w:val="00543444"/>
    <w:rsid w:val="00544273"/>
    <w:rsid w:val="005443F2"/>
    <w:rsid w:val="00544FBE"/>
    <w:rsid w:val="005453BC"/>
    <w:rsid w:val="00550C8D"/>
    <w:rsid w:val="00550ED4"/>
    <w:rsid w:val="0055601D"/>
    <w:rsid w:val="005571F9"/>
    <w:rsid w:val="005572EF"/>
    <w:rsid w:val="005576FC"/>
    <w:rsid w:val="00557773"/>
    <w:rsid w:val="005601E5"/>
    <w:rsid w:val="005606D2"/>
    <w:rsid w:val="00560C17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3BAC"/>
    <w:rsid w:val="00574263"/>
    <w:rsid w:val="0057504A"/>
    <w:rsid w:val="0057516A"/>
    <w:rsid w:val="00576010"/>
    <w:rsid w:val="00576442"/>
    <w:rsid w:val="00582E87"/>
    <w:rsid w:val="005834D1"/>
    <w:rsid w:val="005835B2"/>
    <w:rsid w:val="00583A0E"/>
    <w:rsid w:val="00584CE8"/>
    <w:rsid w:val="00585ED0"/>
    <w:rsid w:val="00586F08"/>
    <w:rsid w:val="005876A9"/>
    <w:rsid w:val="00590222"/>
    <w:rsid w:val="005912BC"/>
    <w:rsid w:val="005924D8"/>
    <w:rsid w:val="005951A5"/>
    <w:rsid w:val="00595F19"/>
    <w:rsid w:val="00596D80"/>
    <w:rsid w:val="005A1254"/>
    <w:rsid w:val="005A16AB"/>
    <w:rsid w:val="005A17CF"/>
    <w:rsid w:val="005A2293"/>
    <w:rsid w:val="005A5BFB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C06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36B2"/>
    <w:rsid w:val="005D5899"/>
    <w:rsid w:val="005D699E"/>
    <w:rsid w:val="005D7589"/>
    <w:rsid w:val="005E04D5"/>
    <w:rsid w:val="005E104B"/>
    <w:rsid w:val="005E1F43"/>
    <w:rsid w:val="005E4177"/>
    <w:rsid w:val="005E535C"/>
    <w:rsid w:val="005E54C7"/>
    <w:rsid w:val="005E5FE3"/>
    <w:rsid w:val="005F0138"/>
    <w:rsid w:val="005F117E"/>
    <w:rsid w:val="005F290C"/>
    <w:rsid w:val="005F3889"/>
    <w:rsid w:val="005F397F"/>
    <w:rsid w:val="005F3B29"/>
    <w:rsid w:val="005F40CD"/>
    <w:rsid w:val="005F440A"/>
    <w:rsid w:val="005F4C6C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130B0"/>
    <w:rsid w:val="00613987"/>
    <w:rsid w:val="00614C91"/>
    <w:rsid w:val="0061654E"/>
    <w:rsid w:val="00617344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56AF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64FB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AF7"/>
    <w:rsid w:val="006C7FA9"/>
    <w:rsid w:val="006D09AC"/>
    <w:rsid w:val="006D214F"/>
    <w:rsid w:val="006D58F6"/>
    <w:rsid w:val="006D63F6"/>
    <w:rsid w:val="006D6A68"/>
    <w:rsid w:val="006D6D6B"/>
    <w:rsid w:val="006D7476"/>
    <w:rsid w:val="006D7CF4"/>
    <w:rsid w:val="006E03A1"/>
    <w:rsid w:val="006E0C63"/>
    <w:rsid w:val="006E5605"/>
    <w:rsid w:val="006E6442"/>
    <w:rsid w:val="006E71AA"/>
    <w:rsid w:val="006F040D"/>
    <w:rsid w:val="006F1608"/>
    <w:rsid w:val="006F22E3"/>
    <w:rsid w:val="006F264F"/>
    <w:rsid w:val="006F3106"/>
    <w:rsid w:val="006F3E74"/>
    <w:rsid w:val="006F5949"/>
    <w:rsid w:val="006F6149"/>
    <w:rsid w:val="006F7C48"/>
    <w:rsid w:val="00701EFE"/>
    <w:rsid w:val="007020E0"/>
    <w:rsid w:val="00703DD6"/>
    <w:rsid w:val="007043A1"/>
    <w:rsid w:val="00704F99"/>
    <w:rsid w:val="00705C51"/>
    <w:rsid w:val="007072F7"/>
    <w:rsid w:val="00707BBE"/>
    <w:rsid w:val="00710483"/>
    <w:rsid w:val="0071051A"/>
    <w:rsid w:val="007106D1"/>
    <w:rsid w:val="007108EA"/>
    <w:rsid w:val="00710941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5122"/>
    <w:rsid w:val="007265D1"/>
    <w:rsid w:val="00727142"/>
    <w:rsid w:val="0073120F"/>
    <w:rsid w:val="007322E2"/>
    <w:rsid w:val="007323F2"/>
    <w:rsid w:val="007358D0"/>
    <w:rsid w:val="00735C8A"/>
    <w:rsid w:val="00736411"/>
    <w:rsid w:val="00736EBA"/>
    <w:rsid w:val="00740679"/>
    <w:rsid w:val="007408B3"/>
    <w:rsid w:val="00740AE7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4474"/>
    <w:rsid w:val="00764B2D"/>
    <w:rsid w:val="00764CC3"/>
    <w:rsid w:val="00765545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A68"/>
    <w:rsid w:val="00785D0A"/>
    <w:rsid w:val="00786DBE"/>
    <w:rsid w:val="00787C98"/>
    <w:rsid w:val="00790BD4"/>
    <w:rsid w:val="00790E2E"/>
    <w:rsid w:val="0079252A"/>
    <w:rsid w:val="00792D8E"/>
    <w:rsid w:val="00793650"/>
    <w:rsid w:val="0079591B"/>
    <w:rsid w:val="007964A7"/>
    <w:rsid w:val="00797176"/>
    <w:rsid w:val="007A1D5F"/>
    <w:rsid w:val="007A34E0"/>
    <w:rsid w:val="007A56F9"/>
    <w:rsid w:val="007A5BE0"/>
    <w:rsid w:val="007A6607"/>
    <w:rsid w:val="007A7338"/>
    <w:rsid w:val="007B47D4"/>
    <w:rsid w:val="007B4CC9"/>
    <w:rsid w:val="007B698B"/>
    <w:rsid w:val="007B717D"/>
    <w:rsid w:val="007C00EE"/>
    <w:rsid w:val="007C07D3"/>
    <w:rsid w:val="007C1520"/>
    <w:rsid w:val="007C369E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6C0C"/>
    <w:rsid w:val="007E757D"/>
    <w:rsid w:val="007F27C2"/>
    <w:rsid w:val="007F5DEB"/>
    <w:rsid w:val="007F5EF2"/>
    <w:rsid w:val="0080054B"/>
    <w:rsid w:val="008016B4"/>
    <w:rsid w:val="00802019"/>
    <w:rsid w:val="0080381A"/>
    <w:rsid w:val="0080424D"/>
    <w:rsid w:val="00806EEF"/>
    <w:rsid w:val="008076EA"/>
    <w:rsid w:val="0080797E"/>
    <w:rsid w:val="008111C1"/>
    <w:rsid w:val="00811EC3"/>
    <w:rsid w:val="008129E0"/>
    <w:rsid w:val="00814612"/>
    <w:rsid w:val="00814E5F"/>
    <w:rsid w:val="00815A53"/>
    <w:rsid w:val="00815C0F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245"/>
    <w:rsid w:val="00832A58"/>
    <w:rsid w:val="008343E4"/>
    <w:rsid w:val="0083700D"/>
    <w:rsid w:val="0083715E"/>
    <w:rsid w:val="00841058"/>
    <w:rsid w:val="0084283A"/>
    <w:rsid w:val="0084332B"/>
    <w:rsid w:val="0084375F"/>
    <w:rsid w:val="00844327"/>
    <w:rsid w:val="0084480F"/>
    <w:rsid w:val="00844C91"/>
    <w:rsid w:val="008453C8"/>
    <w:rsid w:val="00845C70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42DA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488C"/>
    <w:rsid w:val="00865A5E"/>
    <w:rsid w:val="0086699E"/>
    <w:rsid w:val="00866E41"/>
    <w:rsid w:val="008702C3"/>
    <w:rsid w:val="00870711"/>
    <w:rsid w:val="00870D37"/>
    <w:rsid w:val="00871274"/>
    <w:rsid w:val="0087236B"/>
    <w:rsid w:val="008729D9"/>
    <w:rsid w:val="008740AA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244F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65FC"/>
    <w:rsid w:val="008D7049"/>
    <w:rsid w:val="008D714D"/>
    <w:rsid w:val="008D75D4"/>
    <w:rsid w:val="008D7B95"/>
    <w:rsid w:val="008D7BC4"/>
    <w:rsid w:val="008D7EB4"/>
    <w:rsid w:val="008E03A9"/>
    <w:rsid w:val="008E16FA"/>
    <w:rsid w:val="008E2C71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8F78BC"/>
    <w:rsid w:val="00901393"/>
    <w:rsid w:val="0090148F"/>
    <w:rsid w:val="00902C01"/>
    <w:rsid w:val="00904311"/>
    <w:rsid w:val="00904F3F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26F74"/>
    <w:rsid w:val="00930130"/>
    <w:rsid w:val="0093031B"/>
    <w:rsid w:val="00931D35"/>
    <w:rsid w:val="00932957"/>
    <w:rsid w:val="00932E28"/>
    <w:rsid w:val="00932F66"/>
    <w:rsid w:val="0093310E"/>
    <w:rsid w:val="00933967"/>
    <w:rsid w:val="00936C94"/>
    <w:rsid w:val="00936D25"/>
    <w:rsid w:val="00937320"/>
    <w:rsid w:val="009376E0"/>
    <w:rsid w:val="00937C89"/>
    <w:rsid w:val="00937EA6"/>
    <w:rsid w:val="009409D9"/>
    <w:rsid w:val="00941106"/>
    <w:rsid w:val="00944764"/>
    <w:rsid w:val="00944871"/>
    <w:rsid w:val="00946991"/>
    <w:rsid w:val="00946EEE"/>
    <w:rsid w:val="00947525"/>
    <w:rsid w:val="009510D1"/>
    <w:rsid w:val="00951E11"/>
    <w:rsid w:val="009524A8"/>
    <w:rsid w:val="00953D41"/>
    <w:rsid w:val="009546E6"/>
    <w:rsid w:val="00956D24"/>
    <w:rsid w:val="00957BF9"/>
    <w:rsid w:val="009615D7"/>
    <w:rsid w:val="00961FC8"/>
    <w:rsid w:val="00963C9D"/>
    <w:rsid w:val="009644F3"/>
    <w:rsid w:val="00964FA6"/>
    <w:rsid w:val="00966F29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597"/>
    <w:rsid w:val="00977AF0"/>
    <w:rsid w:val="009812F8"/>
    <w:rsid w:val="00981F4C"/>
    <w:rsid w:val="00982029"/>
    <w:rsid w:val="009826AD"/>
    <w:rsid w:val="00983302"/>
    <w:rsid w:val="00983E07"/>
    <w:rsid w:val="00983FCA"/>
    <w:rsid w:val="009854D1"/>
    <w:rsid w:val="00986420"/>
    <w:rsid w:val="009876AC"/>
    <w:rsid w:val="009878ED"/>
    <w:rsid w:val="0098799A"/>
    <w:rsid w:val="00987AF2"/>
    <w:rsid w:val="009905E0"/>
    <w:rsid w:val="009917AE"/>
    <w:rsid w:val="00991D55"/>
    <w:rsid w:val="00991FED"/>
    <w:rsid w:val="0099220A"/>
    <w:rsid w:val="00992F07"/>
    <w:rsid w:val="00994231"/>
    <w:rsid w:val="00994F4D"/>
    <w:rsid w:val="00994F5B"/>
    <w:rsid w:val="009972C4"/>
    <w:rsid w:val="009979DA"/>
    <w:rsid w:val="00997E7C"/>
    <w:rsid w:val="009A01C9"/>
    <w:rsid w:val="009A0CEE"/>
    <w:rsid w:val="009A1B9D"/>
    <w:rsid w:val="009A20E4"/>
    <w:rsid w:val="009A288B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A7A"/>
    <w:rsid w:val="009B4CC6"/>
    <w:rsid w:val="009B572B"/>
    <w:rsid w:val="009B5AC7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3593"/>
    <w:rsid w:val="009D39B7"/>
    <w:rsid w:val="009D45C4"/>
    <w:rsid w:val="009D5467"/>
    <w:rsid w:val="009D5F32"/>
    <w:rsid w:val="009D6080"/>
    <w:rsid w:val="009D659E"/>
    <w:rsid w:val="009D69B5"/>
    <w:rsid w:val="009D773E"/>
    <w:rsid w:val="009D786B"/>
    <w:rsid w:val="009D7DA2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BEE"/>
    <w:rsid w:val="009F49AE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08EE"/>
    <w:rsid w:val="00A11278"/>
    <w:rsid w:val="00A11B7E"/>
    <w:rsid w:val="00A11FC5"/>
    <w:rsid w:val="00A14332"/>
    <w:rsid w:val="00A143AE"/>
    <w:rsid w:val="00A160B8"/>
    <w:rsid w:val="00A1679B"/>
    <w:rsid w:val="00A2014F"/>
    <w:rsid w:val="00A22303"/>
    <w:rsid w:val="00A23318"/>
    <w:rsid w:val="00A23E24"/>
    <w:rsid w:val="00A24439"/>
    <w:rsid w:val="00A2635C"/>
    <w:rsid w:val="00A301B6"/>
    <w:rsid w:val="00A31527"/>
    <w:rsid w:val="00A31CAF"/>
    <w:rsid w:val="00A32559"/>
    <w:rsid w:val="00A32B01"/>
    <w:rsid w:val="00A357C4"/>
    <w:rsid w:val="00A400AD"/>
    <w:rsid w:val="00A4082B"/>
    <w:rsid w:val="00A42689"/>
    <w:rsid w:val="00A42FDA"/>
    <w:rsid w:val="00A4521D"/>
    <w:rsid w:val="00A46216"/>
    <w:rsid w:val="00A46507"/>
    <w:rsid w:val="00A46A90"/>
    <w:rsid w:val="00A476F7"/>
    <w:rsid w:val="00A50DC9"/>
    <w:rsid w:val="00A51E77"/>
    <w:rsid w:val="00A55167"/>
    <w:rsid w:val="00A572CC"/>
    <w:rsid w:val="00A60557"/>
    <w:rsid w:val="00A60ED8"/>
    <w:rsid w:val="00A63AFF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6815"/>
    <w:rsid w:val="00A770CB"/>
    <w:rsid w:val="00A7745F"/>
    <w:rsid w:val="00A774E8"/>
    <w:rsid w:val="00A80258"/>
    <w:rsid w:val="00A81C3E"/>
    <w:rsid w:val="00A81D56"/>
    <w:rsid w:val="00A81EEB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04B7"/>
    <w:rsid w:val="00AC15E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E0042"/>
    <w:rsid w:val="00AE0511"/>
    <w:rsid w:val="00AE1B2D"/>
    <w:rsid w:val="00AE226D"/>
    <w:rsid w:val="00AE2E7E"/>
    <w:rsid w:val="00AE394B"/>
    <w:rsid w:val="00AE4289"/>
    <w:rsid w:val="00AE4F61"/>
    <w:rsid w:val="00AE5544"/>
    <w:rsid w:val="00AE59B1"/>
    <w:rsid w:val="00AE7AB0"/>
    <w:rsid w:val="00AF1C3B"/>
    <w:rsid w:val="00AF2106"/>
    <w:rsid w:val="00AF3A2A"/>
    <w:rsid w:val="00AF536D"/>
    <w:rsid w:val="00AF7067"/>
    <w:rsid w:val="00AF7B49"/>
    <w:rsid w:val="00B0008F"/>
    <w:rsid w:val="00B008B7"/>
    <w:rsid w:val="00B00AFB"/>
    <w:rsid w:val="00B0320C"/>
    <w:rsid w:val="00B0434B"/>
    <w:rsid w:val="00B043B5"/>
    <w:rsid w:val="00B1154C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372"/>
    <w:rsid w:val="00B47474"/>
    <w:rsid w:val="00B4757C"/>
    <w:rsid w:val="00B510EC"/>
    <w:rsid w:val="00B51F4A"/>
    <w:rsid w:val="00B53752"/>
    <w:rsid w:val="00B542D3"/>
    <w:rsid w:val="00B549FA"/>
    <w:rsid w:val="00B56056"/>
    <w:rsid w:val="00B56DE8"/>
    <w:rsid w:val="00B57A94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169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494E"/>
    <w:rsid w:val="00B94F39"/>
    <w:rsid w:val="00B96E25"/>
    <w:rsid w:val="00BA14AE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94B"/>
    <w:rsid w:val="00BB6F67"/>
    <w:rsid w:val="00BC0653"/>
    <w:rsid w:val="00BC0D26"/>
    <w:rsid w:val="00BC20A8"/>
    <w:rsid w:val="00BC4942"/>
    <w:rsid w:val="00BC560A"/>
    <w:rsid w:val="00BC61B5"/>
    <w:rsid w:val="00BD0352"/>
    <w:rsid w:val="00BD045A"/>
    <w:rsid w:val="00BD2D14"/>
    <w:rsid w:val="00BD3E24"/>
    <w:rsid w:val="00BD4264"/>
    <w:rsid w:val="00BD4435"/>
    <w:rsid w:val="00BD61C7"/>
    <w:rsid w:val="00BD7CFA"/>
    <w:rsid w:val="00BE0EC1"/>
    <w:rsid w:val="00BE1F99"/>
    <w:rsid w:val="00BE255A"/>
    <w:rsid w:val="00BE3B1D"/>
    <w:rsid w:val="00BE5BE4"/>
    <w:rsid w:val="00BE617A"/>
    <w:rsid w:val="00BE61A7"/>
    <w:rsid w:val="00BE63B9"/>
    <w:rsid w:val="00BF0112"/>
    <w:rsid w:val="00BF0925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035F"/>
    <w:rsid w:val="00C00C78"/>
    <w:rsid w:val="00C0139B"/>
    <w:rsid w:val="00C013AE"/>
    <w:rsid w:val="00C0147B"/>
    <w:rsid w:val="00C01BC9"/>
    <w:rsid w:val="00C020A0"/>
    <w:rsid w:val="00C02FC4"/>
    <w:rsid w:val="00C04AA7"/>
    <w:rsid w:val="00C07DE5"/>
    <w:rsid w:val="00C105EC"/>
    <w:rsid w:val="00C1410B"/>
    <w:rsid w:val="00C1691D"/>
    <w:rsid w:val="00C1789A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73DA"/>
    <w:rsid w:val="00C6798D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392F"/>
    <w:rsid w:val="00C839D2"/>
    <w:rsid w:val="00C843E1"/>
    <w:rsid w:val="00C854A7"/>
    <w:rsid w:val="00C86D59"/>
    <w:rsid w:val="00C8713B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1E84"/>
    <w:rsid w:val="00CA26ED"/>
    <w:rsid w:val="00CA2DFE"/>
    <w:rsid w:val="00CA3247"/>
    <w:rsid w:val="00CA3393"/>
    <w:rsid w:val="00CA3616"/>
    <w:rsid w:val="00CA3A09"/>
    <w:rsid w:val="00CA6E25"/>
    <w:rsid w:val="00CA7DD0"/>
    <w:rsid w:val="00CB6246"/>
    <w:rsid w:val="00CB7254"/>
    <w:rsid w:val="00CB78B9"/>
    <w:rsid w:val="00CB7E3A"/>
    <w:rsid w:val="00CC0496"/>
    <w:rsid w:val="00CC0AC1"/>
    <w:rsid w:val="00CC1898"/>
    <w:rsid w:val="00CC289E"/>
    <w:rsid w:val="00CC32B4"/>
    <w:rsid w:val="00CC3659"/>
    <w:rsid w:val="00CC5B79"/>
    <w:rsid w:val="00CC5D5C"/>
    <w:rsid w:val="00CC6C69"/>
    <w:rsid w:val="00CC73FE"/>
    <w:rsid w:val="00CD0087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509"/>
    <w:rsid w:val="00CF2D21"/>
    <w:rsid w:val="00CF575C"/>
    <w:rsid w:val="00CF6377"/>
    <w:rsid w:val="00D0141D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4878"/>
    <w:rsid w:val="00D263E6"/>
    <w:rsid w:val="00D26E38"/>
    <w:rsid w:val="00D27ECC"/>
    <w:rsid w:val="00D30371"/>
    <w:rsid w:val="00D30D50"/>
    <w:rsid w:val="00D3100F"/>
    <w:rsid w:val="00D319EC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B0"/>
    <w:rsid w:val="00D80715"/>
    <w:rsid w:val="00D80A04"/>
    <w:rsid w:val="00D821DC"/>
    <w:rsid w:val="00D84F99"/>
    <w:rsid w:val="00D85124"/>
    <w:rsid w:val="00D874DF"/>
    <w:rsid w:val="00D87722"/>
    <w:rsid w:val="00D90398"/>
    <w:rsid w:val="00D91118"/>
    <w:rsid w:val="00D91894"/>
    <w:rsid w:val="00D922C8"/>
    <w:rsid w:val="00D940FD"/>
    <w:rsid w:val="00D97969"/>
    <w:rsid w:val="00DA1898"/>
    <w:rsid w:val="00DA279F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757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D559B"/>
    <w:rsid w:val="00DE03A7"/>
    <w:rsid w:val="00DE2B03"/>
    <w:rsid w:val="00DE2E9B"/>
    <w:rsid w:val="00DE2FA5"/>
    <w:rsid w:val="00DE3ECD"/>
    <w:rsid w:val="00DE3F14"/>
    <w:rsid w:val="00DE4233"/>
    <w:rsid w:val="00DE6994"/>
    <w:rsid w:val="00DF0F02"/>
    <w:rsid w:val="00DF1C63"/>
    <w:rsid w:val="00DF50C1"/>
    <w:rsid w:val="00DF5753"/>
    <w:rsid w:val="00DF5EB2"/>
    <w:rsid w:val="00DF6D2C"/>
    <w:rsid w:val="00E01C19"/>
    <w:rsid w:val="00E01E0B"/>
    <w:rsid w:val="00E01ED2"/>
    <w:rsid w:val="00E01F8D"/>
    <w:rsid w:val="00E037EA"/>
    <w:rsid w:val="00E04CFF"/>
    <w:rsid w:val="00E05199"/>
    <w:rsid w:val="00E05524"/>
    <w:rsid w:val="00E06244"/>
    <w:rsid w:val="00E07585"/>
    <w:rsid w:val="00E079F1"/>
    <w:rsid w:val="00E11762"/>
    <w:rsid w:val="00E1231A"/>
    <w:rsid w:val="00E13A8F"/>
    <w:rsid w:val="00E13FB9"/>
    <w:rsid w:val="00E13FEA"/>
    <w:rsid w:val="00E148AA"/>
    <w:rsid w:val="00E153D8"/>
    <w:rsid w:val="00E15D78"/>
    <w:rsid w:val="00E161B1"/>
    <w:rsid w:val="00E16767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E6A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A4A"/>
    <w:rsid w:val="00E52B51"/>
    <w:rsid w:val="00E541A3"/>
    <w:rsid w:val="00E54B64"/>
    <w:rsid w:val="00E57212"/>
    <w:rsid w:val="00E57237"/>
    <w:rsid w:val="00E57668"/>
    <w:rsid w:val="00E62251"/>
    <w:rsid w:val="00E6278E"/>
    <w:rsid w:val="00E640A5"/>
    <w:rsid w:val="00E64808"/>
    <w:rsid w:val="00E65A5A"/>
    <w:rsid w:val="00E65C99"/>
    <w:rsid w:val="00E66AB5"/>
    <w:rsid w:val="00E703F4"/>
    <w:rsid w:val="00E70D52"/>
    <w:rsid w:val="00E718C1"/>
    <w:rsid w:val="00E720FB"/>
    <w:rsid w:val="00E74456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5BB"/>
    <w:rsid w:val="00EA2C48"/>
    <w:rsid w:val="00EA3BD7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30B6"/>
    <w:rsid w:val="00EB5361"/>
    <w:rsid w:val="00EB6599"/>
    <w:rsid w:val="00EB7BD6"/>
    <w:rsid w:val="00EC1750"/>
    <w:rsid w:val="00EC1A31"/>
    <w:rsid w:val="00EC4140"/>
    <w:rsid w:val="00EC642D"/>
    <w:rsid w:val="00EC7FE6"/>
    <w:rsid w:val="00ED04DE"/>
    <w:rsid w:val="00ED0505"/>
    <w:rsid w:val="00ED0E09"/>
    <w:rsid w:val="00ED1A16"/>
    <w:rsid w:val="00ED39B9"/>
    <w:rsid w:val="00ED3A7C"/>
    <w:rsid w:val="00EE03D7"/>
    <w:rsid w:val="00EE2976"/>
    <w:rsid w:val="00EE758B"/>
    <w:rsid w:val="00EE783F"/>
    <w:rsid w:val="00EE7A71"/>
    <w:rsid w:val="00EF13AB"/>
    <w:rsid w:val="00EF1C2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39F1"/>
    <w:rsid w:val="00F04830"/>
    <w:rsid w:val="00F055BB"/>
    <w:rsid w:val="00F05ED7"/>
    <w:rsid w:val="00F06066"/>
    <w:rsid w:val="00F06534"/>
    <w:rsid w:val="00F10232"/>
    <w:rsid w:val="00F11602"/>
    <w:rsid w:val="00F11853"/>
    <w:rsid w:val="00F12DD5"/>
    <w:rsid w:val="00F1411D"/>
    <w:rsid w:val="00F148DF"/>
    <w:rsid w:val="00F14F76"/>
    <w:rsid w:val="00F151B7"/>
    <w:rsid w:val="00F153A7"/>
    <w:rsid w:val="00F15A3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1B22"/>
    <w:rsid w:val="00F41D5C"/>
    <w:rsid w:val="00F429F3"/>
    <w:rsid w:val="00F43DFC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5ED"/>
    <w:rsid w:val="00F70C6C"/>
    <w:rsid w:val="00F7272A"/>
    <w:rsid w:val="00F72F78"/>
    <w:rsid w:val="00F74C2A"/>
    <w:rsid w:val="00F75546"/>
    <w:rsid w:val="00F76212"/>
    <w:rsid w:val="00F76AB9"/>
    <w:rsid w:val="00F77363"/>
    <w:rsid w:val="00F80045"/>
    <w:rsid w:val="00F8182C"/>
    <w:rsid w:val="00F81ED8"/>
    <w:rsid w:val="00F8234C"/>
    <w:rsid w:val="00F82976"/>
    <w:rsid w:val="00F8433B"/>
    <w:rsid w:val="00F85BC6"/>
    <w:rsid w:val="00F85F93"/>
    <w:rsid w:val="00F8752A"/>
    <w:rsid w:val="00F87862"/>
    <w:rsid w:val="00F90984"/>
    <w:rsid w:val="00F92FA3"/>
    <w:rsid w:val="00F932E1"/>
    <w:rsid w:val="00F946DA"/>
    <w:rsid w:val="00F973DA"/>
    <w:rsid w:val="00FA0A3A"/>
    <w:rsid w:val="00FA1379"/>
    <w:rsid w:val="00FA401B"/>
    <w:rsid w:val="00FA50F1"/>
    <w:rsid w:val="00FB0701"/>
    <w:rsid w:val="00FB0FF9"/>
    <w:rsid w:val="00FB371B"/>
    <w:rsid w:val="00FB7853"/>
    <w:rsid w:val="00FC0714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E714E"/>
    <w:rsid w:val="00FF039E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29C8E-5F27-4C3E-A3D2-ABE75992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1"/>
    <w:semiHidden/>
    <w:unhideWhenUsed/>
    <w:qFormat/>
    <w:rsid w:val="002F7298"/>
    <w:pPr>
      <w:autoSpaceDE w:val="0"/>
      <w:autoSpaceDN w:val="0"/>
      <w:adjustRightInd/>
      <w:spacing w:line="274" w:lineRule="exact"/>
      <w:ind w:left="534"/>
      <w:jc w:val="left"/>
      <w:outlineLvl w:val="2"/>
    </w:pPr>
    <w:rPr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60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0EC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360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60EC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western">
    <w:name w:val="western"/>
    <w:basedOn w:val="a"/>
    <w:uiPriority w:val="99"/>
    <w:semiHidden/>
    <w:rsid w:val="004360E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2F7298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2024-01-09T09:04:00Z</dcterms:created>
  <dcterms:modified xsi:type="dcterms:W3CDTF">2024-01-24T18:45:00Z</dcterms:modified>
</cp:coreProperties>
</file>