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77175" w:rsidRPr="00B41D6D" w:rsidRDefault="00F7131D" w:rsidP="00F7131D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B41D6D">
        <w:rPr>
          <w:rFonts w:ascii="Times New Roman" w:hAnsi="Times New Roman" w:cs="Times New Roman"/>
          <w:b/>
          <w:bCs/>
          <w:sz w:val="28"/>
          <w:szCs w:val="28"/>
        </w:rPr>
        <w:t xml:space="preserve">Пропозиції, щодо покращення ОНП «Гірництво», які були висунуті </w:t>
      </w:r>
      <w:proofErr w:type="spellStart"/>
      <w:r w:rsidRPr="00B41D6D">
        <w:rPr>
          <w:rFonts w:ascii="Times New Roman" w:hAnsi="Times New Roman" w:cs="Times New Roman"/>
          <w:b/>
          <w:bCs/>
          <w:sz w:val="28"/>
          <w:szCs w:val="28"/>
        </w:rPr>
        <w:t>стейкхолдерами</w:t>
      </w:r>
      <w:proofErr w:type="spellEnd"/>
      <w:r w:rsidRPr="00B41D6D">
        <w:rPr>
          <w:rFonts w:ascii="Times New Roman" w:hAnsi="Times New Roman" w:cs="Times New Roman"/>
          <w:b/>
          <w:bCs/>
          <w:sz w:val="28"/>
          <w:szCs w:val="28"/>
        </w:rPr>
        <w:t xml:space="preserve"> в 2023 р.</w:t>
      </w:r>
    </w:p>
    <w:p w:rsidR="00F7131D" w:rsidRDefault="00F7131D" w:rsidP="00F7131D">
      <w:pPr>
        <w:jc w:val="center"/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F7131D" w:rsidTr="00B41D6D">
        <w:tc>
          <w:tcPr>
            <w:tcW w:w="4508" w:type="dxa"/>
          </w:tcPr>
          <w:p w:rsidR="00F7131D" w:rsidRPr="00B41D6D" w:rsidRDefault="00B41D6D" w:rsidP="00B41D6D">
            <w:pPr>
              <w:jc w:val="both"/>
              <w:rPr>
                <w:rFonts w:ascii="Times New Roman" w:hAnsi="Times New Roman" w:cs="Times New Roman"/>
              </w:rPr>
            </w:pPr>
            <w:r w:rsidRPr="00B41D6D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 xml:space="preserve">Надати </w:t>
            </w:r>
            <w:r w:rsidR="00D10280" w:rsidRPr="00B41D6D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можливість вивчати вибіркові дисципліни, які пов’язані з екологічними наслідками порушених земель гірничими виробками</w:t>
            </w:r>
          </w:p>
        </w:tc>
        <w:tc>
          <w:tcPr>
            <w:tcW w:w="4508" w:type="dxa"/>
            <w:vAlign w:val="center"/>
          </w:tcPr>
          <w:p w:rsidR="00F7131D" w:rsidRPr="00B41D6D" w:rsidRDefault="00B41D6D" w:rsidP="00B41D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41D6D">
              <w:rPr>
                <w:rFonts w:ascii="Times New Roman" w:hAnsi="Times New Roman" w:cs="Times New Roman"/>
                <w:sz w:val="28"/>
                <w:szCs w:val="28"/>
              </w:rPr>
              <w:t>Враховано</w:t>
            </w:r>
          </w:p>
        </w:tc>
      </w:tr>
      <w:tr w:rsidR="00AE00F8" w:rsidTr="00B41D6D">
        <w:tc>
          <w:tcPr>
            <w:tcW w:w="4508" w:type="dxa"/>
          </w:tcPr>
          <w:p w:rsidR="00AE00F8" w:rsidRPr="00B41D6D" w:rsidRDefault="00AE00F8" w:rsidP="00B41D6D">
            <w:pPr>
              <w:jc w:val="both"/>
              <w:rPr>
                <w:rFonts w:ascii="Times New Roman" w:hAnsi="Times New Roman" w:cs="Times New Roman"/>
                <w:spacing w:val="-2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Розширити перелік дисциплін вільного вибору</w:t>
            </w:r>
          </w:p>
        </w:tc>
        <w:tc>
          <w:tcPr>
            <w:tcW w:w="4508" w:type="dxa"/>
            <w:vAlign w:val="center"/>
          </w:tcPr>
          <w:p w:rsidR="00AE00F8" w:rsidRPr="00B41D6D" w:rsidRDefault="00AE00F8" w:rsidP="00B41D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41D6D">
              <w:rPr>
                <w:rFonts w:ascii="Times New Roman" w:hAnsi="Times New Roman" w:cs="Times New Roman"/>
                <w:sz w:val="28"/>
                <w:szCs w:val="28"/>
              </w:rPr>
              <w:t>Враховано</w:t>
            </w:r>
          </w:p>
        </w:tc>
      </w:tr>
      <w:tr w:rsidR="00F7131D" w:rsidTr="00B41D6D">
        <w:tc>
          <w:tcPr>
            <w:tcW w:w="4508" w:type="dxa"/>
          </w:tcPr>
          <w:p w:rsidR="00F7131D" w:rsidRPr="00B41D6D" w:rsidRDefault="00B41D6D" w:rsidP="00B41D6D">
            <w:pPr>
              <w:jc w:val="both"/>
              <w:rPr>
                <w:rFonts w:ascii="Times New Roman" w:hAnsi="Times New Roman" w:cs="Times New Roman"/>
              </w:rPr>
            </w:pPr>
            <w:r w:rsidRPr="00B41D6D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До </w:t>
            </w:r>
            <w:r w:rsidR="00D10280" w:rsidRPr="00B41D6D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нормативної </w:t>
            </w:r>
            <w:r w:rsidR="00083EB3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частини </w:t>
            </w:r>
            <w:proofErr w:type="spellStart"/>
            <w:r w:rsidR="00D10280" w:rsidRPr="00B41D6D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внес</w:t>
            </w:r>
            <w:bookmarkStart w:id="0" w:name="_GoBack"/>
            <w:bookmarkEnd w:id="0"/>
            <w:r w:rsidR="00D10280" w:rsidRPr="00B41D6D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ти</w:t>
            </w:r>
            <w:proofErr w:type="spellEnd"/>
            <w:r w:rsidR="00D10280" w:rsidRPr="00B41D6D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фахову освітню компоненту</w:t>
            </w:r>
          </w:p>
        </w:tc>
        <w:tc>
          <w:tcPr>
            <w:tcW w:w="4508" w:type="dxa"/>
            <w:vAlign w:val="center"/>
          </w:tcPr>
          <w:p w:rsidR="00F7131D" w:rsidRPr="00B41D6D" w:rsidRDefault="00B41D6D" w:rsidP="00B41D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41D6D">
              <w:rPr>
                <w:rFonts w:ascii="Times New Roman" w:hAnsi="Times New Roman" w:cs="Times New Roman"/>
                <w:sz w:val="28"/>
                <w:szCs w:val="28"/>
              </w:rPr>
              <w:t>Враховано</w:t>
            </w:r>
          </w:p>
        </w:tc>
      </w:tr>
      <w:tr w:rsidR="00F7131D" w:rsidTr="00B41D6D">
        <w:tc>
          <w:tcPr>
            <w:tcW w:w="4508" w:type="dxa"/>
          </w:tcPr>
          <w:p w:rsidR="00F7131D" w:rsidRPr="00B41D6D" w:rsidRDefault="00D10280" w:rsidP="00B41D6D">
            <w:pPr>
              <w:jc w:val="both"/>
              <w:rPr>
                <w:rFonts w:ascii="Times New Roman" w:hAnsi="Times New Roman" w:cs="Times New Roman"/>
              </w:rPr>
            </w:pPr>
            <w:r w:rsidRPr="00B41D6D">
              <w:rPr>
                <w:rFonts w:ascii="Times New Roman" w:hAnsi="Times New Roman" w:cs="Times New Roman"/>
                <w:sz w:val="28"/>
                <w:szCs w:val="28"/>
              </w:rPr>
              <w:t xml:space="preserve">Замінити </w:t>
            </w:r>
            <w:r w:rsidR="00B41D6D" w:rsidRPr="00B41D6D">
              <w:rPr>
                <w:rFonts w:ascii="Times New Roman" w:hAnsi="Times New Roman" w:cs="Times New Roman"/>
                <w:sz w:val="28"/>
                <w:szCs w:val="28"/>
              </w:rPr>
              <w:t>робочу групу ОНП «Гірництво»</w:t>
            </w:r>
          </w:p>
        </w:tc>
        <w:tc>
          <w:tcPr>
            <w:tcW w:w="4508" w:type="dxa"/>
            <w:vAlign w:val="center"/>
          </w:tcPr>
          <w:p w:rsidR="00F7131D" w:rsidRPr="00B41D6D" w:rsidRDefault="00B41D6D" w:rsidP="00B41D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41D6D">
              <w:rPr>
                <w:rFonts w:ascii="Times New Roman" w:hAnsi="Times New Roman" w:cs="Times New Roman"/>
                <w:sz w:val="28"/>
                <w:szCs w:val="28"/>
              </w:rPr>
              <w:t>Враховано</w:t>
            </w:r>
          </w:p>
        </w:tc>
      </w:tr>
    </w:tbl>
    <w:p w:rsidR="00F7131D" w:rsidRDefault="00F7131D" w:rsidP="00F7131D">
      <w:pPr>
        <w:jc w:val="center"/>
      </w:pPr>
    </w:p>
    <w:sectPr w:rsidR="00F7131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5386"/>
    <w:rsid w:val="00083EB3"/>
    <w:rsid w:val="00347F3A"/>
    <w:rsid w:val="00777175"/>
    <w:rsid w:val="00AE00F8"/>
    <w:rsid w:val="00B41D6D"/>
    <w:rsid w:val="00BC5386"/>
    <w:rsid w:val="00D10280"/>
    <w:rsid w:val="00E71B27"/>
    <w:rsid w:val="00F713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D4BA7C"/>
  <w15:chartTrackingRefBased/>
  <w15:docId w15:val="{4730DF2A-5F4B-B848-9D7F-75ED3290D9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4"/>
        <w:szCs w:val="24"/>
        <w:lang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BC5386"/>
    <w:pPr>
      <w:spacing w:after="160" w:line="259" w:lineRule="auto"/>
    </w:pPr>
    <w:rPr>
      <w:kern w:val="0"/>
      <w:sz w:val="22"/>
      <w:szCs w:val="22"/>
      <w:lang w:val="uk-UA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C5386"/>
    <w:rPr>
      <w:kern w:val="0"/>
      <w:sz w:val="22"/>
      <w:szCs w:val="22"/>
      <w:lang w:val="uk-UA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252</Words>
  <Characters>145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Петрович</cp:lastModifiedBy>
  <cp:revision>4</cp:revision>
  <dcterms:created xsi:type="dcterms:W3CDTF">2023-12-07T16:51:00Z</dcterms:created>
  <dcterms:modified xsi:type="dcterms:W3CDTF">2024-01-05T18:29:00Z</dcterms:modified>
</cp:coreProperties>
</file>