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5BA38" w14:textId="5701C78F" w:rsidR="00CB381F" w:rsidRPr="00D1587B" w:rsidRDefault="00D1587B" w:rsidP="00D1587B">
      <w:pPr>
        <w:jc w:val="center"/>
        <w:rPr>
          <w:rFonts w:ascii="Times New Roman" w:hAnsi="Times New Roman" w:cs="Times New Roman"/>
          <w:sz w:val="28"/>
          <w:szCs w:val="28"/>
        </w:rPr>
      </w:pPr>
      <w:r w:rsidRPr="00D1587B">
        <w:rPr>
          <w:rFonts w:ascii="Times New Roman" w:hAnsi="Times New Roman" w:cs="Times New Roman"/>
          <w:sz w:val="28"/>
          <w:szCs w:val="28"/>
        </w:rPr>
        <w:t>Практична робота 13-14</w:t>
      </w:r>
    </w:p>
    <w:p w14:paraId="7A5193AF" w14:textId="269B9F81" w:rsidR="00D1587B" w:rsidRPr="00D1587B" w:rsidRDefault="00D1587B" w:rsidP="00D1587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109A900" w14:textId="4820EC30" w:rsidR="00D1587B" w:rsidRPr="00D1587B" w:rsidRDefault="00D1587B" w:rsidP="00D1587B">
      <w:pPr>
        <w:shd w:val="clear" w:color="auto" w:fill="FFFFFF"/>
        <w:ind w:firstLine="18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1587B">
        <w:rPr>
          <w:rFonts w:ascii="Times New Roman" w:hAnsi="Times New Roman" w:cs="Times New Roman"/>
          <w:b/>
          <w:i/>
          <w:sz w:val="28"/>
          <w:szCs w:val="28"/>
          <w:lang w:eastAsia="uk-UA"/>
        </w:rPr>
        <w:t>Завдання 1</w:t>
      </w:r>
      <w:r>
        <w:rPr>
          <w:rFonts w:ascii="Times New Roman" w:hAnsi="Times New Roman" w:cs="Times New Roman"/>
          <w:b/>
          <w:i/>
          <w:sz w:val="28"/>
          <w:szCs w:val="28"/>
          <w:lang w:eastAsia="uk-UA"/>
        </w:rPr>
        <w:t>3.1</w:t>
      </w:r>
      <w:r w:rsidRPr="00D1587B">
        <w:rPr>
          <w:rFonts w:ascii="Times New Roman" w:hAnsi="Times New Roman" w:cs="Times New Roman"/>
          <w:b/>
          <w:i/>
          <w:sz w:val="28"/>
          <w:szCs w:val="28"/>
          <w:lang w:eastAsia="uk-UA"/>
        </w:rPr>
        <w:t>.</w:t>
      </w:r>
      <w:r w:rsidRPr="00D1587B">
        <w:rPr>
          <w:rFonts w:ascii="Times New Roman" w:hAnsi="Times New Roman" w:cs="Times New Roman"/>
          <w:sz w:val="28"/>
          <w:szCs w:val="28"/>
          <w:lang w:eastAsia="uk-UA"/>
        </w:rPr>
        <w:t xml:space="preserve"> Розгляньте запропоновані ситуації.</w:t>
      </w:r>
    </w:p>
    <w:p w14:paraId="6AA520DE" w14:textId="77777777" w:rsidR="00D1587B" w:rsidRPr="00D1587B" w:rsidRDefault="00D1587B" w:rsidP="00D1587B">
      <w:pPr>
        <w:widowControl w:val="0"/>
        <w:numPr>
          <w:ilvl w:val="1"/>
          <w:numId w:val="1"/>
        </w:numPr>
        <w:shd w:val="clear" w:color="auto" w:fill="FFFFFF"/>
        <w:tabs>
          <w:tab w:val="clear" w:pos="2190"/>
          <w:tab w:val="num" w:pos="360"/>
        </w:tabs>
        <w:autoSpaceDE w:val="0"/>
        <w:autoSpaceDN w:val="0"/>
        <w:adjustRightInd w:val="0"/>
        <w:spacing w:after="0" w:line="240" w:lineRule="auto"/>
        <w:ind w:left="0" w:firstLine="18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1587B">
        <w:rPr>
          <w:rFonts w:ascii="Times New Roman" w:hAnsi="Times New Roman" w:cs="Times New Roman"/>
          <w:sz w:val="28"/>
          <w:szCs w:val="28"/>
          <w:lang w:eastAsia="uk-UA"/>
        </w:rPr>
        <w:t xml:space="preserve"> В одній невеликій компанії регулярно обирається «працівник місяця». Переможцю надається право паркувати свій автомобіль перед самим входом поряд з автомобілем президента компанії. Як теорія пояснює виникнення позитивної мотивації у даному випадку?</w:t>
      </w:r>
    </w:p>
    <w:p w14:paraId="5BEAC382" w14:textId="77777777" w:rsidR="00D1587B" w:rsidRPr="00D1587B" w:rsidRDefault="00D1587B" w:rsidP="00D1587B">
      <w:pPr>
        <w:widowControl w:val="0"/>
        <w:numPr>
          <w:ilvl w:val="1"/>
          <w:numId w:val="1"/>
        </w:numPr>
        <w:shd w:val="clear" w:color="auto" w:fill="FFFFFF"/>
        <w:tabs>
          <w:tab w:val="clear" w:pos="2190"/>
          <w:tab w:val="num" w:pos="360"/>
        </w:tabs>
        <w:autoSpaceDE w:val="0"/>
        <w:autoSpaceDN w:val="0"/>
        <w:adjustRightInd w:val="0"/>
        <w:spacing w:after="0" w:line="240" w:lineRule="auto"/>
        <w:ind w:left="0" w:firstLine="18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1587B">
        <w:rPr>
          <w:rFonts w:ascii="Times New Roman" w:hAnsi="Times New Roman" w:cs="Times New Roman"/>
          <w:sz w:val="28"/>
          <w:szCs w:val="28"/>
          <w:lang w:eastAsia="uk-UA"/>
        </w:rPr>
        <w:t xml:space="preserve"> Для того, щоб скоротити кількість нещасних випадків на виробництві, в компанії використовується лотерея. Право на участь у розиграшні призів отримає кожен співробітник, який упродовж 30 і більше днів працював без інцидентів. У чому причина успіху програми?</w:t>
      </w:r>
    </w:p>
    <w:p w14:paraId="585B35E1" w14:textId="77777777" w:rsidR="00D1587B" w:rsidRPr="00D1587B" w:rsidRDefault="00D1587B" w:rsidP="00D1587B">
      <w:pPr>
        <w:widowControl w:val="0"/>
        <w:numPr>
          <w:ilvl w:val="1"/>
          <w:numId w:val="1"/>
        </w:numPr>
        <w:shd w:val="clear" w:color="auto" w:fill="FFFFFF"/>
        <w:tabs>
          <w:tab w:val="clear" w:pos="2190"/>
          <w:tab w:val="num" w:pos="360"/>
        </w:tabs>
        <w:autoSpaceDE w:val="0"/>
        <w:autoSpaceDN w:val="0"/>
        <w:adjustRightInd w:val="0"/>
        <w:spacing w:after="0" w:line="240" w:lineRule="auto"/>
        <w:ind w:left="0" w:firstLine="18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1587B">
        <w:rPr>
          <w:rFonts w:ascii="Times New Roman" w:hAnsi="Times New Roman" w:cs="Times New Roman"/>
          <w:sz w:val="28"/>
          <w:szCs w:val="28"/>
          <w:lang w:eastAsia="uk-UA"/>
        </w:rPr>
        <w:t xml:space="preserve"> Топ-менеджер стверджує, що внаслідок великого обсягу пільг і гарантованої високої пенсії менеджери відчувають себе занадто безпечно. Своїм підлеглим він платить за те, що вони беруть на себе ризик, і багато пільг просто відмінив. Чи буде такий підхід мотивувати менеджерів? Відповідь обґрунтуйте.</w:t>
      </w:r>
    </w:p>
    <w:p w14:paraId="3E2EE8E8" w14:textId="77777777" w:rsidR="00D1587B" w:rsidRPr="00D1587B" w:rsidRDefault="00D1587B" w:rsidP="00D1587B">
      <w:pPr>
        <w:widowControl w:val="0"/>
        <w:numPr>
          <w:ilvl w:val="1"/>
          <w:numId w:val="1"/>
        </w:numPr>
        <w:shd w:val="clear" w:color="auto" w:fill="FFFFFF"/>
        <w:tabs>
          <w:tab w:val="clear" w:pos="2190"/>
          <w:tab w:val="num" w:pos="360"/>
        </w:tabs>
        <w:autoSpaceDE w:val="0"/>
        <w:autoSpaceDN w:val="0"/>
        <w:adjustRightInd w:val="0"/>
        <w:spacing w:after="0" w:line="240" w:lineRule="auto"/>
        <w:ind w:left="0" w:firstLine="18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1587B">
        <w:rPr>
          <w:rFonts w:ascii="Times New Roman" w:hAnsi="Times New Roman" w:cs="Times New Roman"/>
          <w:sz w:val="28"/>
          <w:szCs w:val="28"/>
          <w:lang w:eastAsia="uk-UA"/>
        </w:rPr>
        <w:t xml:space="preserve"> Коли досвідчена секретар виявить, що вона отримує меншу зарплатню, ніж найнята прибиральниця, якою буде її реакція? Які «доходи» і «витрати» вона буде порівнювати у процесі оцінки?</w:t>
      </w:r>
    </w:p>
    <w:p w14:paraId="28A9E2E6" w14:textId="77777777" w:rsidR="00D1587B" w:rsidRPr="00D1587B" w:rsidRDefault="00D1587B" w:rsidP="00D1587B">
      <w:pPr>
        <w:widowControl w:val="0"/>
        <w:numPr>
          <w:ilvl w:val="1"/>
          <w:numId w:val="1"/>
        </w:numPr>
        <w:shd w:val="clear" w:color="auto" w:fill="FFFFFF"/>
        <w:tabs>
          <w:tab w:val="clear" w:pos="2190"/>
          <w:tab w:val="num" w:pos="360"/>
        </w:tabs>
        <w:autoSpaceDE w:val="0"/>
        <w:autoSpaceDN w:val="0"/>
        <w:adjustRightInd w:val="0"/>
        <w:spacing w:after="0" w:line="240" w:lineRule="auto"/>
        <w:ind w:left="0" w:firstLine="18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1587B">
        <w:rPr>
          <w:rFonts w:ascii="Times New Roman" w:hAnsi="Times New Roman" w:cs="Times New Roman"/>
          <w:sz w:val="28"/>
          <w:szCs w:val="28"/>
          <w:lang w:eastAsia="uk-UA"/>
        </w:rPr>
        <w:t xml:space="preserve"> На якого начальника Ви хотіли б працювати: на людину з великою потребою у досягненнях, в теплих відносинах або у владі? Чому? В чому переваги і недоліки такого типу керівників?</w:t>
      </w:r>
    </w:p>
    <w:p w14:paraId="18726A7F" w14:textId="77777777" w:rsidR="00D1587B" w:rsidRPr="00D1587B" w:rsidRDefault="00D1587B" w:rsidP="00D1587B">
      <w:pPr>
        <w:widowControl w:val="0"/>
        <w:numPr>
          <w:ilvl w:val="1"/>
          <w:numId w:val="1"/>
        </w:numPr>
        <w:shd w:val="clear" w:color="auto" w:fill="FFFFFF"/>
        <w:tabs>
          <w:tab w:val="clear" w:pos="2190"/>
          <w:tab w:val="num" w:pos="360"/>
        </w:tabs>
        <w:autoSpaceDE w:val="0"/>
        <w:autoSpaceDN w:val="0"/>
        <w:adjustRightInd w:val="0"/>
        <w:spacing w:after="0" w:line="240" w:lineRule="auto"/>
        <w:ind w:left="0" w:firstLine="18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1587B">
        <w:rPr>
          <w:rFonts w:ascii="Times New Roman" w:hAnsi="Times New Roman" w:cs="Times New Roman"/>
          <w:sz w:val="28"/>
          <w:szCs w:val="28"/>
          <w:lang w:eastAsia="uk-UA"/>
        </w:rPr>
        <w:t xml:space="preserve">Дослідження, проведені серед вчителів, показали, що самими важливими вигодами вчителі вважають: а) відчуття, що вони виконують важливу роботу; б) відчуття </w:t>
      </w:r>
      <w:r w:rsidRPr="00D1587B">
        <w:rPr>
          <w:rFonts w:ascii="Times New Roman" w:hAnsi="Times New Roman" w:cs="Times New Roman"/>
          <w:sz w:val="28"/>
          <w:szCs w:val="28"/>
        </w:rPr>
        <w:t>досягнення. Чи відповідає це моделі характеристик функціональних обов’язків Р. Хекмена і   Г. Олдхема?</w:t>
      </w:r>
    </w:p>
    <w:p w14:paraId="786C54E9" w14:textId="77777777" w:rsidR="00D1587B" w:rsidRPr="00D1587B" w:rsidRDefault="00D1587B" w:rsidP="00D1587B">
      <w:pPr>
        <w:shd w:val="clear" w:color="auto" w:fill="FFFFFF"/>
        <w:ind w:firstLine="18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1587B">
        <w:rPr>
          <w:rFonts w:ascii="Times New Roman" w:hAnsi="Times New Roman" w:cs="Times New Roman"/>
          <w:sz w:val="28"/>
          <w:szCs w:val="28"/>
        </w:rPr>
        <w:t>Вчителі оцінюють свою заробітну плату і додаткові пільги як дуже низькі. Проте, продовжують працювати. Поясніть їх поведінку на основі двофакторної теорії Ф. Герцберга.</w:t>
      </w:r>
    </w:p>
    <w:p w14:paraId="6F02797C" w14:textId="77777777" w:rsidR="00D1587B" w:rsidRPr="00D1587B" w:rsidRDefault="00D1587B" w:rsidP="00D1587B">
      <w:pPr>
        <w:widowControl w:val="0"/>
        <w:numPr>
          <w:ilvl w:val="1"/>
          <w:numId w:val="1"/>
        </w:numPr>
        <w:shd w:val="clear" w:color="auto" w:fill="FFFFFF"/>
        <w:tabs>
          <w:tab w:val="clear" w:pos="2190"/>
          <w:tab w:val="num" w:pos="360"/>
        </w:tabs>
        <w:autoSpaceDE w:val="0"/>
        <w:autoSpaceDN w:val="0"/>
        <w:adjustRightInd w:val="0"/>
        <w:spacing w:after="0" w:line="240" w:lineRule="auto"/>
        <w:ind w:left="0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D1587B">
        <w:rPr>
          <w:rFonts w:ascii="Times New Roman" w:hAnsi="Times New Roman" w:cs="Times New Roman"/>
          <w:sz w:val="28"/>
          <w:szCs w:val="28"/>
          <w:lang w:eastAsia="uk-UA"/>
        </w:rPr>
        <w:t xml:space="preserve"> Яким чином делегування повноважень підвищує мотивацію до праці? Чи може воно призвести до де мотивації? </w:t>
      </w:r>
    </w:p>
    <w:p w14:paraId="4CFB7A37" w14:textId="77777777" w:rsidR="00D1587B" w:rsidRPr="00D1587B" w:rsidRDefault="00D1587B" w:rsidP="00D1587B">
      <w:pPr>
        <w:tabs>
          <w:tab w:val="num" w:pos="900"/>
        </w:tabs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668C66AC" w14:textId="67EA4997" w:rsidR="00D1587B" w:rsidRPr="00D1587B" w:rsidRDefault="00D1587B" w:rsidP="00D1587B">
      <w:pPr>
        <w:tabs>
          <w:tab w:val="num" w:pos="90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587B">
        <w:rPr>
          <w:rFonts w:ascii="Times New Roman" w:hAnsi="Times New Roman" w:cs="Times New Roman"/>
          <w:b/>
          <w:i/>
          <w:sz w:val="28"/>
          <w:szCs w:val="28"/>
        </w:rPr>
        <w:t>Завдання 1</w:t>
      </w: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D1587B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D1587B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D1587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1587B">
        <w:rPr>
          <w:rFonts w:ascii="Times New Roman" w:hAnsi="Times New Roman" w:cs="Times New Roman"/>
          <w:sz w:val="28"/>
          <w:szCs w:val="28"/>
        </w:rPr>
        <w:t>Вдосконалення системи оплати праці.</w:t>
      </w:r>
    </w:p>
    <w:p w14:paraId="334BB465" w14:textId="6394B3D0" w:rsidR="00D1587B" w:rsidRPr="00D1587B" w:rsidRDefault="00D1587B" w:rsidP="00D1587B">
      <w:pPr>
        <w:tabs>
          <w:tab w:val="num" w:pos="360"/>
        </w:tabs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Pr="00D1587B">
        <w:rPr>
          <w:rFonts w:ascii="Times New Roman" w:hAnsi="Times New Roman" w:cs="Times New Roman"/>
          <w:sz w:val="28"/>
          <w:szCs w:val="28"/>
        </w:rPr>
        <w:t>АТ «Інжесервіс» займається реал</w:t>
      </w:r>
      <w:r>
        <w:rPr>
          <w:rFonts w:ascii="Times New Roman" w:hAnsi="Times New Roman" w:cs="Times New Roman"/>
          <w:sz w:val="28"/>
          <w:szCs w:val="28"/>
        </w:rPr>
        <w:t>ізацією</w:t>
      </w:r>
      <w:r w:rsidRPr="00D1587B">
        <w:rPr>
          <w:rFonts w:ascii="Times New Roman" w:hAnsi="Times New Roman" w:cs="Times New Roman"/>
          <w:sz w:val="28"/>
          <w:szCs w:val="28"/>
        </w:rPr>
        <w:t>, монтажем і обслуговуванням інженерного обладнання. В акціонерному товаристві «Інжесервіс» на посаду директора з персоналу прийняли Ольгу Іванову з умовою, що створення нової системи оплати праці буде одним із найголовніших її завдань. Тому з першого дня роботи вона спробувала досконало вивчити існуючу в організації систему оплати праці. За два тижні Ольга встановила:</w:t>
      </w:r>
    </w:p>
    <w:p w14:paraId="7A544D58" w14:textId="77777777" w:rsidR="00D1587B" w:rsidRPr="00D1587B" w:rsidRDefault="00D1587B" w:rsidP="00D1587B">
      <w:pPr>
        <w:numPr>
          <w:ilvl w:val="0"/>
          <w:numId w:val="2"/>
        </w:numPr>
        <w:tabs>
          <w:tab w:val="clear" w:pos="1380"/>
          <w:tab w:val="num" w:pos="360"/>
        </w:tabs>
        <w:spacing w:after="0" w:line="240" w:lineRule="auto"/>
        <w:ind w:left="0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D1587B">
        <w:rPr>
          <w:rFonts w:ascii="Times New Roman" w:hAnsi="Times New Roman" w:cs="Times New Roman"/>
          <w:sz w:val="28"/>
          <w:szCs w:val="28"/>
        </w:rPr>
        <w:t>176 із 204 співробітників отримують почасову заробітну плату, що розраховується за ставками семирічної давності, до яких застосовуються коефіцієнти, що встановлюються Генеральним директором;</w:t>
      </w:r>
    </w:p>
    <w:p w14:paraId="0F283430" w14:textId="77777777" w:rsidR="00D1587B" w:rsidRPr="00D1587B" w:rsidRDefault="00D1587B" w:rsidP="00D1587B">
      <w:pPr>
        <w:numPr>
          <w:ilvl w:val="0"/>
          <w:numId w:val="2"/>
        </w:numPr>
        <w:tabs>
          <w:tab w:val="clear" w:pos="1380"/>
          <w:tab w:val="num" w:pos="360"/>
        </w:tabs>
        <w:spacing w:after="0" w:line="240" w:lineRule="auto"/>
        <w:ind w:left="0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D1587B">
        <w:rPr>
          <w:rFonts w:ascii="Times New Roman" w:hAnsi="Times New Roman" w:cs="Times New Roman"/>
          <w:sz w:val="28"/>
          <w:szCs w:val="28"/>
        </w:rPr>
        <w:lastRenderedPageBreak/>
        <w:t>Відпрацьовані протягом місяця години були постійними – 41 година на тиждень, понаднормові не виплачувалися;</w:t>
      </w:r>
    </w:p>
    <w:p w14:paraId="1466DBCC" w14:textId="77777777" w:rsidR="00D1587B" w:rsidRPr="00D1587B" w:rsidRDefault="00D1587B" w:rsidP="00D1587B">
      <w:pPr>
        <w:numPr>
          <w:ilvl w:val="0"/>
          <w:numId w:val="2"/>
        </w:numPr>
        <w:tabs>
          <w:tab w:val="clear" w:pos="1380"/>
          <w:tab w:val="num" w:pos="360"/>
        </w:tabs>
        <w:spacing w:after="0" w:line="240" w:lineRule="auto"/>
        <w:ind w:left="0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D1587B">
        <w:rPr>
          <w:rFonts w:ascii="Times New Roman" w:hAnsi="Times New Roman" w:cs="Times New Roman"/>
          <w:sz w:val="28"/>
          <w:szCs w:val="28"/>
        </w:rPr>
        <w:t>Почасова ставка механіка по обслуговуванню становила 1,1 ставки монтажника, в той час як на місцевому ринку праці монтажники заробляли в 1,5-1,7 рази більше, ніж в «Інжесервісі». Плинність серед монтажників становила 30 % на рік, серед механіків – 2 %;</w:t>
      </w:r>
    </w:p>
    <w:p w14:paraId="490AEA17" w14:textId="77777777" w:rsidR="00D1587B" w:rsidRPr="00D1587B" w:rsidRDefault="00D1587B" w:rsidP="00D1587B">
      <w:pPr>
        <w:numPr>
          <w:ilvl w:val="0"/>
          <w:numId w:val="2"/>
        </w:numPr>
        <w:tabs>
          <w:tab w:val="clear" w:pos="1380"/>
          <w:tab w:val="num" w:pos="360"/>
        </w:tabs>
        <w:spacing w:after="0" w:line="240" w:lineRule="auto"/>
        <w:ind w:left="0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D1587B">
        <w:rPr>
          <w:rFonts w:ascii="Times New Roman" w:hAnsi="Times New Roman" w:cs="Times New Roman"/>
          <w:sz w:val="28"/>
          <w:szCs w:val="28"/>
        </w:rPr>
        <w:t>Почасова ставка водія становила 1,2 від ставки механіка з обслуговування, тоді як в інших організаціях водії заробляли від 80 до 200 % від зарплати в «Інжесервісі». Плинність серед водіїв становила 50 % на рік;</w:t>
      </w:r>
    </w:p>
    <w:p w14:paraId="42C34B0C" w14:textId="77777777" w:rsidR="00D1587B" w:rsidRPr="00D1587B" w:rsidRDefault="00D1587B" w:rsidP="00D1587B">
      <w:pPr>
        <w:numPr>
          <w:ilvl w:val="0"/>
          <w:numId w:val="2"/>
        </w:numPr>
        <w:tabs>
          <w:tab w:val="clear" w:pos="1380"/>
          <w:tab w:val="num" w:pos="360"/>
        </w:tabs>
        <w:spacing w:after="0" w:line="240" w:lineRule="auto"/>
        <w:ind w:left="0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D1587B">
        <w:rPr>
          <w:rFonts w:ascii="Times New Roman" w:hAnsi="Times New Roman" w:cs="Times New Roman"/>
          <w:sz w:val="28"/>
          <w:szCs w:val="28"/>
        </w:rPr>
        <w:t>Адміністративний персонал отримував посадові оклади, що встановлюються Генеральним директором і переглядаються «за можливістю». Підвищення заробітної плати адміністративному персоналу не завжди співпадало з переглядом почасових ставок. Плинність адміністративного персоналу становила 3 % на рік;</w:t>
      </w:r>
    </w:p>
    <w:p w14:paraId="5922EB44" w14:textId="77777777" w:rsidR="00D1587B" w:rsidRPr="00D1587B" w:rsidRDefault="00D1587B" w:rsidP="00D1587B">
      <w:pPr>
        <w:numPr>
          <w:ilvl w:val="0"/>
          <w:numId w:val="2"/>
        </w:numPr>
        <w:tabs>
          <w:tab w:val="clear" w:pos="1380"/>
          <w:tab w:val="num" w:pos="360"/>
        </w:tabs>
        <w:spacing w:after="0" w:line="240" w:lineRule="auto"/>
        <w:ind w:left="0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D1587B">
        <w:rPr>
          <w:rFonts w:ascii="Times New Roman" w:hAnsi="Times New Roman" w:cs="Times New Roman"/>
          <w:sz w:val="28"/>
          <w:szCs w:val="28"/>
        </w:rPr>
        <w:t>Протягом півроку «Інжесервіс» не зміг заповнити вакантну посаду начальника відділу продажу, для якої було встановлено посадовий оклад у 80 % від окладу Генерального директора.</w:t>
      </w:r>
    </w:p>
    <w:p w14:paraId="2BA87CBA" w14:textId="77777777" w:rsidR="00D1587B" w:rsidRPr="00D1587B" w:rsidRDefault="00D1587B" w:rsidP="00D1587B">
      <w:pPr>
        <w:tabs>
          <w:tab w:val="num" w:pos="360"/>
        </w:tabs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Pr="00D1587B">
        <w:rPr>
          <w:rFonts w:ascii="Times New Roman" w:hAnsi="Times New Roman" w:cs="Times New Roman"/>
          <w:sz w:val="28"/>
          <w:szCs w:val="28"/>
        </w:rPr>
        <w:t xml:space="preserve">Дайте відповідь на наступні питання: </w:t>
      </w:r>
    </w:p>
    <w:p w14:paraId="79C5AA0F" w14:textId="77777777" w:rsidR="00D1587B" w:rsidRPr="00D1587B" w:rsidRDefault="00D1587B" w:rsidP="00D1587B">
      <w:pPr>
        <w:numPr>
          <w:ilvl w:val="0"/>
          <w:numId w:val="3"/>
        </w:numPr>
        <w:tabs>
          <w:tab w:val="clear" w:pos="900"/>
          <w:tab w:val="num" w:pos="360"/>
        </w:tabs>
        <w:spacing w:after="0" w:line="240" w:lineRule="auto"/>
        <w:ind w:left="0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D1587B">
        <w:rPr>
          <w:rFonts w:ascii="Times New Roman" w:hAnsi="Times New Roman" w:cs="Times New Roman"/>
          <w:sz w:val="28"/>
          <w:szCs w:val="28"/>
        </w:rPr>
        <w:t>Які висновки можна зробити із зібраної Ольгою інформації?</w:t>
      </w:r>
    </w:p>
    <w:p w14:paraId="2F19EE06" w14:textId="77777777" w:rsidR="00D1587B" w:rsidRPr="00D1587B" w:rsidRDefault="00D1587B" w:rsidP="00D1587B">
      <w:pPr>
        <w:numPr>
          <w:ilvl w:val="0"/>
          <w:numId w:val="3"/>
        </w:numPr>
        <w:tabs>
          <w:tab w:val="clear" w:pos="900"/>
          <w:tab w:val="num" w:pos="360"/>
        </w:tabs>
        <w:spacing w:after="0" w:line="240" w:lineRule="auto"/>
        <w:ind w:left="0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D1587B">
        <w:rPr>
          <w:rFonts w:ascii="Times New Roman" w:hAnsi="Times New Roman" w:cs="Times New Roman"/>
          <w:sz w:val="28"/>
          <w:szCs w:val="28"/>
        </w:rPr>
        <w:t>Що б Ви порекомендували Ользі як перший крок створення нової системи оплати праці?</w:t>
      </w:r>
    </w:p>
    <w:p w14:paraId="10CD174D" w14:textId="77777777" w:rsidR="00D1587B" w:rsidRPr="00D1587B" w:rsidRDefault="00D1587B" w:rsidP="00D1587B">
      <w:pPr>
        <w:numPr>
          <w:ilvl w:val="0"/>
          <w:numId w:val="3"/>
        </w:numPr>
        <w:tabs>
          <w:tab w:val="clear" w:pos="900"/>
          <w:tab w:val="num" w:pos="360"/>
        </w:tabs>
        <w:spacing w:after="0" w:line="240" w:lineRule="auto"/>
        <w:ind w:left="0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D1587B">
        <w:rPr>
          <w:rFonts w:ascii="Times New Roman" w:hAnsi="Times New Roman" w:cs="Times New Roman"/>
          <w:sz w:val="28"/>
          <w:szCs w:val="28"/>
        </w:rPr>
        <w:t>Яка система оплати праці, на Ваш погляд, найбільш підходить «Інжесервісу»?</w:t>
      </w:r>
    </w:p>
    <w:p w14:paraId="2703A484" w14:textId="77777777" w:rsidR="00D1587B" w:rsidRPr="00D1587B" w:rsidRDefault="00D1587B" w:rsidP="00D1587B">
      <w:pPr>
        <w:numPr>
          <w:ilvl w:val="0"/>
          <w:numId w:val="3"/>
        </w:numPr>
        <w:tabs>
          <w:tab w:val="clear" w:pos="900"/>
          <w:tab w:val="num" w:pos="360"/>
        </w:tabs>
        <w:spacing w:after="0" w:line="240" w:lineRule="auto"/>
        <w:ind w:left="0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D1587B">
        <w:rPr>
          <w:rFonts w:ascii="Times New Roman" w:hAnsi="Times New Roman" w:cs="Times New Roman"/>
          <w:sz w:val="28"/>
          <w:szCs w:val="28"/>
        </w:rPr>
        <w:t xml:space="preserve">Запропонуйте заходи щодо закриття вакантної посади начальника відділу продажу. </w:t>
      </w:r>
    </w:p>
    <w:p w14:paraId="51CB10A1" w14:textId="77777777" w:rsidR="00D1587B" w:rsidRPr="00D1587B" w:rsidRDefault="00D1587B" w:rsidP="00D1587B">
      <w:pPr>
        <w:tabs>
          <w:tab w:val="num" w:pos="360"/>
        </w:tabs>
        <w:ind w:firstLine="180"/>
        <w:jc w:val="both"/>
        <w:rPr>
          <w:rFonts w:ascii="Times New Roman" w:hAnsi="Times New Roman" w:cs="Times New Roman"/>
          <w:sz w:val="28"/>
          <w:szCs w:val="28"/>
        </w:rPr>
      </w:pPr>
    </w:p>
    <w:p w14:paraId="7649BE90" w14:textId="180CF902" w:rsidR="00D1587B" w:rsidRPr="00D1587B" w:rsidRDefault="00D1587B" w:rsidP="00D1587B">
      <w:pPr>
        <w:tabs>
          <w:tab w:val="num" w:pos="360"/>
        </w:tabs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Pr="00D1587B">
        <w:rPr>
          <w:rFonts w:ascii="Times New Roman" w:hAnsi="Times New Roman" w:cs="Times New Roman"/>
          <w:b/>
          <w:i/>
          <w:sz w:val="28"/>
          <w:szCs w:val="28"/>
        </w:rPr>
        <w:t>Завдання 1</w:t>
      </w: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D1587B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D1587B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D1587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1587B">
        <w:rPr>
          <w:rFonts w:ascii="Times New Roman" w:hAnsi="Times New Roman" w:cs="Times New Roman"/>
          <w:sz w:val="28"/>
          <w:szCs w:val="28"/>
        </w:rPr>
        <w:t xml:space="preserve">Розробка та запровадження соціального пакету на підприємстві. </w:t>
      </w:r>
    </w:p>
    <w:p w14:paraId="06207E7F" w14:textId="77777777" w:rsidR="00D1587B" w:rsidRPr="00D1587B" w:rsidRDefault="00D1587B" w:rsidP="00D1587B">
      <w:pPr>
        <w:tabs>
          <w:tab w:val="num" w:pos="360"/>
        </w:tabs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Pr="00D1587B">
        <w:rPr>
          <w:rFonts w:ascii="Times New Roman" w:hAnsi="Times New Roman" w:cs="Times New Roman"/>
          <w:sz w:val="28"/>
          <w:szCs w:val="28"/>
        </w:rPr>
        <w:t xml:space="preserve">Ефективні мотиваційні механізми базуються на логічному поєднанні різних методів та прийомів мотивації трудової діяльності працівників. На сьогоднішній день широкого поширення набули додаткові компенсації працівникам підприємств і організацій. </w:t>
      </w:r>
    </w:p>
    <w:p w14:paraId="27A17C12" w14:textId="77777777" w:rsidR="00D1587B" w:rsidRPr="00D1587B" w:rsidRDefault="00D1587B" w:rsidP="00D1587B">
      <w:pPr>
        <w:tabs>
          <w:tab w:val="num" w:pos="360"/>
        </w:tabs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Pr="00D1587B">
        <w:rPr>
          <w:rFonts w:ascii="Times New Roman" w:hAnsi="Times New Roman" w:cs="Times New Roman"/>
          <w:sz w:val="28"/>
          <w:szCs w:val="28"/>
        </w:rPr>
        <w:t>Дайте відповідь на наступні завдання:</w:t>
      </w:r>
    </w:p>
    <w:p w14:paraId="79217F46" w14:textId="77777777" w:rsidR="00D1587B" w:rsidRPr="00D1587B" w:rsidRDefault="00D1587B" w:rsidP="00D1587B">
      <w:pPr>
        <w:tabs>
          <w:tab w:val="num" w:pos="360"/>
        </w:tabs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Pr="00D1587B">
        <w:rPr>
          <w:rFonts w:ascii="Times New Roman" w:hAnsi="Times New Roman" w:cs="Times New Roman"/>
          <w:sz w:val="28"/>
          <w:szCs w:val="28"/>
        </w:rPr>
        <w:t>1. Охарактеризуйте основні складові соціального пакету.</w:t>
      </w:r>
    </w:p>
    <w:p w14:paraId="151C9E3D" w14:textId="77777777" w:rsidR="00D1587B" w:rsidRPr="00D1587B" w:rsidRDefault="00D1587B" w:rsidP="00D1587B">
      <w:pPr>
        <w:tabs>
          <w:tab w:val="num" w:pos="360"/>
        </w:tabs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Pr="00D1587B">
        <w:rPr>
          <w:rFonts w:ascii="Times New Roman" w:hAnsi="Times New Roman" w:cs="Times New Roman"/>
          <w:sz w:val="28"/>
          <w:szCs w:val="28"/>
        </w:rPr>
        <w:t>2. Вкажіть джерела надання соціальних пільг працівникам підприємства (організації).</w:t>
      </w:r>
    </w:p>
    <w:p w14:paraId="05EF3CBE" w14:textId="77777777" w:rsidR="00D1587B" w:rsidRPr="00D1587B" w:rsidRDefault="00D1587B" w:rsidP="00D1587B">
      <w:pPr>
        <w:tabs>
          <w:tab w:val="num" w:pos="360"/>
        </w:tabs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Pr="00D1587B">
        <w:rPr>
          <w:rFonts w:ascii="Times New Roman" w:hAnsi="Times New Roman" w:cs="Times New Roman"/>
          <w:sz w:val="28"/>
          <w:szCs w:val="28"/>
        </w:rPr>
        <w:t>3. Використовуючи різні елементи соціальних пільг і гарантій, запропонуйте варіанти соціального пакету для конкретного підприємства. Враховуючи фінансово-економічний стан підприємства, обґрунтуйте розміри та джерела надання соціальних пільг.</w:t>
      </w:r>
    </w:p>
    <w:p w14:paraId="3B42E650" w14:textId="77777777" w:rsidR="00D1587B" w:rsidRPr="00D1587B" w:rsidRDefault="00D1587B" w:rsidP="00D1587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1587B" w:rsidRPr="00D158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B4870"/>
    <w:multiLevelType w:val="hybridMultilevel"/>
    <w:tmpl w:val="28943F84"/>
    <w:lvl w:ilvl="0" w:tplc="356832EE">
      <w:numFmt w:val="bullet"/>
      <w:lvlText w:val="-"/>
      <w:lvlJc w:val="left"/>
      <w:pPr>
        <w:tabs>
          <w:tab w:val="num" w:pos="1380"/>
        </w:tabs>
        <w:ind w:left="1380" w:hanging="84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4A8771AE"/>
    <w:multiLevelType w:val="hybridMultilevel"/>
    <w:tmpl w:val="19BE066C"/>
    <w:lvl w:ilvl="0" w:tplc="BA2A591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 w15:restartNumberingAfterBreak="0">
    <w:nsid w:val="6BD80347"/>
    <w:multiLevelType w:val="hybridMultilevel"/>
    <w:tmpl w:val="EF8C96A0"/>
    <w:lvl w:ilvl="0" w:tplc="A0DE11E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1F4276C8">
      <w:start w:val="1"/>
      <w:numFmt w:val="decimal"/>
      <w:lvlText w:val="%2."/>
      <w:lvlJc w:val="left"/>
      <w:pPr>
        <w:tabs>
          <w:tab w:val="num" w:pos="2190"/>
        </w:tabs>
        <w:ind w:left="2190" w:hanging="57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FD4"/>
    <w:rsid w:val="00556FD4"/>
    <w:rsid w:val="00CB381F"/>
    <w:rsid w:val="00D1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ED49A"/>
  <w15:chartTrackingRefBased/>
  <w15:docId w15:val="{82758D70-9DCE-4D6D-B4C8-83B1DD67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2896</Words>
  <Characters>1651</Characters>
  <Application>Microsoft Office Word</Application>
  <DocSecurity>0</DocSecurity>
  <Lines>13</Lines>
  <Paragraphs>9</Paragraphs>
  <ScaleCrop>false</ScaleCrop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2023-12-15T17:52:00Z</dcterms:created>
  <dcterms:modified xsi:type="dcterms:W3CDTF">2023-12-15T17:56:00Z</dcterms:modified>
</cp:coreProperties>
</file>