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C1EB" w14:textId="3A344366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1537E">
          <w:rPr>
            <w:rStyle w:val="a3"/>
            <w:rFonts w:ascii="Times New Roman" w:hAnsi="Times New Roman" w:cs="Times New Roman"/>
            <w:sz w:val="28"/>
            <w:szCs w:val="28"/>
          </w:rPr>
          <w:t>https://hurma.work/blog/osnovi-hr-onbording-adaptacziya-personalu/</w:t>
        </w:r>
      </w:hyperlink>
    </w:p>
    <w:p w14:paraId="67A487E2" w14:textId="7128079F" w:rsidR="00EC2F2C" w:rsidRDefault="00EC2F2C" w:rsidP="0011537E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1537E">
        <w:rPr>
          <w:rFonts w:ascii="Times New Roman" w:hAnsi="Times New Roman" w:cs="Times New Roman"/>
          <w:sz w:val="28"/>
          <w:szCs w:val="28"/>
        </w:rPr>
        <w:t>Основи HR: онбординг/адаптація персоналу</w:t>
      </w:r>
    </w:p>
    <w:p w14:paraId="27B94C15" w14:textId="5448C337" w:rsidR="0011537E" w:rsidRPr="0011537E" w:rsidRDefault="0011537E" w:rsidP="0011537E">
      <w:pPr>
        <w:pStyle w:val="a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537E">
        <w:rPr>
          <w:rFonts w:ascii="Times New Roman" w:hAnsi="Times New Roman" w:cs="Times New Roman"/>
          <w:i/>
          <w:iCs/>
          <w:sz w:val="28"/>
          <w:szCs w:val="28"/>
        </w:rPr>
        <w:t>Завдання для практичної роботи: охарактеризувати напрям онбординг  з точ</w:t>
      </w:r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11537E">
        <w:rPr>
          <w:rFonts w:ascii="Times New Roman" w:hAnsi="Times New Roman" w:cs="Times New Roman"/>
          <w:i/>
          <w:iCs/>
          <w:sz w:val="28"/>
          <w:szCs w:val="28"/>
        </w:rPr>
        <w:t xml:space="preserve">и зору </w:t>
      </w:r>
      <w:r w:rsidRPr="0011537E">
        <w:rPr>
          <w:rFonts w:ascii="Times New Roman" w:hAnsi="Times New Roman" w:cs="Times New Roman"/>
          <w:i/>
          <w:iCs/>
          <w:sz w:val="28"/>
          <w:szCs w:val="28"/>
          <w:lang w:val="en-US"/>
        </w:rPr>
        <w:t>HR</w:t>
      </w:r>
      <w:r w:rsidRPr="0011537E">
        <w:rPr>
          <w:rFonts w:ascii="Times New Roman" w:hAnsi="Times New Roman" w:cs="Times New Roman"/>
          <w:i/>
          <w:iCs/>
          <w:sz w:val="28"/>
          <w:szCs w:val="28"/>
        </w:rPr>
        <w:t>-менеджера.</w:t>
      </w:r>
    </w:p>
    <w:p w14:paraId="7F79CE7D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Онбординг персоналу – одна з першочергових  та важливих складових роботи HR-менеджера. Ми розберемо кращі підходи в цьому напрямку.</w:t>
      </w:r>
    </w:p>
    <w:p w14:paraId="7EF38459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Багато хто вважає, що онбординг, або адаптація – це процес ознайомлення нового співробітника з робочими процесами, командою і поточними проектами, що займає кілька днів після виходу на роботу. Насправді, це процес ознайомлення з корпоративною культурою, прийнятими в компанії підходами для вирішення задач і побудови ефективної взаємодії з командою.</w:t>
      </w:r>
    </w:p>
    <w:p w14:paraId="5F294AFB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У разі успішної адаптації, новий співробітник швидко вливається в роботу і довго приносить користь компанії. У разі ж невдачі однордингу, близько 50% співробітників змінюють місце роботи протягом півроку з дня найму. Залишати цей процес на самоплив занадто ризиковано.</w:t>
      </w:r>
    </w:p>
    <w:p w14:paraId="4E2E7ABD" w14:textId="79586CDC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153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AD1F93" wp14:editId="7130D496">
            <wp:extent cx="6120765" cy="2451735"/>
            <wp:effectExtent l="0" t="0" r="0" b="5715"/>
            <wp:docPr id="5" name="Рисунок 5" descr="Hurma: важность онбордин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urma: важность онбординг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792A7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537E">
        <w:rPr>
          <w:rFonts w:ascii="Times New Roman" w:hAnsi="Times New Roman" w:cs="Times New Roman"/>
          <w:sz w:val="28"/>
          <w:szCs w:val="28"/>
        </w:rPr>
        <w:t>Правила онбординга, або як зробити адаптацію успішною</w:t>
      </w:r>
    </w:p>
    <w:p w14:paraId="51320362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Ось як виглядає ідеальний процес онбордингу з точки зору західної компанії:</w:t>
      </w:r>
    </w:p>
    <w:p w14:paraId="06B8A3F7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Розкажіть про основні елементи структури і культури компанії ще в процесі найму, щоб співробітник був готовий заздалегідь</w:t>
      </w:r>
    </w:p>
    <w:p w14:paraId="7476FAA4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Зробіть перший робочий день незабутнім для нового колеги</w:t>
      </w:r>
    </w:p>
    <w:p w14:paraId="137A6376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Розробіть формальну програму орієнтування і ознайомлюйте нових співробітників з компанією згідно з цією програмою</w:t>
      </w:r>
    </w:p>
    <w:p w14:paraId="59465F56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Складіть чіткі плани онбординга для кожного відділу із зазначенням часових рамок для кожного ступеня адаптації і дотримуйтеся їх</w:t>
      </w:r>
    </w:p>
    <w:p w14:paraId="7BC44C4B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НЕ залишайте співробітника наодинці з проблемами; цікавтеся його успіхами і підтримуйте морально</w:t>
      </w:r>
    </w:p>
    <w:p w14:paraId="34AFC239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Впровадьте процедуру онбординга і дотримуйтеся її</w:t>
      </w:r>
    </w:p>
    <w:p w14:paraId="55BACA9D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Пам'ятайте, що онбординг займає багато часу. Встановіть віхи в плані адаптації на 15, 30, 60, 90, 120, 340 днів з поступовим підвищенням рівня залученості співробітника</w:t>
      </w:r>
    </w:p>
    <w:p w14:paraId="79FBD4EE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Відстежуйте просування співробітника по плану адаптації, хваліть за всі значні успіхи</w:t>
      </w:r>
    </w:p>
    <w:p w14:paraId="4D249DE1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Розробляйте плани онбординга спільно з ключовими ОПР у вашій компанії</w:t>
      </w:r>
    </w:p>
    <w:p w14:paraId="10C99E7A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Доповідайте про успіхи адаптації ключових співробітників на важливих нарадах</w:t>
      </w:r>
    </w:p>
    <w:p w14:paraId="21D16AB7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lastRenderedPageBreak/>
        <w:t>Чітко позначайте прогрес або вчасно реагуйте на виникаючі проблеми</w:t>
      </w:r>
    </w:p>
    <w:p w14:paraId="79F7B163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Style w:val="a6"/>
          <w:rFonts w:ascii="Times New Roman" w:hAnsi="Times New Roman" w:cs="Times New Roman"/>
          <w:color w:val="292F42"/>
          <w:sz w:val="28"/>
          <w:szCs w:val="28"/>
        </w:rPr>
        <w:t>Як же втілити в життя ці загальні принципи? </w:t>
      </w:r>
      <w:r w:rsidRPr="0011537E">
        <w:rPr>
          <w:rFonts w:ascii="Times New Roman" w:hAnsi="Times New Roman" w:cs="Times New Roman"/>
          <w:color w:val="292F42"/>
          <w:sz w:val="28"/>
          <w:szCs w:val="28"/>
        </w:rPr>
        <w:t>Ось що радять </w:t>
      </w:r>
      <w:hyperlink r:id="rId7" w:history="1">
        <w:r w:rsidRPr="0011537E">
          <w:rPr>
            <w:rStyle w:val="a3"/>
            <w:rFonts w:ascii="Times New Roman" w:hAnsi="Times New Roman" w:cs="Times New Roman"/>
            <w:color w:val="FF6D12"/>
            <w:sz w:val="28"/>
            <w:szCs w:val="28"/>
          </w:rPr>
          <w:t>HR фахівці корпорації</w:t>
        </w:r>
      </w:hyperlink>
      <w:r w:rsidRPr="0011537E">
        <w:rPr>
          <w:rFonts w:ascii="Times New Roman" w:hAnsi="Times New Roman" w:cs="Times New Roman"/>
          <w:color w:val="292F42"/>
          <w:sz w:val="28"/>
          <w:szCs w:val="28"/>
        </w:rPr>
        <w:t> Oracle, одного з лідерів ринку HRIS-систем:</w:t>
      </w:r>
    </w:p>
    <w:p w14:paraId="2E5D2B09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Складіть онлайн-чекліст зі списком всього інструментарію компанії, який повинен освоїти новий фахівець.</w:t>
      </w:r>
    </w:p>
    <w:p w14:paraId="4748CCB7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Внесіть в чекліст стадії освоєння кожного інструменту і додайте можливість переглядати, коментувати прогрес співробітника і приймати від нього/неї міні-іспити на володіння тим чи іншим інструментом. Це також дозволить вам, як HRу, рапортувати керівництву про ступінь прогресу співробітників.</w:t>
      </w:r>
    </w:p>
    <w:p w14:paraId="4EE25728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Підготуйте документи та/або відео з описом корпоративної культури, традицій і необхідних відомостей про структуру компанії.</w:t>
      </w:r>
    </w:p>
    <w:p w14:paraId="5C3668BB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Переконайтеся, що новому співробітнику доступна вся документація, необхідна для найефективнішого виконання своїх обов'язків (посадові інструкції, проектна документація і т.д.).</w:t>
      </w:r>
    </w:p>
    <w:p w14:paraId="2E5CA78D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Надайте співробітнику інструментарій для простого і зручного зв'язку з вашим HR-відділом, IT-відділом і ключовими особами в інших відділах, для побудови ефективних каналів комунікації і швидкого включення нового співробітника в життя компанії.</w:t>
      </w:r>
    </w:p>
    <w:p w14:paraId="339488FE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Повинен бути забезпечений доступ до документації і корпоративних систем з робочого місця і мобільного телефону, а також по захищених каналах зв'язку при роботі з дому або з відрядження.</w:t>
      </w:r>
    </w:p>
    <w:p w14:paraId="645837A9" w14:textId="27405F46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153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A13EC4" wp14:editId="611CC1B6">
            <wp:extent cx="6120765" cy="2451735"/>
            <wp:effectExtent l="0" t="0" r="0" b="5715"/>
            <wp:docPr id="4" name="Рисунок 4" descr="Hurma: правила успешной адап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urma: правила успешной адаптац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C41DC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Як бачите, підготовка і успішна реалізація онбординга вимагає від HR-фахівця чималих зусиль. Велике значення для успіху грає відчуття залученості нового колеги в життя компанії, доступність зв'язку з ключовими особами в її структурі.</w:t>
      </w:r>
    </w:p>
    <w:p w14:paraId="49B9E697" w14:textId="0E4F9478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 xml:space="preserve"> Отримуючи доступ до свого профілю, людина зможе використовувати безліч зручних функцій:</w:t>
      </w:r>
    </w:p>
    <w:p w14:paraId="7BD00A1D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побачити в зручному Дереві структуру компанії;</w:t>
      </w:r>
    </w:p>
    <w:p w14:paraId="772103E0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познайомитися з членами різних команд;</w:t>
      </w:r>
    </w:p>
    <w:p w14:paraId="489EA6A1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дізнатися їх контактні дані в корпоративному мессенджері (Slack, Telegram, WhatsApp, Viber);</w:t>
      </w:r>
    </w:p>
    <w:p w14:paraId="096B4AE1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відстежувати свої цілі і ключові результати (OKR ) і багато іншого.</w:t>
      </w:r>
    </w:p>
    <w:p w14:paraId="74244BCA" w14:textId="3590A10A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1537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DF1C269" wp14:editId="5C048C8B">
            <wp:extent cx="6120765" cy="5353685"/>
            <wp:effectExtent l="0" t="0" r="0" b="0"/>
            <wp:docPr id="3" name="Рисунок 3" descr="Hurma: контрольная пан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urma: контрольная панель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35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C6B1C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При вході в Хурму у кожного співробітника раз в кілька днів запитують про його настрій. Можна залишити коментар або відразу запросити 1: 1 з HR-ом. Це допомагає HR-відділу тримати руку на пульсі морального духу в різних структурних підрозділах компанії, в тому числі і у співробітників, які перебувають на стадії онбординга.</w:t>
      </w:r>
    </w:p>
    <w:p w14:paraId="70E3A1B1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Крім того, в Хурму приходять сповіщення про всі події в компанії, так що з перших днів співробітники в курсі:</w:t>
      </w:r>
    </w:p>
    <w:p w14:paraId="67BEE77A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Welcome meeting;</w:t>
      </w:r>
    </w:p>
    <w:p w14:paraId="21C32DFB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Adaptation meeting;</w:t>
      </w:r>
    </w:p>
    <w:p w14:paraId="57C7B6EC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Поточних воркшопів і тренінгів;</w:t>
      </w:r>
    </w:p>
    <w:p w14:paraId="4AA0BE36" w14:textId="43E33EEA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Корпоративних свят та інших подій.</w:t>
      </w:r>
    </w:p>
    <w:p w14:paraId="13AE07CB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Окрім створення подій у зручному календарі, ви отримуєте автоматичні нагадування із системи про мітинг із новачком. Ви маєте можливість залишити коментар з необхідними завданнями, які потрібно виконати.</w:t>
      </w:r>
    </w:p>
    <w:p w14:paraId="166DB8FC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Співробітнику також надходить повідомлення про призначений з HR мітинг і сама подія відображається в календарі.</w:t>
      </w:r>
    </w:p>
    <w:p w14:paraId="0A5E64E8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Використання системи HURMA допомагає швидше включити нових колег у життя команди, щоб допомогти їм подолати стрес адаптації та швидше почати плідно працювати, приносячи користь компанії.</w:t>
      </w:r>
    </w:p>
    <w:p w14:paraId="6251C516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537E">
        <w:rPr>
          <w:rFonts w:ascii="Times New Roman" w:hAnsi="Times New Roman" w:cs="Times New Roman"/>
          <w:sz w:val="28"/>
          <w:szCs w:val="28"/>
        </w:rPr>
        <w:t>Як HRM система HURMA допомагає компаніям онбордити співробітників</w:t>
      </w:r>
    </w:p>
    <w:p w14:paraId="7602CEA8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Style w:val="a7"/>
          <w:rFonts w:ascii="Times New Roman" w:hAnsi="Times New Roman" w:cs="Times New Roman"/>
          <w:color w:val="292F42"/>
          <w:sz w:val="28"/>
          <w:szCs w:val="28"/>
        </w:rPr>
        <w:lastRenderedPageBreak/>
        <w:t>«Hurma </w:t>
      </w:r>
      <w:r w:rsidRPr="0011537E">
        <w:rPr>
          <w:rFonts w:ascii="Times New Roman" w:hAnsi="Times New Roman" w:cs="Times New Roman"/>
          <w:color w:val="292F42"/>
          <w:sz w:val="28"/>
          <w:szCs w:val="28"/>
        </w:rPr>
        <w:t>— </w:t>
      </w:r>
      <w:r w:rsidRPr="0011537E">
        <w:rPr>
          <w:rStyle w:val="a7"/>
          <w:rFonts w:ascii="Times New Roman" w:hAnsi="Times New Roman" w:cs="Times New Roman"/>
          <w:color w:val="292F42"/>
          <w:sz w:val="28"/>
          <w:szCs w:val="28"/>
        </w:rPr>
        <w:t>дуже зручний інструмент для адаптації нових співробітників. Тепер не потрібно надсилати мільйон документів, а можна просто дати доступ до аккаунту де є вся інформація. Так простіше орієнтуватися і новачкам в їх перший день, і HR фахівцям під час підготовки до першого дня. Дуже зручна функція для нас </w:t>
      </w:r>
      <w:r w:rsidRPr="0011537E">
        <w:rPr>
          <w:rFonts w:ascii="Times New Roman" w:hAnsi="Times New Roman" w:cs="Times New Roman"/>
          <w:color w:val="292F42"/>
          <w:sz w:val="28"/>
          <w:szCs w:val="28"/>
        </w:rPr>
        <w:t>—</w:t>
      </w:r>
      <w:r w:rsidRPr="0011537E">
        <w:rPr>
          <w:rStyle w:val="a7"/>
          <w:rFonts w:ascii="Times New Roman" w:hAnsi="Times New Roman" w:cs="Times New Roman"/>
          <w:color w:val="292F42"/>
          <w:sz w:val="28"/>
          <w:szCs w:val="28"/>
        </w:rPr>
        <w:t> це "Календар", вона ж найчастіше використовується. Також зручна функція </w:t>
      </w:r>
      <w:r w:rsidRPr="0011537E">
        <w:rPr>
          <w:rFonts w:ascii="Times New Roman" w:hAnsi="Times New Roman" w:cs="Times New Roman"/>
          <w:color w:val="292F42"/>
          <w:sz w:val="28"/>
          <w:szCs w:val="28"/>
        </w:rPr>
        <w:t>—</w:t>
      </w:r>
      <w:r w:rsidRPr="0011537E">
        <w:rPr>
          <w:rStyle w:val="a7"/>
          <w:rFonts w:ascii="Times New Roman" w:hAnsi="Times New Roman" w:cs="Times New Roman"/>
          <w:color w:val="292F42"/>
          <w:sz w:val="28"/>
          <w:szCs w:val="28"/>
        </w:rPr>
        <w:t> це "Моніторинг настрою", який збирає статистику і формує її в одному місці».</w:t>
      </w:r>
    </w:p>
    <w:p w14:paraId="64BEF1EC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1537E">
        <w:rPr>
          <w:rStyle w:val="a6"/>
          <w:rFonts w:ascii="Times New Roman" w:hAnsi="Times New Roman" w:cs="Times New Roman"/>
          <w:i/>
          <w:iCs/>
          <w:sz w:val="28"/>
          <w:szCs w:val="28"/>
        </w:rPr>
        <w:t>Анастасія, DevPro</w:t>
      </w:r>
    </w:p>
    <w:p w14:paraId="0C53E459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Style w:val="a7"/>
          <w:rFonts w:ascii="Times New Roman" w:hAnsi="Times New Roman" w:cs="Times New Roman"/>
          <w:color w:val="292F42"/>
          <w:sz w:val="28"/>
          <w:szCs w:val="28"/>
        </w:rPr>
        <w:t>«У порівнянні з роботою в іншій компанії без HRM, система дуже допомагає в роботі. Є значні відмінності в роботі з і без системи. Коли приходить новачок, то система допомагає для знайомства з командою, по фото вже можна познайомитися, як виглядає співробітник, ознайомитися з інфою по компанії, з політикою, святами і вихідними. Дуже подобається можливість відправити запит на фідбек, в одному місці ти отримуєш всі результати: не потрібно писати на пошту, в месенджерах і потім збирати в одне ціле. І дуже подобається саппорт, дуже допомагає і оперативно вирішує питання».</w:t>
      </w:r>
    </w:p>
    <w:p w14:paraId="096BD63E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1537E">
        <w:rPr>
          <w:rStyle w:val="a6"/>
          <w:rFonts w:ascii="Times New Roman" w:hAnsi="Times New Roman" w:cs="Times New Roman"/>
          <w:i/>
          <w:iCs/>
          <w:sz w:val="28"/>
          <w:szCs w:val="28"/>
        </w:rPr>
        <w:t>Тетяна, Elogic</w:t>
      </w:r>
    </w:p>
    <w:p w14:paraId="0906CCF0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Style w:val="a7"/>
          <w:rFonts w:ascii="Times New Roman" w:hAnsi="Times New Roman" w:cs="Times New Roman"/>
          <w:color w:val="292F42"/>
          <w:sz w:val="28"/>
          <w:szCs w:val="28"/>
        </w:rPr>
        <w:t>«Адаптація допомагає, напевно, більше нагадуваннями, коли заходиш в "Огляд", то відразу видно, хто на випробувальному, хто вже співробітник. Дуже зручний "Календар", відразу видно, що призначене на сьогодні і що відбувається в компанії (свята, дні народження, співбесіди) + зручно, що база кандидатів зберігається в одному місці, і видно на якому етапі кандидат».</w:t>
      </w:r>
    </w:p>
    <w:p w14:paraId="64F0C071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1537E">
        <w:rPr>
          <w:rStyle w:val="a6"/>
          <w:rFonts w:ascii="Times New Roman" w:hAnsi="Times New Roman" w:cs="Times New Roman"/>
          <w:i/>
          <w:iCs/>
          <w:sz w:val="28"/>
          <w:szCs w:val="28"/>
        </w:rPr>
        <w:t>Тетяна, Spribe</w:t>
      </w:r>
    </w:p>
    <w:p w14:paraId="0313A42B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537E">
        <w:rPr>
          <w:rFonts w:ascii="Times New Roman" w:hAnsi="Times New Roman" w:cs="Times New Roman"/>
          <w:sz w:val="28"/>
          <w:szCs w:val="28"/>
        </w:rPr>
        <w:t>Резюмуємо</w:t>
      </w:r>
    </w:p>
    <w:p w14:paraId="238DB56D" w14:textId="77777777" w:rsidR="00EC2F2C" w:rsidRPr="0011537E" w:rsidRDefault="0011537E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hyperlink r:id="rId10" w:tgtFrame="_blank" w:history="1">
        <w:r w:rsidR="00EC2F2C" w:rsidRPr="0011537E">
          <w:rPr>
            <w:rStyle w:val="a3"/>
            <w:rFonts w:ascii="Times New Roman" w:hAnsi="Times New Roman" w:cs="Times New Roman"/>
            <w:color w:val="FF6D12"/>
            <w:sz w:val="28"/>
            <w:szCs w:val="28"/>
          </w:rPr>
          <w:t>Онбординг</w:t>
        </w:r>
      </w:hyperlink>
      <w:r w:rsidR="00EC2F2C" w:rsidRPr="0011537E">
        <w:rPr>
          <w:rFonts w:ascii="Times New Roman" w:hAnsi="Times New Roman" w:cs="Times New Roman"/>
          <w:color w:val="292F42"/>
          <w:sz w:val="28"/>
          <w:szCs w:val="28"/>
        </w:rPr>
        <w:t> - це найважливіший процес інтеграції нового співробітника в компанію та знайомство з її культурою, щоб новачок став повноцінним членом команди. Правильна адаптація є не лише ключем до утримання, а й залучення талантів.</w:t>
      </w:r>
    </w:p>
    <w:p w14:paraId="0E75EC19" w14:textId="77777777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color w:val="292F42"/>
          <w:sz w:val="28"/>
          <w:szCs w:val="28"/>
        </w:rPr>
      </w:pPr>
      <w:r w:rsidRPr="0011537E">
        <w:rPr>
          <w:rFonts w:ascii="Times New Roman" w:hAnsi="Times New Roman" w:cs="Times New Roman"/>
          <w:color w:val="292F42"/>
          <w:sz w:val="28"/>
          <w:szCs w:val="28"/>
        </w:rPr>
        <w:t>На думку експертів, онбординг є стратегічним процесом, адже саме перші дні роботи в компанії мають вирішальне значення для того, щоб новий працівник легко влився в команду, показував відмінні результати і був лояльним до роботодавця.</w:t>
      </w:r>
    </w:p>
    <w:p w14:paraId="25979BAA" w14:textId="0248E565" w:rsidR="00EC2F2C" w:rsidRPr="0011537E" w:rsidRDefault="00EC2F2C" w:rsidP="0011537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EC2F2C" w:rsidRPr="001153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38E"/>
    <w:multiLevelType w:val="multilevel"/>
    <w:tmpl w:val="76CA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17930"/>
    <w:multiLevelType w:val="multilevel"/>
    <w:tmpl w:val="FE6E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153B4"/>
    <w:multiLevelType w:val="multilevel"/>
    <w:tmpl w:val="F120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5F0331"/>
    <w:multiLevelType w:val="multilevel"/>
    <w:tmpl w:val="591E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75D8B"/>
    <w:multiLevelType w:val="multilevel"/>
    <w:tmpl w:val="DB32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44E"/>
    <w:rsid w:val="0011537E"/>
    <w:rsid w:val="00253AEC"/>
    <w:rsid w:val="00C8544E"/>
    <w:rsid w:val="00EC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598B"/>
  <w15:chartTrackingRefBased/>
  <w15:docId w15:val="{0996470E-BF9B-43B1-841E-FAF01BE3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2F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EC2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F2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C2F2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C2F2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EC2F2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Normal (Web)"/>
    <w:basedOn w:val="a"/>
    <w:uiPriority w:val="99"/>
    <w:semiHidden/>
    <w:unhideWhenUsed/>
    <w:rsid w:val="00EC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informationpost--item">
    <w:name w:val="information_post--item"/>
    <w:basedOn w:val="a0"/>
    <w:rsid w:val="00EC2F2C"/>
  </w:style>
  <w:style w:type="paragraph" w:customStyle="1" w:styleId="item-like">
    <w:name w:val="item-like"/>
    <w:basedOn w:val="a"/>
    <w:rsid w:val="00EC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informationpost--item-text">
    <w:name w:val="information_post--item-text"/>
    <w:basedOn w:val="a0"/>
    <w:rsid w:val="00EC2F2C"/>
  </w:style>
  <w:style w:type="paragraph" w:customStyle="1" w:styleId="sharecounter">
    <w:name w:val="share_counter"/>
    <w:basedOn w:val="a"/>
    <w:rsid w:val="00EC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b-comments-count">
    <w:name w:val="fb-comments-count"/>
    <w:basedOn w:val="a0"/>
    <w:rsid w:val="00EC2F2C"/>
  </w:style>
  <w:style w:type="character" w:styleId="a6">
    <w:name w:val="Strong"/>
    <w:basedOn w:val="a0"/>
    <w:uiPriority w:val="22"/>
    <w:qFormat/>
    <w:rsid w:val="00EC2F2C"/>
    <w:rPr>
      <w:b/>
      <w:bCs/>
    </w:rPr>
  </w:style>
  <w:style w:type="character" w:styleId="a7">
    <w:name w:val="Emphasis"/>
    <w:basedOn w:val="a0"/>
    <w:uiPriority w:val="20"/>
    <w:qFormat/>
    <w:rsid w:val="00EC2F2C"/>
    <w:rPr>
      <w:i/>
      <w:iCs/>
    </w:rPr>
  </w:style>
  <w:style w:type="paragraph" w:styleId="a8">
    <w:name w:val="No Spacing"/>
    <w:uiPriority w:val="1"/>
    <w:qFormat/>
    <w:rsid w:val="001153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2433">
              <w:marLeft w:val="0"/>
              <w:marRight w:val="0"/>
              <w:marTop w:val="4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0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7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07255">
                  <w:blockQuote w:val="1"/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8833">
                  <w:blockQuote w:val="1"/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61183">
                  <w:blockQuote w:val="1"/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i.forbesimg.com/forbesinsights/oracle_HR_talent_acquisition/Oracle_TalentBrief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hurma.work/blog/osnovi-hr-onbording-adaptacziya-personalu/" TargetMode="External"/><Relationship Id="rId10" Type="http://schemas.openxmlformats.org/officeDocument/2006/relationships/hyperlink" Target="https://hurma.work/capabilities/onboardingsoft/utm_source=blog&amp;utm_medium=conten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4636</Words>
  <Characters>2643</Characters>
  <Application>Microsoft Office Word</Application>
  <DocSecurity>0</DocSecurity>
  <Lines>22</Lines>
  <Paragraphs>14</Paragraphs>
  <ScaleCrop>false</ScaleCrop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Людмила</cp:lastModifiedBy>
  <cp:revision>3</cp:revision>
  <dcterms:created xsi:type="dcterms:W3CDTF">2023-11-19T13:51:00Z</dcterms:created>
  <dcterms:modified xsi:type="dcterms:W3CDTF">2023-12-15T17:00:00Z</dcterms:modified>
</cp:coreProperties>
</file>