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10" w:rsidRPr="00B735BD" w:rsidRDefault="00715510" w:rsidP="00715510">
      <w:pPr>
        <w:spacing w:after="0" w:line="240" w:lineRule="auto"/>
        <w:jc w:val="center"/>
        <w:rPr>
          <w:rFonts w:ascii="Times New Roman" w:eastAsia="Times New Roman" w:hAnsi="Times New Roman" w:cs="Times New Roman"/>
          <w:b/>
          <w:sz w:val="24"/>
          <w:szCs w:val="24"/>
          <w:lang w:eastAsia="ru-RU"/>
        </w:rPr>
      </w:pPr>
      <w:r w:rsidRPr="00B735BD">
        <w:rPr>
          <w:rFonts w:ascii="Times New Roman" w:eastAsia="Times New Roman" w:hAnsi="Times New Roman" w:cs="Times New Roman"/>
          <w:b/>
          <w:sz w:val="24"/>
          <w:szCs w:val="24"/>
          <w:lang w:eastAsia="ru-RU"/>
        </w:rPr>
        <w:t xml:space="preserve">Практичне заняття № </w:t>
      </w:r>
      <w:r w:rsidR="00817B85" w:rsidRPr="00B735BD">
        <w:rPr>
          <w:rFonts w:ascii="Times New Roman" w:eastAsia="Times New Roman" w:hAnsi="Times New Roman" w:cs="Times New Roman"/>
          <w:b/>
          <w:sz w:val="24"/>
          <w:szCs w:val="24"/>
          <w:lang w:eastAsia="ru-RU"/>
        </w:rPr>
        <w:t>11</w:t>
      </w:r>
      <w:r w:rsidRPr="00B735BD">
        <w:rPr>
          <w:rFonts w:ascii="Times New Roman" w:eastAsia="Times New Roman" w:hAnsi="Times New Roman" w:cs="Times New Roman"/>
          <w:b/>
          <w:sz w:val="24"/>
          <w:szCs w:val="24"/>
          <w:lang w:eastAsia="ru-RU"/>
        </w:rPr>
        <w:t>:</w:t>
      </w:r>
    </w:p>
    <w:p w:rsidR="00817B85" w:rsidRPr="00B735BD" w:rsidRDefault="00817B85" w:rsidP="00817B85">
      <w:pPr>
        <w:pStyle w:val="a5"/>
        <w:spacing w:after="0" w:line="240" w:lineRule="auto"/>
        <w:jc w:val="center"/>
        <w:rPr>
          <w:rFonts w:ascii="Times New Roman" w:eastAsia="Times New Roman" w:hAnsi="Times New Roman" w:cs="Times New Roman"/>
          <w:sz w:val="24"/>
          <w:szCs w:val="24"/>
          <w:lang w:eastAsia="uk-UA"/>
        </w:rPr>
      </w:pPr>
      <w:r w:rsidRPr="00B735BD">
        <w:rPr>
          <w:rFonts w:ascii="Times New Roman" w:eastAsia="Times New Roman" w:hAnsi="Times New Roman" w:cs="Times New Roman"/>
          <w:b/>
          <w:sz w:val="24"/>
          <w:szCs w:val="24"/>
          <w:lang w:eastAsia="uk-UA"/>
        </w:rPr>
        <w:t>Основні риси української ментальності, їх вплив на формування ідентичності.</w:t>
      </w:r>
    </w:p>
    <w:p w:rsidR="00557F54" w:rsidRDefault="00B735BD" w:rsidP="00B735BD">
      <w:pPr>
        <w:spacing w:after="0" w:line="240" w:lineRule="auto"/>
        <w:ind w:firstLine="567"/>
        <w:contextualSpacing/>
        <w:jc w:val="both"/>
        <w:rPr>
          <w:rFonts w:ascii="Times New Roman" w:eastAsia="Times New Roman" w:hAnsi="Times New Roman" w:cs="Times New Roman"/>
          <w:sz w:val="24"/>
          <w:szCs w:val="24"/>
          <w:lang w:eastAsia="uk-UA"/>
        </w:rPr>
      </w:pPr>
      <w:r w:rsidRPr="00B735BD">
        <w:rPr>
          <w:rFonts w:ascii="Times New Roman" w:eastAsia="Times New Roman" w:hAnsi="Times New Roman" w:cs="Times New Roman"/>
          <w:sz w:val="24"/>
          <w:szCs w:val="24"/>
          <w:lang w:eastAsia="uk-UA"/>
        </w:rPr>
        <w:t>1. Поняття менталітету, його компоненти</w:t>
      </w:r>
    </w:p>
    <w:p w:rsidR="00B735BD" w:rsidRDefault="00B735BD" w:rsidP="00B735BD">
      <w:pPr>
        <w:spacing w:after="0" w:line="240" w:lineRule="auto"/>
        <w:ind w:firstLine="567"/>
        <w:contextualSpacing/>
        <w:jc w:val="both"/>
        <w:rPr>
          <w:rFonts w:ascii="Times New Roman" w:eastAsia="Times New Roman" w:hAnsi="Times New Roman" w:cs="Times New Roman"/>
          <w:sz w:val="24"/>
          <w:szCs w:val="24"/>
          <w:lang w:eastAsia="uk-UA"/>
        </w:rPr>
      </w:pPr>
      <w:r w:rsidRPr="00B735BD">
        <w:rPr>
          <w:rFonts w:ascii="Times New Roman" w:eastAsia="Times New Roman" w:hAnsi="Times New Roman" w:cs="Times New Roman"/>
          <w:sz w:val="24"/>
          <w:szCs w:val="24"/>
          <w:lang w:eastAsia="uk-UA"/>
        </w:rPr>
        <w:t>2. Особливості формування українського менталітету</w:t>
      </w:r>
    </w:p>
    <w:p w:rsidR="00B735BD" w:rsidRPr="00B735BD" w:rsidRDefault="00B735BD" w:rsidP="00B735BD">
      <w:pPr>
        <w:spacing w:after="0" w:line="240" w:lineRule="auto"/>
        <w:ind w:firstLine="567"/>
        <w:contextualSpacing/>
        <w:jc w:val="both"/>
        <w:rPr>
          <w:rFonts w:ascii="Times New Roman" w:eastAsia="Times New Roman" w:hAnsi="Times New Roman" w:cs="Times New Roman"/>
          <w:sz w:val="24"/>
          <w:szCs w:val="24"/>
          <w:lang w:eastAsia="uk-UA"/>
        </w:rPr>
      </w:pPr>
      <w:r w:rsidRPr="00B735BD">
        <w:rPr>
          <w:rFonts w:ascii="Times New Roman" w:eastAsia="Times New Roman" w:hAnsi="Times New Roman" w:cs="Times New Roman"/>
          <w:sz w:val="24"/>
          <w:szCs w:val="24"/>
          <w:lang w:eastAsia="uk-UA"/>
        </w:rPr>
        <w:t>3. Регіональний чинник формування ідентичності.</w:t>
      </w:r>
    </w:p>
    <w:p w:rsidR="00B735BD" w:rsidRDefault="00B735BD" w:rsidP="00B735BD">
      <w:pPr>
        <w:spacing w:after="0" w:line="240" w:lineRule="auto"/>
        <w:contextualSpacing/>
        <w:jc w:val="both"/>
        <w:rPr>
          <w:rFonts w:ascii="Times New Roman" w:eastAsia="Times New Roman" w:hAnsi="Times New Roman" w:cs="Times New Roman"/>
          <w:sz w:val="24"/>
          <w:szCs w:val="24"/>
          <w:lang w:eastAsia="uk-UA"/>
        </w:rPr>
      </w:pPr>
    </w:p>
    <w:p w:rsidR="00B735BD" w:rsidRPr="00B735BD" w:rsidRDefault="00B735BD" w:rsidP="00B735BD">
      <w:pPr>
        <w:spacing w:after="0" w:line="240" w:lineRule="auto"/>
        <w:contextualSpacing/>
        <w:jc w:val="both"/>
        <w:rPr>
          <w:rFonts w:ascii="Times New Roman" w:eastAsia="Times New Roman" w:hAnsi="Times New Roman" w:cs="Times New Roman"/>
          <w:sz w:val="24"/>
          <w:szCs w:val="24"/>
          <w:lang w:eastAsia="uk-UA"/>
        </w:rPr>
      </w:pPr>
    </w:p>
    <w:p w:rsidR="00715510" w:rsidRPr="00B735BD" w:rsidRDefault="00715510" w:rsidP="00715510">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735BD">
        <w:rPr>
          <w:rFonts w:ascii="Times New Roman" w:eastAsia="Times New Roman" w:hAnsi="Times New Roman" w:cs="Times New Roman"/>
          <w:b/>
          <w:sz w:val="24"/>
          <w:szCs w:val="24"/>
          <w:lang w:eastAsia="ru-RU"/>
        </w:rPr>
        <w:t>Література</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Андерсон Б. Уявлені спільноти. Міркування щодо походження й поширення націоналізму. — К., 2001. — 272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735BD">
        <w:rPr>
          <w:rFonts w:ascii="Times New Roman" w:hAnsi="Times New Roman" w:cs="Times New Roman"/>
          <w:sz w:val="24"/>
          <w:szCs w:val="24"/>
        </w:rPr>
        <w:t>Ґелнер</w:t>
      </w:r>
      <w:proofErr w:type="spellEnd"/>
      <w:r w:rsidRPr="00B735BD">
        <w:rPr>
          <w:rFonts w:ascii="Times New Roman" w:hAnsi="Times New Roman" w:cs="Times New Roman"/>
          <w:sz w:val="24"/>
          <w:szCs w:val="24"/>
        </w:rPr>
        <w:t xml:space="preserve"> Е. Нації та націоналізм; Націоналізм: Пер. з </w:t>
      </w:r>
      <w:proofErr w:type="spellStart"/>
      <w:r w:rsidRPr="00B735BD">
        <w:rPr>
          <w:rFonts w:ascii="Times New Roman" w:hAnsi="Times New Roman" w:cs="Times New Roman"/>
          <w:sz w:val="24"/>
          <w:szCs w:val="24"/>
        </w:rPr>
        <w:t>англ</w:t>
      </w:r>
      <w:proofErr w:type="spellEnd"/>
      <w:r w:rsidRPr="00B735BD">
        <w:rPr>
          <w:rFonts w:ascii="Times New Roman" w:hAnsi="Times New Roman" w:cs="Times New Roman"/>
          <w:sz w:val="24"/>
          <w:szCs w:val="24"/>
        </w:rPr>
        <w:t>. — К.: Таксон, 2003. — 300 с. </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Касьянов Г. В. Теорії нації та націоналізму: Монографія. — К.: Либідь, 1999. 352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 xml:space="preserve">Крупник Л. О. Історія України: формування етносів, нації, державності: </w:t>
      </w:r>
      <w:proofErr w:type="spellStart"/>
      <w:r w:rsidRPr="00B735BD">
        <w:rPr>
          <w:rFonts w:ascii="Times New Roman" w:hAnsi="Times New Roman" w:cs="Times New Roman"/>
          <w:sz w:val="24"/>
          <w:szCs w:val="24"/>
        </w:rPr>
        <w:t>навч</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посіб</w:t>
      </w:r>
      <w:proofErr w:type="spellEnd"/>
      <w:r w:rsidRPr="00B735BD">
        <w:rPr>
          <w:rFonts w:ascii="Times New Roman" w:hAnsi="Times New Roman" w:cs="Times New Roman"/>
          <w:sz w:val="24"/>
          <w:szCs w:val="24"/>
        </w:rPr>
        <w:t xml:space="preserve">. [для </w:t>
      </w:r>
      <w:proofErr w:type="spellStart"/>
      <w:r w:rsidRPr="00B735BD">
        <w:rPr>
          <w:rFonts w:ascii="Times New Roman" w:hAnsi="Times New Roman" w:cs="Times New Roman"/>
          <w:sz w:val="24"/>
          <w:szCs w:val="24"/>
        </w:rPr>
        <w:t>студ</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вищ</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навч</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закл</w:t>
      </w:r>
      <w:proofErr w:type="spellEnd"/>
      <w:r w:rsidRPr="00B735BD">
        <w:rPr>
          <w:rFonts w:ascii="Times New Roman" w:hAnsi="Times New Roman" w:cs="Times New Roman"/>
          <w:sz w:val="24"/>
          <w:szCs w:val="24"/>
        </w:rPr>
        <w:t>.] / Л. О. Крупник — К.: Центр учбової літератури, 2009. — 216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Лісовий В. Етнос і нація // Лісовий В. Культура — ідеологія — політика. Київ, 1997. С. 33.</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 xml:space="preserve">Політологія: навчально-методичний посібник (у схемах і таблицях) / за наук. ред. проф. В. С. </w:t>
      </w:r>
      <w:proofErr w:type="spellStart"/>
      <w:r w:rsidRPr="00B735BD">
        <w:rPr>
          <w:rFonts w:ascii="Times New Roman" w:hAnsi="Times New Roman" w:cs="Times New Roman"/>
          <w:sz w:val="24"/>
          <w:szCs w:val="24"/>
        </w:rPr>
        <w:t>Бліхара</w:t>
      </w:r>
      <w:proofErr w:type="spellEnd"/>
      <w:r w:rsidRPr="00B735BD">
        <w:rPr>
          <w:rFonts w:ascii="Times New Roman" w:hAnsi="Times New Roman" w:cs="Times New Roman"/>
          <w:sz w:val="24"/>
          <w:szCs w:val="24"/>
        </w:rPr>
        <w:t>. Львів: ПП «Арал», 2018. 540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Сміт Ентоні. Нації та націоналізм у глобальну епоху. — К.: Ніка-Центр, 2006. — 320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Сміт Ентоні Д. Націоналізм: Теорія, ідеологія, історія. / Пер. з англійської. — К: «</w:t>
      </w:r>
      <w:proofErr w:type="spellStart"/>
      <w:r w:rsidRPr="00B735BD">
        <w:rPr>
          <w:rFonts w:ascii="Times New Roman" w:hAnsi="Times New Roman" w:cs="Times New Roman"/>
          <w:sz w:val="24"/>
          <w:szCs w:val="24"/>
        </w:rPr>
        <w:t>К.І.С</w:t>
      </w:r>
      <w:proofErr w:type="spellEnd"/>
      <w:r w:rsidRPr="00B735BD">
        <w:rPr>
          <w:rFonts w:ascii="Times New Roman" w:hAnsi="Times New Roman" w:cs="Times New Roman"/>
          <w:sz w:val="24"/>
          <w:szCs w:val="24"/>
        </w:rPr>
        <w:t>.», 2004. — 170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 xml:space="preserve">Сміт Ентоні Д. Національна ідентичність / Пер. з англійської П. </w:t>
      </w:r>
      <w:proofErr w:type="spellStart"/>
      <w:r w:rsidRPr="00B735BD">
        <w:rPr>
          <w:rFonts w:ascii="Times New Roman" w:hAnsi="Times New Roman" w:cs="Times New Roman"/>
          <w:sz w:val="24"/>
          <w:szCs w:val="24"/>
        </w:rPr>
        <w:t>Таращука</w:t>
      </w:r>
      <w:proofErr w:type="spellEnd"/>
      <w:r w:rsidRPr="00B735BD">
        <w:rPr>
          <w:rFonts w:ascii="Times New Roman" w:hAnsi="Times New Roman" w:cs="Times New Roman"/>
          <w:sz w:val="24"/>
          <w:szCs w:val="24"/>
        </w:rPr>
        <w:t>. — К.: Основи, 1994. — 224 с. </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Сміт Ентоні Д. Культурні основи націй. Ієрархія, заповіт і республіка. — К., 2009. — 312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735BD">
        <w:rPr>
          <w:rFonts w:ascii="Times New Roman" w:hAnsi="Times New Roman" w:cs="Times New Roman"/>
          <w:sz w:val="24"/>
          <w:szCs w:val="24"/>
        </w:rPr>
        <w:t>Шпорлюк</w:t>
      </w:r>
      <w:proofErr w:type="spellEnd"/>
      <w:r w:rsidRPr="00B735BD">
        <w:rPr>
          <w:rFonts w:ascii="Times New Roman" w:hAnsi="Times New Roman" w:cs="Times New Roman"/>
          <w:sz w:val="24"/>
          <w:szCs w:val="24"/>
        </w:rPr>
        <w:t xml:space="preserve"> Р. Імперія та нації / Пер. з </w:t>
      </w:r>
      <w:proofErr w:type="spellStart"/>
      <w:r w:rsidRPr="00B735BD">
        <w:rPr>
          <w:rFonts w:ascii="Times New Roman" w:hAnsi="Times New Roman" w:cs="Times New Roman"/>
          <w:sz w:val="24"/>
          <w:szCs w:val="24"/>
        </w:rPr>
        <w:t>англ</w:t>
      </w:r>
      <w:proofErr w:type="spellEnd"/>
      <w:r w:rsidRPr="00B735BD">
        <w:rPr>
          <w:rFonts w:ascii="Times New Roman" w:hAnsi="Times New Roman" w:cs="Times New Roman"/>
          <w:sz w:val="24"/>
          <w:szCs w:val="24"/>
        </w:rPr>
        <w:t>. — К.: Дух і Літера, 2000. — 354 с.</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735BD">
        <w:rPr>
          <w:rFonts w:ascii="Times New Roman" w:hAnsi="Times New Roman" w:cs="Times New Roman"/>
          <w:sz w:val="24"/>
          <w:szCs w:val="24"/>
        </w:rPr>
        <w:t>25 років незалежності: нариси історії творення нації та держави. К., 2016.</w:t>
      </w:r>
    </w:p>
    <w:p w:rsidR="00715510" w:rsidRPr="00B735BD"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735BD">
        <w:rPr>
          <w:rFonts w:ascii="Times New Roman" w:hAnsi="Times New Roman" w:cs="Times New Roman"/>
          <w:sz w:val="24"/>
          <w:szCs w:val="24"/>
        </w:rPr>
        <w:t>Connor</w:t>
      </w:r>
      <w:proofErr w:type="spellEnd"/>
      <w:r w:rsidRPr="00B735BD">
        <w:rPr>
          <w:rFonts w:ascii="Times New Roman" w:hAnsi="Times New Roman" w:cs="Times New Roman"/>
          <w:sz w:val="24"/>
          <w:szCs w:val="24"/>
        </w:rPr>
        <w:t xml:space="preserve"> W. A </w:t>
      </w:r>
      <w:proofErr w:type="spellStart"/>
      <w:r w:rsidRPr="00B735BD">
        <w:rPr>
          <w:rFonts w:ascii="Times New Roman" w:hAnsi="Times New Roman" w:cs="Times New Roman"/>
          <w:sz w:val="24"/>
          <w:szCs w:val="24"/>
        </w:rPr>
        <w:t>Nation</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is</w:t>
      </w:r>
      <w:proofErr w:type="spellEnd"/>
      <w:r w:rsidRPr="00B735BD">
        <w:rPr>
          <w:rFonts w:ascii="Times New Roman" w:hAnsi="Times New Roman" w:cs="Times New Roman"/>
          <w:sz w:val="24"/>
          <w:szCs w:val="24"/>
        </w:rPr>
        <w:t xml:space="preserve"> a </w:t>
      </w:r>
      <w:proofErr w:type="spellStart"/>
      <w:r w:rsidRPr="00B735BD">
        <w:rPr>
          <w:rFonts w:ascii="Times New Roman" w:hAnsi="Times New Roman" w:cs="Times New Roman"/>
          <w:sz w:val="24"/>
          <w:szCs w:val="24"/>
        </w:rPr>
        <w:t>Nation</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is</w:t>
      </w:r>
      <w:proofErr w:type="spellEnd"/>
      <w:r w:rsidRPr="00B735BD">
        <w:rPr>
          <w:rFonts w:ascii="Times New Roman" w:hAnsi="Times New Roman" w:cs="Times New Roman"/>
          <w:sz w:val="24"/>
          <w:szCs w:val="24"/>
        </w:rPr>
        <w:t xml:space="preserve"> a </w:t>
      </w:r>
      <w:proofErr w:type="spellStart"/>
      <w:r w:rsidRPr="00B735BD">
        <w:rPr>
          <w:rFonts w:ascii="Times New Roman" w:hAnsi="Times New Roman" w:cs="Times New Roman"/>
          <w:sz w:val="24"/>
          <w:szCs w:val="24"/>
        </w:rPr>
        <w:t>State</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is</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an</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Ethnic</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Group</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is</w:t>
      </w:r>
      <w:proofErr w:type="spellEnd"/>
      <w:r w:rsidRPr="00B735BD">
        <w:rPr>
          <w:rFonts w:ascii="Times New Roman" w:hAnsi="Times New Roman" w:cs="Times New Roman"/>
          <w:sz w:val="24"/>
          <w:szCs w:val="24"/>
        </w:rPr>
        <w:t xml:space="preserve"> a ... // </w:t>
      </w:r>
      <w:proofErr w:type="spellStart"/>
      <w:r w:rsidRPr="00B735BD">
        <w:rPr>
          <w:rFonts w:ascii="Times New Roman" w:hAnsi="Times New Roman" w:cs="Times New Roman"/>
          <w:sz w:val="24"/>
          <w:szCs w:val="24"/>
        </w:rPr>
        <w:t>Hutchinson</w:t>
      </w:r>
      <w:proofErr w:type="spellEnd"/>
      <w:r w:rsidRPr="00B735BD">
        <w:rPr>
          <w:rFonts w:ascii="Times New Roman" w:hAnsi="Times New Roman" w:cs="Times New Roman"/>
          <w:sz w:val="24"/>
          <w:szCs w:val="24"/>
        </w:rPr>
        <w:t xml:space="preserve"> J. </w:t>
      </w:r>
      <w:proofErr w:type="spellStart"/>
      <w:r w:rsidRPr="00B735BD">
        <w:rPr>
          <w:rFonts w:ascii="Times New Roman" w:hAnsi="Times New Roman" w:cs="Times New Roman"/>
          <w:sz w:val="24"/>
          <w:szCs w:val="24"/>
        </w:rPr>
        <w:t>and</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Smith</w:t>
      </w:r>
      <w:proofErr w:type="spellEnd"/>
      <w:r w:rsidRPr="00B735BD">
        <w:rPr>
          <w:rFonts w:ascii="Times New Roman" w:hAnsi="Times New Roman" w:cs="Times New Roman"/>
          <w:sz w:val="24"/>
          <w:szCs w:val="24"/>
        </w:rPr>
        <w:t xml:space="preserve"> A. (</w:t>
      </w:r>
      <w:proofErr w:type="spellStart"/>
      <w:r w:rsidRPr="00B735BD">
        <w:rPr>
          <w:rFonts w:ascii="Times New Roman" w:hAnsi="Times New Roman" w:cs="Times New Roman"/>
          <w:sz w:val="24"/>
          <w:szCs w:val="24"/>
        </w:rPr>
        <w:t>eds</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Nationalism</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Oxford</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New</w:t>
      </w:r>
      <w:proofErr w:type="spellEnd"/>
      <w:r w:rsidRPr="00B735BD">
        <w:rPr>
          <w:rFonts w:ascii="Times New Roman" w:hAnsi="Times New Roman" w:cs="Times New Roman"/>
          <w:sz w:val="24"/>
          <w:szCs w:val="24"/>
        </w:rPr>
        <w:t xml:space="preserve"> </w:t>
      </w:r>
      <w:proofErr w:type="spellStart"/>
      <w:r w:rsidRPr="00B735BD">
        <w:rPr>
          <w:rFonts w:ascii="Times New Roman" w:hAnsi="Times New Roman" w:cs="Times New Roman"/>
          <w:sz w:val="24"/>
          <w:szCs w:val="24"/>
        </w:rPr>
        <w:t>York</w:t>
      </w:r>
      <w:proofErr w:type="spellEnd"/>
      <w:r w:rsidRPr="00B735BD">
        <w:rPr>
          <w:rFonts w:ascii="Times New Roman" w:hAnsi="Times New Roman" w:cs="Times New Roman"/>
          <w:sz w:val="24"/>
          <w:szCs w:val="24"/>
        </w:rPr>
        <w:t xml:space="preserve">, 1994. P. 377-400. </w:t>
      </w:r>
    </w:p>
    <w:p w:rsidR="00715510" w:rsidRPr="00B735BD" w:rsidRDefault="00715510" w:rsidP="00715510">
      <w:pPr>
        <w:spacing w:line="254" w:lineRule="auto"/>
        <w:rPr>
          <w:rFonts w:ascii="Times New Roman" w:hAnsi="Times New Roman" w:cs="Times New Roman"/>
          <w:sz w:val="24"/>
          <w:szCs w:val="24"/>
        </w:rPr>
      </w:pPr>
    </w:p>
    <w:p w:rsidR="00715510" w:rsidRPr="00B735BD" w:rsidRDefault="00715510" w:rsidP="009244CC">
      <w:pPr>
        <w:spacing w:after="0" w:line="240" w:lineRule="auto"/>
        <w:ind w:firstLine="567"/>
        <w:jc w:val="center"/>
        <w:rPr>
          <w:rFonts w:ascii="Times New Roman" w:hAnsi="Times New Roman" w:cs="Times New Roman"/>
          <w:b/>
          <w:sz w:val="24"/>
          <w:szCs w:val="24"/>
        </w:rPr>
      </w:pPr>
      <w:r w:rsidRPr="00B735BD">
        <w:rPr>
          <w:rFonts w:ascii="Times New Roman" w:hAnsi="Times New Roman" w:cs="Times New Roman"/>
          <w:b/>
          <w:sz w:val="24"/>
          <w:szCs w:val="24"/>
        </w:rPr>
        <w:t>ЗАВДАННЯ</w:t>
      </w:r>
    </w:p>
    <w:p w:rsidR="00B735BD" w:rsidRDefault="00B735BD" w:rsidP="00B735BD">
      <w:pPr>
        <w:pStyle w:val="a5"/>
        <w:numPr>
          <w:ilvl w:val="0"/>
          <w:numId w:val="11"/>
        </w:numPr>
        <w:shd w:val="clear" w:color="auto" w:fill="FFFFFF"/>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Чи можна змінити ментальність через виховання</w:t>
      </w:r>
      <w:r w:rsidR="00B20798" w:rsidRPr="00B735BD">
        <w:rPr>
          <w:rFonts w:ascii="Times New Roman" w:eastAsia="Times New Roman" w:hAnsi="Times New Roman" w:cs="Times New Roman"/>
          <w:i/>
          <w:sz w:val="24"/>
          <w:szCs w:val="24"/>
          <w:lang w:eastAsia="uk-UA"/>
        </w:rPr>
        <w:t>? Чи змінюється ментальність з часом?</w:t>
      </w:r>
    </w:p>
    <w:p w:rsidR="00B735BD" w:rsidRDefault="00B735BD" w:rsidP="00B735BD">
      <w:pPr>
        <w:pStyle w:val="a5"/>
        <w:shd w:val="clear" w:color="auto" w:fill="FFFFFF"/>
        <w:spacing w:after="0" w:line="240" w:lineRule="auto"/>
        <w:jc w:val="both"/>
        <w:rPr>
          <w:rFonts w:ascii="Times New Roman" w:eastAsia="Times New Roman" w:hAnsi="Times New Roman" w:cs="Times New Roman"/>
          <w:i/>
          <w:sz w:val="24"/>
          <w:szCs w:val="24"/>
          <w:lang w:eastAsia="uk-UA"/>
        </w:rPr>
      </w:pPr>
    </w:p>
    <w:p w:rsidR="00B735BD" w:rsidRDefault="00B20798" w:rsidP="00B735BD">
      <w:pPr>
        <w:pStyle w:val="a5"/>
        <w:numPr>
          <w:ilvl w:val="0"/>
          <w:numId w:val="11"/>
        </w:numPr>
        <w:shd w:val="clear" w:color="auto" w:fill="FFFFFF"/>
        <w:spacing w:after="0" w:line="240" w:lineRule="auto"/>
        <w:jc w:val="both"/>
        <w:rPr>
          <w:rFonts w:ascii="Times New Roman" w:eastAsia="Times New Roman" w:hAnsi="Times New Roman" w:cs="Times New Roman"/>
          <w:i/>
          <w:sz w:val="24"/>
          <w:szCs w:val="24"/>
          <w:lang w:eastAsia="uk-UA"/>
        </w:rPr>
      </w:pPr>
      <w:r w:rsidRPr="00B735BD">
        <w:rPr>
          <w:rFonts w:ascii="Times New Roman" w:eastAsia="Times New Roman" w:hAnsi="Times New Roman" w:cs="Times New Roman"/>
          <w:i/>
          <w:sz w:val="24"/>
          <w:szCs w:val="24"/>
          <w:lang w:eastAsia="uk-UA"/>
        </w:rPr>
        <w:t>Чи можуть узагальнені думка про менталітет або певні риси, притаманні конкретній нації, посилювати стереотипи</w:t>
      </w:r>
      <w:r w:rsidR="00B735BD">
        <w:rPr>
          <w:rFonts w:ascii="Times New Roman" w:eastAsia="Times New Roman" w:hAnsi="Times New Roman" w:cs="Times New Roman"/>
          <w:i/>
          <w:sz w:val="24"/>
          <w:szCs w:val="24"/>
          <w:lang w:eastAsia="uk-UA"/>
        </w:rPr>
        <w:t>?</w:t>
      </w:r>
    </w:p>
    <w:p w:rsidR="00B735BD" w:rsidRDefault="00B735BD" w:rsidP="00B735BD">
      <w:pPr>
        <w:pStyle w:val="a5"/>
        <w:shd w:val="clear" w:color="auto" w:fill="FFFFFF"/>
        <w:spacing w:after="0" w:line="240" w:lineRule="auto"/>
        <w:jc w:val="both"/>
        <w:rPr>
          <w:rFonts w:ascii="Times New Roman" w:eastAsia="Times New Roman" w:hAnsi="Times New Roman" w:cs="Times New Roman"/>
          <w:i/>
          <w:sz w:val="24"/>
          <w:szCs w:val="24"/>
          <w:lang w:eastAsia="uk-UA"/>
        </w:rPr>
      </w:pPr>
    </w:p>
    <w:p w:rsidR="00B735BD" w:rsidRDefault="00B735BD" w:rsidP="00B735BD">
      <w:pPr>
        <w:pStyle w:val="a5"/>
        <w:numPr>
          <w:ilvl w:val="0"/>
          <w:numId w:val="11"/>
        </w:numPr>
        <w:shd w:val="clear" w:color="auto" w:fill="FFFFFF"/>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Як співвідносяться поняття м</w:t>
      </w:r>
      <w:r w:rsidR="00B20798" w:rsidRPr="00B735BD">
        <w:rPr>
          <w:rFonts w:ascii="Times New Roman" w:eastAsia="Times New Roman" w:hAnsi="Times New Roman" w:cs="Times New Roman"/>
          <w:i/>
          <w:sz w:val="24"/>
          <w:szCs w:val="24"/>
          <w:lang w:eastAsia="uk-UA"/>
        </w:rPr>
        <w:t>ентальність і стерео</w:t>
      </w:r>
      <w:r>
        <w:rPr>
          <w:rFonts w:ascii="Times New Roman" w:eastAsia="Times New Roman" w:hAnsi="Times New Roman" w:cs="Times New Roman"/>
          <w:i/>
          <w:sz w:val="24"/>
          <w:szCs w:val="24"/>
          <w:lang w:eastAsia="uk-UA"/>
        </w:rPr>
        <w:t>типи</w:t>
      </w:r>
      <w:r w:rsidR="00B20798" w:rsidRPr="00B735BD">
        <w:rPr>
          <w:rFonts w:ascii="Times New Roman" w:eastAsia="Times New Roman" w:hAnsi="Times New Roman" w:cs="Times New Roman"/>
          <w:i/>
          <w:sz w:val="24"/>
          <w:szCs w:val="24"/>
          <w:lang w:eastAsia="uk-UA"/>
        </w:rPr>
        <w:t>?</w:t>
      </w:r>
    </w:p>
    <w:p w:rsidR="00B735BD" w:rsidRDefault="00B735BD" w:rsidP="00B735BD">
      <w:pPr>
        <w:pStyle w:val="a5"/>
        <w:shd w:val="clear" w:color="auto" w:fill="FFFFFF"/>
        <w:spacing w:after="0" w:line="240" w:lineRule="auto"/>
        <w:jc w:val="both"/>
        <w:rPr>
          <w:rFonts w:ascii="Times New Roman" w:eastAsia="Times New Roman" w:hAnsi="Times New Roman" w:cs="Times New Roman"/>
          <w:i/>
          <w:sz w:val="24"/>
          <w:szCs w:val="24"/>
          <w:lang w:eastAsia="uk-UA"/>
        </w:rPr>
      </w:pPr>
    </w:p>
    <w:p w:rsidR="00B735BD" w:rsidRDefault="00B735BD" w:rsidP="00B735BD">
      <w:pPr>
        <w:pStyle w:val="a5"/>
        <w:numPr>
          <w:ilvl w:val="0"/>
          <w:numId w:val="11"/>
        </w:numPr>
        <w:shd w:val="clear" w:color="auto" w:fill="FFFFFF"/>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Чи можна стверджувати</w:t>
      </w:r>
      <w:r w:rsidR="00B20798" w:rsidRPr="00B735BD">
        <w:rPr>
          <w:rFonts w:ascii="Times New Roman" w:eastAsia="Times New Roman" w:hAnsi="Times New Roman" w:cs="Times New Roman"/>
          <w:i/>
          <w:sz w:val="24"/>
          <w:szCs w:val="24"/>
          <w:lang w:eastAsia="uk-UA"/>
        </w:rPr>
        <w:t xml:space="preserve"> про </w:t>
      </w:r>
      <w:r>
        <w:rPr>
          <w:rFonts w:ascii="Times New Roman" w:eastAsia="Times New Roman" w:hAnsi="Times New Roman" w:cs="Times New Roman"/>
          <w:i/>
          <w:sz w:val="24"/>
          <w:szCs w:val="24"/>
          <w:lang w:eastAsia="uk-UA"/>
        </w:rPr>
        <w:t>існування двох типів</w:t>
      </w:r>
      <w:r w:rsidR="00B20798" w:rsidRPr="00B735BD">
        <w:rPr>
          <w:rFonts w:ascii="Times New Roman" w:eastAsia="Times New Roman" w:hAnsi="Times New Roman" w:cs="Times New Roman"/>
          <w:i/>
          <w:sz w:val="24"/>
          <w:szCs w:val="24"/>
          <w:lang w:eastAsia="uk-UA"/>
        </w:rPr>
        <w:t xml:space="preserve"> укр</w:t>
      </w:r>
      <w:r>
        <w:rPr>
          <w:rFonts w:ascii="Times New Roman" w:eastAsia="Times New Roman" w:hAnsi="Times New Roman" w:cs="Times New Roman"/>
          <w:i/>
          <w:sz w:val="24"/>
          <w:szCs w:val="24"/>
          <w:lang w:eastAsia="uk-UA"/>
        </w:rPr>
        <w:t>аїнської ментальності: селянського та козацького</w:t>
      </w:r>
      <w:r w:rsidR="00B20798" w:rsidRPr="00B735BD">
        <w:rPr>
          <w:rFonts w:ascii="Times New Roman" w:eastAsia="Times New Roman" w:hAnsi="Times New Roman" w:cs="Times New Roman"/>
          <w:i/>
          <w:sz w:val="24"/>
          <w:szCs w:val="24"/>
          <w:lang w:eastAsia="uk-UA"/>
        </w:rPr>
        <w:t xml:space="preserve">?   </w:t>
      </w:r>
    </w:p>
    <w:p w:rsidR="00B735BD" w:rsidRDefault="00B735BD" w:rsidP="00B735BD">
      <w:pPr>
        <w:pStyle w:val="a5"/>
        <w:shd w:val="clear" w:color="auto" w:fill="FFFFFF"/>
        <w:spacing w:after="0" w:line="240" w:lineRule="auto"/>
        <w:jc w:val="both"/>
        <w:rPr>
          <w:rFonts w:ascii="Times New Roman" w:eastAsia="Times New Roman" w:hAnsi="Times New Roman" w:cs="Times New Roman"/>
          <w:i/>
          <w:sz w:val="24"/>
          <w:szCs w:val="24"/>
          <w:lang w:eastAsia="uk-UA"/>
        </w:rPr>
      </w:pPr>
    </w:p>
    <w:p w:rsidR="00B20798" w:rsidRPr="00B735BD" w:rsidRDefault="00B20798" w:rsidP="00B735BD">
      <w:pPr>
        <w:pStyle w:val="a5"/>
        <w:numPr>
          <w:ilvl w:val="0"/>
          <w:numId w:val="11"/>
        </w:numPr>
        <w:shd w:val="clear" w:color="auto" w:fill="FFFFFF"/>
        <w:spacing w:after="0" w:line="240" w:lineRule="auto"/>
        <w:jc w:val="both"/>
        <w:rPr>
          <w:rFonts w:ascii="Times New Roman" w:eastAsia="Times New Roman" w:hAnsi="Times New Roman" w:cs="Times New Roman"/>
          <w:i/>
          <w:sz w:val="24"/>
          <w:szCs w:val="24"/>
          <w:lang w:eastAsia="uk-UA"/>
        </w:rPr>
      </w:pPr>
      <w:r w:rsidRPr="00B735BD">
        <w:rPr>
          <w:rFonts w:ascii="Times New Roman" w:eastAsia="Times New Roman" w:hAnsi="Times New Roman" w:cs="Times New Roman"/>
          <w:i/>
          <w:sz w:val="24"/>
          <w:szCs w:val="24"/>
          <w:lang w:eastAsia="uk-UA"/>
        </w:rPr>
        <w:t xml:space="preserve">Якою є ментальність українців? Як вона формувалась? </w:t>
      </w:r>
    </w:p>
    <w:p w:rsidR="00B20798" w:rsidRPr="00B735BD" w:rsidRDefault="00B20798" w:rsidP="00715510">
      <w:pPr>
        <w:pStyle w:val="a5"/>
        <w:shd w:val="clear" w:color="auto" w:fill="FFFFFF"/>
        <w:spacing w:after="0" w:line="240" w:lineRule="auto"/>
        <w:ind w:left="357"/>
        <w:jc w:val="both"/>
        <w:rPr>
          <w:rFonts w:ascii="Times New Roman" w:eastAsia="Times New Roman" w:hAnsi="Times New Roman" w:cs="Times New Roman"/>
          <w:i/>
          <w:sz w:val="24"/>
          <w:szCs w:val="24"/>
          <w:lang w:eastAsia="uk-UA"/>
        </w:rPr>
      </w:pPr>
    </w:p>
    <w:p w:rsidR="00DA7B72" w:rsidRPr="00B735BD" w:rsidRDefault="00DA7B72" w:rsidP="00715510">
      <w:pPr>
        <w:shd w:val="clear" w:color="auto" w:fill="FFFFFF"/>
        <w:spacing w:after="0" w:line="360" w:lineRule="atLeast"/>
        <w:jc w:val="both"/>
        <w:rPr>
          <w:rFonts w:ascii="Times New Roman" w:eastAsia="Times New Roman" w:hAnsi="Times New Roman" w:cs="Times New Roman"/>
          <w:b/>
          <w:sz w:val="24"/>
          <w:szCs w:val="24"/>
          <w:lang w:eastAsia="uk-UA"/>
        </w:rPr>
      </w:pPr>
    </w:p>
    <w:p w:rsidR="00557F54" w:rsidRPr="00B735BD" w:rsidRDefault="00715510" w:rsidP="00557F54">
      <w:pPr>
        <w:shd w:val="clear" w:color="auto" w:fill="FFFFFF"/>
        <w:spacing w:after="0" w:line="240" w:lineRule="auto"/>
        <w:ind w:firstLine="426"/>
        <w:jc w:val="center"/>
        <w:rPr>
          <w:rFonts w:ascii="Times New Roman" w:eastAsia="Times New Roman" w:hAnsi="Times New Roman" w:cs="Times New Roman"/>
          <w:b/>
          <w:sz w:val="24"/>
          <w:szCs w:val="24"/>
          <w:lang w:eastAsia="uk-UA"/>
        </w:rPr>
      </w:pPr>
      <w:r w:rsidRPr="00B735BD">
        <w:rPr>
          <w:rFonts w:ascii="Times New Roman" w:eastAsia="Times New Roman" w:hAnsi="Times New Roman" w:cs="Times New Roman"/>
          <w:b/>
          <w:sz w:val="24"/>
          <w:szCs w:val="24"/>
          <w:lang w:eastAsia="uk-UA"/>
        </w:rPr>
        <w:t>Методичні рекомендації</w:t>
      </w:r>
    </w:p>
    <w:p w:rsidR="00557F54" w:rsidRPr="00B735BD" w:rsidRDefault="00B735BD" w:rsidP="00557F54">
      <w:pPr>
        <w:spacing w:after="0" w:line="240" w:lineRule="auto"/>
        <w:ind w:firstLine="567"/>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1. Поняття менталітету, його компоненти </w:t>
      </w:r>
    </w:p>
    <w:p w:rsidR="00817B85" w:rsidRPr="00B735BD" w:rsidRDefault="00B20798" w:rsidP="00B20798">
      <w:pPr>
        <w:spacing w:after="0" w:line="240" w:lineRule="auto"/>
        <w:ind w:firstLine="567"/>
        <w:jc w:val="both"/>
        <w:rPr>
          <w:rFonts w:ascii="Times New Roman" w:hAnsi="Times New Roman" w:cs="Times New Roman"/>
          <w:sz w:val="24"/>
          <w:szCs w:val="24"/>
        </w:rPr>
      </w:pPr>
      <w:r w:rsidRPr="00B735BD">
        <w:rPr>
          <w:rFonts w:ascii="Times New Roman" w:hAnsi="Times New Roman" w:cs="Times New Roman"/>
          <w:b/>
          <w:sz w:val="24"/>
          <w:szCs w:val="24"/>
          <w:shd w:val="clear" w:color="auto" w:fill="FFFFFF"/>
        </w:rPr>
        <w:lastRenderedPageBreak/>
        <w:t>М</w:t>
      </w:r>
      <w:r w:rsidR="00817B85" w:rsidRPr="00B735BD">
        <w:rPr>
          <w:rFonts w:ascii="Times New Roman" w:hAnsi="Times New Roman" w:cs="Times New Roman"/>
          <w:b/>
          <w:sz w:val="24"/>
          <w:szCs w:val="24"/>
          <w:shd w:val="clear" w:color="auto" w:fill="FFFFFF"/>
        </w:rPr>
        <w:t>ентальність</w:t>
      </w:r>
      <w:r w:rsidR="00817B85" w:rsidRPr="00B735BD">
        <w:rPr>
          <w:rFonts w:ascii="Times New Roman" w:hAnsi="Times New Roman" w:cs="Times New Roman"/>
          <w:sz w:val="24"/>
          <w:szCs w:val="24"/>
          <w:shd w:val="clear" w:color="auto" w:fill="FFFFFF"/>
        </w:rPr>
        <w:t xml:space="preserve"> — спо</w:t>
      </w:r>
      <w:r w:rsidR="009244CC">
        <w:rPr>
          <w:rFonts w:ascii="Times New Roman" w:hAnsi="Times New Roman" w:cs="Times New Roman"/>
          <w:sz w:val="24"/>
          <w:szCs w:val="24"/>
          <w:shd w:val="clear" w:color="auto" w:fill="FFFFFF"/>
        </w:rPr>
        <w:t>сіб світобачення чи, «оптика»</w:t>
      </w:r>
      <w:r w:rsidR="00817B85" w:rsidRPr="00B735BD">
        <w:rPr>
          <w:rFonts w:ascii="Times New Roman" w:hAnsi="Times New Roman" w:cs="Times New Roman"/>
          <w:sz w:val="24"/>
          <w:szCs w:val="24"/>
          <w:shd w:val="clear" w:color="auto" w:fill="FFFFFF"/>
        </w:rPr>
        <w:t xml:space="preserve"> з допомогою якої чи крізь яку певна  спільнота (група людей, народ) дивиться на світ, сприймає його та інші спільнота й осмислює себе. </w:t>
      </w:r>
    </w:p>
    <w:p w:rsidR="00B20798" w:rsidRPr="00B735BD" w:rsidRDefault="00B20798" w:rsidP="00B20798">
      <w:pPr>
        <w:spacing w:after="0" w:line="240" w:lineRule="auto"/>
        <w:ind w:firstLine="567"/>
        <w:jc w:val="both"/>
        <w:rPr>
          <w:rFonts w:ascii="Times New Roman" w:hAnsi="Times New Roman" w:cs="Times New Roman"/>
          <w:sz w:val="24"/>
          <w:szCs w:val="24"/>
        </w:rPr>
      </w:pPr>
      <w:r w:rsidRPr="00B735BD">
        <w:rPr>
          <w:rFonts w:ascii="Times New Roman" w:hAnsi="Times New Roman" w:cs="Times New Roman"/>
          <w:b/>
          <w:sz w:val="24"/>
          <w:szCs w:val="24"/>
          <w:shd w:val="clear" w:color="auto" w:fill="FFFFFF"/>
        </w:rPr>
        <w:t>Ментальність</w:t>
      </w:r>
      <w:r w:rsidRPr="00B735BD">
        <w:rPr>
          <w:rFonts w:ascii="Times New Roman" w:hAnsi="Times New Roman" w:cs="Times New Roman"/>
          <w:sz w:val="24"/>
          <w:szCs w:val="24"/>
          <w:shd w:val="clear" w:color="auto" w:fill="FFFFFF"/>
        </w:rPr>
        <w:t xml:space="preserve">, </w:t>
      </w:r>
      <w:r w:rsidRPr="00B735BD">
        <w:rPr>
          <w:rFonts w:ascii="Times New Roman" w:hAnsi="Times New Roman" w:cs="Times New Roman"/>
          <w:b/>
          <w:sz w:val="24"/>
          <w:szCs w:val="24"/>
          <w:shd w:val="clear" w:color="auto" w:fill="FFFFFF"/>
        </w:rPr>
        <w:t>менталіте</w:t>
      </w:r>
      <w:r w:rsidR="00817B85" w:rsidRPr="00B735BD">
        <w:rPr>
          <w:rFonts w:ascii="Times New Roman" w:hAnsi="Times New Roman" w:cs="Times New Roman"/>
          <w:b/>
          <w:sz w:val="24"/>
          <w:szCs w:val="24"/>
          <w:shd w:val="clear" w:color="auto" w:fill="FFFFFF"/>
        </w:rPr>
        <w:t>т</w:t>
      </w:r>
      <w:r w:rsidR="00817B85" w:rsidRPr="00B735BD">
        <w:rPr>
          <w:rFonts w:ascii="Times New Roman" w:hAnsi="Times New Roman" w:cs="Times New Roman"/>
          <w:sz w:val="24"/>
          <w:szCs w:val="24"/>
          <w:shd w:val="clear" w:color="auto" w:fill="FFFFFF"/>
        </w:rPr>
        <w:t xml:space="preserve"> (від лат. </w:t>
      </w:r>
      <w:proofErr w:type="spellStart"/>
      <w:r w:rsidR="00817B85" w:rsidRPr="00B735BD">
        <w:rPr>
          <w:rFonts w:ascii="Times New Roman" w:hAnsi="Times New Roman" w:cs="Times New Roman"/>
          <w:sz w:val="24"/>
          <w:szCs w:val="24"/>
          <w:shd w:val="clear" w:color="auto" w:fill="FFFFFF"/>
        </w:rPr>
        <w:t>mens</w:t>
      </w:r>
      <w:proofErr w:type="spellEnd"/>
      <w:r w:rsidR="00817B85" w:rsidRPr="00B735BD">
        <w:rPr>
          <w:rFonts w:ascii="Times New Roman" w:hAnsi="Times New Roman" w:cs="Times New Roman"/>
          <w:sz w:val="24"/>
          <w:szCs w:val="24"/>
          <w:shd w:val="clear" w:color="auto" w:fill="FFFFFF"/>
        </w:rPr>
        <w:t xml:space="preserve"> (</w:t>
      </w:r>
      <w:proofErr w:type="spellStart"/>
      <w:r w:rsidR="00817B85" w:rsidRPr="00B735BD">
        <w:rPr>
          <w:rFonts w:ascii="Times New Roman" w:hAnsi="Times New Roman" w:cs="Times New Roman"/>
          <w:sz w:val="24"/>
          <w:szCs w:val="24"/>
          <w:shd w:val="clear" w:color="auto" w:fill="FFFFFF"/>
        </w:rPr>
        <w:t>mentis</w:t>
      </w:r>
      <w:proofErr w:type="spellEnd"/>
      <w:r w:rsidR="00817B85" w:rsidRPr="00B735BD">
        <w:rPr>
          <w:rFonts w:ascii="Times New Roman" w:hAnsi="Times New Roman" w:cs="Times New Roman"/>
          <w:sz w:val="24"/>
          <w:szCs w:val="24"/>
          <w:shd w:val="clear" w:color="auto" w:fill="FFFFFF"/>
        </w:rPr>
        <w:t>) — спосіб мислення, склад душі) — </w:t>
      </w:r>
      <w:r w:rsidR="00817B85" w:rsidRPr="00B735BD">
        <w:rPr>
          <w:rFonts w:ascii="Times New Roman" w:hAnsi="Times New Roman" w:cs="Times New Roman"/>
          <w:sz w:val="24"/>
          <w:szCs w:val="24"/>
        </w:rPr>
        <w:t xml:space="preserve">сприйняття та тлумачення світу, </w:t>
      </w:r>
      <w:r w:rsidRPr="00B735BD">
        <w:rPr>
          <w:rFonts w:ascii="Times New Roman" w:hAnsi="Times New Roman" w:cs="Times New Roman"/>
          <w:sz w:val="24"/>
          <w:szCs w:val="24"/>
        </w:rPr>
        <w:t>що поширене в певній спільноті.</w:t>
      </w:r>
    </w:p>
    <w:p w:rsidR="00B20798" w:rsidRPr="00B735BD" w:rsidRDefault="00817B85" w:rsidP="00B20798">
      <w:pPr>
        <w:spacing w:after="0" w:line="240" w:lineRule="auto"/>
        <w:ind w:firstLine="567"/>
        <w:jc w:val="both"/>
        <w:rPr>
          <w:rFonts w:ascii="Times New Roman" w:hAnsi="Times New Roman" w:cs="Times New Roman"/>
          <w:sz w:val="24"/>
          <w:szCs w:val="24"/>
        </w:rPr>
      </w:pPr>
      <w:r w:rsidRPr="00B735BD">
        <w:rPr>
          <w:rFonts w:ascii="Times New Roman" w:hAnsi="Times New Roman" w:cs="Times New Roman"/>
          <w:sz w:val="24"/>
          <w:szCs w:val="24"/>
          <w:shd w:val="clear" w:color="auto" w:fill="FFFFFF"/>
        </w:rPr>
        <w:t>Ментальність індивідуума будь-якої національності, будь-якої професії розглядають як систему, що створена трьома компонентами – е</w:t>
      </w:r>
      <w:bookmarkStart w:id="0" w:name="_GoBack"/>
      <w:bookmarkEnd w:id="0"/>
      <w:r w:rsidRPr="00B735BD">
        <w:rPr>
          <w:rFonts w:ascii="Times New Roman" w:hAnsi="Times New Roman" w:cs="Times New Roman"/>
          <w:sz w:val="24"/>
          <w:szCs w:val="24"/>
          <w:shd w:val="clear" w:color="auto" w:fill="FFFFFF"/>
        </w:rPr>
        <w:t>моційним, пізнавальним і поведінковим.</w:t>
      </w:r>
    </w:p>
    <w:p w:rsidR="00B20798" w:rsidRPr="00B735BD" w:rsidRDefault="00817B85" w:rsidP="00B20798">
      <w:pPr>
        <w:pStyle w:val="a5"/>
        <w:numPr>
          <w:ilvl w:val="0"/>
          <w:numId w:val="9"/>
        </w:numPr>
        <w:spacing w:after="0" w:line="240" w:lineRule="auto"/>
        <w:ind w:left="0" w:firstLine="284"/>
        <w:jc w:val="both"/>
        <w:rPr>
          <w:rFonts w:ascii="Times New Roman" w:hAnsi="Times New Roman" w:cs="Times New Roman"/>
          <w:sz w:val="24"/>
          <w:szCs w:val="24"/>
        </w:rPr>
      </w:pPr>
      <w:r w:rsidRPr="00B735BD">
        <w:rPr>
          <w:rFonts w:ascii="Times New Roman" w:hAnsi="Times New Roman" w:cs="Times New Roman"/>
          <w:b/>
          <w:sz w:val="24"/>
          <w:szCs w:val="24"/>
          <w:shd w:val="clear" w:color="auto" w:fill="FFFFFF"/>
        </w:rPr>
        <w:t>Емоційний</w:t>
      </w:r>
      <w:r w:rsidRPr="00B735BD">
        <w:rPr>
          <w:rFonts w:ascii="Times New Roman" w:hAnsi="Times New Roman" w:cs="Times New Roman"/>
          <w:sz w:val="24"/>
          <w:szCs w:val="24"/>
          <w:shd w:val="clear" w:color="auto" w:fill="FFFFFF"/>
        </w:rPr>
        <w:t xml:space="preserve"> (емотивний) компонент ментальності складається з емоційних станів і переживань людини. Він дає певний енергетичний заряд ментальності, стимулює пізнавальну та поведінкову діяльність, мотивує її певним чином.</w:t>
      </w:r>
    </w:p>
    <w:p w:rsidR="00B20798" w:rsidRPr="00B735BD" w:rsidRDefault="00817B85" w:rsidP="00B20798">
      <w:pPr>
        <w:pStyle w:val="a5"/>
        <w:numPr>
          <w:ilvl w:val="0"/>
          <w:numId w:val="9"/>
        </w:numPr>
        <w:spacing w:after="0" w:line="240" w:lineRule="auto"/>
        <w:ind w:left="0" w:firstLine="284"/>
        <w:jc w:val="both"/>
        <w:rPr>
          <w:rFonts w:ascii="Times New Roman" w:hAnsi="Times New Roman" w:cs="Times New Roman"/>
          <w:sz w:val="24"/>
          <w:szCs w:val="24"/>
        </w:rPr>
      </w:pPr>
      <w:r w:rsidRPr="00B735BD">
        <w:rPr>
          <w:rFonts w:ascii="Times New Roman" w:hAnsi="Times New Roman" w:cs="Times New Roman"/>
          <w:b/>
          <w:sz w:val="24"/>
          <w:szCs w:val="24"/>
          <w:shd w:val="clear" w:color="auto" w:fill="FFFFFF"/>
        </w:rPr>
        <w:t>Пізнавальний</w:t>
      </w:r>
      <w:r w:rsidRPr="00B735BD">
        <w:rPr>
          <w:rFonts w:ascii="Times New Roman" w:hAnsi="Times New Roman" w:cs="Times New Roman"/>
          <w:sz w:val="24"/>
          <w:szCs w:val="24"/>
          <w:shd w:val="clear" w:color="auto" w:fill="FFFFFF"/>
        </w:rPr>
        <w:t xml:space="preserve"> (когнітивний) компонент ментальності складається зі знання людини про об’єкти і ситуації життєдіяльності, які є результатом набуття індивідуального життєвого досвіду (навчання). Пізнавальний компонент ментальності значною мірою дає змогу орієнтуватися людині (народу) в певних історичних, політичних ситуаціях.</w:t>
      </w:r>
    </w:p>
    <w:p w:rsidR="00817B85" w:rsidRPr="00B735BD" w:rsidRDefault="00817B85" w:rsidP="00B20798">
      <w:pPr>
        <w:pStyle w:val="a5"/>
        <w:numPr>
          <w:ilvl w:val="0"/>
          <w:numId w:val="9"/>
        </w:numPr>
        <w:spacing w:after="0" w:line="240" w:lineRule="auto"/>
        <w:ind w:left="0" w:firstLine="284"/>
        <w:jc w:val="both"/>
        <w:rPr>
          <w:rFonts w:ascii="Times New Roman" w:hAnsi="Times New Roman" w:cs="Times New Roman"/>
          <w:sz w:val="24"/>
          <w:szCs w:val="24"/>
        </w:rPr>
      </w:pPr>
      <w:r w:rsidRPr="00B735BD">
        <w:rPr>
          <w:rFonts w:ascii="Times New Roman" w:hAnsi="Times New Roman" w:cs="Times New Roman"/>
          <w:b/>
          <w:sz w:val="24"/>
          <w:szCs w:val="24"/>
          <w:shd w:val="clear" w:color="auto" w:fill="FFFFFF"/>
        </w:rPr>
        <w:t>Поведінковий</w:t>
      </w:r>
      <w:r w:rsidRPr="00B735BD">
        <w:rPr>
          <w:rFonts w:ascii="Times New Roman" w:hAnsi="Times New Roman" w:cs="Times New Roman"/>
          <w:sz w:val="24"/>
          <w:szCs w:val="24"/>
          <w:shd w:val="clear" w:color="auto" w:fill="FFFFFF"/>
        </w:rPr>
        <w:t xml:space="preserve"> (</w:t>
      </w:r>
      <w:proofErr w:type="spellStart"/>
      <w:r w:rsidRPr="00B735BD">
        <w:rPr>
          <w:rFonts w:ascii="Times New Roman" w:hAnsi="Times New Roman" w:cs="Times New Roman"/>
          <w:sz w:val="24"/>
          <w:szCs w:val="24"/>
          <w:shd w:val="clear" w:color="auto" w:fill="FFFFFF"/>
        </w:rPr>
        <w:t>конативний</w:t>
      </w:r>
      <w:proofErr w:type="spellEnd"/>
      <w:r w:rsidRPr="00B735BD">
        <w:rPr>
          <w:rFonts w:ascii="Times New Roman" w:hAnsi="Times New Roman" w:cs="Times New Roman"/>
          <w:sz w:val="24"/>
          <w:szCs w:val="24"/>
          <w:shd w:val="clear" w:color="auto" w:fill="FFFFFF"/>
        </w:rPr>
        <w:t>) компонент – це той компонент, що виражається у діях, вчинках людини (етносу). Завдяки поведінковому компоненту реалізуються її (його) ціннісні орієнтації.</w:t>
      </w:r>
    </w:p>
    <w:p w:rsidR="00817B85" w:rsidRPr="00B735BD" w:rsidRDefault="00817B85" w:rsidP="00B20798">
      <w:pPr>
        <w:spacing w:after="0" w:line="240" w:lineRule="auto"/>
        <w:ind w:firstLine="567"/>
        <w:jc w:val="both"/>
        <w:rPr>
          <w:rFonts w:ascii="Times New Roman" w:hAnsi="Times New Roman" w:cs="Times New Roman"/>
          <w:sz w:val="24"/>
          <w:szCs w:val="24"/>
        </w:rPr>
      </w:pPr>
    </w:p>
    <w:p w:rsidR="00B20798" w:rsidRPr="00B735BD" w:rsidRDefault="00B20798" w:rsidP="00B20798">
      <w:pPr>
        <w:spacing w:after="0" w:line="240" w:lineRule="auto"/>
        <w:ind w:firstLine="567"/>
        <w:jc w:val="both"/>
        <w:rPr>
          <w:rFonts w:ascii="Times New Roman" w:hAnsi="Times New Roman" w:cs="Times New Roman"/>
          <w:sz w:val="24"/>
          <w:szCs w:val="24"/>
          <w:shd w:val="clear" w:color="auto" w:fill="FFFFFF"/>
        </w:rPr>
      </w:pPr>
      <w:r w:rsidRPr="00B735BD">
        <w:rPr>
          <w:rFonts w:ascii="Times New Roman" w:hAnsi="Times New Roman" w:cs="Times New Roman"/>
          <w:b/>
          <w:sz w:val="24"/>
          <w:szCs w:val="24"/>
          <w:shd w:val="clear" w:color="auto" w:fill="FFFFFF"/>
        </w:rPr>
        <w:t>Стереотипами</w:t>
      </w:r>
      <w:r w:rsidRPr="00B735BD">
        <w:rPr>
          <w:rFonts w:ascii="Times New Roman" w:hAnsi="Times New Roman" w:cs="Times New Roman"/>
          <w:sz w:val="24"/>
          <w:szCs w:val="24"/>
          <w:shd w:val="clear" w:color="auto" w:fill="FFFFFF"/>
        </w:rPr>
        <w:t xml:space="preserve"> називають певні усталені формули, форми, трафарети, шаблони мислення чи усталені, наперед  сформовані шаблонні оцінки  подій, дій, </w:t>
      </w:r>
      <w:r w:rsidR="00B735BD">
        <w:rPr>
          <w:rFonts w:ascii="Times New Roman" w:hAnsi="Times New Roman" w:cs="Times New Roman"/>
          <w:sz w:val="24"/>
          <w:szCs w:val="24"/>
          <w:shd w:val="clear" w:color="auto" w:fill="FFFFFF"/>
        </w:rPr>
        <w:t xml:space="preserve">осіб, а також спільнот.  </w:t>
      </w:r>
      <w:r w:rsidRPr="00B735BD">
        <w:rPr>
          <w:rFonts w:ascii="Times New Roman" w:hAnsi="Times New Roman" w:cs="Times New Roman"/>
          <w:sz w:val="24"/>
          <w:szCs w:val="24"/>
          <w:shd w:val="clear" w:color="auto" w:fill="FFFFFF"/>
        </w:rPr>
        <w:t>Ментальність – ширше  явище,  стереотипи – його частинки чи буді</w:t>
      </w:r>
      <w:r w:rsidR="00B735BD">
        <w:rPr>
          <w:rFonts w:ascii="Times New Roman" w:hAnsi="Times New Roman" w:cs="Times New Roman"/>
          <w:sz w:val="24"/>
          <w:szCs w:val="24"/>
          <w:shd w:val="clear" w:color="auto" w:fill="FFFFFF"/>
        </w:rPr>
        <w:t>вельні  матеріали, нарівні з міф</w:t>
      </w:r>
      <w:r w:rsidRPr="00B735BD">
        <w:rPr>
          <w:rFonts w:ascii="Times New Roman" w:hAnsi="Times New Roman" w:cs="Times New Roman"/>
          <w:sz w:val="24"/>
          <w:szCs w:val="24"/>
          <w:shd w:val="clear" w:color="auto" w:fill="FFFFFF"/>
        </w:rPr>
        <w:t xml:space="preserve">ами, цінностями тощо.  </w:t>
      </w:r>
      <w:proofErr w:type="spellStart"/>
      <w:r w:rsidRPr="00B735BD">
        <w:rPr>
          <w:rFonts w:ascii="Times New Roman" w:hAnsi="Times New Roman" w:cs="Times New Roman"/>
          <w:sz w:val="24"/>
          <w:szCs w:val="24"/>
          <w:shd w:val="clear" w:color="auto" w:fill="FFFFFF"/>
        </w:rPr>
        <w:t>Стереотипізація</w:t>
      </w:r>
      <w:proofErr w:type="spellEnd"/>
      <w:r w:rsidRPr="00B735BD">
        <w:rPr>
          <w:rFonts w:ascii="Times New Roman" w:hAnsi="Times New Roman" w:cs="Times New Roman"/>
          <w:sz w:val="24"/>
          <w:szCs w:val="24"/>
          <w:shd w:val="clear" w:color="auto" w:fill="FFFFFF"/>
        </w:rPr>
        <w:t xml:space="preserve">, певною мірою, сприяє формуванню ментальності, відокремлює її  від інших, зокрема, через так звані </w:t>
      </w:r>
      <w:proofErr w:type="spellStart"/>
      <w:r w:rsidRPr="00B735BD">
        <w:rPr>
          <w:rFonts w:ascii="Times New Roman" w:hAnsi="Times New Roman" w:cs="Times New Roman"/>
          <w:sz w:val="24"/>
          <w:szCs w:val="24"/>
          <w:shd w:val="clear" w:color="auto" w:fill="FFFFFF"/>
        </w:rPr>
        <w:t>автостереотипи</w:t>
      </w:r>
      <w:proofErr w:type="spellEnd"/>
      <w:r w:rsidRPr="00B735BD">
        <w:rPr>
          <w:rFonts w:ascii="Times New Roman" w:hAnsi="Times New Roman" w:cs="Times New Roman"/>
          <w:sz w:val="24"/>
          <w:szCs w:val="24"/>
          <w:shd w:val="clear" w:color="auto" w:fill="FFFFFF"/>
        </w:rPr>
        <w:t xml:space="preserve"> – уявлення  представників того чи іншого народу про себе самих, і </w:t>
      </w:r>
      <w:proofErr w:type="spellStart"/>
      <w:r w:rsidRPr="00B735BD">
        <w:rPr>
          <w:rFonts w:ascii="Times New Roman" w:hAnsi="Times New Roman" w:cs="Times New Roman"/>
          <w:sz w:val="24"/>
          <w:szCs w:val="24"/>
          <w:shd w:val="clear" w:color="auto" w:fill="FFFFFF"/>
        </w:rPr>
        <w:t>гетеростереотипи</w:t>
      </w:r>
      <w:proofErr w:type="spellEnd"/>
      <w:r w:rsidRPr="00B735BD">
        <w:rPr>
          <w:rFonts w:ascii="Times New Roman" w:hAnsi="Times New Roman" w:cs="Times New Roman"/>
          <w:sz w:val="24"/>
          <w:szCs w:val="24"/>
          <w:shd w:val="clear" w:color="auto" w:fill="FFFFFF"/>
        </w:rPr>
        <w:t xml:space="preserve"> – уявлення  про представників інших етнонаціональних спільнот.  </w:t>
      </w:r>
    </w:p>
    <w:p w:rsidR="00B20798" w:rsidRPr="00B735BD" w:rsidRDefault="00B20798" w:rsidP="00B20798">
      <w:pPr>
        <w:spacing w:after="0" w:line="240" w:lineRule="auto"/>
        <w:ind w:firstLine="567"/>
        <w:jc w:val="both"/>
        <w:rPr>
          <w:rFonts w:ascii="Times New Roman" w:hAnsi="Times New Roman" w:cs="Times New Roman"/>
          <w:sz w:val="24"/>
          <w:szCs w:val="24"/>
        </w:rPr>
      </w:pPr>
    </w:p>
    <w:p w:rsidR="00817B85" w:rsidRPr="00B735BD" w:rsidRDefault="00817B85" w:rsidP="00B20798">
      <w:pPr>
        <w:shd w:val="clear" w:color="auto" w:fill="FFFFFF"/>
        <w:spacing w:after="0" w:line="240" w:lineRule="auto"/>
        <w:ind w:firstLine="567"/>
        <w:jc w:val="both"/>
        <w:rPr>
          <w:rFonts w:ascii="Times New Roman" w:hAnsi="Times New Roman" w:cs="Times New Roman"/>
          <w:sz w:val="24"/>
          <w:szCs w:val="24"/>
          <w:shd w:val="clear" w:color="auto" w:fill="FFFFFF"/>
        </w:rPr>
      </w:pPr>
    </w:p>
    <w:p w:rsidR="00B20798" w:rsidRPr="00B735BD" w:rsidRDefault="00B735BD" w:rsidP="00B20798">
      <w:pPr>
        <w:shd w:val="clear" w:color="auto" w:fill="FFFFFF"/>
        <w:spacing w:after="0" w:line="240" w:lineRule="auto"/>
        <w:ind w:firstLine="567"/>
        <w:jc w:val="both"/>
        <w:rPr>
          <w:rFonts w:ascii="Times New Roman" w:hAnsi="Times New Roman" w:cs="Times New Roman"/>
          <w:b/>
          <w:i/>
          <w:sz w:val="24"/>
          <w:szCs w:val="24"/>
          <w:shd w:val="clear" w:color="auto" w:fill="FFFFFF"/>
        </w:rPr>
      </w:pPr>
      <w:r w:rsidRPr="00B735BD">
        <w:rPr>
          <w:rFonts w:ascii="Times New Roman" w:hAnsi="Times New Roman" w:cs="Times New Roman"/>
          <w:b/>
          <w:i/>
          <w:sz w:val="24"/>
          <w:szCs w:val="24"/>
          <w:shd w:val="clear" w:color="auto" w:fill="FFFFFF"/>
        </w:rPr>
        <w:t xml:space="preserve">2. Особливості </w:t>
      </w:r>
      <w:r>
        <w:rPr>
          <w:rFonts w:ascii="Times New Roman" w:hAnsi="Times New Roman" w:cs="Times New Roman"/>
          <w:b/>
          <w:i/>
          <w:sz w:val="24"/>
          <w:szCs w:val="24"/>
          <w:shd w:val="clear" w:color="auto" w:fill="FFFFFF"/>
        </w:rPr>
        <w:t xml:space="preserve">формування </w:t>
      </w:r>
      <w:r w:rsidRPr="00B735BD">
        <w:rPr>
          <w:rFonts w:ascii="Times New Roman" w:hAnsi="Times New Roman" w:cs="Times New Roman"/>
          <w:b/>
          <w:i/>
          <w:sz w:val="24"/>
          <w:szCs w:val="24"/>
          <w:shd w:val="clear" w:color="auto" w:fill="FFFFFF"/>
        </w:rPr>
        <w:t>українського менталітету</w:t>
      </w:r>
    </w:p>
    <w:p w:rsidR="00B735BD" w:rsidRPr="00B735BD" w:rsidRDefault="00B735BD" w:rsidP="00B735BD">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B735BD">
        <w:rPr>
          <w:rFonts w:ascii="Times New Roman" w:eastAsia="Times New Roman" w:hAnsi="Times New Roman" w:cs="Times New Roman"/>
          <w:sz w:val="24"/>
          <w:szCs w:val="24"/>
          <w14:ligatures w14:val="none"/>
        </w:rPr>
        <w:t>Михайло Грушевський вважав, що </w:t>
      </w:r>
      <w:hyperlink r:id="rId6" w:tooltip="Українці" w:history="1">
        <w:r w:rsidRPr="00B735BD">
          <w:rPr>
            <w:rFonts w:ascii="Times New Roman" w:eastAsia="Times New Roman" w:hAnsi="Times New Roman" w:cs="Times New Roman"/>
            <w:sz w:val="24"/>
            <w:szCs w:val="24"/>
            <w14:ligatures w14:val="none"/>
          </w:rPr>
          <w:t>українці</w:t>
        </w:r>
      </w:hyperlink>
      <w:r w:rsidRPr="00B735BD">
        <w:rPr>
          <w:rFonts w:ascii="Times New Roman" w:eastAsia="Times New Roman" w:hAnsi="Times New Roman" w:cs="Times New Roman"/>
          <w:sz w:val="24"/>
          <w:szCs w:val="24"/>
          <w14:ligatures w14:val="none"/>
        </w:rPr>
        <w:t xml:space="preserve"> мають західний тип ментальності, хоча він не відкидав і ролі східних впливів. </w:t>
      </w:r>
    </w:p>
    <w:p w:rsidR="00B735BD" w:rsidRPr="00B735BD" w:rsidRDefault="00B735BD" w:rsidP="00B735BD">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B735BD">
        <w:rPr>
          <w:rFonts w:ascii="Times New Roman" w:eastAsia="Times New Roman" w:hAnsi="Times New Roman" w:cs="Times New Roman"/>
          <w:sz w:val="24"/>
          <w:szCs w:val="24"/>
          <w14:ligatures w14:val="none"/>
        </w:rPr>
        <w:t>Так, зі східних рис української ментальності виражені вірність традиціям, </w:t>
      </w:r>
      <w:hyperlink r:id="rId7" w:tooltip="Патерналізм" w:history="1">
        <w:r w:rsidRPr="00B735BD">
          <w:rPr>
            <w:rFonts w:ascii="Times New Roman" w:eastAsia="Times New Roman" w:hAnsi="Times New Roman" w:cs="Times New Roman"/>
            <w:sz w:val="24"/>
            <w:szCs w:val="24"/>
            <w14:ligatures w14:val="none"/>
          </w:rPr>
          <w:t>патерналізм</w:t>
        </w:r>
      </w:hyperlink>
      <w:r w:rsidRPr="00B735BD">
        <w:rPr>
          <w:rFonts w:ascii="Times New Roman" w:eastAsia="Times New Roman" w:hAnsi="Times New Roman" w:cs="Times New Roman"/>
          <w:sz w:val="24"/>
          <w:szCs w:val="24"/>
          <w14:ligatures w14:val="none"/>
        </w:rPr>
        <w:t>, </w:t>
      </w:r>
      <w:hyperlink r:id="rId8" w:tooltip="Колективізм" w:history="1">
        <w:r w:rsidRPr="00B735BD">
          <w:rPr>
            <w:rFonts w:ascii="Times New Roman" w:eastAsia="Times New Roman" w:hAnsi="Times New Roman" w:cs="Times New Roman"/>
            <w:sz w:val="24"/>
            <w:szCs w:val="24"/>
            <w14:ligatures w14:val="none"/>
          </w:rPr>
          <w:t>колективізм</w:t>
        </w:r>
      </w:hyperlink>
      <w:r>
        <w:rPr>
          <w:rFonts w:ascii="Times New Roman" w:eastAsia="Times New Roman" w:hAnsi="Times New Roman" w:cs="Times New Roman"/>
          <w:sz w:val="24"/>
          <w:szCs w:val="24"/>
          <w14:ligatures w14:val="none"/>
        </w:rPr>
        <w:t xml:space="preserve">, </w:t>
      </w:r>
      <w:r w:rsidRPr="00B735BD">
        <w:rPr>
          <w:rFonts w:ascii="Times New Roman" w:eastAsia="Times New Roman" w:hAnsi="Times New Roman" w:cs="Times New Roman"/>
          <w:sz w:val="24"/>
          <w:szCs w:val="24"/>
          <w14:ligatures w14:val="none"/>
        </w:rPr>
        <w:t>переважання </w:t>
      </w:r>
      <w:hyperlink r:id="rId9" w:tooltip="Почуття" w:history="1">
        <w:r w:rsidRPr="00B735BD">
          <w:rPr>
            <w:rFonts w:ascii="Times New Roman" w:eastAsia="Times New Roman" w:hAnsi="Times New Roman" w:cs="Times New Roman"/>
            <w:sz w:val="24"/>
            <w:szCs w:val="24"/>
            <w14:ligatures w14:val="none"/>
          </w:rPr>
          <w:t>почуттів</w:t>
        </w:r>
      </w:hyperlink>
      <w:r w:rsidRPr="00B735BD">
        <w:rPr>
          <w:rFonts w:ascii="Times New Roman" w:eastAsia="Times New Roman" w:hAnsi="Times New Roman" w:cs="Times New Roman"/>
          <w:sz w:val="24"/>
          <w:szCs w:val="24"/>
          <w14:ligatures w14:val="none"/>
        </w:rPr>
        <w:t> над </w:t>
      </w:r>
      <w:hyperlink r:id="rId10" w:tooltip="Інтелект" w:history="1">
        <w:r w:rsidRPr="00B735BD">
          <w:rPr>
            <w:rFonts w:ascii="Times New Roman" w:eastAsia="Times New Roman" w:hAnsi="Times New Roman" w:cs="Times New Roman"/>
            <w:sz w:val="24"/>
            <w:szCs w:val="24"/>
            <w14:ligatures w14:val="none"/>
          </w:rPr>
          <w:t>інтелектом</w:t>
        </w:r>
      </w:hyperlink>
      <w:r w:rsidRPr="00B735BD">
        <w:rPr>
          <w:rFonts w:ascii="Times New Roman" w:eastAsia="Times New Roman" w:hAnsi="Times New Roman" w:cs="Times New Roman"/>
          <w:sz w:val="24"/>
          <w:szCs w:val="24"/>
          <w14:ligatures w14:val="none"/>
        </w:rPr>
        <w:t>, </w:t>
      </w:r>
      <w:hyperlink r:id="rId11" w:tooltip="Ліризм" w:history="1">
        <w:r w:rsidRPr="00B735BD">
          <w:rPr>
            <w:rFonts w:ascii="Times New Roman" w:eastAsia="Times New Roman" w:hAnsi="Times New Roman" w:cs="Times New Roman"/>
            <w:sz w:val="24"/>
            <w:szCs w:val="24"/>
            <w14:ligatures w14:val="none"/>
          </w:rPr>
          <w:t>ліризм</w:t>
        </w:r>
      </w:hyperlink>
      <w:r w:rsidRPr="00B735BD">
        <w:rPr>
          <w:rFonts w:ascii="Times New Roman" w:eastAsia="Times New Roman" w:hAnsi="Times New Roman" w:cs="Times New Roman"/>
          <w:sz w:val="24"/>
          <w:szCs w:val="24"/>
          <w14:ligatures w14:val="none"/>
        </w:rPr>
        <w:t>.</w:t>
      </w:r>
      <w:r>
        <w:rPr>
          <w:rFonts w:ascii="Times New Roman" w:eastAsia="Times New Roman" w:hAnsi="Times New Roman" w:cs="Times New Roman"/>
          <w:sz w:val="24"/>
          <w:szCs w:val="24"/>
          <w14:ligatures w14:val="none"/>
        </w:rPr>
        <w:t xml:space="preserve"> </w:t>
      </w:r>
      <w:r w:rsidRPr="00B735BD">
        <w:rPr>
          <w:rFonts w:ascii="Times New Roman" w:eastAsia="Times New Roman" w:hAnsi="Times New Roman" w:cs="Times New Roman"/>
          <w:sz w:val="24"/>
          <w:szCs w:val="24"/>
          <w14:ligatures w14:val="none"/>
        </w:rPr>
        <w:t xml:space="preserve">Характерною рисою менталітету українців є ідея рівності на неприпустимості насилля влади, що виражається у раптових </w:t>
      </w:r>
      <w:proofErr w:type="spellStart"/>
      <w:r w:rsidRPr="00B735BD">
        <w:rPr>
          <w:rFonts w:ascii="Times New Roman" w:eastAsia="Times New Roman" w:hAnsi="Times New Roman" w:cs="Times New Roman"/>
          <w:sz w:val="24"/>
          <w:szCs w:val="24"/>
          <w14:ligatures w14:val="none"/>
        </w:rPr>
        <w:t>спротивах</w:t>
      </w:r>
      <w:proofErr w:type="spellEnd"/>
      <w:r w:rsidRPr="00B735BD">
        <w:rPr>
          <w:rFonts w:ascii="Times New Roman" w:eastAsia="Times New Roman" w:hAnsi="Times New Roman" w:cs="Times New Roman"/>
          <w:sz w:val="24"/>
          <w:szCs w:val="24"/>
          <w14:ligatures w14:val="none"/>
        </w:rPr>
        <w:t xml:space="preserve"> насильству. Водночас у мирний час українці політично пасивні, схильні до примирення з негативними явищами та заниженої самооцінки.</w:t>
      </w:r>
    </w:p>
    <w:p w:rsidR="00B735BD" w:rsidRPr="00B735BD" w:rsidRDefault="00B735BD" w:rsidP="00B735BD">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B735BD">
        <w:rPr>
          <w:rFonts w:ascii="Times New Roman" w:eastAsia="Times New Roman" w:hAnsi="Times New Roman" w:cs="Times New Roman"/>
          <w:sz w:val="24"/>
          <w:szCs w:val="24"/>
          <w14:ligatures w14:val="none"/>
        </w:rPr>
        <w:t>Активність, яскраво виражені волелюбність, </w:t>
      </w:r>
      <w:hyperlink r:id="rId12" w:tooltip="Демократизм" w:history="1">
        <w:r w:rsidRPr="00B735BD">
          <w:rPr>
            <w:rFonts w:ascii="Times New Roman" w:eastAsia="Times New Roman" w:hAnsi="Times New Roman" w:cs="Times New Roman"/>
            <w:sz w:val="24"/>
            <w:szCs w:val="24"/>
            <w14:ligatures w14:val="none"/>
          </w:rPr>
          <w:t>демократизм</w:t>
        </w:r>
      </w:hyperlink>
      <w:r w:rsidRPr="00B735BD">
        <w:rPr>
          <w:rFonts w:ascii="Times New Roman" w:eastAsia="Times New Roman" w:hAnsi="Times New Roman" w:cs="Times New Roman"/>
          <w:sz w:val="24"/>
          <w:szCs w:val="24"/>
          <w14:ligatures w14:val="none"/>
        </w:rPr>
        <w:t>, несприйнят</w:t>
      </w:r>
      <w:r w:rsidRPr="00B735BD">
        <w:rPr>
          <w:rFonts w:ascii="Times New Roman" w:eastAsia="Times New Roman" w:hAnsi="Times New Roman" w:cs="Times New Roman"/>
          <w:sz w:val="24"/>
          <w:szCs w:val="24"/>
          <w14:ligatures w14:val="none"/>
        </w:rPr>
        <w:softHyphen/>
        <w:t>тя </w:t>
      </w:r>
      <w:hyperlink r:id="rId13" w:tooltip="Диктатура" w:history="1">
        <w:r w:rsidRPr="00B735BD">
          <w:rPr>
            <w:rFonts w:ascii="Times New Roman" w:eastAsia="Times New Roman" w:hAnsi="Times New Roman" w:cs="Times New Roman"/>
            <w:sz w:val="24"/>
            <w:szCs w:val="24"/>
            <w14:ligatures w14:val="none"/>
          </w:rPr>
          <w:t>диктатури</w:t>
        </w:r>
      </w:hyperlink>
      <w:r w:rsidRPr="00B735BD">
        <w:rPr>
          <w:rFonts w:ascii="Times New Roman" w:eastAsia="Times New Roman" w:hAnsi="Times New Roman" w:cs="Times New Roman"/>
          <w:sz w:val="24"/>
          <w:szCs w:val="24"/>
          <w14:ligatures w14:val="none"/>
        </w:rPr>
        <w:t xml:space="preserve">, пріоритет чоловіка почали фіксуватися та закріплюватися в української ментальності з появою феномена оригінального </w:t>
      </w:r>
      <w:proofErr w:type="spellStart"/>
      <w:r w:rsidRPr="00B735BD">
        <w:rPr>
          <w:rFonts w:ascii="Times New Roman" w:eastAsia="Times New Roman" w:hAnsi="Times New Roman" w:cs="Times New Roman"/>
          <w:sz w:val="24"/>
          <w:szCs w:val="24"/>
          <w14:ligatures w14:val="none"/>
        </w:rPr>
        <w:t>етносоціального</w:t>
      </w:r>
      <w:proofErr w:type="spellEnd"/>
      <w:r w:rsidRPr="00B735BD">
        <w:rPr>
          <w:rFonts w:ascii="Times New Roman" w:eastAsia="Times New Roman" w:hAnsi="Times New Roman" w:cs="Times New Roman"/>
          <w:sz w:val="24"/>
          <w:szCs w:val="24"/>
          <w14:ligatures w14:val="none"/>
        </w:rPr>
        <w:t xml:space="preserve"> утворення </w:t>
      </w:r>
      <w:r>
        <w:rPr>
          <w:rFonts w:ascii="Times New Roman" w:eastAsia="Times New Roman" w:hAnsi="Times New Roman" w:cs="Times New Roman"/>
          <w:sz w:val="24"/>
          <w:szCs w:val="24"/>
          <w14:ligatures w14:val="none"/>
        </w:rPr>
        <w:t>–</w:t>
      </w:r>
      <w:r w:rsidRPr="00B735BD">
        <w:rPr>
          <w:rFonts w:ascii="Times New Roman" w:eastAsia="Times New Roman" w:hAnsi="Times New Roman" w:cs="Times New Roman"/>
          <w:sz w:val="24"/>
          <w:szCs w:val="24"/>
          <w14:ligatures w14:val="none"/>
        </w:rPr>
        <w:t> козацтва.</w:t>
      </w:r>
    </w:p>
    <w:p w:rsidR="00B735BD" w:rsidRPr="00B735BD" w:rsidRDefault="00B735BD" w:rsidP="00B735BD">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B735BD">
        <w:rPr>
          <w:rFonts w:ascii="Times New Roman" w:eastAsia="Times New Roman" w:hAnsi="Times New Roman" w:cs="Times New Roman"/>
          <w:sz w:val="24"/>
          <w:szCs w:val="24"/>
          <w14:ligatures w14:val="none"/>
        </w:rPr>
        <w:t>Українцям характерне обстоювання особистої </w:t>
      </w:r>
      <w:hyperlink r:id="rId14" w:tooltip="Свобода" w:history="1">
        <w:r w:rsidRPr="00B735BD">
          <w:rPr>
            <w:rFonts w:ascii="Times New Roman" w:eastAsia="Times New Roman" w:hAnsi="Times New Roman" w:cs="Times New Roman"/>
            <w:sz w:val="24"/>
            <w:szCs w:val="24"/>
            <w14:ligatures w14:val="none"/>
          </w:rPr>
          <w:t>свободи</w:t>
        </w:r>
      </w:hyperlink>
      <w:r w:rsidRPr="00B735BD">
        <w:rPr>
          <w:rFonts w:ascii="Times New Roman" w:eastAsia="Times New Roman" w:hAnsi="Times New Roman" w:cs="Times New Roman"/>
          <w:sz w:val="24"/>
          <w:szCs w:val="24"/>
          <w14:ligatures w14:val="none"/>
        </w:rPr>
        <w:t> і яскраво виявлений </w:t>
      </w:r>
      <w:hyperlink r:id="rId15" w:tooltip="Індивідуалізм" w:history="1">
        <w:r w:rsidRPr="00B735BD">
          <w:rPr>
            <w:rFonts w:ascii="Times New Roman" w:eastAsia="Times New Roman" w:hAnsi="Times New Roman" w:cs="Times New Roman"/>
            <w:sz w:val="24"/>
            <w:szCs w:val="24"/>
            <w14:ligatures w14:val="none"/>
          </w:rPr>
          <w:t>індивідуалізм</w:t>
        </w:r>
      </w:hyperlink>
      <w:r w:rsidRPr="00B735BD">
        <w:rPr>
          <w:rFonts w:ascii="Times New Roman" w:eastAsia="Times New Roman" w:hAnsi="Times New Roman" w:cs="Times New Roman"/>
          <w:sz w:val="24"/>
          <w:szCs w:val="24"/>
          <w14:ligatures w14:val="none"/>
        </w:rPr>
        <w:t>. Це спричинювало те, що українці не завжди адекватно відповідали на виклики історії, їх органічне прагнення до </w:t>
      </w:r>
      <w:hyperlink r:id="rId16" w:tooltip="Воля" w:history="1">
        <w:r w:rsidRPr="00B735BD">
          <w:rPr>
            <w:rFonts w:ascii="Times New Roman" w:eastAsia="Times New Roman" w:hAnsi="Times New Roman" w:cs="Times New Roman"/>
            <w:sz w:val="24"/>
            <w:szCs w:val="24"/>
            <w14:ligatures w14:val="none"/>
          </w:rPr>
          <w:t>волі</w:t>
        </w:r>
      </w:hyperlink>
      <w:r w:rsidRPr="00B735BD">
        <w:rPr>
          <w:rFonts w:ascii="Times New Roman" w:eastAsia="Times New Roman" w:hAnsi="Times New Roman" w:cs="Times New Roman"/>
          <w:sz w:val="24"/>
          <w:szCs w:val="24"/>
          <w14:ligatures w14:val="none"/>
        </w:rPr>
        <w:t> не було реалізоване в минулому.</w:t>
      </w:r>
    </w:p>
    <w:p w:rsidR="00B735BD" w:rsidRPr="00B735BD" w:rsidRDefault="00B735BD" w:rsidP="00B735BD">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B735BD">
        <w:rPr>
          <w:rFonts w:ascii="Times New Roman" w:eastAsia="Times New Roman" w:hAnsi="Times New Roman" w:cs="Times New Roman"/>
          <w:sz w:val="24"/>
          <w:szCs w:val="24"/>
          <w14:ligatures w14:val="none"/>
        </w:rPr>
        <w:t xml:space="preserve">Головними історичними чинниками, що зумовили менталітет українців, стали прийняття християнства на Русі (і в перспективі </w:t>
      </w:r>
      <w:proofErr w:type="spellStart"/>
      <w:r w:rsidRPr="00B735BD">
        <w:rPr>
          <w:rFonts w:ascii="Times New Roman" w:eastAsia="Times New Roman" w:hAnsi="Times New Roman" w:cs="Times New Roman"/>
          <w:sz w:val="24"/>
          <w:szCs w:val="24"/>
          <w14:ligatures w14:val="none"/>
        </w:rPr>
        <w:t>багатоконфесійність</w:t>
      </w:r>
      <w:proofErr w:type="spellEnd"/>
      <w:r w:rsidRPr="00B735BD">
        <w:rPr>
          <w:rFonts w:ascii="Times New Roman" w:eastAsia="Times New Roman" w:hAnsi="Times New Roman" w:cs="Times New Roman"/>
          <w:sz w:val="24"/>
          <w:szCs w:val="24"/>
          <w14:ligatures w14:val="none"/>
        </w:rPr>
        <w:t>), тривала відсутність власної державності з козаччиною як захисницею національних інтересів, та перебування під тоталітарними режимами.</w:t>
      </w:r>
    </w:p>
    <w:p w:rsidR="00B735BD" w:rsidRDefault="00B735BD" w:rsidP="00B20798">
      <w:pPr>
        <w:shd w:val="clear" w:color="auto" w:fill="FFFFFF"/>
        <w:spacing w:after="0" w:line="240" w:lineRule="auto"/>
        <w:ind w:firstLine="567"/>
        <w:jc w:val="both"/>
        <w:rPr>
          <w:rFonts w:ascii="Times New Roman" w:hAnsi="Times New Roman" w:cs="Times New Roman"/>
          <w:sz w:val="24"/>
          <w:szCs w:val="24"/>
          <w:bdr w:val="none" w:sz="0" w:space="0" w:color="auto" w:frame="1"/>
          <w:shd w:val="clear" w:color="auto" w:fill="FFFFFF"/>
        </w:rPr>
      </w:pPr>
    </w:p>
    <w:p w:rsidR="00817B85" w:rsidRPr="00B735BD" w:rsidRDefault="00817B85" w:rsidP="00B20798">
      <w:pPr>
        <w:shd w:val="clear" w:color="auto" w:fill="FFFFFF"/>
        <w:spacing w:after="0" w:line="240" w:lineRule="auto"/>
        <w:ind w:firstLine="567"/>
        <w:jc w:val="both"/>
        <w:rPr>
          <w:rFonts w:ascii="Times New Roman" w:hAnsi="Times New Roman" w:cs="Times New Roman"/>
          <w:sz w:val="24"/>
          <w:szCs w:val="24"/>
          <w:bdr w:val="none" w:sz="0" w:space="0" w:color="auto" w:frame="1"/>
          <w:shd w:val="clear" w:color="auto" w:fill="FFFFFF"/>
        </w:rPr>
      </w:pPr>
      <w:r w:rsidRPr="00B735BD">
        <w:rPr>
          <w:rFonts w:ascii="Times New Roman" w:hAnsi="Times New Roman" w:cs="Times New Roman"/>
          <w:sz w:val="24"/>
          <w:szCs w:val="24"/>
          <w:bdr w:val="none" w:sz="0" w:space="0" w:color="auto" w:frame="1"/>
          <w:shd w:val="clear" w:color="auto" w:fill="FFFFFF"/>
        </w:rPr>
        <w:t xml:space="preserve">Таким чином, дослідження української ментальності допомагає краще зрозуміти сутність українського народу, його специфіку на тлі різноманіття слов'янських народів. Ментальність українського народу формувалася під впливом складних історичних </w:t>
      </w:r>
      <w:r w:rsidRPr="00B735BD">
        <w:rPr>
          <w:rFonts w:ascii="Times New Roman" w:hAnsi="Times New Roman" w:cs="Times New Roman"/>
          <w:sz w:val="24"/>
          <w:szCs w:val="24"/>
          <w:bdr w:val="none" w:sz="0" w:space="0" w:color="auto" w:frame="1"/>
          <w:shd w:val="clear" w:color="auto" w:fill="FFFFFF"/>
        </w:rPr>
        <w:lastRenderedPageBreak/>
        <w:t xml:space="preserve">обставин. Основну роль відіграло геополітичне розташування України на перехресті історичних шляхів зі Сходу на Захід і з Півночі на Південь. Ця обставина обумовила химерне поєднання у світогляді українця західної (активно-раціоналістичної, індивідуалістичної, матеріалістичної) та східної (пасивно-споглядальної, спрямованої на вищі істини) ментальності. Так, наприклад, сучасний українець, як </w:t>
      </w:r>
      <w:proofErr w:type="spellStart"/>
      <w:r w:rsidRPr="00B735BD">
        <w:rPr>
          <w:rFonts w:ascii="Times New Roman" w:hAnsi="Times New Roman" w:cs="Times New Roman"/>
          <w:sz w:val="24"/>
          <w:szCs w:val="24"/>
          <w:bdr w:val="none" w:sz="0" w:space="0" w:color="auto" w:frame="1"/>
          <w:shd w:val="clear" w:color="auto" w:fill="FFFFFF"/>
        </w:rPr>
        <w:t>західнянин</w:t>
      </w:r>
      <w:proofErr w:type="spellEnd"/>
      <w:r w:rsidRPr="00B735BD">
        <w:rPr>
          <w:rFonts w:ascii="Times New Roman" w:hAnsi="Times New Roman" w:cs="Times New Roman"/>
          <w:sz w:val="24"/>
          <w:szCs w:val="24"/>
          <w:bdr w:val="none" w:sz="0" w:space="0" w:color="auto" w:frame="1"/>
          <w:shd w:val="clear" w:color="auto" w:fill="FFFFFF"/>
        </w:rPr>
        <w:t>, високо поціновує досягнення науки та техніки, але водночас для нього важливо, щоб вони використовувалися задля гуманістичних цілей. Українцям пощастило з багатою територією, помірним кліматом, про що історично говорять постійні набіги чужоземців, красу української землі оспівували, нею захоплювалися. </w:t>
      </w:r>
    </w:p>
    <w:p w:rsidR="00817B85" w:rsidRPr="00B735BD" w:rsidRDefault="00B735BD" w:rsidP="00B20798">
      <w:pPr>
        <w:pStyle w:val="a4"/>
        <w:spacing w:before="0" w:beforeAutospacing="0" w:after="0" w:afterAutospacing="0"/>
        <w:ind w:firstLine="567"/>
        <w:jc w:val="both"/>
        <w:textAlignment w:val="baseline"/>
      </w:pPr>
      <w:r>
        <w:rPr>
          <w:bdr w:val="none" w:sz="0" w:space="0" w:color="auto" w:frame="1"/>
        </w:rPr>
        <w:t>Українець дуже прив</w:t>
      </w:r>
      <w:r w:rsidRPr="00B735BD">
        <w:rPr>
          <w:bdr w:val="none" w:sz="0" w:space="0" w:color="auto" w:frame="1"/>
        </w:rPr>
        <w:t>’язаний</w:t>
      </w:r>
      <w:r w:rsidR="00817B85" w:rsidRPr="00B735BD">
        <w:rPr>
          <w:bdr w:val="none" w:sz="0" w:space="0" w:color="auto" w:frame="1"/>
        </w:rPr>
        <w:t xml:space="preserve"> до своєї родини, в якій намагається будувати міцні і надзвичайно близькі стосунки. Для його ментальності характерно піклуватися. Українці, як правило, оточують своїх близьких турботою, своєрідною материнською опікою. Дітей підтримують до зрілого віку, і часто ще й у зрілому віці. Така щільність родинних стосунків певною мірою теж визначається історичним минулим: на території, що лежала на перехресті західного й східного світів, практично не припинялися війни і грабіжницькі напади. Жити тут було небезпечно, панування часто змінювалося, і зберегтися як єдине ціле можливо було лише замкнувшись у колі найближчих. Для української родини традиційно характерна велика роль жінки і передусім матері.</w:t>
      </w:r>
    </w:p>
    <w:p w:rsidR="00817B85" w:rsidRPr="00B735BD" w:rsidRDefault="00817B85" w:rsidP="00B20798">
      <w:pPr>
        <w:pStyle w:val="a4"/>
        <w:spacing w:before="0" w:beforeAutospacing="0" w:after="0" w:afterAutospacing="0"/>
        <w:ind w:firstLine="567"/>
        <w:jc w:val="both"/>
        <w:textAlignment w:val="baseline"/>
      </w:pPr>
      <w:r w:rsidRPr="00B735BD">
        <w:rPr>
          <w:bdr w:val="none" w:sz="0" w:space="0" w:color="auto" w:frame="1"/>
        </w:rPr>
        <w:t>Як і в кожного народу, в українців є свої, властиві лише їм етнічні риси характеру, серед яких особливе місце посідають щедрість і гостинність Але варто зазначити, що зараз гостинність втрачає свою ідентичність, існує недовіра до перехожих, та й сам символ «гість» для сучасного україн</w:t>
      </w:r>
      <w:r w:rsidR="00B735BD">
        <w:rPr>
          <w:bdr w:val="none" w:sz="0" w:space="0" w:color="auto" w:frame="1"/>
        </w:rPr>
        <w:t>ця вже нічого не значить</w:t>
      </w:r>
      <w:r w:rsidRPr="00B735BD">
        <w:rPr>
          <w:bdr w:val="none" w:sz="0" w:space="0" w:color="auto" w:frame="1"/>
        </w:rPr>
        <w:t>. Довгий час суспільство поділялося на тих, хто годував країну (селянство), і тих, хто її боронив (козацтво). Це породжувало дві майже прот</w:t>
      </w:r>
      <w:r w:rsidR="00B735BD">
        <w:rPr>
          <w:bdr w:val="none" w:sz="0" w:space="0" w:color="auto" w:frame="1"/>
        </w:rPr>
        <w:t xml:space="preserve">илежні форми свідомості. Перша – </w:t>
      </w:r>
      <w:r w:rsidRPr="00B735BD">
        <w:rPr>
          <w:bdr w:val="none" w:sz="0" w:space="0" w:color="auto" w:frame="1"/>
        </w:rPr>
        <w:t>тип захисника, воїна, шаленого, нестримного і авантюрного, що п'яніє від парубоцького запалу, здатного на афективні, нерозсудливі і героїчні вчинки. Та</w:t>
      </w:r>
      <w:r w:rsidR="00B735BD">
        <w:rPr>
          <w:bdr w:val="none" w:sz="0" w:space="0" w:color="auto" w:frame="1"/>
        </w:rPr>
        <w:t>кими козаки нерідко постають у «Кобзарі»</w:t>
      </w:r>
      <w:r w:rsidRPr="00B735BD">
        <w:rPr>
          <w:bdr w:val="none" w:sz="0" w:space="0" w:color="auto" w:frame="1"/>
        </w:rPr>
        <w:t xml:space="preserve"> Тараса Шевченка, такими їх змальовували українські і польські романтики.</w:t>
      </w:r>
    </w:p>
    <w:p w:rsidR="00817B85" w:rsidRPr="00B735BD" w:rsidRDefault="00817B85" w:rsidP="00B20798">
      <w:pPr>
        <w:pStyle w:val="a4"/>
        <w:spacing w:before="0" w:beforeAutospacing="0" w:after="0" w:afterAutospacing="0"/>
        <w:ind w:firstLine="567"/>
        <w:jc w:val="both"/>
        <w:textAlignment w:val="baseline"/>
      </w:pPr>
      <w:r w:rsidRPr="00B735BD">
        <w:rPr>
          <w:bdr w:val="none" w:sz="0" w:space="0" w:color="auto" w:frame="1"/>
        </w:rPr>
        <w:t>Важливу роль у становленні української ментальності зіграла також церква. Історично народний світогляд українців має три основні шари: демонологічний, міфологічний і християнський. Християнська релігія, яка прийшла на українські землі в кінці Х ст., абсолютизувала дохристиянську ієрархічність, намагаючись якщо не зруйнувати стару світоглядну систему, то максимально пристосувати її до своїх потреб. Результатом такого протиборства ідей став релігійний дуалізм (двовір'я), елементи якого донині збереглися у народних звичаях і обрядах. Із впровадженням християнства у віруваннях і повір'ях посилюється елемент надприродного. Разом з тим, фантастичне і надприродне, яке не пов'язувалося з офіційною релігією, витіснялося у сферу фольклорної традиції (поезії, казок, легенд тощо).</w:t>
      </w:r>
    </w:p>
    <w:p w:rsidR="00817B85" w:rsidRPr="00B735BD" w:rsidRDefault="00817B85" w:rsidP="00B735BD">
      <w:pPr>
        <w:shd w:val="clear" w:color="auto" w:fill="FFFFFF"/>
        <w:spacing w:after="0" w:line="240" w:lineRule="auto"/>
        <w:jc w:val="both"/>
        <w:rPr>
          <w:rFonts w:ascii="Times New Roman" w:hAnsi="Times New Roman" w:cs="Times New Roman"/>
          <w:sz w:val="24"/>
          <w:szCs w:val="24"/>
          <w:shd w:val="clear" w:color="auto" w:fill="FFFFFF"/>
        </w:rPr>
      </w:pPr>
    </w:p>
    <w:p w:rsidR="00B735BD" w:rsidRPr="00B735BD" w:rsidRDefault="00B735BD" w:rsidP="00B735BD">
      <w:pPr>
        <w:shd w:val="clear" w:color="auto" w:fill="FFFFFF"/>
        <w:spacing w:after="0" w:line="240" w:lineRule="auto"/>
        <w:ind w:firstLine="567"/>
        <w:jc w:val="both"/>
        <w:rPr>
          <w:rFonts w:ascii="Times New Roman" w:hAnsi="Times New Roman" w:cs="Times New Roman"/>
          <w:b/>
          <w:i/>
          <w:sz w:val="24"/>
          <w:szCs w:val="24"/>
          <w:shd w:val="clear" w:color="auto" w:fill="FFFFFF"/>
        </w:rPr>
      </w:pPr>
      <w:r w:rsidRPr="00B735BD">
        <w:rPr>
          <w:rFonts w:ascii="Times New Roman" w:hAnsi="Times New Roman" w:cs="Times New Roman"/>
          <w:b/>
          <w:i/>
          <w:sz w:val="24"/>
          <w:szCs w:val="24"/>
          <w:shd w:val="clear" w:color="auto" w:fill="FFFFFF"/>
        </w:rPr>
        <w:t xml:space="preserve">3. Регіональний чинник формування ідентичності. </w:t>
      </w:r>
    </w:p>
    <w:p w:rsidR="00B735BD" w:rsidRPr="00B735BD" w:rsidRDefault="00B735BD" w:rsidP="00B735BD">
      <w:pPr>
        <w:shd w:val="clear" w:color="auto" w:fill="FFFFFF"/>
        <w:spacing w:after="0" w:line="240" w:lineRule="auto"/>
        <w:ind w:firstLine="567"/>
        <w:jc w:val="both"/>
        <w:rPr>
          <w:rFonts w:ascii="Times New Roman" w:hAnsi="Times New Roman" w:cs="Times New Roman"/>
          <w:sz w:val="24"/>
          <w:szCs w:val="24"/>
          <w:shd w:val="clear" w:color="auto" w:fill="FFFFFF"/>
        </w:rPr>
      </w:pPr>
      <w:r w:rsidRPr="00B735BD">
        <w:rPr>
          <w:rFonts w:ascii="Times New Roman" w:hAnsi="Times New Roman" w:cs="Times New Roman"/>
          <w:sz w:val="24"/>
          <w:szCs w:val="24"/>
          <w:shd w:val="clear" w:color="auto" w:fill="FFFFFF"/>
        </w:rPr>
        <w:t xml:space="preserve">Для частини українських громадян саме регіональний чинник за впливом на специфіку ідентичності виявляється одним із ключових. Поряд із етнічною та національною </w:t>
      </w:r>
      <w:proofErr w:type="spellStart"/>
      <w:r w:rsidRPr="00B735BD">
        <w:rPr>
          <w:rFonts w:ascii="Times New Roman" w:hAnsi="Times New Roman" w:cs="Times New Roman"/>
          <w:sz w:val="24"/>
          <w:szCs w:val="24"/>
          <w:shd w:val="clear" w:color="auto" w:fill="FFFFFF"/>
        </w:rPr>
        <w:t>ідентичностями</w:t>
      </w:r>
      <w:proofErr w:type="spellEnd"/>
      <w:r w:rsidRPr="00B735BD">
        <w:rPr>
          <w:rFonts w:ascii="Times New Roman" w:hAnsi="Times New Roman" w:cs="Times New Roman"/>
          <w:sz w:val="24"/>
          <w:szCs w:val="24"/>
          <w:shd w:val="clear" w:color="auto" w:fill="FFFFFF"/>
        </w:rPr>
        <w:t xml:space="preserve"> регіональна приналежність може виступати як стійка та навіть головна складова ідентичності. </w:t>
      </w:r>
    </w:p>
    <w:p w:rsidR="00B735BD" w:rsidRPr="00B735BD" w:rsidRDefault="00B735BD" w:rsidP="00B735BD">
      <w:pPr>
        <w:shd w:val="clear" w:color="auto" w:fill="FFFFFF"/>
        <w:spacing w:after="0" w:line="240" w:lineRule="auto"/>
        <w:ind w:firstLine="567"/>
        <w:jc w:val="both"/>
        <w:rPr>
          <w:rFonts w:ascii="Times New Roman" w:hAnsi="Times New Roman" w:cs="Times New Roman"/>
          <w:sz w:val="24"/>
          <w:szCs w:val="24"/>
          <w:shd w:val="clear" w:color="auto" w:fill="FFFFFF"/>
        </w:rPr>
      </w:pPr>
      <w:r w:rsidRPr="00B735BD">
        <w:rPr>
          <w:rFonts w:ascii="Times New Roman" w:hAnsi="Times New Roman" w:cs="Times New Roman"/>
          <w:sz w:val="24"/>
          <w:szCs w:val="24"/>
          <w:shd w:val="clear" w:color="auto" w:fill="FFFFFF"/>
        </w:rPr>
        <w:t>В сучасній Україні найпомітніші ідентифікаційні суперечності властиві прикордонним регіонам (Галичина, Закарпаття, Буковина, АР Крим, Донбас).</w:t>
      </w:r>
    </w:p>
    <w:p w:rsidR="00B735BD" w:rsidRPr="00B735BD" w:rsidRDefault="00B735BD" w:rsidP="00B735BD">
      <w:pPr>
        <w:shd w:val="clear" w:color="auto" w:fill="FFFFFF"/>
        <w:spacing w:after="0" w:line="240" w:lineRule="auto"/>
        <w:ind w:firstLine="567"/>
        <w:jc w:val="both"/>
        <w:rPr>
          <w:rFonts w:ascii="Times New Roman" w:hAnsi="Times New Roman" w:cs="Times New Roman"/>
          <w:sz w:val="24"/>
          <w:szCs w:val="24"/>
          <w:shd w:val="clear" w:color="auto" w:fill="FFFFFF"/>
        </w:rPr>
      </w:pPr>
      <w:r w:rsidRPr="00B735BD">
        <w:rPr>
          <w:rFonts w:ascii="Times New Roman" w:hAnsi="Times New Roman" w:cs="Times New Roman"/>
          <w:sz w:val="24"/>
          <w:szCs w:val="24"/>
          <w:shd w:val="clear" w:color="auto" w:fill="FFFFFF"/>
        </w:rPr>
        <w:t xml:space="preserve">Так, для представників Донецька пріоритетними виявилися соціально-професійні, вікові, політико-ідеологічні й геополітичні (передусім із орієнтацією на радянське, російське) чинники ідентичності, тоді як для представників Львова – етнічні, релігійні, національні чинники ідентичності. Разом з тим, розбіжності у специфіці проявів ідентичності між </w:t>
      </w:r>
      <w:r w:rsidRPr="00B735BD">
        <w:rPr>
          <w:rFonts w:ascii="Times New Roman" w:hAnsi="Times New Roman" w:cs="Times New Roman"/>
          <w:sz w:val="24"/>
          <w:szCs w:val="24"/>
          <w:shd w:val="clear" w:color="auto" w:fill="FFFFFF"/>
        </w:rPr>
        <w:lastRenderedPageBreak/>
        <w:t>представниками молодшого покоління обох регіонів нівелюється: показники самоідентифікації «громадянином України» для молодшого покоління у Львові та в Донецьку становлять понад 90%, що, зокрема, свідчить про «зближення ідентифікаційних моделей» молодшого покоління.</w:t>
      </w:r>
    </w:p>
    <w:p w:rsidR="00B735BD" w:rsidRPr="00B735BD" w:rsidRDefault="00B735BD" w:rsidP="00B735BD">
      <w:pPr>
        <w:shd w:val="clear" w:color="auto" w:fill="FFFFFF"/>
        <w:spacing w:after="0" w:line="240" w:lineRule="auto"/>
        <w:ind w:firstLine="567"/>
        <w:jc w:val="both"/>
        <w:rPr>
          <w:rFonts w:ascii="Times New Roman" w:hAnsi="Times New Roman" w:cs="Times New Roman"/>
          <w:sz w:val="24"/>
          <w:szCs w:val="24"/>
          <w:shd w:val="clear" w:color="auto" w:fill="FFFFFF"/>
        </w:rPr>
      </w:pPr>
      <w:r w:rsidRPr="00B735BD">
        <w:rPr>
          <w:rFonts w:ascii="Times New Roman" w:hAnsi="Times New Roman" w:cs="Times New Roman"/>
          <w:sz w:val="24"/>
          <w:szCs w:val="24"/>
          <w:shd w:val="clear" w:color="auto" w:fill="FFFFFF"/>
        </w:rPr>
        <w:t>Високий відсоток українського етнічного компоненту серед населення низки областей створює сприятливий ґрунт для становлення української національної ідентичності та, через зміцнення державності, нації, мови тощо, розширення на представників етнічних груп. Населення областей, де український етнічний компонент менший, за рахунок, передусім, російського етнічного компоненту, помітніше тяжіє до «радянської ідентичності», російських мовно-культурних, конфесійних, геополітичних орієнтирів.</w:t>
      </w:r>
    </w:p>
    <w:p w:rsidR="00817B85" w:rsidRPr="00B735BD" w:rsidRDefault="00817B85" w:rsidP="00B20798">
      <w:pPr>
        <w:shd w:val="clear" w:color="auto" w:fill="FFFFFF"/>
        <w:spacing w:after="0" w:line="240" w:lineRule="auto"/>
        <w:ind w:firstLine="567"/>
        <w:jc w:val="both"/>
        <w:rPr>
          <w:rFonts w:ascii="Times New Roman" w:eastAsia="Times New Roman" w:hAnsi="Times New Roman" w:cs="Times New Roman"/>
          <w:sz w:val="24"/>
          <w:szCs w:val="24"/>
          <w14:ligatures w14:val="none"/>
        </w:rPr>
      </w:pPr>
    </w:p>
    <w:p w:rsidR="00817B85" w:rsidRPr="00B735BD" w:rsidRDefault="00817B85" w:rsidP="00B20798">
      <w:pPr>
        <w:shd w:val="clear" w:color="auto" w:fill="FFFFFF"/>
        <w:spacing w:after="0" w:line="240" w:lineRule="auto"/>
        <w:ind w:firstLine="567"/>
        <w:jc w:val="both"/>
        <w:rPr>
          <w:rFonts w:ascii="Times New Roman" w:eastAsia="Times New Roman" w:hAnsi="Times New Roman" w:cs="Times New Roman"/>
          <w:sz w:val="24"/>
          <w:szCs w:val="24"/>
          <w14:ligatures w14:val="none"/>
        </w:rPr>
      </w:pPr>
    </w:p>
    <w:p w:rsidR="00817B85" w:rsidRPr="00B735BD" w:rsidRDefault="00817B85" w:rsidP="00557F54">
      <w:pPr>
        <w:spacing w:after="0" w:line="240" w:lineRule="auto"/>
        <w:ind w:firstLine="567"/>
        <w:jc w:val="both"/>
        <w:rPr>
          <w:rFonts w:ascii="Times New Roman" w:hAnsi="Times New Roman" w:cs="Times New Roman"/>
          <w:sz w:val="24"/>
          <w:szCs w:val="24"/>
        </w:rPr>
      </w:pPr>
    </w:p>
    <w:sectPr w:rsidR="00817B85" w:rsidRPr="00B735B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1A3"/>
    <w:multiLevelType w:val="hybridMultilevel"/>
    <w:tmpl w:val="E76230F0"/>
    <w:lvl w:ilvl="0" w:tplc="2000000F">
      <w:start w:val="1"/>
      <w:numFmt w:val="decimal"/>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1973110D"/>
    <w:multiLevelType w:val="hybridMultilevel"/>
    <w:tmpl w:val="9AD0C7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A8403D"/>
    <w:multiLevelType w:val="hybridMultilevel"/>
    <w:tmpl w:val="542A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08F1"/>
    <w:multiLevelType w:val="hybridMultilevel"/>
    <w:tmpl w:val="794A94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CC54F8C"/>
    <w:multiLevelType w:val="hybridMultilevel"/>
    <w:tmpl w:val="D83885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DA0040A"/>
    <w:multiLevelType w:val="hybridMultilevel"/>
    <w:tmpl w:val="A142F7AC"/>
    <w:lvl w:ilvl="0" w:tplc="86968A9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E60626B"/>
    <w:multiLevelType w:val="hybridMultilevel"/>
    <w:tmpl w:val="D264DB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057742"/>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90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8F2FBD"/>
    <w:multiLevelType w:val="hybridMultilevel"/>
    <w:tmpl w:val="2656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90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9"/>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F4"/>
    <w:rsid w:val="00273BC0"/>
    <w:rsid w:val="002938BC"/>
    <w:rsid w:val="003564F1"/>
    <w:rsid w:val="00411B8C"/>
    <w:rsid w:val="0047501D"/>
    <w:rsid w:val="00557F54"/>
    <w:rsid w:val="00715510"/>
    <w:rsid w:val="007A3553"/>
    <w:rsid w:val="0080157F"/>
    <w:rsid w:val="00817B85"/>
    <w:rsid w:val="00916159"/>
    <w:rsid w:val="009244CC"/>
    <w:rsid w:val="009A71F2"/>
    <w:rsid w:val="00B20798"/>
    <w:rsid w:val="00B735BD"/>
    <w:rsid w:val="00C121D4"/>
    <w:rsid w:val="00D413F4"/>
    <w:rsid w:val="00D60A8D"/>
    <w:rsid w:val="00DA7B72"/>
    <w:rsid w:val="00E35CCE"/>
    <w:rsid w:val="00F1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0983"/>
  <w15:docId w15:val="{22F2C574-4EBF-4C78-83BD-58DB66B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72"/>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B72"/>
    <w:rPr>
      <w:color w:val="0563C1" w:themeColor="hyperlink"/>
      <w:u w:val="single"/>
    </w:rPr>
  </w:style>
  <w:style w:type="paragraph" w:styleId="a4">
    <w:name w:val="Normal (Web)"/>
    <w:basedOn w:val="a"/>
    <w:uiPriority w:val="99"/>
    <w:semiHidden/>
    <w:unhideWhenUsed/>
    <w:rsid w:val="009A71F2"/>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a5">
    <w:name w:val="List Paragraph"/>
    <w:basedOn w:val="a"/>
    <w:uiPriority w:val="34"/>
    <w:qFormat/>
    <w:rsid w:val="0091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94135">
      <w:bodyDiv w:val="1"/>
      <w:marLeft w:val="0"/>
      <w:marRight w:val="0"/>
      <w:marTop w:val="0"/>
      <w:marBottom w:val="0"/>
      <w:divBdr>
        <w:top w:val="none" w:sz="0" w:space="0" w:color="auto"/>
        <w:left w:val="none" w:sz="0" w:space="0" w:color="auto"/>
        <w:bottom w:val="none" w:sz="0" w:space="0" w:color="auto"/>
        <w:right w:val="none" w:sz="0" w:space="0" w:color="auto"/>
      </w:divBdr>
    </w:div>
    <w:div w:id="250284342">
      <w:bodyDiv w:val="1"/>
      <w:marLeft w:val="0"/>
      <w:marRight w:val="0"/>
      <w:marTop w:val="0"/>
      <w:marBottom w:val="0"/>
      <w:divBdr>
        <w:top w:val="none" w:sz="0" w:space="0" w:color="auto"/>
        <w:left w:val="none" w:sz="0" w:space="0" w:color="auto"/>
        <w:bottom w:val="none" w:sz="0" w:space="0" w:color="auto"/>
        <w:right w:val="none" w:sz="0" w:space="0" w:color="auto"/>
      </w:divBdr>
    </w:div>
    <w:div w:id="463038126">
      <w:bodyDiv w:val="1"/>
      <w:marLeft w:val="0"/>
      <w:marRight w:val="0"/>
      <w:marTop w:val="0"/>
      <w:marBottom w:val="0"/>
      <w:divBdr>
        <w:top w:val="none" w:sz="0" w:space="0" w:color="auto"/>
        <w:left w:val="none" w:sz="0" w:space="0" w:color="auto"/>
        <w:bottom w:val="none" w:sz="0" w:space="0" w:color="auto"/>
        <w:right w:val="none" w:sz="0" w:space="0" w:color="auto"/>
      </w:divBdr>
    </w:div>
    <w:div w:id="558321249">
      <w:bodyDiv w:val="1"/>
      <w:marLeft w:val="0"/>
      <w:marRight w:val="0"/>
      <w:marTop w:val="0"/>
      <w:marBottom w:val="0"/>
      <w:divBdr>
        <w:top w:val="none" w:sz="0" w:space="0" w:color="auto"/>
        <w:left w:val="none" w:sz="0" w:space="0" w:color="auto"/>
        <w:bottom w:val="none" w:sz="0" w:space="0" w:color="auto"/>
        <w:right w:val="none" w:sz="0" w:space="0" w:color="auto"/>
      </w:divBdr>
    </w:div>
    <w:div w:id="1850674519">
      <w:bodyDiv w:val="1"/>
      <w:marLeft w:val="0"/>
      <w:marRight w:val="0"/>
      <w:marTop w:val="0"/>
      <w:marBottom w:val="0"/>
      <w:divBdr>
        <w:top w:val="none" w:sz="0" w:space="0" w:color="auto"/>
        <w:left w:val="none" w:sz="0" w:space="0" w:color="auto"/>
        <w:bottom w:val="none" w:sz="0" w:space="0" w:color="auto"/>
        <w:right w:val="none" w:sz="0" w:space="0" w:color="auto"/>
      </w:divBdr>
      <w:divsChild>
        <w:div w:id="1437289028">
          <w:marLeft w:val="547"/>
          <w:marRight w:val="0"/>
          <w:marTop w:val="0"/>
          <w:marBottom w:val="0"/>
          <w:divBdr>
            <w:top w:val="none" w:sz="0" w:space="0" w:color="auto"/>
            <w:left w:val="none" w:sz="0" w:space="0" w:color="auto"/>
            <w:bottom w:val="none" w:sz="0" w:space="0" w:color="auto"/>
            <w:right w:val="none" w:sz="0" w:space="0" w:color="auto"/>
          </w:divBdr>
        </w:div>
        <w:div w:id="2045330275">
          <w:marLeft w:val="547"/>
          <w:marRight w:val="0"/>
          <w:marTop w:val="0"/>
          <w:marBottom w:val="0"/>
          <w:divBdr>
            <w:top w:val="none" w:sz="0" w:space="0" w:color="auto"/>
            <w:left w:val="none" w:sz="0" w:space="0" w:color="auto"/>
            <w:bottom w:val="none" w:sz="0" w:space="0" w:color="auto"/>
            <w:right w:val="none" w:sz="0" w:space="0" w:color="auto"/>
          </w:divBdr>
        </w:div>
        <w:div w:id="370768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E%D0%BB%D0%B5%D0%BA%D1%82%D0%B8%D0%B2%D1%96%D0%B7%D0%BC" TargetMode="External"/><Relationship Id="rId13" Type="http://schemas.openxmlformats.org/officeDocument/2006/relationships/hyperlink" Target="https://uk.wikipedia.org/wiki/%D0%94%D0%B8%D0%BA%D1%82%D0%B0%D1%82%D1%83%D1%80%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9F%D0%B0%D1%82%D0%B5%D1%80%D0%BD%D0%B0%D0%BB%D1%96%D0%B7%D0%BC" TargetMode="External"/><Relationship Id="rId12" Type="http://schemas.openxmlformats.org/officeDocument/2006/relationships/hyperlink" Target="https://uk.wikipedia.org/wiki/%D0%94%D0%B5%D0%BC%D0%BE%D0%BA%D1%80%D0%B0%D1%82%D0%B8%D0%B7%D0%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2%D0%BE%D0%BB%D1%8F" TargetMode="External"/><Relationship Id="rId1" Type="http://schemas.openxmlformats.org/officeDocument/2006/relationships/customXml" Target="../customXml/item1.xml"/><Relationship Id="rId6" Type="http://schemas.openxmlformats.org/officeDocument/2006/relationships/hyperlink" Target="https://uk.wikipedia.org/wiki/%D0%A3%D0%BA%D1%80%D0%B0%D1%97%D0%BD%D1%86%D1%96" TargetMode="External"/><Relationship Id="rId11" Type="http://schemas.openxmlformats.org/officeDocument/2006/relationships/hyperlink" Target="https://uk.wikipedia.org/wiki/%D0%9B%D1%96%D1%80%D0%B8%D0%B7%D0%BC" TargetMode="External"/><Relationship Id="rId5" Type="http://schemas.openxmlformats.org/officeDocument/2006/relationships/webSettings" Target="webSettings.xml"/><Relationship Id="rId15" Type="http://schemas.openxmlformats.org/officeDocument/2006/relationships/hyperlink" Target="https://uk.wikipedia.org/wiki/%D0%86%D0%BD%D0%B4%D0%B8%D0%B2%D1%96%D0%B4%D1%83%D0%B0%D0%BB%D1%96%D0%B7%D0%BC" TargetMode="External"/><Relationship Id="rId10" Type="http://schemas.openxmlformats.org/officeDocument/2006/relationships/hyperlink" Target="https://uk.wikipedia.org/wiki/%D0%86%D0%BD%D1%82%D0%B5%D0%BB%D0%B5%D0%BA%D1%82" TargetMode="External"/><Relationship Id="rId4" Type="http://schemas.openxmlformats.org/officeDocument/2006/relationships/settings" Target="settings.xml"/><Relationship Id="rId9" Type="http://schemas.openxmlformats.org/officeDocument/2006/relationships/hyperlink" Target="https://uk.wikipedia.org/wiki/%D0%9F%D0%BE%D1%87%D1%83%D1%82%D1%82%D1%8F" TargetMode="External"/><Relationship Id="rId14" Type="http://schemas.openxmlformats.org/officeDocument/2006/relationships/hyperlink" Target="https://uk.wikipedia.org/wiki/%D0%A1%D0%B2%D0%BE%D0%B1%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41B7-E795-4A87-BC28-D1E4D865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2023-10-23T09:29:00Z</dcterms:created>
  <dcterms:modified xsi:type="dcterms:W3CDTF">2023-12-10T16:55:00Z</dcterms:modified>
</cp:coreProperties>
</file>