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8EF58" w14:textId="549B918F" w:rsidR="00DD5518" w:rsidRPr="004B744D" w:rsidRDefault="002C2961" w:rsidP="00DD5518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BA0003D" wp14:editId="33CC2C36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D4287" w14:textId="77777777" w:rsidR="002C2961" w:rsidRDefault="002C2961" w:rsidP="0021017A">
      <w:pPr>
        <w:ind w:left="7513" w:hanging="425"/>
        <w:sectPr w:rsidR="002C2961">
          <w:headerReference w:type="default" r:id="rId10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14:paraId="4A16D9E1" w14:textId="6D2121DE" w:rsidR="0021017A" w:rsidRPr="004E4051" w:rsidRDefault="0021017A" w:rsidP="0021017A">
      <w:pPr>
        <w:ind w:left="7513" w:hanging="425"/>
      </w:pPr>
    </w:p>
    <w:p w14:paraId="69B156C4" w14:textId="77777777" w:rsidR="0021017A" w:rsidRPr="0021017A" w:rsidRDefault="0021017A" w:rsidP="0021017A">
      <w:pPr>
        <w:pStyle w:val="1"/>
        <w:numPr>
          <w:ilvl w:val="0"/>
          <w:numId w:val="7"/>
        </w:numPr>
        <w:jc w:val="center"/>
        <w:rPr>
          <w:b/>
          <w:bCs/>
          <w:szCs w:val="24"/>
        </w:rPr>
      </w:pPr>
      <w:r w:rsidRPr="0021017A">
        <w:rPr>
          <w:b/>
          <w:bCs/>
          <w:szCs w:val="24"/>
        </w:rPr>
        <w:t>Опис навчальної дисципліни</w:t>
      </w:r>
    </w:p>
    <w:p w14:paraId="535A88B9" w14:textId="77777777" w:rsidR="0021017A" w:rsidRPr="0021017A" w:rsidRDefault="0021017A" w:rsidP="0021017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3262"/>
        <w:gridCol w:w="1620"/>
        <w:gridCol w:w="1800"/>
      </w:tblGrid>
      <w:tr w:rsidR="0021017A" w:rsidRPr="0021017A" w14:paraId="1E3B76C3" w14:textId="77777777" w:rsidTr="0060060B">
        <w:trPr>
          <w:trHeight w:val="803"/>
        </w:trPr>
        <w:tc>
          <w:tcPr>
            <w:tcW w:w="2896" w:type="dxa"/>
            <w:vMerge w:val="restart"/>
            <w:vAlign w:val="center"/>
          </w:tcPr>
          <w:p w14:paraId="533C142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Найменування показників </w:t>
            </w:r>
          </w:p>
        </w:tc>
        <w:tc>
          <w:tcPr>
            <w:tcW w:w="3262" w:type="dxa"/>
            <w:vMerge w:val="restart"/>
            <w:vAlign w:val="center"/>
          </w:tcPr>
          <w:p w14:paraId="42DDC1B5" w14:textId="77777777" w:rsidR="0021017A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Галузь знань,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спеціальність, спеціалізація, освітній ступінь</w:t>
            </w:r>
          </w:p>
        </w:tc>
        <w:tc>
          <w:tcPr>
            <w:tcW w:w="3420" w:type="dxa"/>
            <w:gridSpan w:val="2"/>
            <w:vAlign w:val="center"/>
          </w:tcPr>
          <w:p w14:paraId="505D16A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Характеристика навчальної дисципліни</w:t>
            </w:r>
          </w:p>
        </w:tc>
      </w:tr>
      <w:tr w:rsidR="0021017A" w:rsidRPr="0021017A" w14:paraId="7F527D3D" w14:textId="77777777" w:rsidTr="0060060B">
        <w:trPr>
          <w:trHeight w:val="549"/>
        </w:trPr>
        <w:tc>
          <w:tcPr>
            <w:tcW w:w="2896" w:type="dxa"/>
            <w:vMerge/>
            <w:vAlign w:val="center"/>
          </w:tcPr>
          <w:p w14:paraId="6A47EC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439BCC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60BC02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денна форма навчання</w:t>
            </w:r>
          </w:p>
        </w:tc>
        <w:tc>
          <w:tcPr>
            <w:tcW w:w="1800" w:type="dxa"/>
          </w:tcPr>
          <w:p w14:paraId="5BD7C2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заочна форма навчання</w:t>
            </w:r>
          </w:p>
        </w:tc>
      </w:tr>
      <w:tr w:rsidR="0021017A" w:rsidRPr="0021017A" w14:paraId="364ECE33" w14:textId="77777777" w:rsidTr="0060060B">
        <w:trPr>
          <w:trHeight w:val="971"/>
        </w:trPr>
        <w:tc>
          <w:tcPr>
            <w:tcW w:w="2896" w:type="dxa"/>
            <w:vAlign w:val="center"/>
          </w:tcPr>
          <w:p w14:paraId="1A9B9CCD" w14:textId="6EB1AF43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Кількість кредитів – 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2" w:type="dxa"/>
          </w:tcPr>
          <w:p w14:paraId="5EDB1FE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Галузь знань</w:t>
            </w:r>
          </w:p>
          <w:p w14:paraId="1763493E" w14:textId="30CFFE6E" w:rsidR="0021017A" w:rsidRPr="0021017A" w:rsidRDefault="008C175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753">
              <w:rPr>
                <w:rFonts w:ascii="Times New Roman" w:hAnsi="Times New Roman" w:cs="Times New Roman"/>
                <w:sz w:val="24"/>
                <w:szCs w:val="24"/>
              </w:rPr>
              <w:t>07 Управління та адміністрування</w:t>
            </w:r>
          </w:p>
        </w:tc>
        <w:tc>
          <w:tcPr>
            <w:tcW w:w="3420" w:type="dxa"/>
            <w:gridSpan w:val="2"/>
            <w:vAlign w:val="center"/>
          </w:tcPr>
          <w:p w14:paraId="56FD9A13" w14:textId="691C0A18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Нормативна</w:t>
            </w:r>
          </w:p>
          <w:p w14:paraId="5A0CC0D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1017A" w:rsidRPr="0021017A" w14:paraId="2CFFCA78" w14:textId="77777777" w:rsidTr="0060060B">
        <w:trPr>
          <w:trHeight w:val="170"/>
        </w:trPr>
        <w:tc>
          <w:tcPr>
            <w:tcW w:w="2896" w:type="dxa"/>
            <w:vAlign w:val="center"/>
          </w:tcPr>
          <w:p w14:paraId="0849490E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Модулів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2" w:type="dxa"/>
            <w:vMerge w:val="restart"/>
            <w:vAlign w:val="center"/>
          </w:tcPr>
          <w:p w14:paraId="7E845F58" w14:textId="77777777" w:rsidR="0060060B" w:rsidRPr="0021017A" w:rsidRDefault="0060060B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Спеціальність</w:t>
            </w:r>
          </w:p>
          <w:p w14:paraId="415374F0" w14:textId="52E22526" w:rsidR="0021017A" w:rsidRPr="0021017A" w:rsidRDefault="00E64E82" w:rsidP="00E72E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E82">
              <w:rPr>
                <w:rFonts w:ascii="Times New Roman" w:hAnsi="Times New Roman" w:cs="Times New Roman"/>
                <w:sz w:val="24"/>
                <w:szCs w:val="24"/>
              </w:rPr>
              <w:t>073 Менеджмент</w:t>
            </w:r>
          </w:p>
        </w:tc>
        <w:tc>
          <w:tcPr>
            <w:tcW w:w="3420" w:type="dxa"/>
            <w:gridSpan w:val="2"/>
            <w:vAlign w:val="center"/>
          </w:tcPr>
          <w:p w14:paraId="39B9EE8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Рік підготовки:</w:t>
            </w:r>
          </w:p>
        </w:tc>
      </w:tr>
      <w:tr w:rsidR="00437863" w:rsidRPr="0021017A" w14:paraId="60EDC261" w14:textId="77777777" w:rsidTr="0060060B">
        <w:trPr>
          <w:trHeight w:val="207"/>
        </w:trPr>
        <w:tc>
          <w:tcPr>
            <w:tcW w:w="2896" w:type="dxa"/>
            <w:vMerge w:val="restart"/>
            <w:vAlign w:val="center"/>
          </w:tcPr>
          <w:p w14:paraId="6C071DE1" w14:textId="42BCADD5" w:rsidR="00437863" w:rsidRPr="00437863" w:rsidRDefault="00437863" w:rsidP="0043786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Змістових модулів – </w:t>
            </w:r>
            <w:r w:rsidRPr="004378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262" w:type="dxa"/>
            <w:vMerge/>
            <w:vAlign w:val="center"/>
          </w:tcPr>
          <w:p w14:paraId="68123B1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E71F963" w14:textId="235A272C" w:rsidR="00437863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37863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  <w:p w14:paraId="15791380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7863" w:rsidRPr="0021017A" w14:paraId="3347F054" w14:textId="77777777" w:rsidTr="0060060B">
        <w:trPr>
          <w:trHeight w:val="232"/>
        </w:trPr>
        <w:tc>
          <w:tcPr>
            <w:tcW w:w="2896" w:type="dxa"/>
            <w:vMerge/>
            <w:vAlign w:val="center"/>
          </w:tcPr>
          <w:p w14:paraId="1C46FBE0" w14:textId="3A3D5419" w:rsidR="00437863" w:rsidRPr="0021017A" w:rsidRDefault="00437863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A3984C8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BA7E6A4" w14:textId="77777777" w:rsidR="00437863" w:rsidRPr="0021017A" w:rsidRDefault="00437863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Семестр</w:t>
            </w:r>
          </w:p>
        </w:tc>
      </w:tr>
      <w:tr w:rsidR="0021017A" w:rsidRPr="0021017A" w14:paraId="663D9CE8" w14:textId="77777777" w:rsidTr="0060060B">
        <w:trPr>
          <w:trHeight w:val="323"/>
        </w:trPr>
        <w:tc>
          <w:tcPr>
            <w:tcW w:w="2896" w:type="dxa"/>
            <w:vMerge w:val="restart"/>
            <w:vAlign w:val="center"/>
          </w:tcPr>
          <w:p w14:paraId="69DB9CAE" w14:textId="5998AC16" w:rsidR="0021017A" w:rsidRPr="0021017A" w:rsidRDefault="0021017A" w:rsidP="00F353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Загальна кількість годин -</w:t>
            </w:r>
            <w:r w:rsidR="0043786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262" w:type="dxa"/>
            <w:vMerge/>
            <w:vAlign w:val="center"/>
          </w:tcPr>
          <w:p w14:paraId="2916BB1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68135EAE" w14:textId="38F5D19B" w:rsidR="0021017A" w:rsidRPr="0021017A" w:rsidRDefault="00D81725" w:rsidP="00F353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  <w:tc>
          <w:tcPr>
            <w:tcW w:w="1800" w:type="dxa"/>
            <w:vAlign w:val="center"/>
          </w:tcPr>
          <w:p w14:paraId="4A241B71" w14:textId="76DE102E" w:rsidR="0021017A" w:rsidRPr="0021017A" w:rsidRDefault="00D81725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>-й</w:t>
            </w:r>
          </w:p>
        </w:tc>
      </w:tr>
      <w:tr w:rsidR="0021017A" w:rsidRPr="0021017A" w14:paraId="6B52698F" w14:textId="77777777" w:rsidTr="0060060B">
        <w:trPr>
          <w:trHeight w:val="322"/>
        </w:trPr>
        <w:tc>
          <w:tcPr>
            <w:tcW w:w="2896" w:type="dxa"/>
            <w:vMerge/>
            <w:vAlign w:val="center"/>
          </w:tcPr>
          <w:p w14:paraId="64B96ED5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38DDD99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1F050A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Лекції</w:t>
            </w:r>
          </w:p>
        </w:tc>
      </w:tr>
      <w:tr w:rsidR="0021017A" w:rsidRPr="0021017A" w14:paraId="3BA66496" w14:textId="77777777" w:rsidTr="0060060B">
        <w:trPr>
          <w:trHeight w:val="320"/>
        </w:trPr>
        <w:tc>
          <w:tcPr>
            <w:tcW w:w="2896" w:type="dxa"/>
            <w:vMerge w:val="restart"/>
            <w:vAlign w:val="center"/>
          </w:tcPr>
          <w:p w14:paraId="53A885D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Тижневих годин для денної форми навчання:</w:t>
            </w:r>
          </w:p>
          <w:p w14:paraId="032267F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аудиторних –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59FA20D4" w14:textId="77777777" w:rsidR="0021017A" w:rsidRPr="0021017A" w:rsidRDefault="0021017A" w:rsidP="00732A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самостійної роботи студента - 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2" w:type="dxa"/>
            <w:vMerge w:val="restart"/>
            <w:vAlign w:val="center"/>
          </w:tcPr>
          <w:p w14:paraId="6BCA392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Освітній ступінь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7FFCA10" w14:textId="55286E7C" w:rsidR="0021017A" w:rsidRPr="0021017A" w:rsidRDefault="0021017A" w:rsidP="002101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F42F1">
              <w:rPr>
                <w:rFonts w:ascii="Times New Roman" w:hAnsi="Times New Roman" w:cs="Times New Roman"/>
                <w:sz w:val="24"/>
                <w:szCs w:val="24"/>
              </w:rPr>
              <w:t>бакалавр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3AF79E81" w14:textId="5F05000D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48889AC5" w14:textId="7DE6D769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1017A" w:rsidRPr="0021017A" w14:paraId="7FB7DAEF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796DB358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0086238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50E469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Практичні</w:t>
            </w:r>
          </w:p>
        </w:tc>
      </w:tr>
      <w:tr w:rsidR="0021017A" w:rsidRPr="0021017A" w14:paraId="5966A9C3" w14:textId="77777777" w:rsidTr="0060060B">
        <w:trPr>
          <w:trHeight w:val="320"/>
        </w:trPr>
        <w:tc>
          <w:tcPr>
            <w:tcW w:w="2896" w:type="dxa"/>
            <w:vMerge/>
            <w:vAlign w:val="center"/>
          </w:tcPr>
          <w:p w14:paraId="4B570FB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6032F6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233E84A5" w14:textId="78C3B418" w:rsidR="0021017A" w:rsidRPr="0021017A" w:rsidRDefault="004176A6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32A40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30737BF1" w14:textId="0A3BD66A" w:rsidR="0021017A" w:rsidRPr="0021017A" w:rsidRDefault="0054327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72DA3DF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28B76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B41A27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002B4A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Лабораторні</w:t>
            </w:r>
          </w:p>
        </w:tc>
      </w:tr>
      <w:tr w:rsidR="0021017A" w:rsidRPr="0021017A" w14:paraId="4E44351A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3987326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12A44F0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4478F505" w14:textId="77777777" w:rsidR="0021017A" w:rsidRPr="0021017A" w:rsidRDefault="00AF4E0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  <w:vAlign w:val="center"/>
          </w:tcPr>
          <w:p w14:paraId="6F5C981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1017A" w:rsidRPr="0021017A" w14:paraId="20459FB8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9B5F28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4424D9F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4CB8F4F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Самостійна робота</w:t>
            </w:r>
          </w:p>
        </w:tc>
      </w:tr>
      <w:tr w:rsidR="0021017A" w:rsidRPr="0021017A" w14:paraId="275A5F89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A0D1D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542DBD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14:paraId="79D742F3" w14:textId="1FFFE712" w:rsidR="0021017A" w:rsidRPr="0021017A" w:rsidRDefault="00E41073" w:rsidP="0060060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21017A"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  <w:tc>
          <w:tcPr>
            <w:tcW w:w="1800" w:type="dxa"/>
            <w:vAlign w:val="center"/>
          </w:tcPr>
          <w:p w14:paraId="5230708B" w14:textId="6A914A73" w:rsidR="0021017A" w:rsidRPr="0021017A" w:rsidRDefault="00D50CE1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17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60B">
              <w:rPr>
                <w:rFonts w:ascii="Times New Roman" w:hAnsi="Times New Roman" w:cs="Times New Roman"/>
                <w:sz w:val="24"/>
                <w:szCs w:val="24"/>
              </w:rPr>
              <w:t xml:space="preserve"> год.</w:t>
            </w:r>
          </w:p>
        </w:tc>
      </w:tr>
      <w:tr w:rsidR="0021017A" w:rsidRPr="0021017A" w14:paraId="0CDD62D1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510FD8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67FEBAA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24B4686" w14:textId="77777777" w:rsidR="0021017A" w:rsidRPr="0021017A" w:rsidRDefault="0021017A" w:rsidP="00AF4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Індивідуальні завдання: </w:t>
            </w:r>
            <w:r w:rsidR="00AF4E0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21017A" w:rsidRPr="0021017A" w14:paraId="292D0547" w14:textId="77777777" w:rsidTr="0060060B">
        <w:trPr>
          <w:trHeight w:val="138"/>
        </w:trPr>
        <w:tc>
          <w:tcPr>
            <w:tcW w:w="2896" w:type="dxa"/>
            <w:vMerge/>
            <w:vAlign w:val="center"/>
          </w:tcPr>
          <w:p w14:paraId="2424A12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2" w:type="dxa"/>
            <w:vMerge/>
            <w:vAlign w:val="center"/>
          </w:tcPr>
          <w:p w14:paraId="2C46211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1971433C" w14:textId="27D59F96" w:rsidR="0021017A" w:rsidRPr="0021017A" w:rsidRDefault="0021017A" w:rsidP="00AF4E03">
            <w:pPr>
              <w:ind w:left="113" w:hanging="113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контролю: </w:t>
            </w:r>
            <w:r w:rsidR="00E41073">
              <w:rPr>
                <w:rFonts w:ascii="Times New Roman" w:hAnsi="Times New Roman" w:cs="Times New Roman"/>
                <w:sz w:val="24"/>
                <w:szCs w:val="24"/>
              </w:rPr>
              <w:t>екзамен</w:t>
            </w:r>
          </w:p>
        </w:tc>
      </w:tr>
    </w:tbl>
    <w:p w14:paraId="3F303C46" w14:textId="77777777" w:rsidR="0021017A" w:rsidRPr="0021017A" w:rsidRDefault="0021017A" w:rsidP="0021017A">
      <w:pPr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Примітка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38852E36" w14:textId="77777777" w:rsidR="0021017A" w:rsidRPr="0021017A" w:rsidRDefault="0021017A" w:rsidP="0021017A">
      <w:pPr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>Співвідношення кількості годин аудиторних занять до самостійної і індивідуальної роботи становить:</w:t>
      </w:r>
    </w:p>
    <w:p w14:paraId="684A8CDB" w14:textId="65708257" w:rsidR="0060060B" w:rsidRDefault="0060060B" w:rsidP="0060060B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для денної форми навчання – </w:t>
      </w:r>
      <w:r w:rsidRPr="0060060B"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Pr="0021017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6</w:t>
      </w:r>
      <w:r w:rsidR="00E41073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</w:rPr>
        <w:t>%</w:t>
      </w:r>
    </w:p>
    <w:p w14:paraId="0F0A9317" w14:textId="22A09835" w:rsidR="00DD5518" w:rsidRDefault="0060060B" w:rsidP="0021017A">
      <w:pPr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заочної форми навчання – 11% / 89%</w:t>
      </w:r>
    </w:p>
    <w:p w14:paraId="05FBDFF5" w14:textId="77777777" w:rsidR="00DD5518" w:rsidRDefault="00DD551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9918E" w14:textId="77777777" w:rsidR="0021017A" w:rsidRPr="0021017A" w:rsidRDefault="0021017A" w:rsidP="0021017A">
      <w:pPr>
        <w:pStyle w:val="a3"/>
        <w:numPr>
          <w:ilvl w:val="0"/>
          <w:numId w:val="7"/>
        </w:numPr>
        <w:tabs>
          <w:tab w:val="left" w:pos="39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lastRenderedPageBreak/>
        <w:t>Мета та завдання навчальної дисципліни</w:t>
      </w:r>
    </w:p>
    <w:p w14:paraId="2111B0E8" w14:textId="77777777" w:rsidR="0021017A" w:rsidRPr="0021017A" w:rsidRDefault="0021017A" w:rsidP="0021017A">
      <w:pPr>
        <w:ind w:firstLine="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C7039" w14:textId="43EA65AA" w:rsidR="0021017A" w:rsidRPr="0021017A" w:rsidRDefault="00A43B93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Освітня компонента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 «</w:t>
      </w:r>
      <w:r w:rsidRPr="00A43B93">
        <w:rPr>
          <w:rFonts w:ascii="Times New Roman" w:hAnsi="Times New Roman" w:cs="Times New Roman"/>
          <w:sz w:val="24"/>
          <w:szCs w:val="24"/>
        </w:rPr>
        <w:t>Філософ</w:t>
      </w:r>
      <w:r w:rsidR="00083389">
        <w:rPr>
          <w:rFonts w:ascii="Times New Roman" w:hAnsi="Times New Roman" w:cs="Times New Roman"/>
          <w:sz w:val="24"/>
          <w:szCs w:val="24"/>
        </w:rPr>
        <w:t>ія</w:t>
      </w:r>
      <w:r w:rsidR="0021017A" w:rsidRPr="0021017A">
        <w:rPr>
          <w:rFonts w:ascii="Times New Roman" w:hAnsi="Times New Roman" w:cs="Times New Roman"/>
          <w:sz w:val="24"/>
          <w:szCs w:val="24"/>
        </w:rPr>
        <w:t>» належить до циклу</w:t>
      </w:r>
      <w:r>
        <w:rPr>
          <w:rFonts w:ascii="Times New Roman" w:hAnsi="Times New Roman" w:cs="Times New Roman"/>
          <w:sz w:val="24"/>
          <w:szCs w:val="24"/>
        </w:rPr>
        <w:t xml:space="preserve"> загальної підготовки нормативних освітніх компонент 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навчального плану підготовки студентів з спеціальності </w:t>
      </w:r>
      <w:r w:rsidR="00E64E82" w:rsidRPr="00E64E82">
        <w:rPr>
          <w:rFonts w:ascii="Times New Roman" w:hAnsi="Times New Roman" w:cs="Times New Roman"/>
          <w:sz w:val="24"/>
          <w:szCs w:val="24"/>
        </w:rPr>
        <w:t>073 Менеджмент</w:t>
      </w:r>
      <w:r w:rsidR="0060060B">
        <w:rPr>
          <w:rFonts w:ascii="Times New Roman" w:hAnsi="Times New Roman" w:cs="Times New Roman"/>
          <w:sz w:val="24"/>
          <w:szCs w:val="24"/>
        </w:rPr>
        <w:t>, освітньо-професійної програми «</w:t>
      </w:r>
      <w:r w:rsidR="00E64E82" w:rsidRPr="00E64E82">
        <w:rPr>
          <w:rFonts w:ascii="Times New Roman" w:hAnsi="Times New Roman" w:cs="Times New Roman"/>
          <w:sz w:val="24"/>
          <w:szCs w:val="24"/>
        </w:rPr>
        <w:t>Менеджмент</w:t>
      </w:r>
      <w:r w:rsidR="0060060B">
        <w:rPr>
          <w:rFonts w:ascii="Times New Roman" w:hAnsi="Times New Roman" w:cs="Times New Roman"/>
          <w:sz w:val="24"/>
          <w:szCs w:val="24"/>
        </w:rPr>
        <w:t>»</w:t>
      </w:r>
      <w:r w:rsidR="0021017A" w:rsidRPr="0021017A">
        <w:rPr>
          <w:rFonts w:ascii="Times New Roman" w:hAnsi="Times New Roman" w:cs="Times New Roman"/>
          <w:sz w:val="24"/>
          <w:szCs w:val="24"/>
        </w:rPr>
        <w:t>.</w:t>
      </w:r>
    </w:p>
    <w:p w14:paraId="484006FE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5C9D1" w14:textId="48CC9154" w:rsidR="00083389" w:rsidRDefault="0021017A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>Метою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 </w:t>
      </w:r>
      <w:r w:rsidR="0071682B">
        <w:rPr>
          <w:rFonts w:ascii="Times New Roman" w:hAnsi="Times New Roman" w:cs="Times New Roman"/>
          <w:sz w:val="24"/>
          <w:szCs w:val="24"/>
        </w:rPr>
        <w:t xml:space="preserve">оволодіння здобувачами вищої освіти </w:t>
      </w:r>
      <w:r w:rsidR="00083389">
        <w:rPr>
          <w:rFonts w:ascii="Times New Roman" w:hAnsi="Times New Roman" w:cs="Times New Roman"/>
          <w:sz w:val="24"/>
          <w:szCs w:val="24"/>
        </w:rPr>
        <w:t>навичок виявляти, систематизувати і критично осмислювати світоглядні компоненти, включені в різні сфери гуманітарного знання.</w:t>
      </w:r>
    </w:p>
    <w:p w14:paraId="6B56FE66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CB113C" w14:textId="614D0A33" w:rsidR="00240F5E" w:rsidRDefault="00240F5E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b/>
          <w:bCs/>
          <w:sz w:val="24"/>
          <w:szCs w:val="24"/>
        </w:rPr>
        <w:t>Предметом</w:t>
      </w:r>
      <w:r w:rsidRPr="0021017A">
        <w:rPr>
          <w:rFonts w:ascii="Times New Roman" w:hAnsi="Times New Roman" w:cs="Times New Roman"/>
          <w:sz w:val="24"/>
          <w:szCs w:val="24"/>
        </w:rPr>
        <w:t xml:space="preserve"> дисципліни 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0315" w:rsidRPr="00310315">
        <w:rPr>
          <w:rFonts w:ascii="Times New Roman" w:hAnsi="Times New Roman" w:cs="Times New Roman"/>
          <w:sz w:val="24"/>
          <w:szCs w:val="24"/>
        </w:rPr>
        <w:t>сукупність ф</w:t>
      </w:r>
      <w:r w:rsidR="00310315">
        <w:rPr>
          <w:rFonts w:ascii="Times New Roman" w:hAnsi="Times New Roman" w:cs="Times New Roman"/>
          <w:sz w:val="24"/>
          <w:szCs w:val="24"/>
        </w:rPr>
        <w:t>і</w:t>
      </w:r>
      <w:r w:rsidR="00310315" w:rsidRPr="00310315">
        <w:rPr>
          <w:rFonts w:ascii="Times New Roman" w:hAnsi="Times New Roman" w:cs="Times New Roman"/>
          <w:sz w:val="24"/>
          <w:szCs w:val="24"/>
        </w:rPr>
        <w:t>лософських принципів, функцій, методів пізнання, ідей</w:t>
      </w:r>
      <w:r w:rsidR="00310315">
        <w:rPr>
          <w:rFonts w:ascii="Times New Roman" w:hAnsi="Times New Roman" w:cs="Times New Roman"/>
          <w:sz w:val="24"/>
          <w:szCs w:val="24"/>
        </w:rPr>
        <w:t xml:space="preserve">, які постають як </w:t>
      </w:r>
      <w:r w:rsidR="00310315" w:rsidRPr="00310315">
        <w:rPr>
          <w:rFonts w:ascii="Times New Roman" w:hAnsi="Times New Roman" w:cs="Times New Roman"/>
          <w:sz w:val="24"/>
          <w:szCs w:val="24"/>
        </w:rPr>
        <w:t>система поглядів на світ в цілому і місце в ньому людини</w:t>
      </w:r>
      <w:r w:rsidR="00324306">
        <w:rPr>
          <w:rFonts w:ascii="Times New Roman" w:hAnsi="Times New Roman" w:cs="Times New Roman"/>
          <w:sz w:val="24"/>
          <w:szCs w:val="24"/>
        </w:rPr>
        <w:t>.</w:t>
      </w:r>
    </w:p>
    <w:p w14:paraId="634165AC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4953B7" w14:textId="3387291F" w:rsidR="0021017A" w:rsidRPr="00417FBD" w:rsidRDefault="00324306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7FBD">
        <w:rPr>
          <w:rFonts w:ascii="Times New Roman" w:hAnsi="Times New Roman" w:cs="Times New Roman"/>
          <w:b/>
          <w:bCs/>
          <w:sz w:val="24"/>
          <w:szCs w:val="24"/>
        </w:rPr>
        <w:t xml:space="preserve">Завдання: </w:t>
      </w:r>
    </w:p>
    <w:p w14:paraId="37A182FB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формувати духовний світ особистості, що усвідомлює своє достоїнство і місце в суспільстві, мету і зміст свого життя, що є соціально активною, а тому, відповідальна за свої вчинки й здатна приймати рішення;</w:t>
      </w:r>
    </w:p>
    <w:p w14:paraId="4A2AA123" w14:textId="77777777" w:rsidR="00E5410F" w:rsidRPr="00E5410F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сформувати адекватну сучасним вимогам методологічну культуру, що дозволяє враховувати в професійній діяльності соціальні, екологічні і психологічні наслідки останньої, поєднувати різнорідні технічні, екологічні і культурні фактори в єдиний системний комплекс, співвідносити спеціально-наукові й технічні завдання з масштабом гуманістичних цінностей;</w:t>
      </w:r>
    </w:p>
    <w:p w14:paraId="1D944DA3" w14:textId="6074A044" w:rsidR="00D14F26" w:rsidRPr="00417FBD" w:rsidRDefault="00E5410F" w:rsidP="00E5410F">
      <w:pPr>
        <w:pStyle w:val="a3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допомогти майбутньому фахівцеві навчитися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гнучко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реагувати на зміни в змісті й цілях професійної діяльності з урахуванням відносності і мінливості професійного знання</w:t>
      </w:r>
    </w:p>
    <w:p w14:paraId="65136143" w14:textId="77777777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EE9D7A4" w14:textId="4721E279" w:rsidR="001E3CFB" w:rsidRP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Зміст навчальної дисципліни направлений на формування наступних </w:t>
      </w:r>
      <w:proofErr w:type="spellStart"/>
      <w:r w:rsidRPr="00EA4E8C">
        <w:rPr>
          <w:rFonts w:ascii="Times New Roman" w:hAnsi="Times New Roman" w:cs="Times New Roman"/>
          <w:b/>
          <w:sz w:val="24"/>
          <w:szCs w:val="24"/>
        </w:rPr>
        <w:t>компетентностей</w:t>
      </w:r>
      <w:proofErr w:type="spellEnd"/>
      <w:r w:rsidR="00AF79B5">
        <w:rPr>
          <w:rFonts w:ascii="Times New Roman" w:hAnsi="Times New Roman" w:cs="Times New Roman"/>
          <w:bCs/>
          <w:sz w:val="24"/>
          <w:szCs w:val="24"/>
        </w:rPr>
        <w:t>:</w:t>
      </w:r>
    </w:p>
    <w:p w14:paraId="02ADE543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ЗК1. 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абстрактного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мислення,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аналізу,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синтезу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встановлення взаємозв’язків між явищами та процесами.</w:t>
      </w:r>
    </w:p>
    <w:p w14:paraId="667EE7E9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до застосовування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загально-наукових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фундаментальних знань, розуміння предметної області.</w:t>
      </w:r>
    </w:p>
    <w:p w14:paraId="5E2911B4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Здатність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вчитися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оволодівати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сучасними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знаннями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10F">
        <w:rPr>
          <w:rFonts w:ascii="Times New Roman" w:hAnsi="Times New Roman" w:cs="Times New Roman"/>
          <w:sz w:val="24"/>
          <w:szCs w:val="24"/>
        </w:rPr>
        <w:t>та проводити самостійні дослідження на відповідному рівні.</w:t>
      </w:r>
    </w:p>
    <w:p w14:paraId="50C767D0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>ЗК7. Здатність до пошуку, оброблення та аналізу інформації з різних джерел.</w:t>
      </w:r>
    </w:p>
    <w:p w14:paraId="246D5F6D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ЗК9. Здатність діяти на основі етичних міркувань. </w:t>
      </w:r>
    </w:p>
    <w:p w14:paraId="43A9370D" w14:textId="06451CC5" w:rsidR="00AA42A4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410F">
        <w:rPr>
          <w:rFonts w:ascii="Times New Roman" w:hAnsi="Times New Roman" w:cs="Times New Roman"/>
          <w:sz w:val="24"/>
          <w:szCs w:val="24"/>
        </w:rPr>
        <w:t xml:space="preserve">ЗК11. Здатність діяти соціально </w:t>
      </w:r>
      <w:proofErr w:type="spellStart"/>
      <w:r w:rsidRPr="00E5410F">
        <w:rPr>
          <w:rFonts w:ascii="Times New Roman" w:hAnsi="Times New Roman" w:cs="Times New Roman"/>
          <w:sz w:val="24"/>
          <w:szCs w:val="24"/>
        </w:rPr>
        <w:t>відповідально</w:t>
      </w:r>
      <w:proofErr w:type="spellEnd"/>
      <w:r w:rsidRPr="00E5410F">
        <w:rPr>
          <w:rFonts w:ascii="Times New Roman" w:hAnsi="Times New Roman" w:cs="Times New Roman"/>
          <w:sz w:val="24"/>
          <w:szCs w:val="24"/>
        </w:rPr>
        <w:t xml:space="preserve"> та свідомо.</w:t>
      </w:r>
    </w:p>
    <w:p w14:paraId="579B4743" w14:textId="12F2925F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973DACE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 xml:space="preserve">ФК8. Здатність  застосовувати  і  розвивати  фундаментальні  і міждисциплінарні знання для успішного розв’язання завдань інженерії програмного забезпечення. </w:t>
      </w:r>
    </w:p>
    <w:p w14:paraId="7EE5FBB5" w14:textId="06E79215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410F">
        <w:rPr>
          <w:rFonts w:ascii="Times New Roman" w:hAnsi="Times New Roman" w:cs="Times New Roman"/>
          <w:bCs/>
          <w:sz w:val="24"/>
          <w:szCs w:val="24"/>
        </w:rPr>
        <w:t>ФК10. Здатність оцінювати і враховувати економічні, соціальні, технологічні та екологічні чинники, що впливають на сферу професійної діяльності випускника.</w:t>
      </w:r>
    </w:p>
    <w:p w14:paraId="1F0C2115" w14:textId="77777777" w:rsidR="00E5410F" w:rsidRDefault="00E5410F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0AE057" w14:textId="62622F52" w:rsidR="00417FBD" w:rsidRDefault="00417FBD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7FBD">
        <w:rPr>
          <w:rFonts w:ascii="Times New Roman" w:hAnsi="Times New Roman" w:cs="Times New Roman"/>
          <w:bCs/>
          <w:sz w:val="24"/>
          <w:szCs w:val="24"/>
        </w:rPr>
        <w:t xml:space="preserve">Отримані знання з навчальної дисципліни стануть складовими </w:t>
      </w:r>
      <w:r w:rsidRPr="00417FBD">
        <w:rPr>
          <w:rFonts w:ascii="Times New Roman" w:hAnsi="Times New Roman" w:cs="Times New Roman"/>
          <w:b/>
          <w:sz w:val="24"/>
          <w:szCs w:val="24"/>
        </w:rPr>
        <w:t>наступних програмних результатів навчання</w:t>
      </w:r>
      <w:r w:rsidRPr="00417FBD">
        <w:rPr>
          <w:rFonts w:ascii="Times New Roman" w:hAnsi="Times New Roman" w:cs="Times New Roman"/>
          <w:bCs/>
          <w:sz w:val="24"/>
          <w:szCs w:val="24"/>
        </w:rPr>
        <w:t xml:space="preserve"> за спеціальністю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64E82" w:rsidRPr="00E64E82">
        <w:rPr>
          <w:rFonts w:ascii="Times New Roman" w:hAnsi="Times New Roman" w:cs="Times New Roman"/>
          <w:sz w:val="24"/>
          <w:szCs w:val="24"/>
        </w:rPr>
        <w:t>073 Менеджмент</w:t>
      </w:r>
    </w:p>
    <w:p w14:paraId="22346811" w14:textId="7CDBDB4F" w:rsidR="00E23555" w:rsidRDefault="00E23555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74B5E" w14:textId="6B5A5F67" w:rsidR="00AA42A4" w:rsidRDefault="00AA42A4" w:rsidP="00417FBD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результаті вивчення дисципліни студенти повинні здобути такі </w:t>
      </w:r>
      <w:r w:rsidRPr="00E23555">
        <w:rPr>
          <w:rFonts w:ascii="Times New Roman" w:hAnsi="Times New Roman" w:cs="Times New Roman"/>
          <w:b/>
          <w:bCs/>
          <w:sz w:val="24"/>
          <w:szCs w:val="24"/>
        </w:rPr>
        <w:t>результати навчання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6C88329" w14:textId="77777777" w:rsidR="00FF749A" w:rsidRPr="00FF749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ПРН5. Розуміти, аналізувати, цілеспрямовано шукати і вибирати необхідні для вирішення професійних завдань інформаційно-довідникові ресурси і знання з урахуванням сучасних досягнень науки і техніки.</w:t>
      </w:r>
    </w:p>
    <w:p w14:paraId="5BE22467" w14:textId="155C907E" w:rsidR="0021017A" w:rsidRDefault="00FF749A" w:rsidP="00FF749A">
      <w:pPr>
        <w:tabs>
          <w:tab w:val="left" w:pos="284"/>
          <w:tab w:val="left" w:pos="567"/>
        </w:tabs>
        <w:ind w:firstLine="633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ПРН20. Знати кодекс професійної етики, розуміти соціальну значимість та культурні аспекти інженерії програмного забезпечення і дотримуватись їх в професійній діяльності.</w:t>
      </w:r>
    </w:p>
    <w:p w14:paraId="401F9FEF" w14:textId="06AD53D9" w:rsidR="008C1753" w:rsidRDefault="008C175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9B65CD" w14:textId="77777777" w:rsidR="0021017A" w:rsidRPr="0021017A" w:rsidRDefault="0021017A" w:rsidP="0021017A">
      <w:pPr>
        <w:pStyle w:val="Style3"/>
        <w:widowControl/>
        <w:numPr>
          <w:ilvl w:val="0"/>
          <w:numId w:val="7"/>
        </w:numPr>
        <w:spacing w:line="240" w:lineRule="auto"/>
        <w:jc w:val="center"/>
        <w:rPr>
          <w:rStyle w:val="FontStyle72"/>
          <w:b/>
          <w:sz w:val="24"/>
          <w:szCs w:val="24"/>
        </w:rPr>
      </w:pPr>
      <w:r w:rsidRPr="0021017A">
        <w:rPr>
          <w:rStyle w:val="FontStyle72"/>
          <w:b/>
          <w:sz w:val="24"/>
          <w:szCs w:val="24"/>
        </w:rPr>
        <w:lastRenderedPageBreak/>
        <w:t>Програма навчальної дисципліни</w:t>
      </w:r>
    </w:p>
    <w:p w14:paraId="3243A73B" w14:textId="71E0A64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1.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Типологія філософських систем</w:t>
      </w:r>
    </w:p>
    <w:p w14:paraId="21753A24" w14:textId="6B09775A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  <w:r w:rsidR="0021017A" w:rsidRPr="000D24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F79B5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74943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Відношення "людина-світ" як фундаментальна філософська проблема. Еволюція типів світогляду та їх вплив на формування філософської проблематики.</w:t>
      </w:r>
    </w:p>
    <w:p w14:paraId="7466659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філософії як теоретичної форми світогляду. Сутність філософської проблематики. Філософія і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Смисложиттєві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чинники філософування.</w:t>
      </w:r>
    </w:p>
    <w:p w14:paraId="1753E50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Філософія як спосіб духовно-практичного осягнення світу. Філософські парадигми та типи філософування.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Епістемний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софійний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типи філософування.  Знання та мудрість. Філософський поліцентризм. Багатоманітність форм і способів буття філософії.</w:t>
      </w:r>
    </w:p>
    <w:p w14:paraId="088677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філософського пізнання. Світогляд і метод.</w:t>
      </w:r>
    </w:p>
    <w:p w14:paraId="299B36B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Структура філософії як теоретичної системи. </w:t>
      </w:r>
    </w:p>
    <w:p w14:paraId="560502DD" w14:textId="428FB6DE" w:rsidR="009B1F74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 Філософська культура, філософська традиція. Роль особистості у філософії. Соціокультурне призначення філософії.</w:t>
      </w:r>
    </w:p>
    <w:p w14:paraId="06B2B62C" w14:textId="65106AFE" w:rsidR="009B1F74" w:rsidRPr="000D243F" w:rsidRDefault="00FF749A" w:rsidP="00F42E98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Історичні типи філософії як моделювання філософських проблем</w:t>
      </w:r>
      <w:r w:rsidR="0075782A" w:rsidRPr="000D243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2C083597" w14:textId="5191FC9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Зародження філософської думки та формування західної та східної парадигми філософування.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Особливості античної філософії, її походження та історичні межі. Періодизація античної філософії, до сократівський період, класична грецька філософія, елліністичний період. Натурфілософські концепції античної філософії. </w:t>
      </w:r>
      <w:proofErr w:type="spellStart"/>
      <w:r w:rsidR="009F3944" w:rsidRPr="00FF749A">
        <w:rPr>
          <w:rFonts w:ascii="Times New Roman" w:hAnsi="Times New Roman" w:cs="Times New Roman"/>
          <w:sz w:val="24"/>
          <w:szCs w:val="24"/>
        </w:rPr>
        <w:t>Космоцентризм</w:t>
      </w:r>
      <w:proofErr w:type="spellEnd"/>
      <w:r w:rsidR="009F3944" w:rsidRPr="00FF749A">
        <w:rPr>
          <w:rFonts w:ascii="Times New Roman" w:hAnsi="Times New Roman" w:cs="Times New Roman"/>
          <w:sz w:val="24"/>
          <w:szCs w:val="24"/>
        </w:rPr>
        <w:t xml:space="preserve"> античної філософії як спроба побудови раціоналізованої картини світу. </w:t>
      </w:r>
      <w:r w:rsidR="009F3944" w:rsidRPr="009F3944">
        <w:rPr>
          <w:rFonts w:ascii="Times New Roman" w:hAnsi="Times New Roman" w:cs="Times New Roman"/>
          <w:sz w:val="24"/>
          <w:szCs w:val="24"/>
        </w:rPr>
        <w:t xml:space="preserve">Антропологічна проблематика: Сократ, стоїки, епікурейці, кініки. Філософські ідеї Платона. Філософська система </w:t>
      </w:r>
      <w:proofErr w:type="spellStart"/>
      <w:r w:rsidR="009F3944" w:rsidRPr="009F3944">
        <w:rPr>
          <w:rFonts w:ascii="Times New Roman" w:hAnsi="Times New Roman" w:cs="Times New Roman"/>
          <w:sz w:val="24"/>
          <w:szCs w:val="24"/>
        </w:rPr>
        <w:t>Ар</w:t>
      </w:r>
      <w:r w:rsidR="009F3944" w:rsidRPr="009F748A">
        <w:rPr>
          <w:rFonts w:ascii="Times New Roman" w:hAnsi="Times New Roman" w:cs="Times New Roman"/>
          <w:sz w:val="24"/>
          <w:szCs w:val="24"/>
        </w:rPr>
        <w:t>і</w:t>
      </w:r>
      <w:r w:rsidR="009F3944" w:rsidRPr="009F3944">
        <w:rPr>
          <w:rFonts w:ascii="Times New Roman" w:hAnsi="Times New Roman" w:cs="Times New Roman"/>
          <w:sz w:val="24"/>
          <w:szCs w:val="24"/>
        </w:rPr>
        <w:t>стотеля</w:t>
      </w:r>
      <w:proofErr w:type="spellEnd"/>
      <w:r w:rsidR="009F3944" w:rsidRPr="009F3944">
        <w:rPr>
          <w:rFonts w:ascii="Times New Roman" w:hAnsi="Times New Roman" w:cs="Times New Roman"/>
          <w:sz w:val="24"/>
          <w:szCs w:val="24"/>
        </w:rPr>
        <w:t>.</w:t>
      </w:r>
      <w:r w:rsidR="009F3944" w:rsidRPr="009F748A">
        <w:rPr>
          <w:rFonts w:ascii="Times New Roman" w:hAnsi="Times New Roman" w:cs="Times New Roman"/>
          <w:sz w:val="24"/>
          <w:szCs w:val="24"/>
        </w:rPr>
        <w:t xml:space="preserve"> </w:t>
      </w:r>
      <w:r w:rsidRPr="00FF749A">
        <w:rPr>
          <w:rFonts w:ascii="Times New Roman" w:hAnsi="Times New Roman" w:cs="Times New Roman"/>
          <w:sz w:val="24"/>
          <w:szCs w:val="24"/>
        </w:rPr>
        <w:t xml:space="preserve">Особливості постановки і вирішення онтологічних, гносеологічних, антропологічних, методологічних проблем в античній і східній філософії. Проблема буття і небуття та пошук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першоначала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Зародження логіки. Закони формальної логіки. Діалектика. Роль морально-естетичного начала в тлумаченні людського буття.</w:t>
      </w:r>
    </w:p>
    <w:p w14:paraId="51FC9C13" w14:textId="6A8F1A7E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співвідношення віри і розуму, філософії та релігії як основні в середньовічній філософії. Тлумачення і доведення буття Бога.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універсалій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номіналізм і реалізм. Розвиток схоластики як формування раціоналістичного підходу до релігійної проблематики.</w:t>
      </w:r>
    </w:p>
    <w:p w14:paraId="0791C7C7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Розвиток онтологічних, гносеологічних та методологічних проблем XVI-XVIII ст. Формування класичного типу раціональності. Механіцизм, раціоналізм та емпіризм в західноєвропейській філософії Нового часу. Тлумачення матерії та субстанції. Пізнавальний оптимізм та скептицизм.</w:t>
      </w:r>
    </w:p>
    <w:p w14:paraId="7EA9C081" w14:textId="0EF83AB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Основні риси та особливості філософії Просвітництва. Особливості антропоцентризму Відродження у порівнянні з механістичним підходом до людини в XVII ст. і антропоцентризмом Просвітництва.</w:t>
      </w:r>
    </w:p>
    <w:p w14:paraId="514B234D" w14:textId="4A3FD7B9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Німецька класична філософія </w:t>
      </w:r>
      <w:r>
        <w:rPr>
          <w:rFonts w:ascii="Times New Roman" w:hAnsi="Times New Roman" w:cs="Times New Roman"/>
          <w:sz w:val="24"/>
          <w:szCs w:val="24"/>
        </w:rPr>
        <w:t xml:space="preserve">(Філософія німецького ідеалізму) </w:t>
      </w:r>
      <w:r w:rsidRPr="00FF749A">
        <w:rPr>
          <w:rFonts w:ascii="Times New Roman" w:hAnsi="Times New Roman" w:cs="Times New Roman"/>
          <w:sz w:val="24"/>
          <w:szCs w:val="24"/>
        </w:rPr>
        <w:t>як втілення класичного типу раціональності "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Коперніканський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переворот " І. Канта. Філософська система та метод Г. Гегеля. Діалектика. Антропологічний матеріалізм Л. Фейєрбаха.</w:t>
      </w:r>
    </w:p>
    <w:p w14:paraId="7D4A1B51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риси та принципи філософії марксизму. Проблема людини: практика, відчуження, свобода, гуманізм. Матеріалістичні засади соціальної філософії. Філософія марксизму як втілення соціальної раціональності. Вплив марксизму на філософські течії ХХ ст. </w:t>
      </w:r>
    </w:p>
    <w:p w14:paraId="1F06DD5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Виникнення і особливості некласичних філософських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вчень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ХІХ ст.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Антираціоналістичний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характер "філософії життя". Проблема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інтенціональності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свідомості і "життєвий світ" в феноменології Е.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Гуссерля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49D98721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>Особливості формування і основні риси філософських ідей Київської Русі.</w:t>
      </w:r>
    </w:p>
    <w:p w14:paraId="656680F6" w14:textId="0437F3A7" w:rsidR="00FF749A" w:rsidRPr="00FF749A" w:rsidRDefault="00731A52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Боротьба проти католицизму, обґрунтування православної догматики та формування професійної філософії в Україні (XVI-XVII ст.). Раціоналістичний напрям філософських пошуків у Києво-Могилянській академії. Просвітницький характер філософії Г. Сковороди.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FF749A" w:rsidRPr="00FF749A">
        <w:rPr>
          <w:rFonts w:ascii="Times New Roman" w:hAnsi="Times New Roman" w:cs="Times New Roman"/>
          <w:sz w:val="24"/>
          <w:szCs w:val="24"/>
        </w:rPr>
        <w:t>Українська філософія ХІХ-ХХ ст. у контексті світової філософської думки. "Філософія серця" П. Юркевича.</w:t>
      </w:r>
      <w:r w:rsidR="00E16429">
        <w:rPr>
          <w:rFonts w:ascii="Times New Roman" w:hAnsi="Times New Roman" w:cs="Times New Roman"/>
          <w:sz w:val="24"/>
          <w:szCs w:val="24"/>
        </w:rPr>
        <w:t xml:space="preserve"> </w:t>
      </w:r>
      <w:r w:rsidR="00E16429"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286E5135" w14:textId="0E43BDB6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Зміна філософської парадигми у філософії ХХ ст. і становлення некласичного типу раціональності. Плюралізм течій і напрямків. Сцієнтизм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антисцієнтизм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2B2E310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Проблема наукового знання, мови: неопозитивізм, постпозитивізм, структуралізм, прагматизм. Антропологічні орієнтації філософської герменевтики.</w:t>
      </w:r>
    </w:p>
    <w:p w14:paraId="261C8E8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людини як основна проблема філософії ХХ ст. Формування нової онтології. Особливості тлумачення сутності людини, її буття, свободи, творчості, комунікації,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трансценденції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 екзистенціалізмі, персоналізмі, філософській антропології,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неофройдизмі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7642B875" w14:textId="30956DFF" w:rsidR="000D243F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напрямки та течії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посткласичної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філософії.</w:t>
      </w:r>
    </w:p>
    <w:p w14:paraId="4E36A16D" w14:textId="6CEF588B" w:rsidR="0021017A" w:rsidRPr="0021017A" w:rsidRDefault="0021017A" w:rsidP="0021017A">
      <w:pPr>
        <w:tabs>
          <w:tab w:val="left" w:pos="284"/>
          <w:tab w:val="left" w:pos="56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 xml:space="preserve">Змістовний модуль 2. </w:t>
      </w:r>
      <w:r w:rsidR="00FF749A" w:rsidRPr="00FF749A">
        <w:rPr>
          <w:rFonts w:ascii="Times New Roman" w:hAnsi="Times New Roman" w:cs="Times New Roman"/>
          <w:b/>
          <w:sz w:val="24"/>
          <w:szCs w:val="24"/>
        </w:rPr>
        <w:t>Основні філософські проблеми</w:t>
      </w:r>
      <w:r w:rsidR="00FF749A">
        <w:rPr>
          <w:rFonts w:ascii="Times New Roman" w:hAnsi="Times New Roman" w:cs="Times New Roman"/>
          <w:b/>
          <w:sz w:val="24"/>
          <w:szCs w:val="24"/>
        </w:rPr>
        <w:t>.</w:t>
      </w:r>
    </w:p>
    <w:p w14:paraId="043111B4" w14:textId="04BD019A" w:rsidR="009B1F74" w:rsidRPr="00F42E98" w:rsidRDefault="00FF749A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>Філософське розуміння світу</w:t>
      </w:r>
      <w:r w:rsidR="00D87E67" w:rsidRPr="00F42E9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99DD9EC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Категоріальне моделювання онтологічної проблематики. Категорія буття, її філософський сенс і специфіка. Основні форми буття. Буття та небуття. Всесвіт,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універсум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світ, життєвий світ: філософський зміст.</w:t>
      </w:r>
    </w:p>
    <w:p w14:paraId="47BE0C9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єдності та багатоманітності світу. Поняття "матерія", "субстанція" та їх історико-філософська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генеза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Монізм, дуалізм, плюралізм.</w:t>
      </w:r>
    </w:p>
    <w:p w14:paraId="60F5351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Суперечність та процесуальність буття. Рух та розвиток. Осмислення проблеми розвитку та його критеріїв в історії філософії.</w:t>
      </w:r>
    </w:p>
    <w:p w14:paraId="3A01F34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Основні філософські концепції розвитку. Діалектика та її різновидності.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Понятійно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-категоріальний апарат діалектики.</w:t>
      </w:r>
    </w:p>
    <w:p w14:paraId="77DF527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 Поняття простору і часу. Специфіка просторово-часових характеристик в різних формах буття. Основні концептуальні підходи в тлумаченні простору та часу.</w:t>
      </w:r>
    </w:p>
    <w:p w14:paraId="1FC2E39E" w14:textId="4D6BB7B6" w:rsidR="00F42E98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Час та вічність: релігійне, наукове та філософське тлумачення.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0DCD750D" w14:textId="2612590F" w:rsidR="009B1F74" w:rsidRPr="00C94010" w:rsidRDefault="00731A52" w:rsidP="009B1F74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  <w:r w:rsidR="00AF79B5" w:rsidRPr="00C9401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79E2B36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Людина як проблема філософії: історія та сучасність. Проблемність людського буття: есенційні та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екзистенційні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підходи.</w:t>
      </w:r>
    </w:p>
    <w:p w14:paraId="59EC79A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Плюралістичність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філософських концепцій людини: натуралістична, релігійна, соціологічна, космологічна, екзистенціальна.</w:t>
      </w:r>
    </w:p>
    <w:p w14:paraId="6004D17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походження людини: філософські, релігійні та наукові підходи.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Антропосоціогенез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: основні чинники та їх взаємозв’язок.</w:t>
      </w:r>
    </w:p>
    <w:p w14:paraId="33E59AFA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Буття людини як буття можливостей. Творчість, свобода, відповідальність як форма реалізації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можливісного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виміру людського буття. Унікальність і універсальність людського буття.</w:t>
      </w:r>
    </w:p>
    <w:p w14:paraId="0A77383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Феномен творчості. Головні концепції творчості в історії філософії. Творчість, свобода, об’єктивація і комунікація. "Трагедія" творчості. Розвиток творчих здібностей людини.</w:t>
      </w:r>
    </w:p>
    <w:p w14:paraId="1AB5910C" w14:textId="0C9A82D1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Життя і смерть: вихідна проблема людського буття. Життя як цінність.</w:t>
      </w:r>
    </w:p>
    <w:p w14:paraId="428A29C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Свобода як цінність. Свобода і необхідність. Свобода і відповідальність.</w:t>
      </w:r>
    </w:p>
    <w:p w14:paraId="70B1FBBC" w14:textId="497104B7" w:rsidR="00C94010" w:rsidRPr="00C94010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 Сутність відчуження, форми його вияву та шляхи подолання. Пошук сенсу людського життя.</w:t>
      </w:r>
    </w:p>
    <w:p w14:paraId="4C60CA86" w14:textId="2C646687" w:rsidR="00A575F0" w:rsidRPr="00731A52" w:rsidRDefault="0075782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F3944" w:rsidRPr="009F3944">
        <w:rPr>
          <w:rFonts w:ascii="Times New Roman" w:hAnsi="Times New Roman" w:cs="Times New Roman"/>
          <w:b/>
          <w:bCs/>
          <w:sz w:val="24"/>
          <w:szCs w:val="24"/>
        </w:rPr>
        <w:t>Свідомість як духовний феномен і предмет філософського аналізу</w:t>
      </w:r>
      <w:r w:rsidR="00AF79B5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75F0" w:rsidRPr="00731A5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46D9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Духовні виміри людського буття: дух, душа, свідомість, самосвідомість, несвідоме, ментальність, духовність. Різні підходи до тлумачення духовності в історії філософії і культури.</w:t>
      </w:r>
    </w:p>
    <w:p w14:paraId="193DB58B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Походження і сутність свідомості як філософська проблема. Свідомість як субстанція. Свідомість як відображення. Свідомість як суб’єктивна реальність. Проблема ідеального. Буттєвий і рефлексивний шари свідомості. Значення і смисл.</w:t>
      </w:r>
    </w:p>
    <w:p w14:paraId="6F6A4DFD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Властивості свідомості: універсальність, суб’єктивність,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комунікативність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, активність, системність. Свідомість і мова.</w:t>
      </w:r>
    </w:p>
    <w:p w14:paraId="5C3EE176" w14:textId="532A7B5D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Свідомість як система. Проблема несвідомого. Архетипи колективного несвідомого. Роль несвідомого в людському бутті.</w:t>
      </w:r>
    </w:p>
    <w:p w14:paraId="735C6420" w14:textId="3367AF5B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84772402"/>
      <w:r w:rsidRPr="00FF749A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 Індивідуальні та колективні форми самосвідомості. Специфіка національної самосвідомості.</w:t>
      </w:r>
      <w:r w:rsidR="00840008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</w:p>
    <w:p w14:paraId="21B58F6F" w14:textId="62F92E78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Суспільна, масова, індивідуальна свідомість. Ідеологія, утопія, міфологічна свідомість.</w:t>
      </w:r>
    </w:p>
    <w:p w14:paraId="0C0D7F03" w14:textId="4E962414" w:rsidR="00731A52" w:rsidRPr="00731A52" w:rsidRDefault="00840008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  <w:r w:rsidR="00731A52" w:rsidRPr="00731A5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CCE4212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Пізнавальний процес як взаємодія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та інтуїтивно-художнього пізнання. Знання та віра як способи осягнення світу Основні гносеологічні концепції філософії. Пізнання як відображення і творчість.</w:t>
      </w:r>
    </w:p>
    <w:p w14:paraId="0FC99E49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Діалектика чуттєвого і раціонального в процесі пізнання. Форми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логічно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-дискурсивного пізнання: поняття, судження, умовиводи. Основні закони правильного мислення.</w:t>
      </w:r>
    </w:p>
    <w:p w14:paraId="44C9FFCE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Проблема істини в філософії та науці: історичний і сучасний контекст. Філософські концепції істини. Істина як процес. Проблема об’єктивності істини та її критеріїв у науково 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ціннісно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- орієнтованому пізнанні. Істина і метод пізнання, Істина і буття.</w:t>
      </w:r>
    </w:p>
    <w:p w14:paraId="14675EE6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Наукове пізнання як філософська проблема. Основні поняття і структура науки. Наукове пізнання та наукове дослідження: категорії, форми та методи. Логіка та методологія наукового пізнання. Евристика наукового пошуку.</w:t>
      </w:r>
    </w:p>
    <w:p w14:paraId="5CB067F5" w14:textId="77777777" w:rsidR="00731A52" w:rsidRPr="00FF749A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Наука як соціальний інститут суспільства. Особливості сучасної науки. Сучасна наукова картина світу.</w:t>
      </w:r>
    </w:p>
    <w:p w14:paraId="76910A00" w14:textId="77777777" w:rsidR="00731A52" w:rsidRPr="00FF749A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Особливості методологічного мислення сучасної науки. Зміна типів раціональності. Стиль мислення і філософія.</w:t>
      </w:r>
    </w:p>
    <w:p w14:paraId="3539A6B3" w14:textId="420FA1DA" w:rsidR="00731A52" w:rsidRDefault="00731A52" w:rsidP="00840008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Раціональність і виміри людського буття. Наука і мораль в сучасній культурі.</w:t>
      </w:r>
    </w:p>
    <w:p w14:paraId="4E58792A" w14:textId="77777777" w:rsidR="00840008" w:rsidRP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Проблема розвитку в філософії. Діалектика і її альтернативи</w:t>
      </w:r>
    </w:p>
    <w:p w14:paraId="6CC104F4" w14:textId="0C959933" w:rsidR="00840008" w:rsidRDefault="00840008" w:rsidP="00840008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Поняття розвитку. Моделі розвитку. Розвиток і саморозвиток. Метафізика і діалектика. Типи діалектики. Категорії та закони діалектики. Суперечність і процесуальність буття світу і людини. Причинні та телеологічні зв'язки. Циклічність та поступовість в розвитку. Прогрес і регрес.</w:t>
      </w:r>
    </w:p>
    <w:p w14:paraId="7C3338CE" w14:textId="1D9E450A" w:rsidR="00FF749A" w:rsidRPr="00FF749A" w:rsidRDefault="00FF749A" w:rsidP="00731A52">
      <w:pPr>
        <w:pStyle w:val="a3"/>
        <w:numPr>
          <w:ilvl w:val="0"/>
          <w:numId w:val="16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749A">
        <w:rPr>
          <w:rFonts w:ascii="Times New Roman" w:hAnsi="Times New Roman" w:cs="Times New Roman"/>
          <w:b/>
          <w:bCs/>
          <w:sz w:val="24"/>
          <w:szCs w:val="24"/>
        </w:rPr>
        <w:t xml:space="preserve">Соціальне буття та його специфіка. </w:t>
      </w:r>
    </w:p>
    <w:p w14:paraId="4DCAF44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Практика як основа суспільної життєдіяльності людини. Категоріальне моделювання практичного способу людського буття в соціальному та культурному просторі і часі.</w:t>
      </w:r>
    </w:p>
    <w:p w14:paraId="7E0B4BD8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Соціальність як вимір людського буття. Поняття суспільства і суспільного буття. Філософські принципи аналізу суспільства.</w:t>
      </w:r>
    </w:p>
    <w:p w14:paraId="126992CF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Природа як передумова існування людини. Особливості взаємодії людини і природи. Відмінність у ставленні до перетворення природи в західній і східній культурі.</w:t>
      </w:r>
    </w:p>
    <w:p w14:paraId="7731D40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Суспільство як цілісна система. Соціальні інститути і спільності.</w:t>
      </w:r>
    </w:p>
    <w:p w14:paraId="4DA11A84" w14:textId="67FC3FDA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Історичність буття людини і суспільства. Способи осягнення історії. Проблема періодизації та спрямованості історії. Єдність історії.</w:t>
      </w:r>
    </w:p>
    <w:p w14:paraId="3883167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lastRenderedPageBreak/>
        <w:t xml:space="preserve">Індивідуальне і соціальне в суспільному бутті. Буття людини як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співбуття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>. Комунікативна природа соціального.</w:t>
      </w:r>
    </w:p>
    <w:p w14:paraId="18029FC4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Ідея прогресу в соціальній філософії та концепції її осягнення. Філософські та історіософські, есхатологічні концепції прогресу. Критерії прогресу. Проблема "ціни" прогресу. Добро і зло в історії.</w:t>
      </w:r>
    </w:p>
    <w:p w14:paraId="37B7DA53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Техніка як соціокультурний феномен. Науково-технічний прогрес: сутність, наслідки, перспективи. Технократизм і проблеми гуманізації техніки.</w:t>
      </w:r>
    </w:p>
    <w:p w14:paraId="233F7DDE" w14:textId="77777777" w:rsidR="00FF749A" w:rsidRP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Проблемність і суперечливість сучасного цивілізаційного розвитку та соціально-культурні імперативи його осмислення.</w:t>
      </w:r>
    </w:p>
    <w:p w14:paraId="32FF5F2E" w14:textId="55CC6DB6" w:rsidR="00FF749A" w:rsidRDefault="00FF749A" w:rsidP="00FF749A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Сенс історії та сучасна світова соціальна стратегія.</w:t>
      </w:r>
    </w:p>
    <w:p w14:paraId="5EAAB57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1623D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1017A">
        <w:rPr>
          <w:rFonts w:ascii="Times New Roman" w:hAnsi="Times New Roman" w:cs="Times New Roman"/>
          <w:b/>
          <w:bCs/>
          <w:sz w:val="24"/>
          <w:szCs w:val="24"/>
        </w:rPr>
        <w:t>4. Структура навчальної дисципліни</w:t>
      </w:r>
    </w:p>
    <w:p w14:paraId="0E22923C" w14:textId="77777777" w:rsidR="0021017A" w:rsidRPr="0021017A" w:rsidRDefault="0021017A" w:rsidP="0021017A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6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37"/>
        <w:gridCol w:w="76"/>
        <w:gridCol w:w="737"/>
        <w:gridCol w:w="8"/>
        <w:gridCol w:w="535"/>
        <w:gridCol w:w="576"/>
        <w:gridCol w:w="485"/>
        <w:gridCol w:w="10"/>
        <w:gridCol w:w="45"/>
        <w:gridCol w:w="513"/>
        <w:gridCol w:w="14"/>
        <w:gridCol w:w="10"/>
        <w:gridCol w:w="45"/>
        <w:gridCol w:w="562"/>
        <w:gridCol w:w="8"/>
        <w:gridCol w:w="12"/>
        <w:gridCol w:w="32"/>
        <w:gridCol w:w="533"/>
        <w:gridCol w:w="8"/>
        <w:gridCol w:w="12"/>
        <w:gridCol w:w="32"/>
        <w:gridCol w:w="353"/>
        <w:gridCol w:w="8"/>
        <w:gridCol w:w="45"/>
        <w:gridCol w:w="79"/>
        <w:gridCol w:w="406"/>
        <w:gridCol w:w="8"/>
        <w:gridCol w:w="45"/>
        <w:gridCol w:w="152"/>
        <w:gridCol w:w="369"/>
        <w:gridCol w:w="8"/>
        <w:gridCol w:w="45"/>
        <w:gridCol w:w="34"/>
        <w:gridCol w:w="418"/>
        <w:gridCol w:w="24"/>
        <w:gridCol w:w="87"/>
        <w:gridCol w:w="24"/>
        <w:gridCol w:w="694"/>
        <w:gridCol w:w="6"/>
        <w:gridCol w:w="14"/>
        <w:gridCol w:w="32"/>
      </w:tblGrid>
      <w:tr w:rsidR="0021017A" w:rsidRPr="0021017A" w14:paraId="6DA613FC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 w:val="restart"/>
          </w:tcPr>
          <w:p w14:paraId="5F50B3A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Назви змістових модулів і тем</w:t>
            </w:r>
          </w:p>
        </w:tc>
        <w:tc>
          <w:tcPr>
            <w:tcW w:w="3486" w:type="pct"/>
            <w:gridSpan w:val="39"/>
          </w:tcPr>
          <w:p w14:paraId="36080B4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 годин</w:t>
            </w:r>
          </w:p>
        </w:tc>
      </w:tr>
      <w:tr w:rsidR="0021017A" w:rsidRPr="0021017A" w14:paraId="7884761B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17599F4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15"/>
          </w:tcPr>
          <w:p w14:paraId="64408D5B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Денна форма</w:t>
            </w:r>
          </w:p>
        </w:tc>
        <w:tc>
          <w:tcPr>
            <w:tcW w:w="1695" w:type="pct"/>
            <w:gridSpan w:val="24"/>
          </w:tcPr>
          <w:p w14:paraId="1B7BD419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Заочна форма</w:t>
            </w:r>
          </w:p>
        </w:tc>
      </w:tr>
      <w:tr w:rsidR="0021017A" w:rsidRPr="0021017A" w14:paraId="17721F11" w14:textId="77777777" w:rsidTr="003B4850">
        <w:trPr>
          <w:gridAfter w:val="1"/>
          <w:wAfter w:w="16" w:type="pct"/>
          <w:cantSplit/>
        </w:trPr>
        <w:tc>
          <w:tcPr>
            <w:tcW w:w="1497" w:type="pct"/>
            <w:vMerge/>
          </w:tcPr>
          <w:p w14:paraId="0CB3DE6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 w:val="restart"/>
            <w:shd w:val="clear" w:color="auto" w:fill="auto"/>
          </w:tcPr>
          <w:p w14:paraId="6B67BAC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388" w:type="pct"/>
            <w:gridSpan w:val="12"/>
            <w:shd w:val="clear" w:color="auto" w:fill="auto"/>
          </w:tcPr>
          <w:p w14:paraId="0576632E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29C79662" w14:textId="77777777" w:rsidR="0021017A" w:rsidRPr="0021017A" w:rsidRDefault="0021017A" w:rsidP="0060060B">
            <w:pPr>
              <w:ind w:left="-36" w:hanging="7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усьо</w:t>
            </w:r>
            <w:proofErr w:type="spellEnd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-го </w:t>
            </w:r>
          </w:p>
        </w:tc>
        <w:tc>
          <w:tcPr>
            <w:tcW w:w="1405" w:type="pct"/>
            <w:gridSpan w:val="20"/>
            <w:shd w:val="clear" w:color="auto" w:fill="auto"/>
          </w:tcPr>
          <w:p w14:paraId="68E0E9B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у тому числі</w:t>
            </w:r>
          </w:p>
        </w:tc>
      </w:tr>
      <w:tr w:rsidR="00E03DBA" w:rsidRPr="0021017A" w14:paraId="475DECC7" w14:textId="77777777" w:rsidTr="003B4850">
        <w:trPr>
          <w:cantSplit/>
        </w:trPr>
        <w:tc>
          <w:tcPr>
            <w:tcW w:w="1497" w:type="pct"/>
            <w:vMerge/>
          </w:tcPr>
          <w:p w14:paraId="101E9B0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" w:type="pct"/>
            <w:gridSpan w:val="3"/>
            <w:vMerge/>
            <w:shd w:val="clear" w:color="auto" w:fill="auto"/>
          </w:tcPr>
          <w:p w14:paraId="012D4850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" w:type="pct"/>
            <w:shd w:val="clear" w:color="auto" w:fill="auto"/>
          </w:tcPr>
          <w:p w14:paraId="413BDB7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84" w:type="pct"/>
          </w:tcPr>
          <w:p w14:paraId="305F12C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66" w:type="pct"/>
            <w:gridSpan w:val="3"/>
          </w:tcPr>
          <w:p w14:paraId="4A5FA06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87" w:type="pct"/>
            <w:gridSpan w:val="4"/>
          </w:tcPr>
          <w:p w14:paraId="519A4A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03" w:type="pct"/>
            <w:gridSpan w:val="4"/>
          </w:tcPr>
          <w:p w14:paraId="2725B60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CC4E52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pct"/>
            <w:gridSpan w:val="3"/>
            <w:shd w:val="clear" w:color="auto" w:fill="auto"/>
          </w:tcPr>
          <w:p w14:paraId="58974B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265" w:type="pct"/>
            <w:gridSpan w:val="4"/>
          </w:tcPr>
          <w:p w14:paraId="3F2CDB7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83" w:type="pct"/>
            <w:gridSpan w:val="4"/>
          </w:tcPr>
          <w:p w14:paraId="36ED1CD5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proofErr w:type="spellEnd"/>
          </w:p>
        </w:tc>
        <w:tc>
          <w:tcPr>
            <w:tcW w:w="278" w:type="pct"/>
            <w:gridSpan w:val="4"/>
          </w:tcPr>
          <w:p w14:paraId="4177E9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інд</w:t>
            </w:r>
            <w:proofErr w:type="spellEnd"/>
          </w:p>
        </w:tc>
        <w:tc>
          <w:tcPr>
            <w:tcW w:w="379" w:type="pct"/>
            <w:gridSpan w:val="5"/>
          </w:tcPr>
          <w:p w14:paraId="304E4FF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</w:tr>
      <w:tr w:rsidR="00E03DBA" w:rsidRPr="0021017A" w14:paraId="43D31DA8" w14:textId="77777777" w:rsidTr="003B4850">
        <w:tc>
          <w:tcPr>
            <w:tcW w:w="1497" w:type="pct"/>
          </w:tcPr>
          <w:p w14:paraId="79515D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04" w:type="pct"/>
            <w:gridSpan w:val="3"/>
            <w:shd w:val="clear" w:color="auto" w:fill="auto"/>
          </w:tcPr>
          <w:p w14:paraId="4179A484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</w:tcPr>
          <w:p w14:paraId="72A9434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84" w:type="pct"/>
          </w:tcPr>
          <w:p w14:paraId="6286E72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6" w:type="pct"/>
            <w:gridSpan w:val="3"/>
          </w:tcPr>
          <w:p w14:paraId="6C5E1CB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87" w:type="pct"/>
            <w:gridSpan w:val="4"/>
          </w:tcPr>
          <w:p w14:paraId="718104CD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303" w:type="pct"/>
            <w:gridSpan w:val="4"/>
          </w:tcPr>
          <w:p w14:paraId="7DA228C6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034152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0" w:type="pct"/>
            <w:gridSpan w:val="3"/>
            <w:shd w:val="clear" w:color="auto" w:fill="auto"/>
          </w:tcPr>
          <w:p w14:paraId="04EDB757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65" w:type="pct"/>
            <w:gridSpan w:val="4"/>
          </w:tcPr>
          <w:p w14:paraId="2E9F423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83" w:type="pct"/>
            <w:gridSpan w:val="4"/>
          </w:tcPr>
          <w:p w14:paraId="2EBB5DD8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8" w:type="pct"/>
            <w:gridSpan w:val="4"/>
          </w:tcPr>
          <w:p w14:paraId="650BED9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379" w:type="pct"/>
            <w:gridSpan w:val="5"/>
          </w:tcPr>
          <w:p w14:paraId="15A70763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21017A" w:rsidRPr="0021017A" w14:paraId="5DCAE72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152594D2" w14:textId="77777777" w:rsidR="0021017A" w:rsidRPr="0021017A" w:rsidRDefault="0021017A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1</w:t>
            </w:r>
          </w:p>
        </w:tc>
      </w:tr>
      <w:tr w:rsidR="0021017A" w:rsidRPr="0021017A" w14:paraId="7AC8F056" w14:textId="77777777" w:rsidTr="003B4850">
        <w:trPr>
          <w:gridAfter w:val="1"/>
          <w:wAfter w:w="16" w:type="pct"/>
          <w:cantSplit/>
        </w:trPr>
        <w:tc>
          <w:tcPr>
            <w:tcW w:w="4984" w:type="pct"/>
            <w:gridSpan w:val="40"/>
          </w:tcPr>
          <w:p w14:paraId="4C1272BF" w14:textId="0127012A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1.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Типологія філософських систем</w:t>
            </w:r>
          </w:p>
        </w:tc>
      </w:tr>
      <w:tr w:rsidR="00E03DBA" w:rsidRPr="0021017A" w14:paraId="58848D04" w14:textId="77777777" w:rsidTr="003B4850">
        <w:trPr>
          <w:gridAfter w:val="2"/>
          <w:wAfter w:w="22" w:type="pct"/>
        </w:trPr>
        <w:tc>
          <w:tcPr>
            <w:tcW w:w="1534" w:type="pct"/>
            <w:gridSpan w:val="2"/>
          </w:tcPr>
          <w:p w14:paraId="09B9031D" w14:textId="0DBB0F25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9B92A5B" w14:textId="3BD385AE" w:rsidR="00E03DBA" w:rsidRPr="001E3D88" w:rsidRDefault="001E3D88" w:rsidP="00A575F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6F9AAF16" w14:textId="20E0F14E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1C3BCA84" w14:textId="7096062A" w:rsidR="00E03DBA" w:rsidRPr="00AF4E03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4" w:type="pct"/>
            <w:gridSpan w:val="2"/>
          </w:tcPr>
          <w:p w14:paraId="3CD4F69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51056B2E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7ED9981" w14:textId="4F7E59D9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126C2E1" w14:textId="4D2A525D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570F037C" w14:textId="0D71B7DE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5" w:type="pct"/>
            <w:gridSpan w:val="4"/>
          </w:tcPr>
          <w:p w14:paraId="76058C67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DE83BE3" w14:textId="44357486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" w:type="pct"/>
            <w:gridSpan w:val="4"/>
          </w:tcPr>
          <w:p w14:paraId="614E3FAA" w14:textId="31332E32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gridSpan w:val="4"/>
          </w:tcPr>
          <w:p w14:paraId="11ED528C" w14:textId="1BE7A6D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E03DBA" w:rsidRPr="0021017A" w14:paraId="334D103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022A938" w14:textId="1FA92183" w:rsidR="00E03DBA" w:rsidRPr="0021017A" w:rsidRDefault="00E03DBA" w:rsidP="00E03DBA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2.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7CC2B038" w14:textId="3CBC2CA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53EF3D51" w14:textId="4C803919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1C1038B3" w14:textId="4F8F31D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55BF0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3288D5F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65C42CCF" w14:textId="3D49ACB4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31F7DCFD" w14:textId="713DC029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CE59CF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5FC2AAE2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4A227811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27650775" w14:textId="13800550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69DBE0D4" w14:textId="5DB1B7B7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0ED5B4E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2E74CB3A" w14:textId="41CB52AC" w:rsidR="00E03DBA" w:rsidRPr="0021017A" w:rsidRDefault="00E03DBA" w:rsidP="00310315">
            <w:pPr>
              <w:tabs>
                <w:tab w:val="left" w:pos="73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3.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Середніх віків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Відродження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51A54C75" w14:textId="1A0A686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4D72FCEB" w14:textId="46776860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F5DAA19" w14:textId="536B0B44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7535C0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33FEFF78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589B6088" w14:textId="384B4CF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BD31540" w14:textId="06CA9856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4BE31BE7" w14:textId="1198EC6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62B25D15" w14:textId="6B78BA8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6FA9EB9B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4C0989C" w14:textId="31589D0A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BAB89E3" w14:textId="0E3523B3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3D929FDE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78A3A9E" w14:textId="49B2E146" w:rsidR="00E03DBA" w:rsidRPr="0021017A" w:rsidRDefault="00E03DBA" w:rsidP="00310315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4.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 w:rsidR="00310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CF78F6C" w14:textId="1C53E773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045FBC6" w14:textId="0E666911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27D8B718" w14:textId="6DEC1319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3FF4D73B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2EF1BF2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0B3F61BD" w14:textId="38182317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19953AF9" w14:textId="5978C6CC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0D04157D" w14:textId="05C528BB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70B90445" w14:textId="715704B4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04E5BD30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7C978020" w14:textId="2F8D4D58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B1B3379" w14:textId="46B99E69" w:rsidR="00E03DBA" w:rsidRPr="0021017A" w:rsidRDefault="00543271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3DBA" w:rsidRPr="0021017A" w14:paraId="475E2B84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3D0BEB9A" w14:textId="668E1A2E" w:rsidR="00E03DBA" w:rsidRPr="0021017A" w:rsidRDefault="00E03DBA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5. </w:t>
            </w:r>
            <w:r w:rsidR="00310315"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0D5A58A0" w14:textId="59E2EAD0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4" w:type="pct"/>
            <w:shd w:val="clear" w:color="auto" w:fill="auto"/>
          </w:tcPr>
          <w:p w14:paraId="5E06B842" w14:textId="14A59953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</w:tcPr>
          <w:p w14:paraId="42D7966A" w14:textId="2FF7C6B7" w:rsidR="00E03DBA" w:rsidRPr="0021017A" w:rsidRDefault="003B4850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63B24390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8D6CA19" w14:textId="77777777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313F24D" w14:textId="1106FB1B" w:rsidR="00E03DBA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F437047" w14:textId="7857DEB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9373AD2" w14:textId="1A9283D5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16D85AC4" w14:textId="325C50BF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3" w:type="pct"/>
            <w:gridSpan w:val="4"/>
          </w:tcPr>
          <w:p w14:paraId="051EC7D4" w14:textId="77777777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08E4D374" w14:textId="5ADCF219" w:rsidR="00E03DBA" w:rsidRPr="0021017A" w:rsidRDefault="00E03DBA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4D90CEE6" w14:textId="555FB5E1" w:rsidR="00E03DBA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310315" w:rsidRPr="0021017A" w14:paraId="7EFD813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3963EA" w14:textId="6B4D687A" w:rsidR="00310315" w:rsidRDefault="00310315" w:rsidP="00E03DB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3B485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Філософська думка в Україні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16BAEC0A" w14:textId="1A33C0DD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64" w:type="pct"/>
            <w:shd w:val="clear" w:color="auto" w:fill="auto"/>
          </w:tcPr>
          <w:p w14:paraId="1BFE01EB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pct"/>
          </w:tcPr>
          <w:p w14:paraId="7A9C5661" w14:textId="77777777" w:rsidR="00310315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</w:tcPr>
          <w:p w14:paraId="5AAAC86A" w14:textId="77777777" w:rsidR="00310315" w:rsidRPr="0021017A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64D76A0A" w14:textId="06824ADB" w:rsidR="00310315" w:rsidRPr="001E3D88" w:rsidRDefault="00310315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3" w:type="pct"/>
            <w:gridSpan w:val="3"/>
          </w:tcPr>
          <w:p w14:paraId="370BF22D" w14:textId="529DB053" w:rsidR="00310315" w:rsidRPr="001E3D88" w:rsidRDefault="001E3D88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60567B71" w14:textId="7C6FAEA2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70CA88BF" w14:textId="77777777" w:rsidR="00310315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" w:type="pct"/>
            <w:gridSpan w:val="4"/>
          </w:tcPr>
          <w:p w14:paraId="24ECFA67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pct"/>
            <w:gridSpan w:val="4"/>
          </w:tcPr>
          <w:p w14:paraId="324F145D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1ECD108C" w14:textId="77777777" w:rsidR="00310315" w:rsidRPr="0021017A" w:rsidRDefault="00310315" w:rsidP="00E03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3C009FC1" w14:textId="1FAE4A93" w:rsidR="00310315" w:rsidRPr="001E3D88" w:rsidRDefault="001E3D88" w:rsidP="00E03DB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3D68612D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4A980885" w14:textId="77777777" w:rsidR="0021017A" w:rsidRPr="0021017A" w:rsidRDefault="0021017A" w:rsidP="0021017A">
            <w:pPr>
              <w:tabs>
                <w:tab w:val="left" w:pos="7380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Всього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7" w:type="pct"/>
            <w:gridSpan w:val="2"/>
            <w:shd w:val="clear" w:color="auto" w:fill="auto"/>
          </w:tcPr>
          <w:p w14:paraId="458BB27A" w14:textId="078F2965" w:rsidR="0021017A" w:rsidRPr="001E3D88" w:rsidRDefault="001E3D88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46</w:t>
            </w:r>
          </w:p>
        </w:tc>
        <w:tc>
          <w:tcPr>
            <w:tcW w:w="264" w:type="pct"/>
            <w:shd w:val="clear" w:color="auto" w:fill="auto"/>
          </w:tcPr>
          <w:p w14:paraId="1B4ADC32" w14:textId="2C15ECF7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84" w:type="pct"/>
          </w:tcPr>
          <w:p w14:paraId="21EE36E5" w14:textId="42977230" w:rsidR="0021017A" w:rsidRPr="001E3D88" w:rsidRDefault="00453998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</w:tcPr>
          <w:p w14:paraId="4ABCA2A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7" w:type="pct"/>
            <w:gridSpan w:val="4"/>
          </w:tcPr>
          <w:p w14:paraId="41B94BCB" w14:textId="77777777" w:rsidR="0021017A" w:rsidRPr="001E3D88" w:rsidRDefault="0021017A" w:rsidP="006006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3" w:type="pct"/>
            <w:gridSpan w:val="3"/>
          </w:tcPr>
          <w:p w14:paraId="7C9D8422" w14:textId="1116ECF2" w:rsidR="0021017A" w:rsidRPr="001E3D88" w:rsidRDefault="00A575F0" w:rsidP="00DD46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41E300F1" w14:textId="133D557B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00" w:type="pct"/>
            <w:gridSpan w:val="4"/>
            <w:shd w:val="clear" w:color="auto" w:fill="auto"/>
          </w:tcPr>
          <w:p w14:paraId="3CA7E94E" w14:textId="62AA5549" w:rsidR="0021017A" w:rsidRPr="001E3D88" w:rsidRDefault="001E3D88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265" w:type="pct"/>
            <w:gridSpan w:val="4"/>
          </w:tcPr>
          <w:p w14:paraId="10AE2151" w14:textId="543E13F5" w:rsidR="0021017A" w:rsidRPr="001E3D88" w:rsidRDefault="00543271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" w:type="pct"/>
            <w:gridSpan w:val="4"/>
          </w:tcPr>
          <w:p w14:paraId="0340DAF3" w14:textId="78D10DF7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9" w:type="pct"/>
            <w:gridSpan w:val="4"/>
          </w:tcPr>
          <w:p w14:paraId="6A1C4A6E" w14:textId="190BE2AE" w:rsidR="0021017A" w:rsidRPr="001E3D88" w:rsidRDefault="0021017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8" w:type="pct"/>
            <w:gridSpan w:val="4"/>
          </w:tcPr>
          <w:p w14:paraId="5A6059F8" w14:textId="775E8038" w:rsidR="0021017A" w:rsidRPr="001E3D88" w:rsidRDefault="00E03DBA" w:rsidP="0060060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1E3D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1E3D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017A" w:rsidRPr="0021017A" w14:paraId="7DFD537F" w14:textId="77777777" w:rsidTr="003B4850">
        <w:trPr>
          <w:gridAfter w:val="1"/>
          <w:wAfter w:w="16" w:type="pct"/>
          <w:cantSplit/>
          <w:trHeight w:val="362"/>
        </w:trPr>
        <w:tc>
          <w:tcPr>
            <w:tcW w:w="4984" w:type="pct"/>
            <w:gridSpan w:val="40"/>
          </w:tcPr>
          <w:p w14:paraId="6864CC45" w14:textId="40A094AB" w:rsidR="0021017A" w:rsidRPr="0021017A" w:rsidRDefault="00581429" w:rsidP="0060060B">
            <w:pPr>
              <w:tabs>
                <w:tab w:val="left" w:pos="284"/>
                <w:tab w:val="left" w:pos="567"/>
              </w:tabs>
              <w:ind w:firstLine="56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Змістовний модуль 2. </w:t>
            </w:r>
            <w:r w:rsidR="009F748A" w:rsidRPr="009F748A">
              <w:rPr>
                <w:rFonts w:ascii="Times New Roman" w:hAnsi="Times New Roman" w:cs="Times New Roman"/>
                <w:b/>
                <w:sz w:val="24"/>
                <w:szCs w:val="24"/>
              </w:rPr>
              <w:t>Основні філософські проблеми</w:t>
            </w:r>
          </w:p>
        </w:tc>
      </w:tr>
      <w:tr w:rsidR="00E03DBA" w:rsidRPr="0021017A" w14:paraId="4D88EA02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</w:tcPr>
          <w:p w14:paraId="7A792692" w14:textId="28D318B6" w:rsidR="0021017A" w:rsidRPr="0021017A" w:rsidRDefault="0021017A" w:rsidP="0021017A">
            <w:pPr>
              <w:tabs>
                <w:tab w:val="left" w:pos="284"/>
                <w:tab w:val="left" w:pos="5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Тема 1.</w:t>
            </w: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3D88"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363" w:type="pct"/>
            <w:shd w:val="clear" w:color="auto" w:fill="auto"/>
          </w:tcPr>
          <w:p w14:paraId="14C99D90" w14:textId="2B988470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shd w:val="clear" w:color="auto" w:fill="auto"/>
          </w:tcPr>
          <w:p w14:paraId="15AE4DCB" w14:textId="4E49CD3A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</w:tcPr>
          <w:p w14:paraId="5AEB2C3A" w14:textId="27C30928" w:rsidR="0021017A" w:rsidRPr="00D87E67" w:rsidRDefault="00A575F0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</w:tcPr>
          <w:p w14:paraId="0B0C91DA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</w:tcPr>
          <w:p w14:paraId="7C44176E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</w:tcPr>
          <w:p w14:paraId="5B43E2DA" w14:textId="7D875FD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shd w:val="clear" w:color="auto" w:fill="auto"/>
          </w:tcPr>
          <w:p w14:paraId="5662A3D4" w14:textId="1DE49D6F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shd w:val="clear" w:color="auto" w:fill="auto"/>
          </w:tcPr>
          <w:p w14:paraId="2133E5AB" w14:textId="59B61BC3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</w:tcPr>
          <w:p w14:paraId="5EFE88F1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</w:tcPr>
          <w:p w14:paraId="65D86BC0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</w:tcPr>
          <w:p w14:paraId="3AAA9BA9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</w:tcPr>
          <w:p w14:paraId="3E228659" w14:textId="16612EE3" w:rsidR="0021017A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55F6730F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50F7936D" w14:textId="0B0BA1EA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44DF9769" w14:textId="151D7928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C076AD" w14:textId="02B7E378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0295BB65" w14:textId="00430F10" w:rsidR="00581429" w:rsidRPr="0021017A" w:rsidRDefault="00A575F0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4542BE6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2C901FF0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025F77B" w14:textId="784CC272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3B93F37D" w14:textId="35D08E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35F0D907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73C2BA7B" w14:textId="3A53DDC9" w:rsidR="00581429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1078F1D4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AE2104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1D9771D3" w14:textId="0C577695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  <w:tr w:rsidR="00E03DBA" w:rsidRPr="0021017A" w14:paraId="6512E35B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6AA8E442" w14:textId="350DB8DF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9F3944"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6C49A1B3" w14:textId="581842BB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CD352E" w14:textId="29A1E50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E7E07F1" w14:textId="57ECB549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24038769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66E9F56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CE37810" w14:textId="46F9B16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81E523" w14:textId="0640F323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B405C1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F189E51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2E7E4E5C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3E90FD75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5B5849C5" w14:textId="762FE2CC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E03DBA" w:rsidRPr="0021017A" w14:paraId="44A15C3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20A8FD44" w14:textId="52004FE3" w:rsidR="00581429" w:rsidRDefault="00581429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7578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Гносеологія: проблема пізнання та істини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E08E010" w14:textId="35C4D4C1" w:rsidR="00581429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888ECC" w14:textId="4D404965" w:rsidR="00581429" w:rsidRPr="0021017A" w:rsidRDefault="00D87E67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62DAD870" w14:textId="06F608FA" w:rsidR="00581429" w:rsidRPr="0021017A" w:rsidRDefault="00581429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00AE209A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325543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3A1D8D04" w14:textId="324ECC9A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AB7A42A" w14:textId="46354417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1221A8FE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05CC18F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17A6802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FF5057D" w14:textId="77777777" w:rsidR="00581429" w:rsidRPr="0021017A" w:rsidRDefault="00581429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75E09AD9" w14:textId="3405B681" w:rsidR="00581429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1E3D88" w:rsidRPr="0021017A" w14:paraId="7D571DC6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2CE5F3E" w14:textId="497E9E55" w:rsidR="001E3D88" w:rsidRDefault="001E3D88" w:rsidP="0060060B">
            <w:pPr>
              <w:tabs>
                <w:tab w:val="left" w:pos="7740"/>
                <w:tab w:val="left" w:pos="8280"/>
              </w:tabs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731A52"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0228A6C4" w14:textId="5B22BB44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926D7D" w14:textId="42DB147F" w:rsidR="001E3D88" w:rsidRPr="00731A52" w:rsidRDefault="001E3D88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487F4EC5" w14:textId="69AE1F1E" w:rsidR="001E3D88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56FDBDCC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5F6719F8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115C174A" w14:textId="140C013F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4F61D58" w14:textId="0482030C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40D079E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18E28BCF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461A50B3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A96CE52" w14:textId="77777777" w:rsidR="001E3D88" w:rsidRPr="0021017A" w:rsidRDefault="001E3D88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06762431" w14:textId="5A3743A2" w:rsidR="001E3D88" w:rsidRPr="00731A52" w:rsidRDefault="00731A52" w:rsidP="006006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E03DBA" w:rsidRPr="0021017A" w14:paraId="7629F918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7D5B5450" w14:textId="77777777" w:rsidR="0021017A" w:rsidRPr="0021017A" w:rsidRDefault="0021017A" w:rsidP="0021017A">
            <w:pPr>
              <w:tabs>
                <w:tab w:val="left" w:pos="7740"/>
                <w:tab w:val="left" w:pos="8280"/>
              </w:tabs>
              <w:snapToGrid w:val="0"/>
              <w:ind w:firstLine="6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Всього 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33BE72F4" w14:textId="546369FC" w:rsidR="0021017A" w:rsidRPr="00731A52" w:rsidRDefault="00731A52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4CD814" w14:textId="3ACFAA95" w:rsidR="0021017A" w:rsidRPr="001E3D88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1B0A3E26" w14:textId="4BCFE494" w:rsidR="0021017A" w:rsidRPr="00581429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72FF0B32" w14:textId="77777777" w:rsidR="0021017A" w:rsidRPr="00581429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3D5D83B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4793A5D4" w14:textId="3AD020D9" w:rsidR="0021017A" w:rsidRPr="0021017A" w:rsidRDefault="001E3D88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64D8A64" w14:textId="7A6370A6" w:rsidR="0021017A" w:rsidRPr="0021017A" w:rsidRDefault="00E03DB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67C2BFAB" w14:textId="139D4B4D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353FFCCE" w14:textId="145E7D80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2D24413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078A738F" w14:textId="77777777" w:rsidR="0021017A" w:rsidRPr="0021017A" w:rsidRDefault="0021017A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657FE2BA" w14:textId="7A614F4C" w:rsidR="0021017A" w:rsidRPr="0021017A" w:rsidRDefault="00543271" w:rsidP="0060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03DBA" w:rsidRPr="0021017A" w14:paraId="1DE033BA" w14:textId="77777777" w:rsidTr="003B4850">
        <w:trPr>
          <w:gridAfter w:val="3"/>
          <w:wAfter w:w="27" w:type="pct"/>
        </w:trPr>
        <w:tc>
          <w:tcPr>
            <w:tcW w:w="1534" w:type="pct"/>
            <w:gridSpan w:val="2"/>
            <w:tcBorders>
              <w:bottom w:val="single" w:sz="4" w:space="0" w:color="auto"/>
            </w:tcBorders>
          </w:tcPr>
          <w:p w14:paraId="434613C4" w14:textId="77777777" w:rsidR="0021017A" w:rsidRPr="0021017A" w:rsidRDefault="0021017A" w:rsidP="0060060B">
            <w:pPr>
              <w:tabs>
                <w:tab w:val="left" w:pos="7740"/>
                <w:tab w:val="left" w:pos="8280"/>
              </w:tabs>
              <w:snapToGrid w:val="0"/>
              <w:ind w:firstLine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b/>
                <w:sz w:val="24"/>
                <w:szCs w:val="24"/>
              </w:rPr>
              <w:t>Разом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</w:tcPr>
          <w:p w14:paraId="72711E64" w14:textId="78465936" w:rsidR="0021017A" w:rsidRPr="0021017A" w:rsidRDefault="00D87E67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8A7DA83" w14:textId="38CF0CA0" w:rsidR="0021017A" w:rsidRPr="001E3D88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14:paraId="5A76BAEA" w14:textId="25B62956" w:rsidR="0021017A" w:rsidRPr="00581429" w:rsidRDefault="001E3D88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239" w:type="pct"/>
            <w:tcBorders>
              <w:bottom w:val="single" w:sz="4" w:space="0" w:color="auto"/>
            </w:tcBorders>
          </w:tcPr>
          <w:p w14:paraId="17ED8F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0" w:type="pct"/>
            <w:gridSpan w:val="3"/>
            <w:tcBorders>
              <w:bottom w:val="single" w:sz="4" w:space="0" w:color="auto"/>
            </w:tcBorders>
          </w:tcPr>
          <w:p w14:paraId="0FA4426F" w14:textId="77777777" w:rsidR="0021017A" w:rsidRPr="0021017A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" w:type="pct"/>
            <w:gridSpan w:val="4"/>
            <w:tcBorders>
              <w:bottom w:val="single" w:sz="4" w:space="0" w:color="auto"/>
            </w:tcBorders>
          </w:tcPr>
          <w:p w14:paraId="2B955D24" w14:textId="28B2A566" w:rsidR="0021017A" w:rsidRPr="0021017A" w:rsidRDefault="001E3D88" w:rsidP="00DD46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58</w:t>
            </w:r>
          </w:p>
        </w:tc>
        <w:tc>
          <w:tcPr>
            <w:tcW w:w="289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C22E621" w14:textId="7C2F3663" w:rsidR="0021017A" w:rsidRPr="0060060B" w:rsidRDefault="00D87E67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265" w:type="pct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01E32E5F" w14:textId="67AA8D8A" w:rsidR="0021017A" w:rsidRPr="00731A52" w:rsidRDefault="00731A52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301" w:type="pct"/>
            <w:gridSpan w:val="4"/>
            <w:tcBorders>
              <w:bottom w:val="single" w:sz="4" w:space="0" w:color="auto"/>
            </w:tcBorders>
          </w:tcPr>
          <w:p w14:paraId="0376B6B3" w14:textId="3235F4C0" w:rsidR="0021017A" w:rsidRPr="0060060B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5" w:type="pct"/>
            <w:gridSpan w:val="4"/>
            <w:tcBorders>
              <w:bottom w:val="single" w:sz="4" w:space="0" w:color="auto"/>
            </w:tcBorders>
          </w:tcPr>
          <w:p w14:paraId="7C4BAFBE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gridSpan w:val="4"/>
            <w:tcBorders>
              <w:bottom w:val="single" w:sz="4" w:space="0" w:color="auto"/>
            </w:tcBorders>
          </w:tcPr>
          <w:p w14:paraId="7EA1FE20" w14:textId="77777777" w:rsidR="0021017A" w:rsidRPr="0060060B" w:rsidRDefault="0021017A" w:rsidP="006006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2" w:type="pct"/>
            <w:tcBorders>
              <w:bottom w:val="single" w:sz="4" w:space="0" w:color="auto"/>
            </w:tcBorders>
          </w:tcPr>
          <w:p w14:paraId="279F1B1F" w14:textId="1E30317D" w:rsidR="0021017A" w:rsidRPr="001E3D88" w:rsidRDefault="00543271" w:rsidP="0060060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E3D8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</w:tr>
    </w:tbl>
    <w:p w14:paraId="41A913F8" w14:textId="77777777" w:rsidR="00DB6361" w:rsidRPr="0021017A" w:rsidRDefault="00DB6361" w:rsidP="0021017A">
      <w:pPr>
        <w:ind w:left="7513" w:hanging="694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12CABC" w14:textId="74E18520" w:rsidR="0021017A" w:rsidRPr="009B1F74" w:rsidRDefault="009B1F74" w:rsidP="009B1F74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Теми </w:t>
      </w:r>
      <w:r w:rsidR="00886855" w:rsidRPr="009B1F74">
        <w:rPr>
          <w:rFonts w:ascii="Times New Roman" w:hAnsi="Times New Roman" w:cs="Times New Roman"/>
          <w:b/>
          <w:sz w:val="24"/>
          <w:szCs w:val="24"/>
        </w:rPr>
        <w:t>практичних</w:t>
      </w:r>
      <w:r w:rsidR="0021017A" w:rsidRPr="009B1F74">
        <w:rPr>
          <w:rFonts w:ascii="Times New Roman" w:hAnsi="Times New Roman" w:cs="Times New Roman"/>
          <w:b/>
          <w:sz w:val="24"/>
          <w:szCs w:val="24"/>
        </w:rPr>
        <w:t xml:space="preserve"> занять</w:t>
      </w:r>
    </w:p>
    <w:p w14:paraId="4204BA7C" w14:textId="4ABE6524" w:rsidR="00E03DBA" w:rsidRPr="00E03DBA" w:rsidRDefault="00E03DBA" w:rsidP="00E03DB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(денна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21017A" w:rsidRPr="0021017A" w14:paraId="5D68C006" w14:textId="77777777" w:rsidTr="00E03DBA">
        <w:tc>
          <w:tcPr>
            <w:tcW w:w="1003" w:type="dxa"/>
            <w:shd w:val="clear" w:color="auto" w:fill="auto"/>
          </w:tcPr>
          <w:p w14:paraId="66F86609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626F5C02" w14:textId="77777777" w:rsidR="0021017A" w:rsidRPr="0021017A" w:rsidRDefault="0021017A" w:rsidP="0060060B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6529926A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06E2D69C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474FD9F1" w14:textId="77777777" w:rsidR="0021017A" w:rsidRPr="0021017A" w:rsidRDefault="0021017A" w:rsidP="006006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E03DBA" w:rsidRPr="0021017A" w14:paraId="211C89A3" w14:textId="77777777" w:rsidTr="00E03DBA">
        <w:tc>
          <w:tcPr>
            <w:tcW w:w="1003" w:type="dxa"/>
            <w:shd w:val="clear" w:color="auto" w:fill="auto"/>
          </w:tcPr>
          <w:p w14:paraId="74F643B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6912817" w14:textId="11EA011D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9BBB507" w14:textId="5DEB7383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35E36637" w14:textId="77777777" w:rsidTr="00E03DBA">
        <w:tc>
          <w:tcPr>
            <w:tcW w:w="1003" w:type="dxa"/>
            <w:shd w:val="clear" w:color="auto" w:fill="auto"/>
          </w:tcPr>
          <w:p w14:paraId="5ED8FF9D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5D31C3A" w14:textId="49F417EB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Давнього Сходу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Антична філософія</w:t>
            </w:r>
          </w:p>
        </w:tc>
        <w:tc>
          <w:tcPr>
            <w:tcW w:w="1417" w:type="dxa"/>
            <w:shd w:val="clear" w:color="auto" w:fill="auto"/>
          </w:tcPr>
          <w:p w14:paraId="4EEEB004" w14:textId="2AD89AA1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03DBA" w:rsidRPr="0021017A" w14:paraId="7E0D80B4" w14:textId="77777777" w:rsidTr="00E03DBA">
        <w:tc>
          <w:tcPr>
            <w:tcW w:w="1003" w:type="dxa"/>
            <w:shd w:val="clear" w:color="auto" w:fill="auto"/>
          </w:tcPr>
          <w:p w14:paraId="4D5826CA" w14:textId="77777777" w:rsidR="00E03DBA" w:rsidRPr="0021017A" w:rsidRDefault="00E03DBA" w:rsidP="00E03DBA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D4F098" w14:textId="06B04F2A" w:rsidR="00E03DBA" w:rsidRPr="0021017A" w:rsidRDefault="00731A52" w:rsidP="00E03DBA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 xml:space="preserve">Філософія Нового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Просвітництва.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Німецька класична філософія</w:t>
            </w:r>
          </w:p>
        </w:tc>
        <w:tc>
          <w:tcPr>
            <w:tcW w:w="1417" w:type="dxa"/>
            <w:shd w:val="clear" w:color="auto" w:fill="auto"/>
          </w:tcPr>
          <w:p w14:paraId="091ECF90" w14:textId="4B483048" w:rsidR="00E03DBA" w:rsidRPr="0021017A" w:rsidRDefault="00E03DBA" w:rsidP="00E03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4F75758" w14:textId="77777777" w:rsidTr="00E03DBA">
        <w:tc>
          <w:tcPr>
            <w:tcW w:w="1003" w:type="dxa"/>
            <w:shd w:val="clear" w:color="auto" w:fill="auto"/>
          </w:tcPr>
          <w:p w14:paraId="14F11CA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E5928F" w14:textId="37211105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Сучасна світова філософія</w:t>
            </w:r>
          </w:p>
        </w:tc>
        <w:tc>
          <w:tcPr>
            <w:tcW w:w="1417" w:type="dxa"/>
            <w:shd w:val="clear" w:color="auto" w:fill="auto"/>
          </w:tcPr>
          <w:p w14:paraId="0234218A" w14:textId="438DACA7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73F169BB" w14:textId="77777777" w:rsidTr="00E03DBA">
        <w:tc>
          <w:tcPr>
            <w:tcW w:w="1003" w:type="dxa"/>
            <w:shd w:val="clear" w:color="auto" w:fill="auto"/>
          </w:tcPr>
          <w:p w14:paraId="2B77B9F3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2B2569D5" w14:textId="0A96C53C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3D88">
              <w:rPr>
                <w:rFonts w:ascii="Times New Roman" w:hAnsi="Times New Roman" w:cs="Times New Roman"/>
                <w:sz w:val="24"/>
                <w:szCs w:val="24"/>
              </w:rPr>
              <w:t>Філософське розуміння світу</w:t>
            </w:r>
          </w:p>
        </w:tc>
        <w:tc>
          <w:tcPr>
            <w:tcW w:w="1417" w:type="dxa"/>
            <w:shd w:val="clear" w:color="auto" w:fill="auto"/>
          </w:tcPr>
          <w:p w14:paraId="5559DFF4" w14:textId="2D255D1C" w:rsidR="00731A52" w:rsidRPr="00B57E89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31A52" w:rsidRPr="0021017A" w14:paraId="21259AD4" w14:textId="77777777" w:rsidTr="00E03DBA">
        <w:tc>
          <w:tcPr>
            <w:tcW w:w="1003" w:type="dxa"/>
            <w:shd w:val="clear" w:color="auto" w:fill="auto"/>
          </w:tcPr>
          <w:p w14:paraId="4965C70B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6091D5D9" w14:textId="34206908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55C5D267" w14:textId="3AB16F96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2C66CBAF" w14:textId="77777777" w:rsidTr="00E03DBA">
        <w:tc>
          <w:tcPr>
            <w:tcW w:w="1003" w:type="dxa"/>
            <w:shd w:val="clear" w:color="auto" w:fill="auto"/>
          </w:tcPr>
          <w:p w14:paraId="05C90D95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D1AC088" w14:textId="2865F86D" w:rsidR="00731A52" w:rsidRDefault="009F3944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3944">
              <w:rPr>
                <w:rFonts w:ascii="Times New Roman" w:hAnsi="Times New Roman" w:cs="Times New Roman"/>
                <w:sz w:val="24"/>
                <w:szCs w:val="24"/>
              </w:rPr>
              <w:t>Свідомість як духовний феномен і предмет філософського аналізу</w:t>
            </w:r>
          </w:p>
        </w:tc>
        <w:tc>
          <w:tcPr>
            <w:tcW w:w="1417" w:type="dxa"/>
            <w:shd w:val="clear" w:color="auto" w:fill="auto"/>
          </w:tcPr>
          <w:p w14:paraId="5658EC1C" w14:textId="4412ACA7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79E1A979" w14:textId="77777777" w:rsidTr="00E03DBA">
        <w:tc>
          <w:tcPr>
            <w:tcW w:w="1003" w:type="dxa"/>
            <w:shd w:val="clear" w:color="auto" w:fill="auto"/>
          </w:tcPr>
          <w:p w14:paraId="48CF0B92" w14:textId="77777777" w:rsidR="00731A52" w:rsidRPr="0021017A" w:rsidRDefault="00731A52" w:rsidP="00731A52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9FBC0C5" w14:textId="2598E7AD" w:rsidR="00731A52" w:rsidRDefault="00731A52" w:rsidP="00731A52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Соціальне буття та його специфіка</w:t>
            </w:r>
          </w:p>
        </w:tc>
        <w:tc>
          <w:tcPr>
            <w:tcW w:w="1417" w:type="dxa"/>
            <w:shd w:val="clear" w:color="auto" w:fill="auto"/>
          </w:tcPr>
          <w:p w14:paraId="5A1F3283" w14:textId="1B76505F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731A52" w:rsidRPr="0021017A" w14:paraId="4B819145" w14:textId="77777777" w:rsidTr="00E03DBA">
        <w:tc>
          <w:tcPr>
            <w:tcW w:w="1003" w:type="dxa"/>
            <w:shd w:val="clear" w:color="auto" w:fill="auto"/>
          </w:tcPr>
          <w:p w14:paraId="1B7E7333" w14:textId="77777777" w:rsidR="00731A52" w:rsidRPr="0021017A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5D163D6C" w14:textId="77777777" w:rsidR="00731A52" w:rsidRPr="0021017A" w:rsidRDefault="00731A52" w:rsidP="00731A52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393F4688" w14:textId="0E7E26A9" w:rsidR="00731A52" w:rsidRPr="00731A52" w:rsidRDefault="00731A52" w:rsidP="00731A5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</w:tbl>
    <w:p w14:paraId="0FDAC20E" w14:textId="77777777" w:rsidR="00543271" w:rsidRDefault="00543271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604D2EF8" w14:textId="3B84D06B" w:rsidR="00543271" w:rsidRPr="00E03DBA" w:rsidRDefault="00543271" w:rsidP="005432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(заочна форма навчання)</w:t>
      </w:r>
    </w:p>
    <w:tbl>
      <w:tblPr>
        <w:tblW w:w="98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"/>
        <w:gridCol w:w="7389"/>
        <w:gridCol w:w="1417"/>
      </w:tblGrid>
      <w:tr w:rsidR="00543271" w:rsidRPr="0021017A" w14:paraId="41C54069" w14:textId="77777777" w:rsidTr="00DD5518">
        <w:tc>
          <w:tcPr>
            <w:tcW w:w="1003" w:type="dxa"/>
            <w:shd w:val="clear" w:color="auto" w:fill="auto"/>
          </w:tcPr>
          <w:p w14:paraId="0C0FCD0B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14:paraId="5539D684" w14:textId="77777777" w:rsidR="00543271" w:rsidRPr="0021017A" w:rsidRDefault="00543271" w:rsidP="00DD5518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з/п</w:t>
            </w:r>
          </w:p>
        </w:tc>
        <w:tc>
          <w:tcPr>
            <w:tcW w:w="7389" w:type="dxa"/>
            <w:shd w:val="clear" w:color="auto" w:fill="auto"/>
          </w:tcPr>
          <w:p w14:paraId="26E776A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Назва теми</w:t>
            </w:r>
          </w:p>
        </w:tc>
        <w:tc>
          <w:tcPr>
            <w:tcW w:w="1417" w:type="dxa"/>
            <w:shd w:val="clear" w:color="auto" w:fill="auto"/>
          </w:tcPr>
          <w:p w14:paraId="18BF78FA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Кількість</w:t>
            </w:r>
          </w:p>
          <w:p w14:paraId="0490CAEB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годин</w:t>
            </w:r>
          </w:p>
        </w:tc>
      </w:tr>
      <w:tr w:rsidR="00543271" w:rsidRPr="0021017A" w14:paraId="47A7B39B" w14:textId="77777777" w:rsidTr="00DD5518">
        <w:tc>
          <w:tcPr>
            <w:tcW w:w="1003" w:type="dxa"/>
            <w:shd w:val="clear" w:color="auto" w:fill="auto"/>
          </w:tcPr>
          <w:p w14:paraId="4744C7F9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34B86E67" w14:textId="3B0D421B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0315">
              <w:rPr>
                <w:rFonts w:ascii="Times New Roman" w:hAnsi="Times New Roman" w:cs="Times New Roman"/>
                <w:sz w:val="24"/>
                <w:szCs w:val="24"/>
              </w:rPr>
              <w:t>Філософія та її місце в системі культури</w:t>
            </w:r>
          </w:p>
        </w:tc>
        <w:tc>
          <w:tcPr>
            <w:tcW w:w="1417" w:type="dxa"/>
            <w:shd w:val="clear" w:color="auto" w:fill="auto"/>
          </w:tcPr>
          <w:p w14:paraId="2270422E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601FF0D5" w14:textId="77777777" w:rsidTr="00DD5518">
        <w:tc>
          <w:tcPr>
            <w:tcW w:w="1003" w:type="dxa"/>
            <w:shd w:val="clear" w:color="auto" w:fill="auto"/>
          </w:tcPr>
          <w:p w14:paraId="71A7DB74" w14:textId="77777777" w:rsidR="00543271" w:rsidRPr="0021017A" w:rsidRDefault="00543271" w:rsidP="00543271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4F9AE7C0" w14:textId="6D84B5C6" w:rsidR="00543271" w:rsidRPr="0021017A" w:rsidRDefault="00731A52" w:rsidP="00DD5518">
            <w:pPr>
              <w:tabs>
                <w:tab w:val="left" w:pos="7380"/>
              </w:tabs>
              <w:snapToGrid w:val="0"/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A52">
              <w:rPr>
                <w:rFonts w:ascii="Times New Roman" w:hAnsi="Times New Roman" w:cs="Times New Roman"/>
                <w:sz w:val="24"/>
                <w:szCs w:val="24"/>
              </w:rPr>
              <w:t>Філософське осмислення людини</w:t>
            </w:r>
          </w:p>
        </w:tc>
        <w:tc>
          <w:tcPr>
            <w:tcW w:w="1417" w:type="dxa"/>
            <w:shd w:val="clear" w:color="auto" w:fill="auto"/>
          </w:tcPr>
          <w:p w14:paraId="04B99F46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E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3271" w:rsidRPr="0021017A" w14:paraId="06C4B1A7" w14:textId="77777777" w:rsidTr="00DD5518">
        <w:tc>
          <w:tcPr>
            <w:tcW w:w="1003" w:type="dxa"/>
            <w:shd w:val="clear" w:color="auto" w:fill="auto"/>
          </w:tcPr>
          <w:p w14:paraId="694E6D77" w14:textId="77777777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9" w:type="dxa"/>
            <w:shd w:val="clear" w:color="auto" w:fill="auto"/>
          </w:tcPr>
          <w:p w14:paraId="00CA4BBF" w14:textId="77777777" w:rsidR="00543271" w:rsidRPr="0021017A" w:rsidRDefault="00543271" w:rsidP="00DD5518">
            <w:pPr>
              <w:spacing w:line="216" w:lineRule="auto"/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21017A">
              <w:rPr>
                <w:rFonts w:ascii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417" w:type="dxa"/>
            <w:shd w:val="clear" w:color="auto" w:fill="auto"/>
          </w:tcPr>
          <w:p w14:paraId="6BC885DF" w14:textId="35AAD191" w:rsidR="00543271" w:rsidRPr="0021017A" w:rsidRDefault="00543271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4F0B9642" w14:textId="77777777" w:rsidR="00E03DBA" w:rsidRPr="0021017A" w:rsidRDefault="00E03DBA" w:rsidP="0021017A">
      <w:pPr>
        <w:ind w:left="7513" w:hanging="6946"/>
        <w:rPr>
          <w:rFonts w:ascii="Times New Roman" w:hAnsi="Times New Roman" w:cs="Times New Roman"/>
          <w:sz w:val="24"/>
          <w:szCs w:val="24"/>
        </w:rPr>
      </w:pPr>
    </w:p>
    <w:p w14:paraId="01929555" w14:textId="5F4D1864" w:rsidR="0021017A" w:rsidRPr="00731A52" w:rsidRDefault="0021017A" w:rsidP="00731A52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1A52">
        <w:rPr>
          <w:rFonts w:ascii="Times New Roman" w:hAnsi="Times New Roman" w:cs="Times New Roman"/>
          <w:b/>
          <w:sz w:val="24"/>
          <w:szCs w:val="24"/>
        </w:rPr>
        <w:t>Самостійна робота</w:t>
      </w:r>
    </w:p>
    <w:p w14:paraId="69D9B04B" w14:textId="34C0D8AC" w:rsidR="00731A52" w:rsidRDefault="00731A52" w:rsidP="00731A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C724A" w14:textId="77777777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та її місце в системі культури</w:t>
      </w:r>
    </w:p>
    <w:p w14:paraId="7E04D5B6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Філософія як тип духовності. Співвідношення філософії з іншими типами духовності.</w:t>
      </w:r>
    </w:p>
    <w:p w14:paraId="15A06277" w14:textId="77777777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Філософська культура, філософська традиція. Роль особистості у філософії.</w:t>
      </w:r>
    </w:p>
    <w:p w14:paraId="2031913B" w14:textId="44EE2AF3" w:rsidR="00731A52" w:rsidRDefault="00731A52" w:rsidP="00731A52">
      <w:pPr>
        <w:pStyle w:val="a3"/>
        <w:tabs>
          <w:tab w:val="left" w:pos="284"/>
          <w:tab w:val="left" w:pos="567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Соціокультурне призначення філософії.</w:t>
      </w:r>
    </w:p>
    <w:p w14:paraId="6A394A63" w14:textId="5871C8CF" w:rsidR="00731A52" w:rsidRPr="00731A52" w:rsidRDefault="00731A52" w:rsidP="00731A52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A52">
        <w:rPr>
          <w:rFonts w:ascii="Times New Roman" w:hAnsi="Times New Roman" w:cs="Times New Roman"/>
          <w:b/>
          <w:bCs/>
          <w:sz w:val="24"/>
          <w:szCs w:val="24"/>
        </w:rPr>
        <w:t>Філософія Давнього Сходу. Антична філософія</w:t>
      </w:r>
    </w:p>
    <w:p w14:paraId="68D41659" w14:textId="77777777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Зародження логіки. Закони формальної логіки.</w:t>
      </w:r>
    </w:p>
    <w:p w14:paraId="42E8AB4D" w14:textId="71C7952E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Діалектика</w:t>
      </w:r>
      <w:r>
        <w:rPr>
          <w:rFonts w:ascii="Times New Roman" w:hAnsi="Times New Roman" w:cs="Times New Roman"/>
          <w:sz w:val="24"/>
          <w:szCs w:val="24"/>
        </w:rPr>
        <w:t xml:space="preserve"> в античній філософії</w:t>
      </w:r>
      <w:r w:rsidRPr="00FF749A">
        <w:rPr>
          <w:rFonts w:ascii="Times New Roman" w:hAnsi="Times New Roman" w:cs="Times New Roman"/>
          <w:sz w:val="24"/>
          <w:szCs w:val="24"/>
        </w:rPr>
        <w:t>.</w:t>
      </w:r>
    </w:p>
    <w:p w14:paraId="354836DB" w14:textId="6B3A9EBD" w:rsidR="00731A52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Роль морально-естетичного начала в тлумаченні людського буття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062848" w14:textId="0AA08414" w:rsidR="009F3944" w:rsidRPr="009F3944" w:rsidRDefault="009F3944" w:rsidP="009F3944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Середніх віків та Відродження</w:t>
      </w:r>
    </w:p>
    <w:p w14:paraId="4AF7B25B" w14:textId="11080B7F" w:rsidR="009F3944" w:rsidRDefault="009F3944" w:rsidP="009F3944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F3944">
        <w:rPr>
          <w:rFonts w:ascii="Times New Roman" w:hAnsi="Times New Roman" w:cs="Times New Roman"/>
          <w:sz w:val="24"/>
          <w:szCs w:val="24"/>
        </w:rPr>
        <w:t xml:space="preserve">роблема особистості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9F3944">
        <w:rPr>
          <w:rFonts w:ascii="Times New Roman" w:hAnsi="Times New Roman" w:cs="Times New Roman"/>
          <w:sz w:val="24"/>
          <w:szCs w:val="24"/>
        </w:rPr>
        <w:t xml:space="preserve"> філософії Відродження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E79913" w14:textId="02040FB2" w:rsidR="00731A52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Філософія Нового та Просвітництва. Німецька класична філософія</w:t>
      </w:r>
    </w:p>
    <w:p w14:paraId="16615811" w14:textId="7ACB92E6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 xml:space="preserve">Раціоналізм (Р. Декарт, Г. </w:t>
      </w:r>
      <w:proofErr w:type="spellStart"/>
      <w:r w:rsidRPr="009F3944">
        <w:rPr>
          <w:rFonts w:ascii="Times New Roman" w:hAnsi="Times New Roman" w:cs="Times New Roman"/>
          <w:sz w:val="24"/>
          <w:szCs w:val="24"/>
        </w:rPr>
        <w:t>Лейбниць</w:t>
      </w:r>
      <w:proofErr w:type="spellEnd"/>
      <w:r w:rsidRPr="009F3944">
        <w:rPr>
          <w:rFonts w:ascii="Times New Roman" w:hAnsi="Times New Roman" w:cs="Times New Roman"/>
          <w:sz w:val="24"/>
          <w:szCs w:val="24"/>
        </w:rPr>
        <w:t>, В. Спіноза)</w:t>
      </w:r>
    </w:p>
    <w:p w14:paraId="70DAD66F" w14:textId="05823E49" w:rsidR="009F3944" w:rsidRDefault="009F3944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Сучасна світова філософія</w:t>
      </w:r>
    </w:p>
    <w:p w14:paraId="709C3B9A" w14:textId="3460CC0D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Релігійна філософія XX ст.</w:t>
      </w:r>
    </w:p>
    <w:p w14:paraId="108ED0B0" w14:textId="5380DC8A" w:rsidR="00731A52" w:rsidRPr="009F3944" w:rsidRDefault="00731A52" w:rsidP="00E16429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3944">
        <w:rPr>
          <w:rFonts w:ascii="Times New Roman" w:hAnsi="Times New Roman" w:cs="Times New Roman"/>
          <w:b/>
          <w:bCs/>
          <w:sz w:val="24"/>
          <w:szCs w:val="24"/>
        </w:rPr>
        <w:t>Філософська думка в Україні</w:t>
      </w:r>
    </w:p>
    <w:p w14:paraId="63761A47" w14:textId="67FA5AFB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Філософські ідеї в культурі Київської Русі.</w:t>
      </w:r>
    </w:p>
    <w:p w14:paraId="44DAF015" w14:textId="19FD932C" w:rsidR="009F3944" w:rsidRPr="009F3944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в Києво-Могилянськ</w:t>
      </w:r>
      <w:r w:rsidR="00E16429">
        <w:rPr>
          <w:rFonts w:ascii="Times New Roman" w:hAnsi="Times New Roman" w:cs="Times New Roman"/>
          <w:sz w:val="24"/>
          <w:szCs w:val="24"/>
        </w:rPr>
        <w:t>і</w:t>
      </w:r>
      <w:r w:rsidRPr="009F3944">
        <w:rPr>
          <w:rFonts w:ascii="Times New Roman" w:hAnsi="Times New Roman" w:cs="Times New Roman"/>
          <w:sz w:val="24"/>
          <w:szCs w:val="24"/>
        </w:rPr>
        <w:t>й академії.</w:t>
      </w:r>
    </w:p>
    <w:p w14:paraId="10F53639" w14:textId="48E1285E" w:rsidR="00731A52" w:rsidRDefault="009F3944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F3944">
        <w:rPr>
          <w:rFonts w:ascii="Times New Roman" w:hAnsi="Times New Roman" w:cs="Times New Roman"/>
          <w:sz w:val="24"/>
          <w:szCs w:val="24"/>
        </w:rPr>
        <w:t>Філософія Г.</w:t>
      </w:r>
      <w:r w:rsidR="00DD5518">
        <w:rPr>
          <w:rFonts w:ascii="Times New Roman" w:hAnsi="Times New Roman" w:cs="Times New Roman"/>
          <w:sz w:val="24"/>
          <w:szCs w:val="24"/>
        </w:rPr>
        <w:t> </w:t>
      </w:r>
      <w:r w:rsidRPr="009F3944">
        <w:rPr>
          <w:rFonts w:ascii="Times New Roman" w:hAnsi="Times New Roman" w:cs="Times New Roman"/>
          <w:sz w:val="24"/>
          <w:szCs w:val="24"/>
        </w:rPr>
        <w:t>Сковороди.</w:t>
      </w:r>
    </w:p>
    <w:p w14:paraId="1C014697" w14:textId="2EAC33F7" w:rsidR="00E16429" w:rsidRDefault="00DD5518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16429" w:rsidRPr="00E16429">
        <w:rPr>
          <w:rFonts w:ascii="Times New Roman" w:hAnsi="Times New Roman" w:cs="Times New Roman"/>
          <w:sz w:val="24"/>
          <w:szCs w:val="24"/>
        </w:rPr>
        <w:t>Філософія серця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16429" w:rsidRPr="00E16429">
        <w:rPr>
          <w:rFonts w:ascii="Times New Roman" w:hAnsi="Times New Roman" w:cs="Times New Roman"/>
          <w:sz w:val="24"/>
          <w:szCs w:val="24"/>
        </w:rPr>
        <w:t xml:space="preserve"> П. Юркевича.</w:t>
      </w:r>
    </w:p>
    <w:p w14:paraId="3F592BD8" w14:textId="4F8469C8" w:rsidR="00E16429" w:rsidRDefault="00E16429" w:rsidP="00E16429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6429">
        <w:rPr>
          <w:rFonts w:ascii="Times New Roman" w:hAnsi="Times New Roman" w:cs="Times New Roman"/>
          <w:sz w:val="24"/>
          <w:szCs w:val="24"/>
        </w:rPr>
        <w:t>Сучасний стан філософської думки в Україні.</w:t>
      </w:r>
    </w:p>
    <w:p w14:paraId="5BAB3D02" w14:textId="460034C5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</w:t>
      </w:r>
      <w:r w:rsidRPr="001E3D88">
        <w:rPr>
          <w:rFonts w:ascii="Times New Roman" w:hAnsi="Times New Roman" w:cs="Times New Roman"/>
          <w:sz w:val="24"/>
          <w:szCs w:val="24"/>
        </w:rPr>
        <w:t xml:space="preserve"> </w:t>
      </w:r>
      <w:r w:rsidRPr="00E16429">
        <w:rPr>
          <w:rFonts w:ascii="Times New Roman" w:hAnsi="Times New Roman" w:cs="Times New Roman"/>
          <w:b/>
          <w:bCs/>
          <w:sz w:val="24"/>
          <w:szCs w:val="24"/>
        </w:rPr>
        <w:t>розуміння світу</w:t>
      </w:r>
    </w:p>
    <w:p w14:paraId="54FE46D7" w14:textId="57F772C9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 xml:space="preserve">Риси і особливості </w:t>
      </w:r>
      <w:proofErr w:type="spellStart"/>
      <w:r w:rsidRPr="00FF749A">
        <w:rPr>
          <w:rFonts w:ascii="Times New Roman" w:hAnsi="Times New Roman" w:cs="Times New Roman"/>
          <w:sz w:val="24"/>
          <w:szCs w:val="24"/>
        </w:rPr>
        <w:t>синергетики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як сучасної концепції розвитку.</w:t>
      </w:r>
    </w:p>
    <w:p w14:paraId="4AFB5C6A" w14:textId="28152EB8" w:rsidR="00E16429" w:rsidRDefault="00E16429" w:rsidP="007B59A6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749A">
        <w:rPr>
          <w:rFonts w:ascii="Times New Roman" w:hAnsi="Times New Roman" w:cs="Times New Roman"/>
          <w:sz w:val="24"/>
          <w:szCs w:val="24"/>
        </w:rPr>
        <w:t>Людиновимірність</w:t>
      </w:r>
      <w:proofErr w:type="spellEnd"/>
      <w:r w:rsidRPr="00FF749A">
        <w:rPr>
          <w:rFonts w:ascii="Times New Roman" w:hAnsi="Times New Roman" w:cs="Times New Roman"/>
          <w:sz w:val="24"/>
          <w:szCs w:val="24"/>
        </w:rPr>
        <w:t xml:space="preserve"> простору і часу.</w:t>
      </w:r>
    </w:p>
    <w:p w14:paraId="53506871" w14:textId="2A2DD537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Філософське осмислення людини</w:t>
      </w:r>
    </w:p>
    <w:p w14:paraId="2D0797A5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Єдність і багатоманітність людського буття та проблема його достатності.</w:t>
      </w:r>
    </w:p>
    <w:p w14:paraId="4F74DC34" w14:textId="77777777" w:rsidR="00E16429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Сутність відчуження, форми його вияву та шляхи подолання</w:t>
      </w:r>
    </w:p>
    <w:p w14:paraId="791B1DA8" w14:textId="5130A230" w:rsidR="00731A52" w:rsidRDefault="00E16429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F749A">
        <w:rPr>
          <w:rFonts w:ascii="Times New Roman" w:hAnsi="Times New Roman" w:cs="Times New Roman"/>
          <w:sz w:val="24"/>
          <w:szCs w:val="24"/>
        </w:rPr>
        <w:t>Пошук сенсу людського життя.</w:t>
      </w:r>
    </w:p>
    <w:p w14:paraId="4EC39469" w14:textId="51CAE979" w:rsidR="00731A52" w:rsidRPr="00E16429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6429">
        <w:rPr>
          <w:rFonts w:ascii="Times New Roman" w:hAnsi="Times New Roman" w:cs="Times New Roman"/>
          <w:b/>
          <w:bCs/>
          <w:sz w:val="24"/>
          <w:szCs w:val="24"/>
        </w:rPr>
        <w:t>Свідомість як проблема філософії</w:t>
      </w:r>
      <w:r w:rsidR="00E16429" w:rsidRPr="00E1642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9D2A97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Свідомість та самосвідомість. Сутність, рівні та форми самосвідомості.</w:t>
      </w:r>
    </w:p>
    <w:p w14:paraId="66D57753" w14:textId="77777777" w:rsidR="00840008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Індивідуальні та колективні форми самосвідомості.</w:t>
      </w:r>
    </w:p>
    <w:p w14:paraId="6151E229" w14:textId="264FA0CB" w:rsidR="00731A52" w:rsidRDefault="00840008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40008">
        <w:rPr>
          <w:rFonts w:ascii="Times New Roman" w:hAnsi="Times New Roman" w:cs="Times New Roman"/>
          <w:sz w:val="24"/>
          <w:szCs w:val="24"/>
        </w:rPr>
        <w:t>Специфіка національної самосвідомості.</w:t>
      </w:r>
    </w:p>
    <w:p w14:paraId="32CF16D9" w14:textId="4DAC59F9" w:rsidR="00840008" w:rsidRPr="00840008" w:rsidRDefault="00840008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0008">
        <w:rPr>
          <w:rFonts w:ascii="Times New Roman" w:hAnsi="Times New Roman" w:cs="Times New Roman"/>
          <w:b/>
          <w:bCs/>
          <w:sz w:val="24"/>
          <w:szCs w:val="24"/>
        </w:rPr>
        <w:t>Гносеологія: проблема пізнання та істини</w:t>
      </w:r>
    </w:p>
    <w:p w14:paraId="49786334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Суперечність і процесуальність буття світу і людини.</w:t>
      </w:r>
    </w:p>
    <w:p w14:paraId="17E2B316" w14:textId="14FE8275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Причинні та телеологічні зв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7B59A6">
        <w:rPr>
          <w:rFonts w:ascii="Times New Roman" w:hAnsi="Times New Roman" w:cs="Times New Roman"/>
          <w:sz w:val="24"/>
          <w:szCs w:val="24"/>
        </w:rPr>
        <w:t>язки.</w:t>
      </w:r>
    </w:p>
    <w:p w14:paraId="14DD0CD3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lastRenderedPageBreak/>
        <w:t>Циклічність та поступовість в розвитку.</w:t>
      </w:r>
    </w:p>
    <w:p w14:paraId="5575956A" w14:textId="7E6C1E8D" w:rsidR="00840008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Прогрес і регрес.</w:t>
      </w:r>
    </w:p>
    <w:p w14:paraId="4021666C" w14:textId="1AF1DE66" w:rsidR="00731A52" w:rsidRPr="007B59A6" w:rsidRDefault="00731A52" w:rsidP="007B59A6">
      <w:pPr>
        <w:pStyle w:val="a3"/>
        <w:numPr>
          <w:ilvl w:val="0"/>
          <w:numId w:val="18"/>
        </w:numPr>
        <w:tabs>
          <w:tab w:val="left" w:pos="284"/>
          <w:tab w:val="left" w:pos="567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59A6">
        <w:rPr>
          <w:rFonts w:ascii="Times New Roman" w:hAnsi="Times New Roman" w:cs="Times New Roman"/>
          <w:b/>
          <w:bCs/>
          <w:sz w:val="24"/>
          <w:szCs w:val="24"/>
        </w:rPr>
        <w:t>Соціальне буття та його специфіка</w:t>
      </w:r>
    </w:p>
    <w:p w14:paraId="2E445C37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Техніка як соціокультурний феномен.</w:t>
      </w:r>
    </w:p>
    <w:p w14:paraId="211165E2" w14:textId="77777777" w:rsid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Науково-технічний прогрес: сутність, наслідки, перспективи.</w:t>
      </w:r>
    </w:p>
    <w:p w14:paraId="376CCB70" w14:textId="02EEDFEE" w:rsidR="007B59A6" w:rsidRPr="007B59A6" w:rsidRDefault="007B59A6" w:rsidP="009B586C">
      <w:pPr>
        <w:pStyle w:val="a3"/>
        <w:tabs>
          <w:tab w:val="left" w:pos="284"/>
          <w:tab w:val="left" w:pos="567"/>
        </w:tabs>
        <w:spacing w:after="0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B59A6">
        <w:rPr>
          <w:rFonts w:ascii="Times New Roman" w:hAnsi="Times New Roman" w:cs="Times New Roman"/>
          <w:sz w:val="24"/>
          <w:szCs w:val="24"/>
        </w:rPr>
        <w:t>Технократизм і проблеми гуманізації техніки.</w:t>
      </w:r>
    </w:p>
    <w:p w14:paraId="6544FE2C" w14:textId="77777777" w:rsidR="00731A52" w:rsidRPr="00731A52" w:rsidRDefault="00731A52" w:rsidP="00E164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3918C4" w14:textId="06063CAE" w:rsidR="00393643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 w:rsidRPr="00393643">
        <w:rPr>
          <w:rFonts w:ascii="Times New Roman" w:hAnsi="Times New Roman" w:cs="Times New Roman"/>
          <w:b/>
          <w:sz w:val="24"/>
          <w:szCs w:val="24"/>
        </w:rPr>
        <w:t>7. Індивідуальні завдання</w:t>
      </w:r>
    </w:p>
    <w:p w14:paraId="3852965C" w14:textId="241B3CA2" w:rsidR="00393643" w:rsidRPr="00393643" w:rsidRDefault="00393643" w:rsidP="00393643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393643">
        <w:rPr>
          <w:rFonts w:ascii="Times New Roman" w:hAnsi="Times New Roman" w:cs="Times New Roman"/>
          <w:bCs/>
          <w:sz w:val="24"/>
          <w:szCs w:val="24"/>
        </w:rPr>
        <w:t>Підготовка рефератів та написання есе щодо проблемного питання за темою заняття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7AE713EC" w14:textId="77777777" w:rsidR="00393643" w:rsidRPr="00393643" w:rsidRDefault="00393643" w:rsidP="00393643">
      <w:pPr>
        <w:ind w:left="3681" w:firstLine="709"/>
        <w:rPr>
          <w:rFonts w:ascii="Times New Roman" w:hAnsi="Times New Roman" w:cs="Times New Roman"/>
          <w:bCs/>
          <w:sz w:val="24"/>
          <w:szCs w:val="24"/>
        </w:rPr>
      </w:pPr>
    </w:p>
    <w:p w14:paraId="449BC336" w14:textId="6DC94B28" w:rsidR="0021017A" w:rsidRPr="0021017A" w:rsidRDefault="00393643" w:rsidP="0021017A">
      <w:pPr>
        <w:ind w:left="368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. Методи навчання</w:t>
      </w:r>
    </w:p>
    <w:p w14:paraId="53068BA0" w14:textId="77777777" w:rsidR="00393643" w:rsidRDefault="00C94010" w:rsidP="0021017A">
      <w:pPr>
        <w:ind w:left="142" w:firstLine="567"/>
        <w:rPr>
          <w:rFonts w:ascii="Times New Roman" w:hAnsi="Times New Roman" w:cs="Times New Roman"/>
          <w:sz w:val="24"/>
          <w:szCs w:val="24"/>
        </w:rPr>
      </w:pPr>
      <w:r w:rsidRPr="00C94010">
        <w:rPr>
          <w:rFonts w:ascii="Times New Roman" w:hAnsi="Times New Roman" w:cs="Times New Roman"/>
          <w:sz w:val="24"/>
          <w:szCs w:val="24"/>
        </w:rPr>
        <w:t xml:space="preserve">Лекція, </w:t>
      </w:r>
      <w:r>
        <w:rPr>
          <w:rFonts w:ascii="Times New Roman" w:hAnsi="Times New Roman" w:cs="Times New Roman"/>
          <w:sz w:val="24"/>
          <w:szCs w:val="24"/>
        </w:rPr>
        <w:t>практичні</w:t>
      </w:r>
      <w:r w:rsidRPr="00C94010">
        <w:rPr>
          <w:rFonts w:ascii="Times New Roman" w:hAnsi="Times New Roman" w:cs="Times New Roman"/>
          <w:sz w:val="24"/>
          <w:szCs w:val="24"/>
        </w:rPr>
        <w:t xml:space="preserve"> заняття, самостійна робота з літературою, аналіз </w:t>
      </w:r>
      <w:r w:rsidR="00393643">
        <w:rPr>
          <w:rFonts w:ascii="Times New Roman" w:hAnsi="Times New Roman" w:cs="Times New Roman"/>
          <w:sz w:val="24"/>
          <w:szCs w:val="24"/>
        </w:rPr>
        <w:t>першоджерел,</w:t>
      </w:r>
      <w:r w:rsidRPr="00C94010">
        <w:rPr>
          <w:rFonts w:ascii="Times New Roman" w:hAnsi="Times New Roman" w:cs="Times New Roman"/>
          <w:sz w:val="24"/>
          <w:szCs w:val="24"/>
        </w:rPr>
        <w:t xml:space="preserve"> виконання творчих завдань, індивідуально-контрольна бесіда</w:t>
      </w:r>
      <w:r w:rsidR="00393643">
        <w:rPr>
          <w:rFonts w:ascii="Times New Roman" w:hAnsi="Times New Roman" w:cs="Times New Roman"/>
          <w:sz w:val="24"/>
          <w:szCs w:val="24"/>
        </w:rPr>
        <w:t>.</w:t>
      </w:r>
    </w:p>
    <w:p w14:paraId="656D1D13" w14:textId="77777777" w:rsidR="0021017A" w:rsidRPr="0021017A" w:rsidRDefault="0021017A" w:rsidP="0021017A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487B" w14:textId="071A07E1" w:rsidR="0021017A" w:rsidRPr="0021017A" w:rsidRDefault="00393643" w:rsidP="00210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21017A" w:rsidRPr="0021017A">
        <w:rPr>
          <w:rFonts w:ascii="Times New Roman" w:hAnsi="Times New Roman" w:cs="Times New Roman"/>
          <w:sz w:val="24"/>
          <w:szCs w:val="24"/>
        </w:rPr>
        <w:t xml:space="preserve">. </w:t>
      </w:r>
      <w:r w:rsidR="0021017A" w:rsidRPr="0021017A">
        <w:rPr>
          <w:rFonts w:ascii="Times New Roman" w:hAnsi="Times New Roman" w:cs="Times New Roman"/>
          <w:b/>
          <w:sz w:val="24"/>
          <w:szCs w:val="24"/>
        </w:rPr>
        <w:t>Методи контролю</w:t>
      </w:r>
    </w:p>
    <w:p w14:paraId="00505266" w14:textId="77777777" w:rsidR="00393643" w:rsidRDefault="00393643" w:rsidP="00D81725">
      <w:pPr>
        <w:pStyle w:val="aa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64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Поточний контроль, усне опитування, перевірка рівня засвоєння тем, винесених на самостійне опрацювання, модульна контрольна робота, екзамен.</w:t>
      </w:r>
    </w:p>
    <w:p w14:paraId="196C0C78" w14:textId="570B202C" w:rsidR="0021017A" w:rsidRPr="0021017A" w:rsidRDefault="0021017A" w:rsidP="00D81725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Об'єктом оцінювання знань студентів є програмний матеріал дисципліни різного характеру і рівня складності, засвоєння якого відповідно перевіряється під час поточного контролю і на </w:t>
      </w:r>
      <w:r w:rsidR="00606B07">
        <w:rPr>
          <w:rFonts w:ascii="Times New Roman" w:hAnsi="Times New Roman" w:cs="Times New Roman"/>
          <w:sz w:val="24"/>
          <w:szCs w:val="24"/>
        </w:rPr>
        <w:t>екзамені</w:t>
      </w:r>
      <w:r w:rsidRPr="0021017A">
        <w:rPr>
          <w:rFonts w:ascii="Times New Roman" w:hAnsi="Times New Roman" w:cs="Times New Roman"/>
          <w:sz w:val="24"/>
          <w:szCs w:val="24"/>
        </w:rPr>
        <w:t>. Оцінювання здійснюється за 100-бальною шкалою.</w:t>
      </w:r>
    </w:p>
    <w:p w14:paraId="612718C8" w14:textId="3700B7F4" w:rsidR="0021017A" w:rsidRPr="0021017A" w:rsidRDefault="0021017A" w:rsidP="00393643">
      <w:pPr>
        <w:pStyle w:val="Normal1"/>
        <w:spacing w:line="240" w:lineRule="auto"/>
        <w:ind w:firstLine="709"/>
        <w:rPr>
          <w:spacing w:val="-6"/>
          <w:szCs w:val="24"/>
        </w:rPr>
      </w:pPr>
      <w:r w:rsidRPr="0021017A">
        <w:rPr>
          <w:b/>
          <w:spacing w:val="-6"/>
          <w:szCs w:val="24"/>
        </w:rPr>
        <w:t>Поточний контроль</w:t>
      </w:r>
      <w:r w:rsidRPr="0021017A">
        <w:rPr>
          <w:spacing w:val="-6"/>
          <w:szCs w:val="24"/>
        </w:rPr>
        <w:t xml:space="preserve">. В процесі поточного контролю здійснюється перевірка запам'ятовування та розуміння програмного матеріалу, набуття вміння </w:t>
      </w:r>
      <w:r w:rsidR="00393643">
        <w:rPr>
          <w:spacing w:val="-6"/>
          <w:szCs w:val="24"/>
        </w:rPr>
        <w:t>висловлювати власну думку</w:t>
      </w:r>
      <w:r w:rsidRPr="0021017A">
        <w:rPr>
          <w:spacing w:val="-6"/>
          <w:szCs w:val="24"/>
        </w:rPr>
        <w:t xml:space="preserve">, опрацювання, публічного та письмового викладу (презентації) певних питань </w:t>
      </w:r>
      <w:r w:rsidR="00393643">
        <w:rPr>
          <w:spacing w:val="-6"/>
          <w:szCs w:val="24"/>
        </w:rPr>
        <w:t>освітньої компоненти</w:t>
      </w:r>
      <w:r w:rsidRPr="0021017A">
        <w:rPr>
          <w:spacing w:val="-6"/>
          <w:szCs w:val="24"/>
        </w:rPr>
        <w:t>.</w:t>
      </w:r>
    </w:p>
    <w:p w14:paraId="58E099A3" w14:textId="7E2765AA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</w:t>
      </w:r>
      <w:r w:rsidR="00393643" w:rsidRPr="00393643">
        <w:rPr>
          <w:rFonts w:ascii="Times New Roman" w:hAnsi="Times New Roman" w:cs="Times New Roman"/>
          <w:b/>
          <w:bCs/>
          <w:sz w:val="24"/>
          <w:szCs w:val="24"/>
        </w:rPr>
        <w:t>перевірка рівня засвоєння тем, винесених на самостійне опрацювання</w:t>
      </w:r>
      <w:r w:rsidR="00393643" w:rsidRPr="003936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>оцінці підлягають: самостійне опрацювання окремих питань</w:t>
      </w:r>
      <w:r w:rsidR="00393643">
        <w:rPr>
          <w:rFonts w:ascii="Times New Roman" w:hAnsi="Times New Roman" w:cs="Times New Roman"/>
          <w:sz w:val="24"/>
          <w:szCs w:val="24"/>
        </w:rPr>
        <w:t xml:space="preserve"> теми</w:t>
      </w:r>
      <w:r w:rsidRPr="0021017A">
        <w:rPr>
          <w:rFonts w:ascii="Times New Roman" w:hAnsi="Times New Roman" w:cs="Times New Roman"/>
          <w:sz w:val="24"/>
          <w:szCs w:val="24"/>
        </w:rPr>
        <w:t>, написання рефератів.</w:t>
      </w:r>
    </w:p>
    <w:p w14:paraId="3B72E7BE" w14:textId="6B892EB9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При виконанні </w:t>
      </w:r>
      <w:r w:rsidRPr="00393643">
        <w:rPr>
          <w:rFonts w:ascii="Times New Roman" w:hAnsi="Times New Roman" w:cs="Times New Roman"/>
          <w:b/>
          <w:bCs/>
          <w:sz w:val="24"/>
          <w:szCs w:val="24"/>
        </w:rPr>
        <w:t>модульних (контрольних) завдань</w:t>
      </w:r>
      <w:r w:rsidRPr="0021017A">
        <w:rPr>
          <w:rFonts w:ascii="Times New Roman" w:hAnsi="Times New Roman" w:cs="Times New Roman"/>
          <w:sz w:val="24"/>
          <w:szCs w:val="24"/>
        </w:rPr>
        <w:t xml:space="preserve"> оцінці підлягають: тести, виконання письмових завдань під час проведення контрольних робіт, виконання індивідуальних завдань, інші завдання. </w:t>
      </w:r>
    </w:p>
    <w:p w14:paraId="45615781" w14:textId="3BE214B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b/>
          <w:sz w:val="24"/>
          <w:szCs w:val="24"/>
        </w:rPr>
        <w:t>Система підсумкового контролю</w:t>
      </w:r>
      <w:r w:rsidR="003936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1017A">
        <w:rPr>
          <w:rFonts w:ascii="Times New Roman" w:hAnsi="Times New Roman" w:cs="Times New Roman"/>
          <w:sz w:val="24"/>
          <w:szCs w:val="24"/>
        </w:rPr>
        <w:t xml:space="preserve">Формою підсумкового контролю є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. Студент має право не складати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 xml:space="preserve"> і отримати оцінку за результатами ПМК, якщо він виконав всі види навчальної роботи без порушення встановлених термінів і отримав позитивну (за національною шкалою) підсумкову оцінку і позитивно (більш ніж на 60 балів) вирішив тестові завдання.</w:t>
      </w:r>
    </w:p>
    <w:p w14:paraId="4266D5B1" w14:textId="3E055F3F" w:rsidR="0021017A" w:rsidRPr="0021017A" w:rsidRDefault="0021017A" w:rsidP="00393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017A">
        <w:rPr>
          <w:rFonts w:ascii="Times New Roman" w:hAnsi="Times New Roman" w:cs="Times New Roman"/>
          <w:sz w:val="24"/>
          <w:szCs w:val="24"/>
        </w:rPr>
        <w:t xml:space="preserve">Якщо студент отримав незадовільну оцінку </w:t>
      </w:r>
      <w:r w:rsidR="00DD5518" w:rsidRPr="006B3753">
        <w:rPr>
          <w:rFonts w:ascii="Times New Roman" w:eastAsia="Calibri" w:hAnsi="Times New Roman" w:cs="Times New Roman"/>
          <w:color w:val="000000"/>
          <w:sz w:val="24"/>
          <w:szCs w:val="24"/>
          <w:lang w:val="en-US" w:eastAsia="uk-UA"/>
        </w:rPr>
        <w:t>FX</w:t>
      </w:r>
      <w:r w:rsidR="00DD5518" w:rsidRPr="0021017A">
        <w:rPr>
          <w:rFonts w:ascii="Times New Roman" w:hAnsi="Times New Roman" w:cs="Times New Roman"/>
          <w:sz w:val="24"/>
          <w:szCs w:val="24"/>
        </w:rPr>
        <w:t xml:space="preserve"> </w:t>
      </w:r>
      <w:r w:rsidRPr="0021017A">
        <w:rPr>
          <w:rFonts w:ascii="Times New Roman" w:hAnsi="Times New Roman" w:cs="Times New Roman"/>
          <w:sz w:val="24"/>
          <w:szCs w:val="24"/>
        </w:rPr>
        <w:t xml:space="preserve">або не згоден з оцінкою за результатами ПМК, він повинен скласти </w:t>
      </w:r>
      <w:r w:rsidR="00393643">
        <w:rPr>
          <w:rFonts w:ascii="Times New Roman" w:hAnsi="Times New Roman" w:cs="Times New Roman"/>
          <w:sz w:val="24"/>
          <w:szCs w:val="24"/>
        </w:rPr>
        <w:t>екзамен</w:t>
      </w:r>
      <w:r w:rsidRPr="0021017A">
        <w:rPr>
          <w:rFonts w:ascii="Times New Roman" w:hAnsi="Times New Roman" w:cs="Times New Roman"/>
          <w:sz w:val="24"/>
          <w:szCs w:val="24"/>
        </w:rPr>
        <w:t>.</w:t>
      </w:r>
    </w:p>
    <w:p w14:paraId="7E20BB5E" w14:textId="77777777" w:rsidR="0021017A" w:rsidRPr="0021017A" w:rsidRDefault="0021017A" w:rsidP="0021017A">
      <w:pPr>
        <w:rPr>
          <w:rFonts w:ascii="Times New Roman" w:hAnsi="Times New Roman" w:cs="Times New Roman"/>
          <w:b/>
          <w:sz w:val="24"/>
          <w:szCs w:val="24"/>
        </w:rPr>
      </w:pPr>
    </w:p>
    <w:p w14:paraId="4A14842D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10. </w:t>
      </w:r>
      <w:r w:rsidRPr="006B3753">
        <w:rPr>
          <w:rFonts w:ascii="Times New Roman" w:hAnsi="Times New Roman" w:cs="Times New Roman"/>
          <w:b/>
          <w:sz w:val="28"/>
          <w:szCs w:val="28"/>
        </w:rPr>
        <w:t>Розподіл балів</w:t>
      </w:r>
    </w:p>
    <w:p w14:paraId="101F952E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11"/>
        <w:gridCol w:w="817"/>
        <w:gridCol w:w="817"/>
        <w:gridCol w:w="817"/>
        <w:gridCol w:w="820"/>
        <w:gridCol w:w="792"/>
        <w:gridCol w:w="788"/>
        <w:gridCol w:w="788"/>
        <w:gridCol w:w="792"/>
        <w:gridCol w:w="799"/>
        <w:gridCol w:w="799"/>
        <w:gridCol w:w="795"/>
      </w:tblGrid>
      <w:tr w:rsidR="007B59A6" w:rsidRPr="006B3753" w14:paraId="23A610DF" w14:textId="77777777" w:rsidTr="007B59A6">
        <w:trPr>
          <w:trHeight w:val="340"/>
        </w:trPr>
        <w:tc>
          <w:tcPr>
            <w:tcW w:w="413" w:type="pct"/>
          </w:tcPr>
          <w:p w14:paraId="0A613566" w14:textId="77777777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4" w:type="pct"/>
            <w:gridSpan w:val="11"/>
          </w:tcPr>
          <w:p w14:paraId="7041D196" w14:textId="4A1107B3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Поточне тестування та самостійна робота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01EAB172" w14:textId="5D46629C" w:rsidR="007B59A6" w:rsidRPr="006B3753" w:rsidRDefault="007B59A6" w:rsidP="00DD5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Сума</w:t>
            </w:r>
          </w:p>
        </w:tc>
      </w:tr>
      <w:tr w:rsidR="007B59A6" w:rsidRPr="006B3753" w14:paraId="1E93888D" w14:textId="77777777" w:rsidTr="007B59A6">
        <w:trPr>
          <w:trHeight w:val="340"/>
        </w:trPr>
        <w:tc>
          <w:tcPr>
            <w:tcW w:w="2528" w:type="pct"/>
            <w:gridSpan w:val="7"/>
          </w:tcPr>
          <w:p w14:paraId="422BB2BF" w14:textId="63FD84A0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1</w:t>
            </w:r>
          </w:p>
        </w:tc>
        <w:tc>
          <w:tcPr>
            <w:tcW w:w="2059" w:type="pct"/>
            <w:gridSpan w:val="5"/>
          </w:tcPr>
          <w:p w14:paraId="636BFD11" w14:textId="4E4A3596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Змістовий модуль 2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2AEB43C4" w14:textId="28125C4F" w:rsidR="007B59A6" w:rsidRPr="006B3753" w:rsidRDefault="007B59A6" w:rsidP="00DD551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9A6" w:rsidRPr="006B3753" w14:paraId="6B7A9336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1CEA549A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Т1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64BC6771" w14:textId="7777777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Т2</w:t>
            </w:r>
          </w:p>
        </w:tc>
        <w:tc>
          <w:tcPr>
            <w:tcW w:w="424" w:type="pct"/>
            <w:vAlign w:val="center"/>
          </w:tcPr>
          <w:p w14:paraId="5AE29C1D" w14:textId="7D939CB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Т3</w:t>
            </w:r>
          </w:p>
        </w:tc>
        <w:tc>
          <w:tcPr>
            <w:tcW w:w="424" w:type="pct"/>
            <w:vAlign w:val="center"/>
          </w:tcPr>
          <w:p w14:paraId="55F67573" w14:textId="22F119D7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Т4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2AD94F8A" w14:textId="167907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Т5</w:t>
            </w:r>
          </w:p>
        </w:tc>
        <w:tc>
          <w:tcPr>
            <w:tcW w:w="410" w:type="pct"/>
            <w:vAlign w:val="center"/>
          </w:tcPr>
          <w:p w14:paraId="283C5E11" w14:textId="6BA50B8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Т6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6DCD33C7" w14:textId="35B83E1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448408B" w14:textId="7831EE1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12E0FA07" w14:textId="2E88A381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173179C4" w14:textId="6D405F66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Т10</w:t>
            </w:r>
          </w:p>
        </w:tc>
        <w:tc>
          <w:tcPr>
            <w:tcW w:w="415" w:type="pct"/>
            <w:vAlign w:val="center"/>
          </w:tcPr>
          <w:p w14:paraId="48391D26" w14:textId="58C5EEA8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Т11</w:t>
            </w:r>
          </w:p>
        </w:tc>
        <w:tc>
          <w:tcPr>
            <w:tcW w:w="413" w:type="pct"/>
            <w:vMerge w:val="restart"/>
            <w:shd w:val="clear" w:color="auto" w:fill="auto"/>
            <w:vAlign w:val="center"/>
          </w:tcPr>
          <w:p w14:paraId="5BE496D0" w14:textId="40D8621F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75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B59A6" w:rsidRPr="006B3753" w14:paraId="027D9FAC" w14:textId="77777777" w:rsidTr="007B59A6">
        <w:trPr>
          <w:trHeight w:val="340"/>
        </w:trPr>
        <w:tc>
          <w:tcPr>
            <w:tcW w:w="419" w:type="pct"/>
            <w:gridSpan w:val="2"/>
            <w:shd w:val="clear" w:color="auto" w:fill="auto"/>
            <w:vAlign w:val="center"/>
          </w:tcPr>
          <w:p w14:paraId="586E5CCD" w14:textId="114BF17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24" w:type="pct"/>
            <w:shd w:val="clear" w:color="auto" w:fill="auto"/>
            <w:vAlign w:val="center"/>
          </w:tcPr>
          <w:p w14:paraId="1CEB0AC1" w14:textId="0677A68A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09F32528" w14:textId="2E7481FC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</w:tcPr>
          <w:p w14:paraId="2D62F6EC" w14:textId="36E2AEE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6" w:type="pct"/>
            <w:shd w:val="clear" w:color="auto" w:fill="auto"/>
            <w:vAlign w:val="center"/>
          </w:tcPr>
          <w:p w14:paraId="00083F45" w14:textId="63EBE3FE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0" w:type="pct"/>
          </w:tcPr>
          <w:p w14:paraId="03954721" w14:textId="54077E19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576FF389" w14:textId="05B34935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9" w:type="pct"/>
            <w:shd w:val="clear" w:color="auto" w:fill="auto"/>
            <w:vAlign w:val="center"/>
          </w:tcPr>
          <w:p w14:paraId="7CDEB4D2" w14:textId="501137F3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BD2E8" w14:textId="68E06B8D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D5F17D4" w14:textId="5FBF53C2" w:rsidR="007B59A6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5" w:type="pct"/>
          </w:tcPr>
          <w:p w14:paraId="3171CA63" w14:textId="0C849FFB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3" w:type="pct"/>
            <w:vMerge/>
            <w:shd w:val="clear" w:color="auto" w:fill="auto"/>
            <w:vAlign w:val="center"/>
          </w:tcPr>
          <w:p w14:paraId="5466B013" w14:textId="52200522" w:rsidR="007B59A6" w:rsidRPr="006B3753" w:rsidRDefault="007B59A6" w:rsidP="007B59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634A00" w14:textId="77777777" w:rsidR="006B3753" w:rsidRPr="006B3753" w:rsidRDefault="006B3753" w:rsidP="006B375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</w:p>
    <w:p w14:paraId="041AA48B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Шкала оцінювання</w:t>
      </w:r>
    </w:p>
    <w:p w14:paraId="0D271801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07"/>
        <w:gridCol w:w="2407"/>
        <w:gridCol w:w="2407"/>
      </w:tblGrid>
      <w:tr w:rsidR="006B3753" w:rsidRPr="006B3753" w14:paraId="0230BC5C" w14:textId="77777777" w:rsidTr="00DD5518">
        <w:trPr>
          <w:trHeight w:val="397"/>
        </w:trPr>
        <w:tc>
          <w:tcPr>
            <w:tcW w:w="1250" w:type="pct"/>
            <w:shd w:val="clear" w:color="auto" w:fill="auto"/>
            <w:vAlign w:val="center"/>
          </w:tcPr>
          <w:p w14:paraId="2FD097F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 шкалою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70636C2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Екзамен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3139B4B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Залік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DD6BD8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Бали</w:t>
            </w:r>
          </w:p>
        </w:tc>
      </w:tr>
      <w:tr w:rsidR="006B3753" w:rsidRPr="006B3753" w14:paraId="17F76E3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22B6B54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A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654D31C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Відмінно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F33CF1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19D3B44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90-100</w:t>
            </w:r>
          </w:p>
        </w:tc>
      </w:tr>
      <w:tr w:rsidR="006B3753" w:rsidRPr="006B3753" w14:paraId="7DE217D0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A4C8EB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B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60B248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Добре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6484E4B2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59466D75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82-89</w:t>
            </w:r>
          </w:p>
        </w:tc>
      </w:tr>
      <w:tr w:rsidR="006B3753" w:rsidRPr="006B3753" w14:paraId="085FF612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5B87F7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C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2000B9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06C8B11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C3F6DB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74-81</w:t>
            </w:r>
          </w:p>
        </w:tc>
      </w:tr>
      <w:tr w:rsidR="006B3753" w:rsidRPr="006B3753" w14:paraId="7B43545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46FD10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D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0B3C8A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Задовільно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C2460F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AA9B2F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64-73</w:t>
            </w:r>
          </w:p>
        </w:tc>
      </w:tr>
      <w:tr w:rsidR="006B3753" w:rsidRPr="006B3753" w14:paraId="5F098B91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6106962B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E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4BBDB71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5DE668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000F1E4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60-63</w:t>
            </w:r>
          </w:p>
        </w:tc>
      </w:tr>
      <w:tr w:rsidR="006B3753" w:rsidRPr="006B3753" w14:paraId="2D815BE4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0C3C2A99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FX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7B3AE66D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Незадовільно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DA6E24E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64483CF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35-59</w:t>
            </w:r>
          </w:p>
        </w:tc>
      </w:tr>
      <w:tr w:rsidR="006B3753" w:rsidRPr="006B3753" w14:paraId="22485DEB" w14:textId="77777777" w:rsidTr="00DD5518">
        <w:trPr>
          <w:trHeight w:val="312"/>
        </w:trPr>
        <w:tc>
          <w:tcPr>
            <w:tcW w:w="1250" w:type="pct"/>
            <w:shd w:val="clear" w:color="auto" w:fill="auto"/>
            <w:vAlign w:val="center"/>
          </w:tcPr>
          <w:p w14:paraId="56AEFC70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F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121740E3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21210308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Не зараховано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0A7E1716" w14:textId="77777777" w:rsidR="006B3753" w:rsidRPr="006B3753" w:rsidRDefault="006B3753" w:rsidP="00DD5518">
            <w:pPr>
              <w:autoSpaceDE w:val="0"/>
              <w:autoSpaceDN w:val="0"/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</w:pP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uk-UA"/>
              </w:rPr>
              <w:t>0</w:t>
            </w:r>
            <w:r w:rsidRPr="006B375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uk-UA"/>
              </w:rPr>
              <w:t>-34</w:t>
            </w:r>
          </w:p>
        </w:tc>
      </w:tr>
    </w:tbl>
    <w:p w14:paraId="0A92916F" w14:textId="77777777" w:rsidR="00886855" w:rsidRPr="006B3753" w:rsidRDefault="00886855" w:rsidP="0021017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D571BA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  <w:r w:rsidRPr="006B3753"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  <w:t>11. Рекомендована література</w:t>
      </w:r>
    </w:p>
    <w:p w14:paraId="7C78B2A0" w14:textId="77777777" w:rsidR="006B3753" w:rsidRPr="006B3753" w:rsidRDefault="006B3753" w:rsidP="006B3753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uk-UA"/>
        </w:rPr>
      </w:pPr>
    </w:p>
    <w:p w14:paraId="0E517B45" w14:textId="77777777" w:rsidR="00DD5518" w:rsidRPr="00331B7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</w:pPr>
      <w:r w:rsidRPr="00331B73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Основна література</w:t>
      </w:r>
    </w:p>
    <w:p w14:paraId="66F2CD3F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Воронюк О. Л. Філософія : підручник. Київ: ВСВ "Медицина", 201</w:t>
      </w:r>
      <w:r>
        <w:rPr>
          <w:rFonts w:ascii="Times New Roman" w:hAnsi="Times New Roman" w:cs="Times New Roman"/>
          <w:spacing w:val="-6"/>
          <w:sz w:val="28"/>
          <w:szCs w:val="28"/>
        </w:rPr>
        <w:t>8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2</w:t>
      </w:r>
      <w:r>
        <w:rPr>
          <w:rFonts w:ascii="Times New Roman" w:hAnsi="Times New Roman" w:cs="Times New Roman"/>
          <w:spacing w:val="-6"/>
          <w:sz w:val="28"/>
          <w:szCs w:val="28"/>
        </w:rPr>
        <w:t>16 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0BB8D929" w14:textId="77777777" w:rsidR="00DD5518" w:rsidRPr="00331B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Данильян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 Г., 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Дзьобань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О. П. Філософія : підручник </w:t>
      </w:r>
      <w:r>
        <w:rPr>
          <w:rFonts w:ascii="Times New Roman" w:hAnsi="Times New Roman" w:cs="Times New Roman"/>
          <w:spacing w:val="-6"/>
          <w:sz w:val="28"/>
          <w:szCs w:val="28"/>
        </w:rPr>
        <w:t>3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-ге вид.,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переробл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Харків: Право, 20</w:t>
      </w:r>
      <w:r>
        <w:rPr>
          <w:rFonts w:ascii="Times New Roman" w:hAnsi="Times New Roman" w:cs="Times New Roman"/>
          <w:spacing w:val="-6"/>
          <w:sz w:val="28"/>
          <w:szCs w:val="28"/>
        </w:rPr>
        <w:t>20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. 432 с.</w:t>
      </w:r>
    </w:p>
    <w:p w14:paraId="4D6FA341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A04738">
        <w:rPr>
          <w:rFonts w:ascii="Times New Roman" w:hAnsi="Times New Roman" w:cs="Times New Roman"/>
          <w:spacing w:val="-6"/>
          <w:sz w:val="28"/>
          <w:szCs w:val="28"/>
        </w:rPr>
        <w:t>Індійська філософія: посібник для студентів вищих навчальних закладів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; за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 ред. Т. Кононенка. Харків : Фоліо, 2019. 142 с.</w:t>
      </w:r>
    </w:p>
    <w:p w14:paraId="4ED6D8A4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Литвинчук О. В. Філософія: навчальний посібник. 2021. 403 с. </w:t>
      </w:r>
      <w:hyperlink r:id="rId11" w:history="1">
        <w:r w:rsidRPr="00AE340A">
          <w:rPr>
            <w:rStyle w:val="ac"/>
            <w:rFonts w:ascii="Times New Roman" w:hAnsi="Times New Roman"/>
            <w:spacing w:val="-6"/>
            <w:sz w:val="28"/>
            <w:szCs w:val="28"/>
          </w:rPr>
          <w:t>http://library.ztu.edu.ua/ftextslocal/Litvinchuk.pdf \</w:t>
        </w:r>
      </w:hyperlink>
    </w:p>
    <w:p w14:paraId="2341F83A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Філософія [Електронний ресурс] :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посібник / Ю. М. 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Вільчинський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Л. В. Северин-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Мрачковська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, О.Б. Гаєвська та ін. Київ  : КНЕУ, 2019. 368 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hyperlink r:id="rId12" w:history="1">
        <w:r w:rsidRPr="00B45AC0">
          <w:rPr>
            <w:rStyle w:val="ac"/>
            <w:rFonts w:ascii="Times New Roman" w:hAnsi="Times New Roman"/>
            <w:spacing w:val="-6"/>
            <w:sz w:val="28"/>
            <w:szCs w:val="28"/>
          </w:rPr>
          <w:t>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</w:t>
        </w:r>
      </w:hyperlink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34DC8B15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>Філософія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підручник / В. С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6"/>
          <w:sz w:val="28"/>
          <w:szCs w:val="28"/>
        </w:rPr>
        <w:t>Бліхар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, М. М. Цимбалюк, Н. В. 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Гайворонюк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В. В.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Левкулич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Б. Б. Шандра, В. Ю.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Свищо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;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 вид. 2-ге, перероб. та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  Ужгород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Говерла, 2021. 440 с.</w:t>
      </w:r>
    </w:p>
    <w:p w14:paraId="0BD07F72" w14:textId="77777777" w:rsidR="00DD5518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 xml:space="preserve">Філософія: підручник для студентів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вищ.навч.закл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/ Л.В.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, В.П. Андрущенко, А.О.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Баумайстер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І.С. Добронравова, В.В. Ільїн; за ред. Л. В. Губернський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вид. 2-ге, перероб, і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допов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. Харків: Фоліо, 2018. 620 с.</w:t>
      </w:r>
    </w:p>
    <w:p w14:paraId="58B5F195" w14:textId="77777777" w:rsidR="00DD5518" w:rsidRPr="0079265B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Фюрст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М.,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Тринкс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 xml:space="preserve"> Ю. Філософія: [підручник]; пер. з нім. В. </w:t>
      </w:r>
      <w:proofErr w:type="spellStart"/>
      <w:r w:rsidRPr="0079265B">
        <w:rPr>
          <w:rFonts w:ascii="Times New Roman" w:hAnsi="Times New Roman" w:cs="Times New Roman"/>
          <w:spacing w:val="-6"/>
          <w:sz w:val="28"/>
          <w:szCs w:val="28"/>
        </w:rPr>
        <w:t>Кебуладзе</w:t>
      </w:r>
      <w:proofErr w:type="spellEnd"/>
      <w:r w:rsidRPr="0079265B">
        <w:rPr>
          <w:rFonts w:ascii="Times New Roman" w:hAnsi="Times New Roman" w:cs="Times New Roman"/>
          <w:spacing w:val="-6"/>
          <w:sz w:val="28"/>
          <w:szCs w:val="28"/>
        </w:rPr>
        <w:t>. Вид. 2-е. Київ: Дух і Літера, 2019. 536 с.</w:t>
      </w:r>
    </w:p>
    <w:p w14:paraId="5701D1AC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Ханстантинов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В.О. Філософія : курс лекцій. Миколаїв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: МНАУ,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2018. 149 с.</w:t>
      </w:r>
    </w:p>
    <w:p w14:paraId="7BD58694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, </w:t>
      </w:r>
      <w:proofErr w:type="spellStart"/>
      <w:r w:rsidRPr="006337F3">
        <w:rPr>
          <w:rFonts w:ascii="Times New Roman" w:hAnsi="Times New Roman" w:cs="Times New Roman"/>
          <w:spacing w:val="-6"/>
          <w:sz w:val="28"/>
          <w:szCs w:val="28"/>
        </w:rPr>
        <w:t>Шепетяк</w:t>
      </w:r>
      <w:proofErr w:type="spellEnd"/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О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337F3">
        <w:rPr>
          <w:rFonts w:ascii="Times New Roman" w:hAnsi="Times New Roman" w:cs="Times New Roman"/>
          <w:spacing w:val="-6"/>
          <w:sz w:val="28"/>
          <w:szCs w:val="28"/>
        </w:rPr>
        <w:t xml:space="preserve"> Філософія: Підручник. Львів: Місіонер, 2020. 784 с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14:paraId="4998C677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Slyusar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V.,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Kozlovets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M.,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Horokhova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L.,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Chaplinska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 O.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targeted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advertising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postpanoptic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z w:val="28"/>
          <w:szCs w:val="28"/>
        </w:rPr>
        <w:t>society</w:t>
      </w:r>
      <w:proofErr w:type="spellEnd"/>
      <w:r w:rsidRPr="00613F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Humanities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Studies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Collection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Scientific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i/>
          <w:iCs/>
          <w:sz w:val="28"/>
          <w:szCs w:val="28"/>
        </w:rPr>
        <w:t>Papers</w:t>
      </w:r>
      <w:proofErr w:type="spellEnd"/>
      <w:r w:rsidRPr="00613F73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13F73">
        <w:rPr>
          <w:rFonts w:ascii="Times New Roman" w:hAnsi="Times New Roman" w:cs="Times New Roman"/>
          <w:sz w:val="28"/>
          <w:szCs w:val="28"/>
        </w:rPr>
        <w:t xml:space="preserve"> 2021. 8 (85). P.48–56.</w:t>
      </w:r>
    </w:p>
    <w:p w14:paraId="05028FE3" w14:textId="77777777" w:rsidR="00DD5518" w:rsidRPr="00361239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 M.,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Khrystokin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G.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Yastrebova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A. O.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dialogue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possible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post-truth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era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? (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Media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philosophy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social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communication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studies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)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Zhytomyr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Ivan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Franko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State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University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Journal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.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Philosophical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Sciences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2023. № 1 (93). P. 29 – 40.</w:t>
      </w:r>
    </w:p>
    <w:p w14:paraId="4E56A3F9" w14:textId="77777777" w:rsidR="00DD5518" w:rsidRPr="00613F73" w:rsidRDefault="00DD5518" w:rsidP="00DD5518">
      <w:pPr>
        <w:pStyle w:val="a3"/>
        <w:numPr>
          <w:ilvl w:val="0"/>
          <w:numId w:val="27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Yakovleva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Slyusar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V.,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Kushnir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O.,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Sabovchyk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, A.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New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trends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z w:val="28"/>
          <w:szCs w:val="28"/>
        </w:rPr>
        <w:t>scientific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technological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revolution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(STR)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transformation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science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and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education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systems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in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the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paradigm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sustainable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spacing w:val="-6"/>
          <w:sz w:val="28"/>
          <w:szCs w:val="28"/>
        </w:rPr>
        <w:t>development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E3S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Web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of</w:t>
      </w:r>
      <w:proofErr w:type="spellEnd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361239">
        <w:rPr>
          <w:rFonts w:ascii="Times New Roman" w:hAnsi="Times New Roman" w:cs="Times New Roman"/>
          <w:i/>
          <w:spacing w:val="-6"/>
          <w:sz w:val="28"/>
          <w:szCs w:val="28"/>
        </w:rPr>
        <w:t>Conferences</w:t>
      </w:r>
      <w:proofErr w:type="spellEnd"/>
      <w:r w:rsidRPr="00361239">
        <w:rPr>
          <w:rFonts w:ascii="Times New Roman" w:hAnsi="Times New Roman" w:cs="Times New Roman"/>
          <w:spacing w:val="-6"/>
          <w:sz w:val="28"/>
          <w:szCs w:val="28"/>
        </w:rPr>
        <w:t>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2021. № </w:t>
      </w:r>
      <w:r w:rsidRPr="00361239">
        <w:rPr>
          <w:rFonts w:ascii="Times New Roman" w:hAnsi="Times New Roman" w:cs="Times New Roman"/>
          <w:spacing w:val="-6"/>
          <w:sz w:val="28"/>
          <w:szCs w:val="28"/>
        </w:rPr>
        <w:t>277 doi:10.1051/e3sconf/202127706006</w:t>
      </w:r>
    </w:p>
    <w:p w14:paraId="6CDD5D3F" w14:textId="77777777" w:rsidR="00DD5518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</w:p>
    <w:p w14:paraId="034F3945" w14:textId="77777777" w:rsidR="00DD5518" w:rsidRPr="006B3753" w:rsidRDefault="00DD5518" w:rsidP="00DD5518">
      <w:pPr>
        <w:pStyle w:val="a3"/>
        <w:autoSpaceDE w:val="0"/>
        <w:autoSpaceDN w:val="0"/>
        <w:spacing w:line="240" w:lineRule="auto"/>
        <w:ind w:left="709"/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</w:pPr>
      <w:r w:rsidRPr="006B3753">
        <w:rPr>
          <w:rFonts w:ascii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Допоміжна </w:t>
      </w:r>
      <w:r w:rsidRPr="000A0641">
        <w:rPr>
          <w:rFonts w:ascii="Times New Roman" w:hAnsi="Times New Roman" w:cs="Times New Roman"/>
          <w:b/>
          <w:i/>
          <w:color w:val="000000"/>
          <w:sz w:val="28"/>
          <w:szCs w:val="28"/>
          <w:lang w:eastAsia="uk-UA"/>
        </w:rPr>
        <w:t>література</w:t>
      </w:r>
    </w:p>
    <w:p w14:paraId="1154B774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Андрущенко В.П., Волинка Г.І., Мозгова Н.Г., Андрущенко Т.І., Мозговий А.А. Філософія. Природа, проблематика, класичні розділи : хрестоматія: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Каравела, 2010. 464 с.</w:t>
      </w:r>
    </w:p>
    <w:p w14:paraId="7A0E9722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Вандишев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М. Філософія. Екскурс в історію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вчень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 понять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2006. 474 с.</w:t>
      </w:r>
    </w:p>
    <w:p w14:paraId="1CC8FAD3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М. Філософія: Інтерактивний курс лекцій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ЦУЛ, 2007. 416 с.</w:t>
      </w:r>
    </w:p>
    <w:p w14:paraId="654B33B6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Губерський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Л.В.,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Надольний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І.Ф., Андрущенко В.П., Розумний В.П. Філософія: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7-е ви д., стереотип. Київ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Вікар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534с.</w:t>
      </w:r>
    </w:p>
    <w:p w14:paraId="110BBCC3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Історія філософії [Текст] : підручник / [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Ярошовець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В. І. та ін.] ; за ред. д-ра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філос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наук, проф. В. І.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Ярошовця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; Київ.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нац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ун-т ім. Тараса Шевченка, Карпат. ун-т ім. Августина Волошина.  Ужгород : Патент, 2014. 839 с.</w:t>
      </w:r>
    </w:p>
    <w:p w14:paraId="0A55510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Касьян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В. І. Філософія. Відповіді на питання екзаменаційних білетів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5-е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Київ: Знання, 2008. 347 с.</w:t>
      </w:r>
    </w:p>
    <w:p w14:paraId="0612E26D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Кремень В. Г. Філософія: Логос, Софія, Розум : підручник. Київ: Книга, 2007. 432 с.</w:t>
      </w:r>
    </w:p>
    <w:p w14:paraId="1D851165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Мозгова Н. Філософія в системі освіти: теоретична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рекунструкція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дискусії київських філософів кінця ХIХ- початку ХХ ст.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2020. № 1. С. 28 – 33.</w:t>
      </w:r>
    </w:p>
    <w:p w14:paraId="14F9001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Петрушенко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 В. Л.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. посібник. – 5-е вид., стереотип. Львів: Новий Світ-2000, 2011. 504 с.</w:t>
      </w:r>
    </w:p>
    <w:p w14:paraId="2F857F99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lastRenderedPageBreak/>
        <w:t>Світайло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Л.Д., Мельничук М.С., Слюсар В.М. Філософія: навчально-методичний посібник. Рівне: Вид-во НУВГП, 2012.  270 с.</w:t>
      </w:r>
    </w:p>
    <w:p w14:paraId="2F7CD31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Причепій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Є. М. Філософія : підручник. 2-тє вид.,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і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, 2008. 592 с.</w:t>
      </w:r>
    </w:p>
    <w:p w14:paraId="62BC0B20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Рябчун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Ю. Українська філософія ХХ століття. 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Вісник Київського інституту бізнесу та технологій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2004. №1. С.121.</w:t>
      </w:r>
    </w:p>
    <w:p w14:paraId="6303B3AC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П. Ю.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ЦНЛ, 2003. 256с.</w:t>
      </w:r>
    </w:p>
    <w:p w14:paraId="2010C0A7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Саух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 Ю. П. Філософія буддизму. Глобалізаційний вимір : монографія. Київ: МП Леся, 2009. 224 с.</w:t>
      </w:r>
    </w:p>
    <w:p w14:paraId="3DBB811D" w14:textId="77777777" w:rsidR="00DD5518" w:rsidRPr="00613F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Ślusar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W.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Problem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przemocy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i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w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kontekście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transformacji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społecznych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Wojna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 /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Pokój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Humanistyka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wobec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wyzwań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współczesności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;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red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: R.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Sapeńko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/P. 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Pochyły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. –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Zielona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Góra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: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morpho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>, 2017.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S. 24 – 51.</w:t>
      </w:r>
    </w:p>
    <w:p w14:paraId="5D550316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Акоста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Уріель</w:t>
      </w:r>
      <w:proofErr w:type="spellEnd"/>
      <w:r>
        <w:rPr>
          <w:rFonts w:ascii="Times New Roman" w:hAnsi="Times New Roman" w:cs="Times New Roman"/>
          <w:spacing w:val="-6"/>
          <w:sz w:val="28"/>
          <w:szCs w:val="28"/>
        </w:rPr>
        <w:t xml:space="preserve"> 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Велика українська енциклопедія, т. 1 / Упорядник д. і. н.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Киридон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А. М. К</w:t>
      </w:r>
      <w:r>
        <w:rPr>
          <w:rFonts w:ascii="Times New Roman" w:hAnsi="Times New Roman" w:cs="Times New Roman"/>
          <w:spacing w:val="-6"/>
          <w:sz w:val="28"/>
          <w:szCs w:val="28"/>
        </w:rPr>
        <w:t>иїв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>: Державна наукова установа "Енциклопедичне видавництво", 2016. С. 520 – 521.</w:t>
      </w:r>
    </w:p>
    <w:p w14:paraId="21643CC2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Слюсар В. М. Насилля: соціально-філософська природа. Житомир: Вид-во </w:t>
      </w:r>
      <w:proofErr w:type="spellStart"/>
      <w:r w:rsidRPr="00613F73">
        <w:rPr>
          <w:rFonts w:ascii="Times New Roman" w:hAnsi="Times New Roman" w:cs="Times New Roman"/>
          <w:spacing w:val="-6"/>
          <w:sz w:val="28"/>
          <w:szCs w:val="28"/>
        </w:rPr>
        <w:t>Євенок</w:t>
      </w:r>
      <w:proofErr w:type="spellEnd"/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О. О., 2017. 450 с.</w:t>
      </w:r>
    </w:p>
    <w:p w14:paraId="1D7BA92F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Смольков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 О. А. Філософія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2-ге вид., стереотип. Львів : Магнолія 2006, 2009. 460 с.</w:t>
      </w:r>
    </w:p>
    <w:p w14:paraId="2C162739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Стеценко К. Філософія емпіризму Ф. Бекона та її вплив на становлення сучасного освітнього процесу Великої Британії</w:t>
      </w:r>
      <w:r w:rsidRPr="008F10C7">
        <w:rPr>
          <w:rFonts w:ascii="Times New Roman" w:hAnsi="Times New Roman" w:cs="Times New Roman"/>
          <w:i/>
          <w:iCs/>
          <w:spacing w:val="-6"/>
          <w:sz w:val="28"/>
          <w:szCs w:val="28"/>
        </w:rPr>
        <w:t>. Вища освіта України</w:t>
      </w:r>
      <w:r w:rsidRPr="008F10C7">
        <w:rPr>
          <w:rFonts w:ascii="Times New Roman" w:hAnsi="Times New Roman" w:cs="Times New Roman"/>
          <w:spacing w:val="-6"/>
          <w:sz w:val="28"/>
          <w:szCs w:val="28"/>
        </w:rPr>
        <w:t>. 2012. №4. С.107.</w:t>
      </w:r>
    </w:p>
    <w:p w14:paraId="68EB838E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Табачковський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В.Г.,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Булатов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Хамітов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Н.В., Андрос Є.,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Дондюк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А. Філософія: Світ людини : курс лекцій: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 Київ: Либідь, 2003. 432с.</w:t>
      </w:r>
    </w:p>
    <w:p w14:paraId="2E22D43A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Філософія: Словник-довідник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 посібник. – 2-ге вид.,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доп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випр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., і перероб. Київ: Дельта, 2009. 284 с.</w:t>
      </w:r>
    </w:p>
    <w:p w14:paraId="09346F4B" w14:textId="77777777" w:rsidR="00DD5518" w:rsidRPr="008F10C7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>Чижевський Д. Філософія Г.С. Сковороди. Харків: Прапор, 2004. 272с.</w:t>
      </w:r>
    </w:p>
    <w:p w14:paraId="3B9E48E4" w14:textId="77777777" w:rsidR="00DD5518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Щерба С.П.,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Тофтул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М.Г.,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Заглада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О.А., Федоренко В.О.,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Хобта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 xml:space="preserve"> І.П. Філософія: короткий виклад : </w:t>
      </w:r>
      <w:proofErr w:type="spellStart"/>
      <w:r w:rsidRPr="008F10C7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8F10C7">
        <w:rPr>
          <w:rFonts w:ascii="Times New Roman" w:hAnsi="Times New Roman" w:cs="Times New Roman"/>
          <w:spacing w:val="-6"/>
          <w:sz w:val="28"/>
          <w:szCs w:val="28"/>
        </w:rPr>
        <w:t>. посібник. Київ: Кондор, 2003. 352с.</w:t>
      </w:r>
      <w:r w:rsidRPr="00613F7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14:paraId="425F38F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31B73">
        <w:rPr>
          <w:rFonts w:ascii="Times New Roman" w:hAnsi="Times New Roman" w:cs="Times New Roman"/>
          <w:spacing w:val="-6"/>
          <w:sz w:val="28"/>
          <w:szCs w:val="28"/>
        </w:rPr>
        <w:t>Щерба С. П. Філософія: підручник. [5-е вид.]. Київ : Кондор, 2011. 548</w:t>
      </w:r>
      <w:r>
        <w:rPr>
          <w:rFonts w:ascii="Times New Roman" w:hAnsi="Times New Roman" w:cs="Times New Roman"/>
          <w:spacing w:val="-6"/>
          <w:sz w:val="28"/>
          <w:szCs w:val="28"/>
        </w:rPr>
        <w:t> </w:t>
      </w:r>
      <w:r w:rsidRPr="00331B73">
        <w:rPr>
          <w:rFonts w:ascii="Times New Roman" w:hAnsi="Times New Roman" w:cs="Times New Roman"/>
          <w:spacing w:val="-6"/>
          <w:sz w:val="28"/>
          <w:szCs w:val="28"/>
        </w:rPr>
        <w:t>с.</w:t>
      </w:r>
    </w:p>
    <w:p w14:paraId="5A18D895" w14:textId="77777777" w:rsidR="00DD5518" w:rsidRPr="00331B73" w:rsidRDefault="00DD5518" w:rsidP="00DD5518">
      <w:pPr>
        <w:pStyle w:val="a3"/>
        <w:numPr>
          <w:ilvl w:val="0"/>
          <w:numId w:val="26"/>
        </w:numPr>
        <w:autoSpaceDE w:val="0"/>
        <w:autoSpaceDN w:val="0"/>
        <w:spacing w:line="240" w:lineRule="auto"/>
        <w:ind w:left="0"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Черній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 А. М. Філософія 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навч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посіб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для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самост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роботи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студ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 xml:space="preserve">. Київ: </w:t>
      </w:r>
      <w:proofErr w:type="spellStart"/>
      <w:r w:rsidRPr="00331B73">
        <w:rPr>
          <w:rFonts w:ascii="Times New Roman" w:hAnsi="Times New Roman" w:cs="Times New Roman"/>
          <w:spacing w:val="-6"/>
          <w:sz w:val="28"/>
          <w:szCs w:val="28"/>
        </w:rPr>
        <w:t>Академвидав</w:t>
      </w:r>
      <w:proofErr w:type="spellEnd"/>
      <w:r w:rsidRPr="00331B73">
        <w:rPr>
          <w:rFonts w:ascii="Times New Roman" w:hAnsi="Times New Roman" w:cs="Times New Roman"/>
          <w:spacing w:val="-6"/>
          <w:sz w:val="28"/>
          <w:szCs w:val="28"/>
        </w:rPr>
        <w:t>, 2011.</w:t>
      </w:r>
    </w:p>
    <w:p w14:paraId="0639B435" w14:textId="77777777" w:rsidR="00DD5518" w:rsidRPr="008A66F8" w:rsidRDefault="00DD5518" w:rsidP="00DD5518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12. </w:t>
      </w:r>
      <w:bookmarkStart w:id="1" w:name="_Hlk83882034"/>
      <w:r w:rsidRPr="008A66F8">
        <w:rPr>
          <w:rFonts w:ascii="Times New Roman" w:hAnsi="Times New Roman" w:cs="Times New Roman"/>
          <w:b/>
          <w:bCs/>
          <w:spacing w:val="-6"/>
          <w:sz w:val="28"/>
          <w:szCs w:val="28"/>
        </w:rPr>
        <w:t>Інформаційні ресурси в Інтернеті</w:t>
      </w:r>
    </w:p>
    <w:p w14:paraId="6EC31431" w14:textId="77777777" w:rsidR="00DD5518" w:rsidRPr="008A66F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 w:rsidRPr="008A66F8">
        <w:rPr>
          <w:sz w:val="28"/>
          <w:szCs w:val="28"/>
        </w:rPr>
        <w:t xml:space="preserve">Електронна бібліотека Державного університету «Житомирська політехніка» </w:t>
      </w:r>
      <w:hyperlink r:id="rId13" w:history="1">
        <w:r w:rsidRPr="008A66F8">
          <w:rPr>
            <w:rStyle w:val="ac"/>
            <w:sz w:val="28"/>
            <w:szCs w:val="28"/>
          </w:rPr>
          <w:t>http://eztuir.ztu.edu.ua/</w:t>
        </w:r>
      </w:hyperlink>
      <w:r w:rsidRPr="008A66F8">
        <w:rPr>
          <w:sz w:val="28"/>
          <w:szCs w:val="28"/>
        </w:rPr>
        <w:t xml:space="preserve"> </w:t>
      </w:r>
    </w:p>
    <w:p w14:paraId="4CEA8BD1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rStyle w:val="ac"/>
          <w:color w:val="auto"/>
          <w:sz w:val="28"/>
          <w:szCs w:val="28"/>
          <w:u w:val="none"/>
        </w:rPr>
      </w:pPr>
      <w:r w:rsidRPr="008A66F8">
        <w:rPr>
          <w:sz w:val="28"/>
          <w:szCs w:val="28"/>
        </w:rPr>
        <w:t xml:space="preserve">Бібліотека українських підручників [Електронний ресурс] – Режим доступу до ресурсу: </w:t>
      </w:r>
      <w:hyperlink r:id="rId14" w:history="1">
        <w:r w:rsidRPr="008A66F8">
          <w:rPr>
            <w:rStyle w:val="ac"/>
            <w:sz w:val="28"/>
            <w:szCs w:val="28"/>
          </w:rPr>
          <w:t>http://pidruchniki.ws/</w:t>
        </w:r>
      </w:hyperlink>
    </w:p>
    <w:p w14:paraId="5D02C00B" w14:textId="77777777" w:rsidR="00DD5518" w:rsidRPr="008F10C7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spacing w:before="0" w:beforeAutospacing="0" w:after="0" w:afterAutospacing="0"/>
        <w:ind w:left="770" w:hanging="373"/>
        <w:rPr>
          <w:sz w:val="28"/>
          <w:szCs w:val="28"/>
        </w:rPr>
      </w:pPr>
      <w:r>
        <w:rPr>
          <w:sz w:val="28"/>
          <w:szCs w:val="28"/>
        </w:rPr>
        <w:t xml:space="preserve">Спеціалізована </w:t>
      </w:r>
      <w:r w:rsidRPr="008F10C7">
        <w:rPr>
          <w:sz w:val="28"/>
          <w:szCs w:val="28"/>
        </w:rPr>
        <w:t>е-бібліотек</w:t>
      </w:r>
      <w:r>
        <w:rPr>
          <w:sz w:val="28"/>
          <w:szCs w:val="28"/>
        </w:rPr>
        <w:t xml:space="preserve">а філософської літератури </w:t>
      </w:r>
      <w:r w:rsidRPr="008F10C7">
        <w:rPr>
          <w:sz w:val="28"/>
          <w:szCs w:val="28"/>
        </w:rPr>
        <w:t>Національн</w:t>
      </w:r>
      <w:r>
        <w:rPr>
          <w:sz w:val="28"/>
          <w:szCs w:val="28"/>
        </w:rPr>
        <w:t>ої</w:t>
      </w:r>
      <w:r w:rsidRPr="008F10C7">
        <w:rPr>
          <w:sz w:val="28"/>
          <w:szCs w:val="28"/>
        </w:rPr>
        <w:t xml:space="preserve"> бібліотек</w:t>
      </w:r>
      <w:r>
        <w:rPr>
          <w:sz w:val="28"/>
          <w:szCs w:val="28"/>
        </w:rPr>
        <w:t>и</w:t>
      </w:r>
      <w:r w:rsidRPr="008F10C7">
        <w:rPr>
          <w:sz w:val="28"/>
          <w:szCs w:val="28"/>
        </w:rPr>
        <w:t xml:space="preserve"> України імені В.І. Вернадського [Електронний ресурс]. - Режим доступу до ресурсу: </w:t>
      </w:r>
      <w:hyperlink r:id="rId15" w:history="1">
        <w:r w:rsidRPr="003753D7">
          <w:rPr>
            <w:rStyle w:val="ac"/>
            <w:sz w:val="28"/>
            <w:szCs w:val="28"/>
          </w:rPr>
          <w:t>http://www.irbis-nbuv.gov.ua/cgi-bin/irbis_ph/cgiirbis_64.exe?C21COM=F&amp;I21DBN=EC&amp;P21DBN=EC&amp;S21FMT=&amp;S21ALL=&amp;Z21ID=</w:t>
        </w:r>
      </w:hyperlink>
      <w:r>
        <w:rPr>
          <w:sz w:val="28"/>
          <w:szCs w:val="28"/>
        </w:rPr>
        <w:t xml:space="preserve"> </w:t>
      </w:r>
    </w:p>
    <w:p w14:paraId="4D8E4E25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bCs/>
          <w:sz w:val="28"/>
          <w:szCs w:val="28"/>
        </w:rPr>
      </w:pPr>
      <w:r w:rsidRPr="00A04738">
        <w:rPr>
          <w:sz w:val="28"/>
          <w:szCs w:val="28"/>
        </w:rPr>
        <w:lastRenderedPageBreak/>
        <w:t xml:space="preserve">Бібліотека філософської літератури Platona.net. [Електронний ресурс] Режим доступу до ресурсу: </w:t>
      </w:r>
      <w:hyperlink r:id="rId16" w:history="1">
        <w:r w:rsidRPr="00A04738">
          <w:rPr>
            <w:rStyle w:val="ac"/>
            <w:sz w:val="28"/>
            <w:szCs w:val="28"/>
          </w:rPr>
          <w:t>http://platonanet.org.ua/</w:t>
        </w:r>
      </w:hyperlink>
      <w:r w:rsidRPr="00A04738">
        <w:rPr>
          <w:sz w:val="28"/>
          <w:szCs w:val="28"/>
        </w:rPr>
        <w:t xml:space="preserve"> </w:t>
      </w:r>
      <w:bookmarkEnd w:id="1"/>
    </w:p>
    <w:p w14:paraId="6758CDB6" w14:textId="77777777" w:rsidR="00DD5518" w:rsidRPr="00A04738" w:rsidRDefault="00DD5518" w:rsidP="00DD5518">
      <w:pPr>
        <w:pStyle w:val="ad"/>
        <w:numPr>
          <w:ilvl w:val="0"/>
          <w:numId w:val="22"/>
        </w:numPr>
        <w:tabs>
          <w:tab w:val="left" w:pos="142"/>
        </w:tabs>
        <w:autoSpaceDE w:val="0"/>
        <w:autoSpaceDN w:val="0"/>
        <w:spacing w:before="0" w:beforeAutospacing="0" w:after="0" w:afterAutospacing="0"/>
        <w:ind w:left="709" w:hanging="373"/>
        <w:rPr>
          <w:sz w:val="28"/>
          <w:szCs w:val="28"/>
        </w:rPr>
      </w:pPr>
      <w:proofErr w:type="spellStart"/>
      <w:r w:rsidRPr="00A04738">
        <w:rPr>
          <w:sz w:val="28"/>
          <w:szCs w:val="28"/>
        </w:rPr>
        <w:t>Stanford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Encyclopedia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of</w:t>
      </w:r>
      <w:proofErr w:type="spellEnd"/>
      <w:r w:rsidRPr="00A04738">
        <w:rPr>
          <w:sz w:val="28"/>
          <w:szCs w:val="28"/>
        </w:rPr>
        <w:t xml:space="preserve"> </w:t>
      </w:r>
      <w:proofErr w:type="spellStart"/>
      <w:r w:rsidRPr="00A04738">
        <w:rPr>
          <w:sz w:val="28"/>
          <w:szCs w:val="28"/>
        </w:rPr>
        <w:t>Philosophy</w:t>
      </w:r>
      <w:proofErr w:type="spellEnd"/>
      <w:r w:rsidRPr="00A04738">
        <w:rPr>
          <w:sz w:val="28"/>
          <w:szCs w:val="28"/>
        </w:rPr>
        <w:t xml:space="preserve">. </w:t>
      </w:r>
      <w:hyperlink r:id="rId17" w:history="1">
        <w:r w:rsidRPr="00B45AC0">
          <w:rPr>
            <w:rStyle w:val="ac"/>
            <w:sz w:val="28"/>
            <w:szCs w:val="28"/>
          </w:rPr>
          <w:t>https://plato.stanford.edu/</w:t>
        </w:r>
      </w:hyperlink>
      <w:r>
        <w:rPr>
          <w:sz w:val="28"/>
          <w:szCs w:val="28"/>
        </w:rPr>
        <w:t xml:space="preserve"> </w:t>
      </w:r>
      <w:r w:rsidRPr="00A04738">
        <w:rPr>
          <w:sz w:val="28"/>
          <w:szCs w:val="28"/>
        </w:rPr>
        <w:t xml:space="preserve"> </w:t>
      </w:r>
    </w:p>
    <w:p w14:paraId="3A3D1578" w14:textId="77777777" w:rsidR="008A66F8" w:rsidRPr="008A66F8" w:rsidRDefault="008A66F8" w:rsidP="00DD5518">
      <w:pPr>
        <w:pStyle w:val="a3"/>
        <w:autoSpaceDE w:val="0"/>
        <w:autoSpaceDN w:val="0"/>
        <w:spacing w:line="240" w:lineRule="auto"/>
        <w:ind w:left="709"/>
        <w:rPr>
          <w:bCs/>
          <w:sz w:val="28"/>
          <w:szCs w:val="28"/>
        </w:rPr>
      </w:pPr>
    </w:p>
    <w:sectPr w:rsidR="008A66F8" w:rsidRPr="008A66F8">
      <w:headerReference w:type="default" r:id="rId18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A417A" w14:textId="77777777" w:rsidR="00CE3A65" w:rsidRDefault="00CE3A65" w:rsidP="00C11856">
      <w:pPr>
        <w:spacing w:after="0" w:line="240" w:lineRule="auto"/>
      </w:pPr>
      <w:r>
        <w:separator/>
      </w:r>
    </w:p>
  </w:endnote>
  <w:endnote w:type="continuationSeparator" w:id="0">
    <w:p w14:paraId="31EB6B19" w14:textId="77777777" w:rsidR="00CE3A65" w:rsidRDefault="00CE3A65" w:rsidP="00C11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5526B0" w14:textId="77777777" w:rsidR="00CE3A65" w:rsidRDefault="00CE3A65" w:rsidP="00C11856">
      <w:pPr>
        <w:spacing w:after="0" w:line="240" w:lineRule="auto"/>
      </w:pPr>
      <w:r>
        <w:separator/>
      </w:r>
    </w:p>
  </w:footnote>
  <w:footnote w:type="continuationSeparator" w:id="0">
    <w:p w14:paraId="379A577C" w14:textId="77777777" w:rsidR="00CE3A65" w:rsidRDefault="00CE3A65" w:rsidP="00C11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8F37" w14:textId="77777777" w:rsidR="00DD5518" w:rsidRDefault="00DD5518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654"/>
      <w:gridCol w:w="6183"/>
      <w:gridCol w:w="1789"/>
    </w:tblGrid>
    <w:tr w:rsidR="002C2961" w:rsidRPr="00F36365" w14:paraId="449B3C33" w14:textId="77777777" w:rsidTr="0060060B">
      <w:trPr>
        <w:cantSplit/>
        <w:trHeight w:val="567"/>
      </w:trPr>
      <w:tc>
        <w:tcPr>
          <w:tcW w:w="9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CA0CDE" w14:textId="77777777" w:rsidR="002C2961" w:rsidRPr="00F36365" w:rsidRDefault="002C2961" w:rsidP="00AD7562">
          <w:pPr>
            <w:pStyle w:val="a4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115C8D39" w14:textId="77777777" w:rsidR="002C2961" w:rsidRPr="00F36365" w:rsidRDefault="002C2961" w:rsidP="00AD7562">
          <w:pPr>
            <w:pStyle w:val="a4"/>
            <w:jc w:val="center"/>
            <w:rPr>
              <w:rFonts w:ascii="Times New Roman" w:hAnsi="Times New Roman" w:cs="Times New Roman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26A27ED4" w14:textId="77777777" w:rsidR="002C2961" w:rsidRPr="00F36365" w:rsidRDefault="002C2961" w:rsidP="00AD7562">
          <w:pPr>
            <w:pStyle w:val="a4"/>
            <w:ind w:left="-57" w:right="-57"/>
            <w:jc w:val="center"/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42E84A8E" w14:textId="77777777" w:rsidR="002C2961" w:rsidRPr="00F36365" w:rsidRDefault="002C2961" w:rsidP="00AD7562">
          <w:pPr>
            <w:pStyle w:val="a4"/>
            <w:jc w:val="center"/>
            <w:rPr>
              <w:rFonts w:ascii="Times New Roman" w:hAnsi="Times New Roman" w:cs="Times New Roman"/>
              <w:b/>
              <w:color w:val="333399"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Система управління якістю відповідає ДСТУ ISO 9001:2015</w:t>
          </w:r>
        </w:p>
      </w:tc>
      <w:tc>
        <w:tcPr>
          <w:tcW w:w="686" w:type="pct"/>
          <w:vAlign w:val="center"/>
        </w:tcPr>
        <w:p w14:paraId="6481049F" w14:textId="77777777" w:rsidR="002C2961" w:rsidRPr="00F36365" w:rsidRDefault="002C2961" w:rsidP="00CE5BD8">
          <w:pPr>
            <w:autoSpaceDE w:val="0"/>
            <w:autoSpaceDN w:val="0"/>
            <w:spacing w:line="240" w:lineRule="auto"/>
            <w:jc w:val="center"/>
            <w:rPr>
              <w:rFonts w:ascii="Times New Roman" w:hAnsi="Times New Roman" w:cs="Times New Roman"/>
              <w:b/>
              <w:sz w:val="16"/>
              <w:szCs w:val="16"/>
            </w:rPr>
          </w:pPr>
          <w:r>
            <w:rPr>
              <w:rFonts w:ascii="Times New Roman" w:hAnsi="Times New Roman" w:cs="Times New Roman"/>
              <w:b/>
              <w:sz w:val="16"/>
              <w:szCs w:val="16"/>
            </w:rPr>
            <w:t>Ф-31.08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-0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  <w:lang w:val="en-US"/>
            </w:rPr>
            <w:t>5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.01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/073</w:t>
          </w:r>
          <w:r w:rsidRPr="0065421E">
            <w:rPr>
              <w:rFonts w:ascii="Times New Roman" w:hAnsi="Times New Roman" w:cs="Times New Roman"/>
              <w:b/>
              <w:sz w:val="16"/>
              <w:szCs w:val="16"/>
            </w:rPr>
            <w:t>.00.1/Б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/ОК.4</w:t>
          </w:r>
          <w:r w:rsidRPr="00F36365">
            <w:rPr>
              <w:rFonts w:ascii="Times New Roman" w:hAnsi="Times New Roman" w:cs="Times New Roman"/>
              <w:b/>
              <w:sz w:val="16"/>
              <w:szCs w:val="16"/>
            </w:rPr>
            <w:t>-20</w:t>
          </w:r>
          <w:r>
            <w:rPr>
              <w:rFonts w:ascii="Times New Roman" w:hAnsi="Times New Roman" w:cs="Times New Roman"/>
              <w:b/>
              <w:sz w:val="16"/>
              <w:szCs w:val="16"/>
            </w:rPr>
            <w:t>23</w:t>
          </w:r>
        </w:p>
      </w:tc>
    </w:tr>
    <w:tr w:rsidR="002C2961" w:rsidRPr="00F36365" w14:paraId="2ECA5B6B" w14:textId="77777777" w:rsidTr="0060060B">
      <w:trPr>
        <w:cantSplit/>
        <w:trHeight w:val="227"/>
      </w:trPr>
      <w:tc>
        <w:tcPr>
          <w:tcW w:w="9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6154B6" w14:textId="77777777" w:rsidR="002C2961" w:rsidRPr="00F36365" w:rsidRDefault="002C2961" w:rsidP="00AD7562">
          <w:pPr>
            <w:pStyle w:val="a4"/>
            <w:jc w:val="center"/>
            <w:rPr>
              <w:rFonts w:ascii="Times New Roman" w:hAnsi="Times New Roman" w:cs="Times New Roman"/>
              <w:b/>
              <w:i/>
              <w:sz w:val="16"/>
              <w:szCs w:val="16"/>
              <w:lang w:eastAsia="uk-UA"/>
            </w:rPr>
          </w:pPr>
        </w:p>
      </w:tc>
      <w:tc>
        <w:tcPr>
          <w:tcW w:w="3333" w:type="pct"/>
          <w:tcBorders>
            <w:left w:val="single" w:sz="4" w:space="0" w:color="auto"/>
          </w:tcBorders>
          <w:vAlign w:val="center"/>
        </w:tcPr>
        <w:p w14:paraId="3AFB77F9" w14:textId="77777777" w:rsidR="002C2961" w:rsidRPr="00F36365" w:rsidRDefault="002C2961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686" w:type="pct"/>
          <w:vAlign w:val="center"/>
        </w:tcPr>
        <w:p w14:paraId="5C366B97" w14:textId="77777777" w:rsidR="002C2961" w:rsidRPr="00F36365" w:rsidRDefault="002C2961" w:rsidP="00AD7562">
          <w:pPr>
            <w:pStyle w:val="a4"/>
            <w:jc w:val="center"/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</w:pPr>
          <w:proofErr w:type="spellStart"/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begin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instrText>PAGE   \* MERGEFORMAT</w:instrTex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separate"/>
          </w:r>
          <w:r>
            <w:rPr>
              <w:rFonts w:ascii="Times New Roman" w:hAnsi="Times New Roman" w:cs="Times New Roman"/>
              <w:i/>
              <w:noProof/>
              <w:sz w:val="16"/>
              <w:szCs w:val="16"/>
              <w:lang w:eastAsia="uk-UA"/>
            </w:rPr>
            <w:t>14</w:t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fldChar w:fldCharType="end"/>
          </w:r>
          <w:r w:rsidRPr="00F36365"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 xml:space="preserve"> / </w:t>
          </w:r>
          <w:r>
            <w:rPr>
              <w:rFonts w:ascii="Times New Roman" w:hAnsi="Times New Roman" w:cs="Times New Roman"/>
              <w:i/>
              <w:sz w:val="16"/>
              <w:szCs w:val="16"/>
              <w:lang w:eastAsia="uk-UA"/>
            </w:rPr>
            <w:t>9</w:t>
          </w:r>
        </w:p>
      </w:tc>
    </w:tr>
  </w:tbl>
  <w:p w14:paraId="2421F05D" w14:textId="77777777" w:rsidR="002C2961" w:rsidRDefault="002C2961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6BC6"/>
    <w:multiLevelType w:val="hybridMultilevel"/>
    <w:tmpl w:val="6494182A"/>
    <w:lvl w:ilvl="0" w:tplc="1C28751E">
      <w:numFmt w:val="bullet"/>
      <w:lvlText w:val=""/>
      <w:lvlJc w:val="left"/>
      <w:pPr>
        <w:ind w:left="576" w:hanging="360"/>
      </w:pPr>
      <w:rPr>
        <w:rFonts w:ascii="Symbol" w:eastAsia="Calibri" w:hAnsi="Symbol" w:cs="Times New Roman" w:hint="default"/>
      </w:rPr>
    </w:lvl>
    <w:lvl w:ilvl="1" w:tplc="0422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1" w15:restartNumberingAfterBreak="0">
    <w:nsid w:val="06F17F7E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1169D8"/>
    <w:multiLevelType w:val="hybridMultilevel"/>
    <w:tmpl w:val="B1209998"/>
    <w:lvl w:ilvl="0" w:tplc="5DC0E268">
      <w:start w:val="1"/>
      <w:numFmt w:val="decimal"/>
      <w:lvlText w:val="%1."/>
      <w:lvlJc w:val="left"/>
      <w:pPr>
        <w:ind w:left="1802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F264675"/>
    <w:multiLevelType w:val="hybridMultilevel"/>
    <w:tmpl w:val="7FDA4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5E362A"/>
    <w:multiLevelType w:val="hybridMultilevel"/>
    <w:tmpl w:val="B83ECF8E"/>
    <w:lvl w:ilvl="0" w:tplc="F2A0749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03D1A"/>
    <w:multiLevelType w:val="hybridMultilevel"/>
    <w:tmpl w:val="A3627756"/>
    <w:lvl w:ilvl="0" w:tplc="758E45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A16770E"/>
    <w:multiLevelType w:val="hybridMultilevel"/>
    <w:tmpl w:val="3956FDB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C0934CA"/>
    <w:multiLevelType w:val="hybridMultilevel"/>
    <w:tmpl w:val="CBFC3976"/>
    <w:lvl w:ilvl="0" w:tplc="D366783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00" w:hanging="360"/>
      </w:pPr>
    </w:lvl>
    <w:lvl w:ilvl="2" w:tplc="0422001B" w:tentative="1">
      <w:start w:val="1"/>
      <w:numFmt w:val="lowerRoman"/>
      <w:lvlText w:val="%3."/>
      <w:lvlJc w:val="right"/>
      <w:pPr>
        <w:ind w:left="1920" w:hanging="180"/>
      </w:pPr>
    </w:lvl>
    <w:lvl w:ilvl="3" w:tplc="0422000F" w:tentative="1">
      <w:start w:val="1"/>
      <w:numFmt w:val="decimal"/>
      <w:lvlText w:val="%4."/>
      <w:lvlJc w:val="left"/>
      <w:pPr>
        <w:ind w:left="2640" w:hanging="360"/>
      </w:pPr>
    </w:lvl>
    <w:lvl w:ilvl="4" w:tplc="04220019" w:tentative="1">
      <w:start w:val="1"/>
      <w:numFmt w:val="lowerLetter"/>
      <w:lvlText w:val="%5."/>
      <w:lvlJc w:val="left"/>
      <w:pPr>
        <w:ind w:left="3360" w:hanging="360"/>
      </w:pPr>
    </w:lvl>
    <w:lvl w:ilvl="5" w:tplc="0422001B" w:tentative="1">
      <w:start w:val="1"/>
      <w:numFmt w:val="lowerRoman"/>
      <w:lvlText w:val="%6."/>
      <w:lvlJc w:val="right"/>
      <w:pPr>
        <w:ind w:left="4080" w:hanging="180"/>
      </w:pPr>
    </w:lvl>
    <w:lvl w:ilvl="6" w:tplc="0422000F" w:tentative="1">
      <w:start w:val="1"/>
      <w:numFmt w:val="decimal"/>
      <w:lvlText w:val="%7."/>
      <w:lvlJc w:val="left"/>
      <w:pPr>
        <w:ind w:left="4800" w:hanging="360"/>
      </w:pPr>
    </w:lvl>
    <w:lvl w:ilvl="7" w:tplc="04220019" w:tentative="1">
      <w:start w:val="1"/>
      <w:numFmt w:val="lowerLetter"/>
      <w:lvlText w:val="%8."/>
      <w:lvlJc w:val="left"/>
      <w:pPr>
        <w:ind w:left="5520" w:hanging="360"/>
      </w:pPr>
    </w:lvl>
    <w:lvl w:ilvl="8" w:tplc="042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20534188"/>
    <w:multiLevelType w:val="hybridMultilevel"/>
    <w:tmpl w:val="634E15D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6B03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E4502"/>
    <w:multiLevelType w:val="hybridMultilevel"/>
    <w:tmpl w:val="4B72E1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8C92762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BE636BD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0A1629"/>
    <w:multiLevelType w:val="hybridMultilevel"/>
    <w:tmpl w:val="B400D55E"/>
    <w:lvl w:ilvl="0" w:tplc="FFFFFFFF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64554C"/>
    <w:multiLevelType w:val="singleLevel"/>
    <w:tmpl w:val="FC86229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42DF2A3B"/>
    <w:multiLevelType w:val="hybridMultilevel"/>
    <w:tmpl w:val="47502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33951"/>
    <w:multiLevelType w:val="hybridMultilevel"/>
    <w:tmpl w:val="B400D55E"/>
    <w:lvl w:ilvl="0" w:tplc="A97A489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3FA59F2"/>
    <w:multiLevelType w:val="hybridMultilevel"/>
    <w:tmpl w:val="E3F6EFC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0700616"/>
    <w:multiLevelType w:val="hybridMultilevel"/>
    <w:tmpl w:val="BA085546"/>
    <w:lvl w:ilvl="0" w:tplc="9E3AC6D6">
      <w:start w:val="1"/>
      <w:numFmt w:val="decimal"/>
      <w:lvlText w:val="%1."/>
      <w:lvlJc w:val="left"/>
      <w:pPr>
        <w:ind w:left="2487" w:hanging="360"/>
      </w:pPr>
      <w:rPr>
        <w:rFonts w:ascii="Times New Roman" w:hAnsi="Times New Roman" w:cs="Times New Roman" w:hint="default"/>
        <w:b/>
        <w:i w:val="0"/>
      </w:rPr>
    </w:lvl>
    <w:lvl w:ilvl="1" w:tplc="386E1B30">
      <w:start w:val="1"/>
      <w:numFmt w:val="decimal"/>
      <w:lvlText w:val="%2)"/>
      <w:lvlJc w:val="left"/>
      <w:pPr>
        <w:ind w:left="958" w:hanging="390"/>
      </w:pPr>
      <w:rPr>
        <w:rFonts w:hint="default"/>
        <w:b w:val="0"/>
        <w:vertAlign w:val="baseline"/>
        <w:lang w:val="ru-RU"/>
      </w:r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B61A1"/>
    <w:multiLevelType w:val="hybridMultilevel"/>
    <w:tmpl w:val="5DE45B04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E7EC2"/>
    <w:multiLevelType w:val="hybridMultilevel"/>
    <w:tmpl w:val="4CE45AD2"/>
    <w:lvl w:ilvl="0" w:tplc="48EAC7E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68F84F62"/>
    <w:multiLevelType w:val="hybridMultilevel"/>
    <w:tmpl w:val="3A76261C"/>
    <w:lvl w:ilvl="0" w:tplc="4C4E9C4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5C03EC"/>
    <w:multiLevelType w:val="hybridMultilevel"/>
    <w:tmpl w:val="41E0A112"/>
    <w:lvl w:ilvl="0" w:tplc="5DC0E268">
      <w:start w:val="1"/>
      <w:numFmt w:val="decimal"/>
      <w:lvlText w:val="%1."/>
      <w:lvlJc w:val="left"/>
      <w:pPr>
        <w:ind w:left="2369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7AA8489F"/>
    <w:multiLevelType w:val="hybridMultilevel"/>
    <w:tmpl w:val="2F64806A"/>
    <w:lvl w:ilvl="0" w:tplc="5DC0E268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75ED2"/>
    <w:multiLevelType w:val="hybridMultilevel"/>
    <w:tmpl w:val="3976BE2A"/>
    <w:lvl w:ilvl="0" w:tplc="40A8F2E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7FA811F4"/>
    <w:multiLevelType w:val="hybridMultilevel"/>
    <w:tmpl w:val="E4623D04"/>
    <w:lvl w:ilvl="0" w:tplc="B198C2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5"/>
  </w:num>
  <w:num w:numId="4">
    <w:abstractNumId w:val="4"/>
  </w:num>
  <w:num w:numId="5">
    <w:abstractNumId w:val="18"/>
  </w:num>
  <w:num w:numId="6">
    <w:abstractNumId w:val="0"/>
  </w:num>
  <w:num w:numId="7">
    <w:abstractNumId w:val="22"/>
  </w:num>
  <w:num w:numId="8">
    <w:abstractNumId w:val="12"/>
  </w:num>
  <w:num w:numId="9">
    <w:abstractNumId w:val="5"/>
  </w:num>
  <w:num w:numId="10">
    <w:abstractNumId w:val="14"/>
  </w:num>
  <w:num w:numId="11">
    <w:abstractNumId w:val="8"/>
  </w:num>
  <w:num w:numId="12">
    <w:abstractNumId w:val="17"/>
  </w:num>
  <w:num w:numId="13">
    <w:abstractNumId w:val="10"/>
  </w:num>
  <w:num w:numId="14">
    <w:abstractNumId w:val="26"/>
  </w:num>
  <w:num w:numId="15">
    <w:abstractNumId w:val="9"/>
  </w:num>
  <w:num w:numId="16">
    <w:abstractNumId w:val="19"/>
  </w:num>
  <w:num w:numId="17">
    <w:abstractNumId w:val="16"/>
  </w:num>
  <w:num w:numId="18">
    <w:abstractNumId w:val="20"/>
  </w:num>
  <w:num w:numId="19">
    <w:abstractNumId w:val="1"/>
  </w:num>
  <w:num w:numId="20">
    <w:abstractNumId w:val="24"/>
  </w:num>
  <w:num w:numId="21">
    <w:abstractNumId w:val="2"/>
  </w:num>
  <w:num w:numId="22">
    <w:abstractNumId w:val="21"/>
  </w:num>
  <w:num w:numId="23">
    <w:abstractNumId w:val="15"/>
  </w:num>
  <w:num w:numId="24">
    <w:abstractNumId w:val="11"/>
  </w:num>
  <w:num w:numId="25">
    <w:abstractNumId w:val="13"/>
  </w:num>
  <w:num w:numId="26">
    <w:abstractNumId w:val="6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29"/>
    <w:rsid w:val="000209D6"/>
    <w:rsid w:val="00023FA6"/>
    <w:rsid w:val="00051FCE"/>
    <w:rsid w:val="0008211E"/>
    <w:rsid w:val="00083389"/>
    <w:rsid w:val="000A379B"/>
    <w:rsid w:val="000A38FF"/>
    <w:rsid w:val="000B3EC9"/>
    <w:rsid w:val="000C5422"/>
    <w:rsid w:val="000D243F"/>
    <w:rsid w:val="000D5625"/>
    <w:rsid w:val="001023E7"/>
    <w:rsid w:val="00166B69"/>
    <w:rsid w:val="00181003"/>
    <w:rsid w:val="001C42DD"/>
    <w:rsid w:val="001D6B2C"/>
    <w:rsid w:val="001E3CFB"/>
    <w:rsid w:val="001E3D88"/>
    <w:rsid w:val="001F5A47"/>
    <w:rsid w:val="0021017A"/>
    <w:rsid w:val="0022566F"/>
    <w:rsid w:val="00240F5E"/>
    <w:rsid w:val="0027438A"/>
    <w:rsid w:val="002C21A7"/>
    <w:rsid w:val="002C2961"/>
    <w:rsid w:val="002D3E39"/>
    <w:rsid w:val="002E1F3A"/>
    <w:rsid w:val="002E39BD"/>
    <w:rsid w:val="00310315"/>
    <w:rsid w:val="00317F49"/>
    <w:rsid w:val="00324306"/>
    <w:rsid w:val="00331B73"/>
    <w:rsid w:val="0033730D"/>
    <w:rsid w:val="00355E63"/>
    <w:rsid w:val="003753FE"/>
    <w:rsid w:val="00393643"/>
    <w:rsid w:val="00396437"/>
    <w:rsid w:val="003A7C2D"/>
    <w:rsid w:val="003B4850"/>
    <w:rsid w:val="00402248"/>
    <w:rsid w:val="004176A6"/>
    <w:rsid w:val="00417FBD"/>
    <w:rsid w:val="00420853"/>
    <w:rsid w:val="004241CB"/>
    <w:rsid w:val="00433D46"/>
    <w:rsid w:val="00437863"/>
    <w:rsid w:val="00453998"/>
    <w:rsid w:val="004D6526"/>
    <w:rsid w:val="00543271"/>
    <w:rsid w:val="0057203F"/>
    <w:rsid w:val="00581429"/>
    <w:rsid w:val="0059327B"/>
    <w:rsid w:val="005A0AF9"/>
    <w:rsid w:val="005B6129"/>
    <w:rsid w:val="005C4E80"/>
    <w:rsid w:val="005F3F51"/>
    <w:rsid w:val="0060060B"/>
    <w:rsid w:val="00606B07"/>
    <w:rsid w:val="0065421E"/>
    <w:rsid w:val="00656558"/>
    <w:rsid w:val="00666705"/>
    <w:rsid w:val="006807BE"/>
    <w:rsid w:val="00692599"/>
    <w:rsid w:val="006929CC"/>
    <w:rsid w:val="006B3753"/>
    <w:rsid w:val="0071682B"/>
    <w:rsid w:val="0072625F"/>
    <w:rsid w:val="007305F0"/>
    <w:rsid w:val="00731A52"/>
    <w:rsid w:val="00732A40"/>
    <w:rsid w:val="0074274F"/>
    <w:rsid w:val="0075782A"/>
    <w:rsid w:val="007B3E87"/>
    <w:rsid w:val="007B59A6"/>
    <w:rsid w:val="007C61E6"/>
    <w:rsid w:val="008226E1"/>
    <w:rsid w:val="00840008"/>
    <w:rsid w:val="00886855"/>
    <w:rsid w:val="008A66F8"/>
    <w:rsid w:val="008C1753"/>
    <w:rsid w:val="008F10C7"/>
    <w:rsid w:val="00913D7F"/>
    <w:rsid w:val="009506A5"/>
    <w:rsid w:val="00957028"/>
    <w:rsid w:val="00983569"/>
    <w:rsid w:val="009941C7"/>
    <w:rsid w:val="009B1F74"/>
    <w:rsid w:val="009B30D0"/>
    <w:rsid w:val="009B3AE0"/>
    <w:rsid w:val="009B586C"/>
    <w:rsid w:val="009F3944"/>
    <w:rsid w:val="009F748A"/>
    <w:rsid w:val="00A00785"/>
    <w:rsid w:val="00A02A28"/>
    <w:rsid w:val="00A1285A"/>
    <w:rsid w:val="00A43B93"/>
    <w:rsid w:val="00A575F0"/>
    <w:rsid w:val="00A83EE8"/>
    <w:rsid w:val="00A9005A"/>
    <w:rsid w:val="00AA42A4"/>
    <w:rsid w:val="00AD5703"/>
    <w:rsid w:val="00AD5D69"/>
    <w:rsid w:val="00AD7562"/>
    <w:rsid w:val="00AF3BC7"/>
    <w:rsid w:val="00AF4E03"/>
    <w:rsid w:val="00AF7629"/>
    <w:rsid w:val="00AF79B5"/>
    <w:rsid w:val="00B13A69"/>
    <w:rsid w:val="00B53D16"/>
    <w:rsid w:val="00B70FFF"/>
    <w:rsid w:val="00B75B84"/>
    <w:rsid w:val="00BE289A"/>
    <w:rsid w:val="00BF27FC"/>
    <w:rsid w:val="00BF42F1"/>
    <w:rsid w:val="00C06923"/>
    <w:rsid w:val="00C07775"/>
    <w:rsid w:val="00C11856"/>
    <w:rsid w:val="00C20B68"/>
    <w:rsid w:val="00C2485F"/>
    <w:rsid w:val="00C63E81"/>
    <w:rsid w:val="00C854D9"/>
    <w:rsid w:val="00C94010"/>
    <w:rsid w:val="00C9658E"/>
    <w:rsid w:val="00CB074D"/>
    <w:rsid w:val="00CE3A65"/>
    <w:rsid w:val="00CE5BD8"/>
    <w:rsid w:val="00D14F26"/>
    <w:rsid w:val="00D44E43"/>
    <w:rsid w:val="00D50CE1"/>
    <w:rsid w:val="00D81725"/>
    <w:rsid w:val="00D85905"/>
    <w:rsid w:val="00D87E67"/>
    <w:rsid w:val="00DA54D9"/>
    <w:rsid w:val="00DB441A"/>
    <w:rsid w:val="00DB6361"/>
    <w:rsid w:val="00DD4677"/>
    <w:rsid w:val="00DD5518"/>
    <w:rsid w:val="00DE1D76"/>
    <w:rsid w:val="00E03DBA"/>
    <w:rsid w:val="00E12C63"/>
    <w:rsid w:val="00E15A5C"/>
    <w:rsid w:val="00E16429"/>
    <w:rsid w:val="00E21E98"/>
    <w:rsid w:val="00E23555"/>
    <w:rsid w:val="00E37F55"/>
    <w:rsid w:val="00E41073"/>
    <w:rsid w:val="00E46363"/>
    <w:rsid w:val="00E5410F"/>
    <w:rsid w:val="00E64E82"/>
    <w:rsid w:val="00E72E62"/>
    <w:rsid w:val="00E819B6"/>
    <w:rsid w:val="00EA4E8C"/>
    <w:rsid w:val="00EE0437"/>
    <w:rsid w:val="00F3539B"/>
    <w:rsid w:val="00F42E98"/>
    <w:rsid w:val="00F5149D"/>
    <w:rsid w:val="00F541ED"/>
    <w:rsid w:val="00FF749A"/>
    <w:rsid w:val="00F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FE1D1"/>
  <w15:docId w15:val="{EB3F873C-2C4D-4CCD-85BF-DFE679722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5905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5720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57203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B6129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m7219585631886365315gmail-rvts82">
    <w:name w:val="m_7219585631886365315gmail-rvts82"/>
    <w:rsid w:val="005B6129"/>
  </w:style>
  <w:style w:type="paragraph" w:styleId="a3">
    <w:name w:val="List Paragraph"/>
    <w:basedOn w:val="a"/>
    <w:uiPriority w:val="34"/>
    <w:qFormat/>
    <w:rsid w:val="00D8590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11856"/>
  </w:style>
  <w:style w:type="paragraph" w:styleId="a6">
    <w:name w:val="footer"/>
    <w:basedOn w:val="a"/>
    <w:link w:val="a7"/>
    <w:uiPriority w:val="99"/>
    <w:unhideWhenUsed/>
    <w:rsid w:val="00C118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11856"/>
  </w:style>
  <w:style w:type="character" w:customStyle="1" w:styleId="10">
    <w:name w:val="Заголовок 1 Знак"/>
    <w:basedOn w:val="a0"/>
    <w:link w:val="1"/>
    <w:rsid w:val="0057203F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57203F"/>
    <w:rPr>
      <w:rFonts w:ascii="Times New Roman" w:eastAsia="Times New Roman" w:hAnsi="Times New Roman" w:cs="Times New Roman"/>
      <w:b/>
      <w:bCs/>
      <w:sz w:val="28"/>
      <w:szCs w:val="20"/>
      <w:lang w:val="ru-RU"/>
    </w:rPr>
  </w:style>
  <w:style w:type="paragraph" w:styleId="a8">
    <w:name w:val="Body Text"/>
    <w:basedOn w:val="a"/>
    <w:link w:val="a9"/>
    <w:rsid w:val="0057203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ий текст Знак"/>
    <w:basedOn w:val="a0"/>
    <w:link w:val="a8"/>
    <w:rsid w:val="0057203F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21017A"/>
    <w:pPr>
      <w:spacing w:after="120"/>
      <w:ind w:left="283"/>
    </w:pPr>
  </w:style>
  <w:style w:type="character" w:customStyle="1" w:styleId="ab">
    <w:name w:val="Основний текст з відступом Знак"/>
    <w:basedOn w:val="a0"/>
    <w:link w:val="aa"/>
    <w:uiPriority w:val="99"/>
    <w:semiHidden/>
    <w:rsid w:val="0021017A"/>
  </w:style>
  <w:style w:type="character" w:customStyle="1" w:styleId="FontStyle72">
    <w:name w:val="Font Style72"/>
    <w:basedOn w:val="a0"/>
    <w:uiPriority w:val="99"/>
    <w:rsid w:val="0021017A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uiPriority w:val="99"/>
    <w:rsid w:val="0021017A"/>
    <w:pPr>
      <w:widowControl w:val="0"/>
      <w:autoSpaceDE w:val="0"/>
      <w:autoSpaceDN w:val="0"/>
      <w:adjustRightInd w:val="0"/>
      <w:spacing w:after="0" w:line="271" w:lineRule="exact"/>
      <w:ind w:firstLine="569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">
    <w:name w:val="Body Text Indent 2"/>
    <w:basedOn w:val="a"/>
    <w:link w:val="20"/>
    <w:rsid w:val="0021017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ий текст з відступом 2 Знак"/>
    <w:basedOn w:val="a0"/>
    <w:link w:val="2"/>
    <w:rsid w:val="0021017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Normal1">
    <w:name w:val="Normal1"/>
    <w:uiPriority w:val="99"/>
    <w:rsid w:val="0021017A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Верхній колонтитул Знак1"/>
    <w:basedOn w:val="a0"/>
    <w:qFormat/>
    <w:rsid w:val="00B13A69"/>
    <w:rPr>
      <w:rFonts w:ascii="Times New Roman" w:eastAsia="Times New Roman" w:hAnsi="Times New Roman" w:cs="Times New Roman"/>
      <w:sz w:val="24"/>
      <w:szCs w:val="20"/>
    </w:rPr>
  </w:style>
  <w:style w:type="character" w:styleId="ac">
    <w:name w:val="Hyperlink"/>
    <w:rsid w:val="008A66F8"/>
    <w:rPr>
      <w:rFonts w:cs="Times New Roman"/>
      <w:color w:val="0000FF"/>
      <w:u w:val="single"/>
    </w:rPr>
  </w:style>
  <w:style w:type="paragraph" w:styleId="ad">
    <w:name w:val="Normal (Web)"/>
    <w:basedOn w:val="a"/>
    <w:rsid w:val="008A66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8A6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ztuir.ztu.edu.ua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neu.edu.ua/get_file/9143/%D0%92%D1%96%D0%BB%D1%8C%D1%87%D0%B8%D0%BD%D1%81%D1%8C%D0%BA%D0%B8%D0%B9%20%D0%AE.%D0%9C.%20%D0%9D%D0%B0%D0%B2%D1%87%D0%B0%D0%BB%D1%8C%D0%BD%D0%B8%D0%B9%20%D0%BF%D0%BE%D1%81%D1%96%D0%B1%D0%BD%D0%B8%D0%BA%20%D1%84%D1%96%D0%BB%D0%BE%D1%81%D0%BE%D1%84%D1%96%D1%97.pdf" TargetMode="External"/><Relationship Id="rId17" Type="http://schemas.openxmlformats.org/officeDocument/2006/relationships/hyperlink" Target="https://plato.stanford.ed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latonanet.org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brary.ztu.edu.ua/ftextslocal/Litvinchuk.pdf%20\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rbis-nbuv.gov.ua/cgi-bin/irbis_ph/cgiirbis_64.exe?C21COM=F&amp;I21DBN=EC&amp;P21DBN=EC&amp;S21FMT=&amp;S21ALL=&amp;Z21ID=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pidruchniki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65A01-CBB2-4405-8D5E-330D4933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16780</Words>
  <Characters>9565</Characters>
  <Application>Microsoft Office Word</Application>
  <DocSecurity>0</DocSecurity>
  <Lines>79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Шелест З М</dc:creator>
  <cp:lastModifiedBy>Вадим</cp:lastModifiedBy>
  <cp:revision>4</cp:revision>
  <dcterms:created xsi:type="dcterms:W3CDTF">2023-12-05T22:19:00Z</dcterms:created>
  <dcterms:modified xsi:type="dcterms:W3CDTF">2023-12-10T20:28:00Z</dcterms:modified>
</cp:coreProperties>
</file>