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AB90F" w14:textId="1978120B" w:rsidR="009F596C" w:rsidRPr="00913567" w:rsidRDefault="00886BA7" w:rsidP="00913567">
      <w:pPr>
        <w:autoSpaceDE w:val="0"/>
        <w:autoSpaceDN w:val="0"/>
        <w:spacing w:after="0" w:line="240" w:lineRule="auto"/>
        <w:jc w:val="right"/>
        <w:rPr>
          <w:rFonts w:ascii="Times New Roman" w:eastAsia="Calibri" w:hAnsi="Times New Roman" w:cs="Times New Roman"/>
          <w:b/>
          <w:bCs/>
          <w:color w:val="000000"/>
          <w:sz w:val="28"/>
          <w:szCs w:val="28"/>
          <w:lang w:val="uk-UA" w:eastAsia="uk-UA"/>
        </w:rPr>
      </w:pPr>
      <w:bookmarkStart w:id="0" w:name="_GoBack"/>
      <w:bookmarkEnd w:id="0"/>
      <w:r w:rsidRPr="00886BA7">
        <w:rPr>
          <w:rFonts w:ascii="Times New Roman" w:hAnsi="Times New Roman" w:cs="Times New Roman"/>
          <w:noProof/>
          <w:sz w:val="28"/>
          <w:szCs w:val="28"/>
          <w:lang w:val="uk-UA" w:eastAsia="uk-UA"/>
        </w:rPr>
        <w:drawing>
          <wp:anchor distT="0" distB="0" distL="114300" distR="114300" simplePos="0" relativeHeight="251658240" behindDoc="0" locked="0" layoutInCell="1" allowOverlap="1" wp14:anchorId="15B8B68D" wp14:editId="65F6C33F">
            <wp:simplePos x="0" y="0"/>
            <wp:positionH relativeFrom="column">
              <wp:posOffset>-1118235</wp:posOffset>
            </wp:positionH>
            <wp:positionV relativeFrom="paragraph">
              <wp:posOffset>-1536701</wp:posOffset>
            </wp:positionV>
            <wp:extent cx="7570182" cy="103346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1972" cy="10337069"/>
                    </a:xfrm>
                    <a:prstGeom prst="rect">
                      <a:avLst/>
                    </a:prstGeom>
                    <a:noFill/>
                    <a:ln>
                      <a:noFill/>
                    </a:ln>
                  </pic:spPr>
                </pic:pic>
              </a:graphicData>
            </a:graphic>
            <wp14:sizeRelH relativeFrom="page">
              <wp14:pctWidth>0</wp14:pctWidth>
            </wp14:sizeRelH>
            <wp14:sizeRelV relativeFrom="page">
              <wp14:pctHeight>0</wp14:pctHeight>
            </wp14:sizeRelV>
          </wp:anchor>
        </w:drawing>
      </w:r>
      <w:r w:rsidR="009F596C" w:rsidRPr="00913567">
        <w:rPr>
          <w:rFonts w:ascii="Times New Roman" w:eastAsia="Calibri" w:hAnsi="Times New Roman" w:cs="Times New Roman"/>
          <w:b/>
          <w:bCs/>
          <w:color w:val="000000"/>
          <w:sz w:val="28"/>
          <w:szCs w:val="28"/>
          <w:lang w:val="uk-UA" w:eastAsia="uk-UA"/>
        </w:rPr>
        <w:t>ЗАТВЕРДЖЕНО</w:t>
      </w:r>
    </w:p>
    <w:p w14:paraId="65AA61B1" w14:textId="77777777" w:rsidR="009F596C" w:rsidRPr="00913567" w:rsidRDefault="009F596C" w:rsidP="00913567">
      <w:pPr>
        <w:spacing w:after="0" w:line="240" w:lineRule="auto"/>
        <w:jc w:val="right"/>
        <w:rPr>
          <w:rFonts w:ascii="Times New Roman" w:hAnsi="Times New Roman" w:cs="Times New Roman"/>
          <w:sz w:val="28"/>
          <w:szCs w:val="28"/>
          <w:lang w:val="uk-UA"/>
        </w:rPr>
      </w:pPr>
      <w:r w:rsidRPr="00913567">
        <w:rPr>
          <w:rFonts w:ascii="Times New Roman" w:eastAsia="Calibri" w:hAnsi="Times New Roman" w:cs="Times New Roman"/>
          <w:bCs/>
          <w:color w:val="000000"/>
          <w:sz w:val="28"/>
          <w:szCs w:val="28"/>
          <w:lang w:val="uk-UA" w:eastAsia="uk-UA"/>
        </w:rPr>
        <w:t xml:space="preserve">Вченою радою </w:t>
      </w:r>
      <w:r w:rsidRPr="00913567">
        <w:rPr>
          <w:rFonts w:ascii="Times New Roman" w:hAnsi="Times New Roman" w:cs="Times New Roman"/>
          <w:sz w:val="28"/>
          <w:szCs w:val="28"/>
          <w:lang w:val="uk-UA"/>
        </w:rPr>
        <w:t>факультету</w:t>
      </w:r>
    </w:p>
    <w:p w14:paraId="5472BD35" w14:textId="77777777" w:rsidR="009F596C" w:rsidRPr="00913567" w:rsidRDefault="009F596C" w:rsidP="00913567">
      <w:pPr>
        <w:spacing w:after="0" w:line="240" w:lineRule="auto"/>
        <w:jc w:val="right"/>
        <w:rPr>
          <w:rFonts w:ascii="Times New Roman" w:hAnsi="Times New Roman" w:cs="Times New Roman"/>
          <w:sz w:val="28"/>
          <w:szCs w:val="28"/>
        </w:rPr>
      </w:pPr>
      <w:r w:rsidRPr="00913567">
        <w:rPr>
          <w:rFonts w:ascii="Times New Roman" w:hAnsi="Times New Roman" w:cs="Times New Roman"/>
          <w:sz w:val="28"/>
          <w:szCs w:val="28"/>
          <w:lang w:val="uk-UA"/>
        </w:rPr>
        <w:t>б</w:t>
      </w:r>
      <w:r w:rsidRPr="00913567">
        <w:rPr>
          <w:rFonts w:ascii="Times New Roman" w:hAnsi="Times New Roman" w:cs="Times New Roman"/>
          <w:sz w:val="28"/>
          <w:szCs w:val="28"/>
        </w:rPr>
        <w:t xml:space="preserve">ізнесу </w:t>
      </w:r>
      <w:r w:rsidRPr="00913567">
        <w:rPr>
          <w:rFonts w:ascii="Times New Roman" w:hAnsi="Times New Roman" w:cs="Times New Roman"/>
          <w:sz w:val="28"/>
          <w:szCs w:val="28"/>
          <w:lang w:val="uk-UA"/>
        </w:rPr>
        <w:t xml:space="preserve">та сфери обслуговування </w:t>
      </w:r>
    </w:p>
    <w:p w14:paraId="50D18866" w14:textId="77777777" w:rsidR="009F596C" w:rsidRPr="00913567" w:rsidRDefault="009F596C" w:rsidP="00913567">
      <w:pPr>
        <w:autoSpaceDE w:val="0"/>
        <w:autoSpaceDN w:val="0"/>
        <w:spacing w:after="0" w:line="240" w:lineRule="auto"/>
        <w:jc w:val="right"/>
        <w:rPr>
          <w:rFonts w:ascii="Times New Roman" w:eastAsia="Calibri" w:hAnsi="Times New Roman" w:cs="Times New Roman"/>
          <w:color w:val="000000"/>
          <w:sz w:val="28"/>
          <w:szCs w:val="28"/>
          <w:lang w:val="uk-UA" w:eastAsia="uk-UA"/>
        </w:rPr>
      </w:pPr>
      <w:r w:rsidRPr="00913567">
        <w:rPr>
          <w:rFonts w:ascii="Times New Roman" w:hAnsi="Times New Roman" w:cs="Times New Roman"/>
          <w:sz w:val="28"/>
          <w:szCs w:val="28"/>
          <w:lang w:val="uk-UA"/>
        </w:rPr>
        <w:t>27 серпня 2024 р., протокол № 8</w:t>
      </w:r>
    </w:p>
    <w:p w14:paraId="116A8B59" w14:textId="77777777" w:rsidR="009F596C" w:rsidRPr="00913567" w:rsidRDefault="009F596C" w:rsidP="00913567">
      <w:pPr>
        <w:autoSpaceDE w:val="0"/>
        <w:autoSpaceDN w:val="0"/>
        <w:spacing w:after="0" w:line="240" w:lineRule="auto"/>
        <w:jc w:val="right"/>
        <w:rPr>
          <w:rFonts w:ascii="Times New Roman" w:eastAsia="Calibri" w:hAnsi="Times New Roman" w:cs="Times New Roman"/>
          <w:color w:val="000000"/>
          <w:sz w:val="28"/>
          <w:szCs w:val="28"/>
          <w:lang w:val="uk-UA" w:eastAsia="uk-UA"/>
        </w:rPr>
      </w:pPr>
      <w:r w:rsidRPr="00913567">
        <w:rPr>
          <w:rFonts w:ascii="Times New Roman" w:eastAsia="Calibri" w:hAnsi="Times New Roman" w:cs="Times New Roman"/>
          <w:color w:val="000000"/>
          <w:sz w:val="28"/>
          <w:szCs w:val="28"/>
          <w:lang w:val="uk-UA" w:eastAsia="uk-UA"/>
        </w:rPr>
        <w:t>Голова Вченої ради</w:t>
      </w:r>
    </w:p>
    <w:p w14:paraId="3F708416" w14:textId="77777777" w:rsidR="009F596C" w:rsidRPr="00913567" w:rsidRDefault="009F596C" w:rsidP="00913567">
      <w:pPr>
        <w:spacing w:after="0" w:line="240" w:lineRule="auto"/>
        <w:jc w:val="right"/>
        <w:rPr>
          <w:rFonts w:ascii="Times New Roman" w:hAnsi="Times New Roman" w:cs="Times New Roman"/>
          <w:sz w:val="28"/>
          <w:szCs w:val="28"/>
          <w:lang w:val="uk-UA"/>
        </w:rPr>
      </w:pPr>
      <w:r w:rsidRPr="00913567">
        <w:rPr>
          <w:rFonts w:ascii="Times New Roman" w:eastAsia="Calibri" w:hAnsi="Times New Roman" w:cs="Times New Roman"/>
          <w:color w:val="000000"/>
          <w:sz w:val="28"/>
          <w:szCs w:val="28"/>
          <w:lang w:val="uk-UA" w:eastAsia="uk-UA"/>
        </w:rPr>
        <w:t>________ Галина ТАРАСЮК</w:t>
      </w:r>
    </w:p>
    <w:p w14:paraId="5A882704" w14:textId="2F02CCD0" w:rsidR="009F596C" w:rsidRPr="00913567" w:rsidRDefault="009F596C" w:rsidP="00913567">
      <w:pPr>
        <w:spacing w:after="0" w:line="240" w:lineRule="auto"/>
        <w:rPr>
          <w:rFonts w:ascii="Times New Roman" w:hAnsi="Times New Roman" w:cs="Times New Roman"/>
          <w:sz w:val="28"/>
          <w:szCs w:val="28"/>
          <w:lang w:val="uk-UA"/>
        </w:rPr>
      </w:pPr>
    </w:p>
    <w:p w14:paraId="4ADA83E5" w14:textId="77777777" w:rsidR="004C5B43" w:rsidRPr="00913567" w:rsidRDefault="004C5B43" w:rsidP="00913567">
      <w:pPr>
        <w:spacing w:line="240" w:lineRule="auto"/>
        <w:jc w:val="right"/>
        <w:rPr>
          <w:rFonts w:ascii="Times New Roman" w:hAnsi="Times New Roman" w:cs="Times New Roman"/>
          <w:sz w:val="28"/>
          <w:szCs w:val="28"/>
          <w:lang w:val="uk-UA"/>
        </w:rPr>
      </w:pPr>
    </w:p>
    <w:p w14:paraId="3C02BD89" w14:textId="77777777" w:rsidR="004C5B43" w:rsidRPr="00913567" w:rsidRDefault="004C5B43" w:rsidP="00913567">
      <w:pPr>
        <w:spacing w:line="240" w:lineRule="auto"/>
        <w:jc w:val="both"/>
        <w:rPr>
          <w:rFonts w:ascii="Times New Roman" w:hAnsi="Times New Roman" w:cs="Times New Roman"/>
          <w:sz w:val="28"/>
          <w:szCs w:val="28"/>
          <w:lang w:val="uk-UA"/>
        </w:rPr>
      </w:pPr>
    </w:p>
    <w:p w14:paraId="502E0656" w14:textId="77777777" w:rsidR="004C5B43" w:rsidRPr="00913567" w:rsidRDefault="004C5B43" w:rsidP="00913567">
      <w:pPr>
        <w:spacing w:line="240" w:lineRule="auto"/>
        <w:jc w:val="both"/>
        <w:rPr>
          <w:rFonts w:ascii="Times New Roman" w:hAnsi="Times New Roman" w:cs="Times New Roman"/>
          <w:sz w:val="28"/>
          <w:szCs w:val="28"/>
          <w:lang w:val="uk-UA"/>
        </w:rPr>
      </w:pPr>
    </w:p>
    <w:p w14:paraId="10B5FBB8" w14:textId="539927E0" w:rsidR="004C5B43" w:rsidRPr="00913567" w:rsidRDefault="004C5B43" w:rsidP="00913567">
      <w:pPr>
        <w:spacing w:line="240" w:lineRule="auto"/>
        <w:jc w:val="center"/>
        <w:rPr>
          <w:rFonts w:ascii="Times New Roman" w:hAnsi="Times New Roman" w:cs="Times New Roman"/>
          <w:b/>
          <w:caps/>
          <w:sz w:val="28"/>
          <w:szCs w:val="28"/>
          <w:lang w:val="uk-UA"/>
        </w:rPr>
      </w:pPr>
      <w:bookmarkStart w:id="1" w:name="_Hlk177931989"/>
      <w:r w:rsidRPr="00913567">
        <w:rPr>
          <w:rFonts w:ascii="Times New Roman" w:hAnsi="Times New Roman" w:cs="Times New Roman"/>
          <w:b/>
          <w:caps/>
          <w:sz w:val="28"/>
          <w:szCs w:val="28"/>
          <w:lang w:val="uk-UA"/>
        </w:rPr>
        <w:t xml:space="preserve">Робоча програма </w:t>
      </w:r>
      <w:r w:rsidR="00421B92" w:rsidRPr="00913567">
        <w:rPr>
          <w:rFonts w:ascii="Times New Roman" w:hAnsi="Times New Roman" w:cs="Times New Roman"/>
          <w:b/>
          <w:caps/>
          <w:sz w:val="28"/>
          <w:szCs w:val="28"/>
          <w:lang w:val="uk-UA"/>
        </w:rPr>
        <w:t xml:space="preserve">ВИБІРКОВОЇ </w:t>
      </w:r>
      <w:r w:rsidRPr="00913567">
        <w:rPr>
          <w:rFonts w:ascii="Times New Roman" w:hAnsi="Times New Roman" w:cs="Times New Roman"/>
          <w:b/>
          <w:caps/>
          <w:sz w:val="28"/>
          <w:szCs w:val="28"/>
          <w:lang w:val="uk-UA"/>
        </w:rPr>
        <w:t>Навчальної дисципліни</w:t>
      </w:r>
    </w:p>
    <w:p w14:paraId="545E08AD" w14:textId="147444C5" w:rsidR="004C5B43" w:rsidRPr="00913567" w:rsidRDefault="004C5B43" w:rsidP="00913567">
      <w:pPr>
        <w:spacing w:line="240" w:lineRule="auto"/>
        <w:jc w:val="center"/>
        <w:rPr>
          <w:rFonts w:ascii="Times New Roman" w:eastAsia="Calibri" w:hAnsi="Times New Roman" w:cs="Times New Roman"/>
          <w:color w:val="000000"/>
          <w:sz w:val="28"/>
          <w:szCs w:val="28"/>
          <w:lang w:val="uk-UA" w:eastAsia="uk-UA"/>
        </w:rPr>
      </w:pPr>
      <w:r w:rsidRPr="00913567">
        <w:rPr>
          <w:rFonts w:ascii="Times New Roman" w:hAnsi="Times New Roman" w:cs="Times New Roman"/>
          <w:b/>
          <w:caps/>
          <w:sz w:val="28"/>
          <w:szCs w:val="28"/>
          <w:lang w:val="uk-UA"/>
        </w:rPr>
        <w:t>«Організація фінансової роботи на підприємстві»</w:t>
      </w:r>
    </w:p>
    <w:bookmarkEnd w:id="1"/>
    <w:p w14:paraId="236D60C9" w14:textId="77777777" w:rsidR="00421B92" w:rsidRPr="00913567" w:rsidRDefault="00421B92" w:rsidP="00913567">
      <w:pPr>
        <w:spacing w:after="0" w:line="240" w:lineRule="auto"/>
        <w:jc w:val="right"/>
        <w:rPr>
          <w:rFonts w:ascii="Times New Roman" w:hAnsi="Times New Roman" w:cs="Times New Roman"/>
          <w:sz w:val="28"/>
          <w:szCs w:val="28"/>
          <w:lang w:val="uk-UA"/>
        </w:rPr>
      </w:pPr>
    </w:p>
    <w:p w14:paraId="07E7C94D" w14:textId="77777777" w:rsidR="00421B92" w:rsidRPr="00913567" w:rsidRDefault="00421B92" w:rsidP="00913567">
      <w:pPr>
        <w:spacing w:after="0" w:line="240" w:lineRule="auto"/>
        <w:jc w:val="right"/>
        <w:rPr>
          <w:rFonts w:ascii="Times New Roman" w:hAnsi="Times New Roman" w:cs="Times New Roman"/>
          <w:sz w:val="28"/>
          <w:szCs w:val="28"/>
          <w:lang w:val="uk-UA"/>
        </w:rPr>
      </w:pPr>
    </w:p>
    <w:p w14:paraId="572B29A6" w14:textId="77777777" w:rsidR="00421B92" w:rsidRPr="00913567" w:rsidRDefault="00421B92" w:rsidP="00913567">
      <w:pPr>
        <w:spacing w:after="0" w:line="240" w:lineRule="auto"/>
        <w:jc w:val="right"/>
        <w:rPr>
          <w:rFonts w:ascii="Times New Roman" w:hAnsi="Times New Roman" w:cs="Times New Roman"/>
          <w:sz w:val="28"/>
          <w:szCs w:val="28"/>
          <w:lang w:val="uk-UA"/>
        </w:rPr>
      </w:pPr>
    </w:p>
    <w:p w14:paraId="757A0C65" w14:textId="77777777" w:rsidR="00421B92" w:rsidRPr="00913567" w:rsidRDefault="00421B92" w:rsidP="00913567">
      <w:pPr>
        <w:spacing w:after="0" w:line="240" w:lineRule="auto"/>
        <w:jc w:val="right"/>
        <w:rPr>
          <w:rFonts w:ascii="Times New Roman" w:hAnsi="Times New Roman" w:cs="Times New Roman"/>
          <w:sz w:val="28"/>
          <w:szCs w:val="28"/>
          <w:lang w:val="uk-UA"/>
        </w:rPr>
      </w:pPr>
    </w:p>
    <w:p w14:paraId="6E3F7C35" w14:textId="77777777" w:rsidR="00421B92" w:rsidRPr="00913567" w:rsidRDefault="00421B92" w:rsidP="00913567">
      <w:pPr>
        <w:spacing w:after="0" w:line="240" w:lineRule="auto"/>
        <w:jc w:val="right"/>
        <w:rPr>
          <w:rFonts w:ascii="Times New Roman" w:hAnsi="Times New Roman" w:cs="Times New Roman"/>
          <w:sz w:val="28"/>
          <w:szCs w:val="28"/>
          <w:lang w:val="uk-UA"/>
        </w:rPr>
      </w:pPr>
    </w:p>
    <w:p w14:paraId="0D1C5871" w14:textId="663A864F" w:rsidR="00421B92" w:rsidRPr="00913567" w:rsidRDefault="00421B92" w:rsidP="00913567">
      <w:pPr>
        <w:spacing w:after="0" w:line="240" w:lineRule="auto"/>
        <w:jc w:val="right"/>
        <w:rPr>
          <w:rFonts w:ascii="Times New Roman" w:hAnsi="Times New Roman" w:cs="Times New Roman"/>
          <w:sz w:val="28"/>
          <w:szCs w:val="28"/>
          <w:lang w:val="uk-UA"/>
        </w:rPr>
      </w:pPr>
      <w:r w:rsidRPr="00913567">
        <w:rPr>
          <w:rFonts w:ascii="Times New Roman" w:hAnsi="Times New Roman" w:cs="Times New Roman"/>
          <w:sz w:val="28"/>
          <w:szCs w:val="28"/>
          <w:lang w:val="uk-UA"/>
        </w:rPr>
        <w:t>Схвалено на засіданні</w:t>
      </w:r>
    </w:p>
    <w:p w14:paraId="13798E9E" w14:textId="77777777" w:rsidR="00421B92" w:rsidRPr="00913567" w:rsidRDefault="00421B92" w:rsidP="00913567">
      <w:pPr>
        <w:spacing w:after="0" w:line="240" w:lineRule="auto"/>
        <w:jc w:val="right"/>
        <w:rPr>
          <w:rFonts w:ascii="Times New Roman" w:hAnsi="Times New Roman" w:cs="Times New Roman"/>
          <w:sz w:val="28"/>
          <w:szCs w:val="28"/>
          <w:lang w:val="uk-UA"/>
        </w:rPr>
      </w:pPr>
      <w:r w:rsidRPr="00913567">
        <w:rPr>
          <w:rFonts w:ascii="Times New Roman" w:hAnsi="Times New Roman" w:cs="Times New Roman"/>
          <w:sz w:val="28"/>
          <w:szCs w:val="28"/>
          <w:lang w:val="uk-UA"/>
        </w:rPr>
        <w:t xml:space="preserve"> кафедри фінансів та цифрової економіки</w:t>
      </w:r>
    </w:p>
    <w:p w14:paraId="3960F347" w14:textId="77777777" w:rsidR="00421B92" w:rsidRPr="00913567" w:rsidRDefault="00421B92" w:rsidP="00913567">
      <w:pPr>
        <w:spacing w:after="0" w:line="240" w:lineRule="auto"/>
        <w:jc w:val="right"/>
        <w:rPr>
          <w:rFonts w:ascii="Times New Roman" w:hAnsi="Times New Roman" w:cs="Times New Roman"/>
          <w:sz w:val="28"/>
          <w:szCs w:val="28"/>
          <w:lang w:val="uk-UA"/>
        </w:rPr>
      </w:pPr>
      <w:r w:rsidRPr="00913567">
        <w:rPr>
          <w:rFonts w:ascii="Times New Roman" w:hAnsi="Times New Roman" w:cs="Times New Roman"/>
          <w:sz w:val="28"/>
          <w:szCs w:val="28"/>
          <w:lang w:val="uk-UA"/>
        </w:rPr>
        <w:t>26 серпня 2024 р., протокол № 8</w:t>
      </w:r>
    </w:p>
    <w:p w14:paraId="5761C741" w14:textId="77777777" w:rsidR="00421B92" w:rsidRPr="00913567" w:rsidRDefault="00421B92" w:rsidP="00913567">
      <w:pPr>
        <w:spacing w:after="0" w:line="240" w:lineRule="auto"/>
        <w:jc w:val="right"/>
        <w:rPr>
          <w:rFonts w:ascii="Times New Roman" w:hAnsi="Times New Roman" w:cs="Times New Roman"/>
          <w:sz w:val="28"/>
          <w:szCs w:val="28"/>
          <w:lang w:val="uk-UA"/>
        </w:rPr>
      </w:pPr>
    </w:p>
    <w:p w14:paraId="5D25E7FF" w14:textId="77777777" w:rsidR="00421B92" w:rsidRPr="00913567" w:rsidRDefault="00421B92" w:rsidP="00913567">
      <w:pPr>
        <w:spacing w:after="0" w:line="240" w:lineRule="auto"/>
        <w:jc w:val="right"/>
        <w:rPr>
          <w:rFonts w:ascii="Times New Roman" w:hAnsi="Times New Roman" w:cs="Times New Roman"/>
          <w:sz w:val="28"/>
          <w:szCs w:val="28"/>
          <w:lang w:val="uk-UA"/>
        </w:rPr>
      </w:pPr>
      <w:r w:rsidRPr="00913567">
        <w:rPr>
          <w:rFonts w:ascii="Times New Roman" w:hAnsi="Times New Roman" w:cs="Times New Roman"/>
          <w:sz w:val="28"/>
          <w:szCs w:val="28"/>
          <w:lang w:val="uk-UA"/>
        </w:rPr>
        <w:t>Завідувач кафедри</w:t>
      </w:r>
    </w:p>
    <w:p w14:paraId="1242043F" w14:textId="77777777" w:rsidR="00421B92" w:rsidRPr="00913567" w:rsidRDefault="00421B92" w:rsidP="00913567">
      <w:pPr>
        <w:spacing w:after="0" w:line="240" w:lineRule="auto"/>
        <w:jc w:val="right"/>
        <w:rPr>
          <w:rFonts w:ascii="Times New Roman" w:hAnsi="Times New Roman" w:cs="Times New Roman"/>
          <w:sz w:val="28"/>
          <w:szCs w:val="28"/>
          <w:lang w:val="uk-UA"/>
        </w:rPr>
      </w:pPr>
      <w:r w:rsidRPr="00913567">
        <w:rPr>
          <w:rFonts w:ascii="Times New Roman" w:hAnsi="Times New Roman" w:cs="Times New Roman"/>
          <w:sz w:val="28"/>
          <w:szCs w:val="28"/>
          <w:lang w:val="uk-UA"/>
        </w:rPr>
        <w:t>_______ Наталія ВИГОВСЬКА</w:t>
      </w:r>
    </w:p>
    <w:p w14:paraId="09A999DD" w14:textId="77777777" w:rsidR="00421B92" w:rsidRPr="00913567" w:rsidRDefault="00421B92" w:rsidP="00913567">
      <w:pPr>
        <w:spacing w:after="0" w:line="240" w:lineRule="auto"/>
        <w:jc w:val="right"/>
        <w:rPr>
          <w:rFonts w:ascii="Times New Roman" w:hAnsi="Times New Roman" w:cs="Times New Roman"/>
          <w:sz w:val="28"/>
          <w:szCs w:val="28"/>
          <w:lang w:val="uk-UA"/>
        </w:rPr>
      </w:pPr>
    </w:p>
    <w:p w14:paraId="4A8076DF" w14:textId="77777777" w:rsidR="00421B92" w:rsidRPr="00913567" w:rsidRDefault="00421B92" w:rsidP="00913567">
      <w:pPr>
        <w:overflowPunct w:val="0"/>
        <w:autoSpaceDE w:val="0"/>
        <w:autoSpaceDN w:val="0"/>
        <w:spacing w:after="0" w:line="240" w:lineRule="auto"/>
        <w:jc w:val="center"/>
        <w:rPr>
          <w:rFonts w:ascii="Times New Roman" w:hAnsi="Times New Roman" w:cs="Times New Roman"/>
          <w:sz w:val="28"/>
          <w:szCs w:val="28"/>
          <w:lang w:val="uk-UA"/>
        </w:rPr>
      </w:pPr>
    </w:p>
    <w:p w14:paraId="56A642D9" w14:textId="77777777" w:rsidR="008C0F8F" w:rsidRPr="00913567" w:rsidRDefault="008C0F8F" w:rsidP="00913567">
      <w:pPr>
        <w:overflowPunct w:val="0"/>
        <w:autoSpaceDE w:val="0"/>
        <w:autoSpaceDN w:val="0"/>
        <w:spacing w:after="0" w:line="240" w:lineRule="auto"/>
        <w:jc w:val="center"/>
        <w:rPr>
          <w:rFonts w:ascii="Times New Roman" w:hAnsi="Times New Roman" w:cs="Times New Roman"/>
          <w:sz w:val="28"/>
          <w:szCs w:val="28"/>
          <w:lang w:val="uk-UA"/>
        </w:rPr>
      </w:pPr>
    </w:p>
    <w:p w14:paraId="0F1A3548" w14:textId="77777777" w:rsidR="00DE253D" w:rsidRPr="00913567" w:rsidRDefault="00DE253D" w:rsidP="00913567">
      <w:pPr>
        <w:overflowPunct w:val="0"/>
        <w:autoSpaceDE w:val="0"/>
        <w:autoSpaceDN w:val="0"/>
        <w:spacing w:after="0" w:line="240" w:lineRule="auto"/>
        <w:jc w:val="center"/>
        <w:rPr>
          <w:rFonts w:ascii="Times New Roman" w:hAnsi="Times New Roman" w:cs="Times New Roman"/>
          <w:sz w:val="28"/>
          <w:szCs w:val="28"/>
          <w:lang w:val="uk-UA"/>
        </w:rPr>
      </w:pPr>
    </w:p>
    <w:p w14:paraId="2CFBF507" w14:textId="77777777" w:rsidR="00DE253D" w:rsidRPr="00913567" w:rsidRDefault="00DE253D" w:rsidP="00913567">
      <w:pPr>
        <w:overflowPunct w:val="0"/>
        <w:autoSpaceDE w:val="0"/>
        <w:autoSpaceDN w:val="0"/>
        <w:spacing w:after="0" w:line="240" w:lineRule="auto"/>
        <w:jc w:val="center"/>
        <w:rPr>
          <w:rFonts w:ascii="Times New Roman" w:hAnsi="Times New Roman" w:cs="Times New Roman"/>
          <w:sz w:val="28"/>
          <w:szCs w:val="28"/>
          <w:lang w:val="uk-UA"/>
        </w:rPr>
      </w:pPr>
    </w:p>
    <w:p w14:paraId="3EB3AF4F" w14:textId="77777777" w:rsidR="008C0F8F" w:rsidRPr="00913567" w:rsidRDefault="008C0F8F" w:rsidP="00913567">
      <w:pPr>
        <w:overflowPunct w:val="0"/>
        <w:autoSpaceDE w:val="0"/>
        <w:autoSpaceDN w:val="0"/>
        <w:spacing w:after="0" w:line="240" w:lineRule="auto"/>
        <w:jc w:val="center"/>
        <w:rPr>
          <w:rFonts w:ascii="Times New Roman" w:hAnsi="Times New Roman" w:cs="Times New Roman"/>
          <w:sz w:val="28"/>
          <w:szCs w:val="28"/>
          <w:lang w:val="uk-UA"/>
        </w:rPr>
      </w:pPr>
    </w:p>
    <w:p w14:paraId="3D5D1CB5" w14:textId="435F6BB4" w:rsidR="00421B92" w:rsidRPr="00913567" w:rsidRDefault="00421B92" w:rsidP="00913567">
      <w:pPr>
        <w:overflowPunct w:val="0"/>
        <w:autoSpaceDE w:val="0"/>
        <w:autoSpaceDN w:val="0"/>
        <w:spacing w:after="0" w:line="240" w:lineRule="auto"/>
        <w:jc w:val="center"/>
        <w:rPr>
          <w:rFonts w:ascii="Times New Roman" w:hAnsi="Times New Roman" w:cs="Times New Roman"/>
          <w:sz w:val="28"/>
          <w:szCs w:val="28"/>
          <w:lang w:val="uk-UA"/>
        </w:rPr>
      </w:pPr>
      <w:r w:rsidRPr="00913567">
        <w:rPr>
          <w:rFonts w:ascii="Times New Roman" w:hAnsi="Times New Roman" w:cs="Times New Roman"/>
          <w:sz w:val="28"/>
          <w:szCs w:val="28"/>
          <w:lang w:val="uk-UA"/>
        </w:rPr>
        <w:t xml:space="preserve">Розробник </w:t>
      </w:r>
      <w:r w:rsidR="008C0F8F" w:rsidRPr="00913567">
        <w:rPr>
          <w:rFonts w:ascii="Times New Roman" w:hAnsi="Times New Roman" w:cs="Times New Roman"/>
          <w:sz w:val="28"/>
          <w:szCs w:val="28"/>
          <w:lang w:val="uk-UA"/>
        </w:rPr>
        <w:t xml:space="preserve">– доктор економічних наук, </w:t>
      </w:r>
      <w:r w:rsidRPr="00913567">
        <w:rPr>
          <w:rFonts w:ascii="Times New Roman" w:hAnsi="Times New Roman" w:cs="Times New Roman"/>
          <w:sz w:val="28"/>
          <w:szCs w:val="28"/>
          <w:lang w:val="uk-UA"/>
        </w:rPr>
        <w:t>професор</w:t>
      </w:r>
      <w:r w:rsidR="008C0F8F" w:rsidRPr="00913567">
        <w:rPr>
          <w:rFonts w:ascii="Times New Roman" w:hAnsi="Times New Roman" w:cs="Times New Roman"/>
          <w:sz w:val="28"/>
          <w:szCs w:val="28"/>
          <w:lang w:val="uk-UA"/>
        </w:rPr>
        <w:t xml:space="preserve">, завідувач </w:t>
      </w:r>
      <w:r w:rsidRPr="00913567">
        <w:rPr>
          <w:rFonts w:ascii="Times New Roman" w:hAnsi="Times New Roman" w:cs="Times New Roman"/>
          <w:sz w:val="28"/>
          <w:szCs w:val="28"/>
          <w:lang w:val="uk-UA"/>
        </w:rPr>
        <w:t xml:space="preserve">кафедри фінансів та цифрової економіки </w:t>
      </w:r>
    </w:p>
    <w:p w14:paraId="38232179" w14:textId="77777777" w:rsidR="00421B92" w:rsidRPr="00913567" w:rsidRDefault="00421B92" w:rsidP="00913567">
      <w:pPr>
        <w:overflowPunct w:val="0"/>
        <w:autoSpaceDE w:val="0"/>
        <w:autoSpaceDN w:val="0"/>
        <w:spacing w:after="0" w:line="240" w:lineRule="auto"/>
        <w:jc w:val="center"/>
        <w:rPr>
          <w:rFonts w:ascii="Times New Roman" w:hAnsi="Times New Roman" w:cs="Times New Roman"/>
          <w:sz w:val="28"/>
          <w:szCs w:val="28"/>
          <w:lang w:val="uk-UA"/>
        </w:rPr>
      </w:pPr>
      <w:r w:rsidRPr="00913567">
        <w:rPr>
          <w:rFonts w:ascii="Times New Roman" w:hAnsi="Times New Roman" w:cs="Times New Roman"/>
          <w:sz w:val="28"/>
          <w:szCs w:val="28"/>
          <w:lang w:val="uk-UA"/>
        </w:rPr>
        <w:t xml:space="preserve">ВИГОВСЬКА Наталія </w:t>
      </w:r>
    </w:p>
    <w:p w14:paraId="36C7F101" w14:textId="77777777" w:rsidR="00421B92" w:rsidRPr="00913567" w:rsidRDefault="00421B92" w:rsidP="00913567">
      <w:pPr>
        <w:overflowPunct w:val="0"/>
        <w:autoSpaceDE w:val="0"/>
        <w:autoSpaceDN w:val="0"/>
        <w:spacing w:after="0" w:line="240" w:lineRule="auto"/>
        <w:jc w:val="center"/>
        <w:rPr>
          <w:rFonts w:ascii="Times New Roman" w:hAnsi="Times New Roman" w:cs="Times New Roman"/>
          <w:sz w:val="28"/>
          <w:szCs w:val="28"/>
          <w:lang w:val="uk-UA"/>
        </w:rPr>
      </w:pPr>
    </w:p>
    <w:p w14:paraId="2F75893C" w14:textId="77777777" w:rsidR="00421B92" w:rsidRPr="00913567" w:rsidRDefault="00421B92" w:rsidP="00913567">
      <w:pPr>
        <w:overflowPunct w:val="0"/>
        <w:autoSpaceDE w:val="0"/>
        <w:autoSpaceDN w:val="0"/>
        <w:spacing w:after="0" w:line="240" w:lineRule="auto"/>
        <w:jc w:val="center"/>
        <w:rPr>
          <w:rFonts w:ascii="Times New Roman" w:hAnsi="Times New Roman" w:cs="Times New Roman"/>
          <w:sz w:val="28"/>
          <w:szCs w:val="28"/>
          <w:lang w:val="uk-UA"/>
        </w:rPr>
      </w:pPr>
      <w:r w:rsidRPr="00913567">
        <w:rPr>
          <w:rFonts w:ascii="Times New Roman" w:hAnsi="Times New Roman" w:cs="Times New Roman"/>
          <w:sz w:val="28"/>
          <w:szCs w:val="28"/>
          <w:lang w:val="uk-UA"/>
        </w:rPr>
        <w:t>Житомир</w:t>
      </w:r>
    </w:p>
    <w:p w14:paraId="4B1E7C6B" w14:textId="77777777" w:rsidR="00421B92" w:rsidRPr="00913567" w:rsidRDefault="00421B92" w:rsidP="00913567">
      <w:pPr>
        <w:overflowPunct w:val="0"/>
        <w:autoSpaceDE w:val="0"/>
        <w:autoSpaceDN w:val="0"/>
        <w:spacing w:after="0" w:line="240" w:lineRule="auto"/>
        <w:jc w:val="center"/>
        <w:rPr>
          <w:rFonts w:ascii="Times New Roman" w:hAnsi="Times New Roman" w:cs="Times New Roman"/>
          <w:sz w:val="28"/>
          <w:szCs w:val="28"/>
          <w:lang w:val="uk-UA"/>
        </w:rPr>
      </w:pPr>
      <w:r w:rsidRPr="00913567">
        <w:rPr>
          <w:rFonts w:ascii="Times New Roman" w:hAnsi="Times New Roman" w:cs="Times New Roman"/>
          <w:sz w:val="28"/>
          <w:szCs w:val="28"/>
          <w:lang w:val="uk-UA"/>
        </w:rPr>
        <w:t>2024 – 2025 н.р.</w:t>
      </w:r>
    </w:p>
    <w:p w14:paraId="050AD34F" w14:textId="57F79410" w:rsidR="0048450B" w:rsidRPr="000A0090" w:rsidRDefault="00421B92" w:rsidP="00913567">
      <w:pPr>
        <w:spacing w:line="240" w:lineRule="auto"/>
        <w:rPr>
          <w:rFonts w:ascii="Times New Roman" w:hAnsi="Times New Roman" w:cs="Times New Roman"/>
          <w:sz w:val="28"/>
          <w:szCs w:val="28"/>
          <w:lang w:val="uk-UA"/>
        </w:rPr>
      </w:pPr>
      <w:r w:rsidRPr="00913567">
        <w:rPr>
          <w:rFonts w:ascii="Times New Roman" w:hAnsi="Times New Roman" w:cs="Times New Roman"/>
          <w:sz w:val="28"/>
          <w:szCs w:val="28"/>
          <w:lang w:val="uk-UA"/>
        </w:rPr>
        <w:br w:type="page"/>
      </w:r>
      <w:r w:rsidR="00D337DE" w:rsidRPr="00886BA7">
        <w:rPr>
          <w:rFonts w:ascii="Times New Roman" w:hAnsi="Times New Roman" w:cs="Times New Roman"/>
          <w:sz w:val="28"/>
          <w:szCs w:val="28"/>
          <w:lang w:val="uk-UA"/>
        </w:rPr>
        <w:lastRenderedPageBreak/>
        <w:t xml:space="preserve">Робоча програма вибіркової навчальної дисципліни «Організація фінансової роботи на підприємстві” затверджена </w:t>
      </w:r>
      <w:r w:rsidR="00D337DE" w:rsidRPr="00886BA7">
        <w:rPr>
          <w:rFonts w:ascii="Times New Roman" w:eastAsia="Calibri" w:hAnsi="Times New Roman" w:cs="Times New Roman"/>
          <w:bCs/>
          <w:sz w:val="28"/>
          <w:szCs w:val="28"/>
          <w:lang w:val="uk-UA" w:eastAsia="uk-UA"/>
        </w:rPr>
        <w:t xml:space="preserve">Вченою радою факультету </w:t>
      </w:r>
      <w:r w:rsidR="00D337DE" w:rsidRPr="00886BA7">
        <w:rPr>
          <w:rFonts w:ascii="Times New Roman" w:hAnsi="Times New Roman" w:cs="Times New Roman"/>
          <w:sz w:val="28"/>
          <w:szCs w:val="28"/>
          <w:lang w:val="uk-UA" w:eastAsia="uk-UA"/>
        </w:rPr>
        <w:t>бізнесу та сфери обслуговування</w:t>
      </w:r>
      <w:r w:rsidR="00D337DE" w:rsidRPr="00886BA7">
        <w:rPr>
          <w:rFonts w:ascii="Times New Roman" w:hAnsi="Times New Roman" w:cs="Times New Roman"/>
          <w:sz w:val="28"/>
          <w:szCs w:val="28"/>
          <w:lang w:val="uk-UA"/>
        </w:rPr>
        <w:t xml:space="preserve"> </w:t>
      </w:r>
      <w:r w:rsidR="00D337DE" w:rsidRPr="00886BA7">
        <w:rPr>
          <w:rFonts w:ascii="Times New Roman" w:eastAsia="Calibri" w:hAnsi="Times New Roman" w:cs="Times New Roman"/>
          <w:sz w:val="28"/>
          <w:szCs w:val="28"/>
          <w:lang w:val="uk-UA" w:eastAsia="uk-UA"/>
        </w:rPr>
        <w:t xml:space="preserve">від </w:t>
      </w:r>
      <w:r w:rsidR="00D337DE" w:rsidRPr="00886BA7">
        <w:rPr>
          <w:rFonts w:ascii="Times New Roman" w:hAnsi="Times New Roman" w:cs="Times New Roman"/>
          <w:sz w:val="28"/>
          <w:szCs w:val="28"/>
          <w:lang w:val="uk-UA"/>
        </w:rPr>
        <w:t>27 серпня 2024</w:t>
      </w:r>
      <w:r w:rsidR="00D337DE" w:rsidRPr="00913567">
        <w:rPr>
          <w:rFonts w:ascii="Times New Roman" w:hAnsi="Times New Roman" w:cs="Times New Roman"/>
          <w:sz w:val="28"/>
          <w:szCs w:val="28"/>
        </w:rPr>
        <w:t> </w:t>
      </w:r>
      <w:r w:rsidR="00D337DE" w:rsidRPr="00886BA7">
        <w:rPr>
          <w:rFonts w:ascii="Times New Roman" w:hAnsi="Times New Roman" w:cs="Times New Roman"/>
          <w:sz w:val="28"/>
          <w:szCs w:val="28"/>
          <w:lang w:val="uk-UA"/>
        </w:rPr>
        <w:t>р., протокол</w:t>
      </w:r>
      <w:r w:rsidR="00D337DE" w:rsidRPr="00913567">
        <w:rPr>
          <w:rFonts w:ascii="Times New Roman" w:hAnsi="Times New Roman" w:cs="Times New Roman"/>
          <w:sz w:val="28"/>
          <w:szCs w:val="28"/>
        </w:rPr>
        <w:t> </w:t>
      </w:r>
      <w:r w:rsidR="00D337DE" w:rsidRPr="00886BA7">
        <w:rPr>
          <w:rFonts w:ascii="Times New Roman" w:hAnsi="Times New Roman" w:cs="Times New Roman"/>
          <w:sz w:val="28"/>
          <w:szCs w:val="28"/>
          <w:lang w:val="uk-UA"/>
        </w:rPr>
        <w:t>№ 8</w:t>
      </w:r>
      <w:r w:rsidR="0048450B" w:rsidRPr="00886BA7">
        <w:rPr>
          <w:rFonts w:ascii="Times New Roman" w:hAnsi="Times New Roman" w:cs="Times New Roman"/>
          <w:bCs/>
          <w:sz w:val="28"/>
          <w:szCs w:val="28"/>
          <w:lang w:val="uk-UA"/>
        </w:rPr>
        <w:t xml:space="preserve"> </w:t>
      </w:r>
    </w:p>
    <w:p w14:paraId="77AC3DEC" w14:textId="77777777" w:rsidR="0048450B" w:rsidRPr="00886BA7" w:rsidRDefault="0048450B" w:rsidP="00913567">
      <w:pPr>
        <w:spacing w:line="240" w:lineRule="auto"/>
        <w:rPr>
          <w:rFonts w:ascii="Times New Roman" w:hAnsi="Times New Roman" w:cs="Times New Roman"/>
          <w:bCs/>
          <w:sz w:val="28"/>
          <w:szCs w:val="28"/>
          <w:lang w:val="uk-UA"/>
        </w:rPr>
      </w:pPr>
      <w:r w:rsidRPr="00886BA7">
        <w:rPr>
          <w:rFonts w:ascii="Times New Roman" w:hAnsi="Times New Roman" w:cs="Times New Roman"/>
          <w:bCs/>
          <w:sz w:val="28"/>
          <w:szCs w:val="28"/>
          <w:lang w:val="uk-UA"/>
        </w:rPr>
        <w:br w:type="page"/>
      </w:r>
    </w:p>
    <w:p w14:paraId="13D0E378" w14:textId="50E5C4F7" w:rsidR="0048450B" w:rsidRPr="00913567" w:rsidRDefault="0048450B" w:rsidP="00913567">
      <w:pPr>
        <w:pStyle w:val="aa"/>
        <w:numPr>
          <w:ilvl w:val="0"/>
          <w:numId w:val="44"/>
        </w:numPr>
        <w:spacing w:line="240" w:lineRule="auto"/>
        <w:jc w:val="center"/>
        <w:rPr>
          <w:rFonts w:ascii="Times New Roman" w:hAnsi="Times New Roman"/>
          <w:bCs/>
          <w:sz w:val="28"/>
          <w:szCs w:val="28"/>
        </w:rPr>
      </w:pPr>
      <w:r w:rsidRPr="00913567">
        <w:rPr>
          <w:rFonts w:ascii="Times New Roman" w:hAnsi="Times New Roman"/>
          <w:bCs/>
          <w:sz w:val="28"/>
          <w:szCs w:val="28"/>
        </w:rPr>
        <w:lastRenderedPageBreak/>
        <w:t>ОПИС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6"/>
        <w:gridCol w:w="2469"/>
        <w:gridCol w:w="2744"/>
      </w:tblGrid>
      <w:tr w:rsidR="0048450B" w:rsidRPr="00913567" w14:paraId="7607375E" w14:textId="77777777" w:rsidTr="007B26A2">
        <w:trPr>
          <w:trHeight w:val="435"/>
        </w:trPr>
        <w:tc>
          <w:tcPr>
            <w:tcW w:w="2293" w:type="pct"/>
            <w:vMerge w:val="restart"/>
            <w:vAlign w:val="center"/>
          </w:tcPr>
          <w:p w14:paraId="294C353E"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Найменування показників</w:t>
            </w:r>
          </w:p>
        </w:tc>
        <w:tc>
          <w:tcPr>
            <w:tcW w:w="2707" w:type="pct"/>
            <w:gridSpan w:val="2"/>
            <w:vAlign w:val="center"/>
          </w:tcPr>
          <w:p w14:paraId="6BA36283"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Характеристика навчальної дисципліни</w:t>
            </w:r>
          </w:p>
        </w:tc>
      </w:tr>
      <w:tr w:rsidR="0048450B" w:rsidRPr="00913567" w14:paraId="335F938D" w14:textId="77777777" w:rsidTr="007B26A2">
        <w:trPr>
          <w:trHeight w:val="462"/>
        </w:trPr>
        <w:tc>
          <w:tcPr>
            <w:tcW w:w="2293" w:type="pct"/>
            <w:vMerge/>
            <w:vAlign w:val="center"/>
          </w:tcPr>
          <w:p w14:paraId="0DE4140D"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p>
        </w:tc>
        <w:tc>
          <w:tcPr>
            <w:tcW w:w="1282" w:type="pct"/>
            <w:vAlign w:val="center"/>
          </w:tcPr>
          <w:p w14:paraId="01E1F6CA"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денна форма навчання</w:t>
            </w:r>
          </w:p>
        </w:tc>
        <w:tc>
          <w:tcPr>
            <w:tcW w:w="1425" w:type="pct"/>
            <w:vAlign w:val="center"/>
          </w:tcPr>
          <w:p w14:paraId="54C56279"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заочна форма навчання</w:t>
            </w:r>
          </w:p>
        </w:tc>
      </w:tr>
      <w:tr w:rsidR="0048450B" w:rsidRPr="00913567" w14:paraId="66B61F15" w14:textId="77777777" w:rsidTr="007B26A2">
        <w:trPr>
          <w:trHeight w:val="470"/>
        </w:trPr>
        <w:tc>
          <w:tcPr>
            <w:tcW w:w="2293" w:type="pct"/>
            <w:vAlign w:val="center"/>
          </w:tcPr>
          <w:p w14:paraId="74AC5FA9"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Кількість кредитів _4</w:t>
            </w:r>
          </w:p>
        </w:tc>
        <w:tc>
          <w:tcPr>
            <w:tcW w:w="2707" w:type="pct"/>
            <w:gridSpan w:val="2"/>
            <w:vAlign w:val="center"/>
          </w:tcPr>
          <w:p w14:paraId="13DED5A0"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Вибіркова</w:t>
            </w:r>
          </w:p>
        </w:tc>
      </w:tr>
      <w:tr w:rsidR="0048450B" w:rsidRPr="00913567" w14:paraId="29A6C14B" w14:textId="77777777" w:rsidTr="007B26A2">
        <w:trPr>
          <w:trHeight w:val="327"/>
        </w:trPr>
        <w:tc>
          <w:tcPr>
            <w:tcW w:w="2293" w:type="pct"/>
            <w:vMerge w:val="restart"/>
            <w:vAlign w:val="center"/>
          </w:tcPr>
          <w:p w14:paraId="73D35F2A"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Модулів – 1</w:t>
            </w:r>
          </w:p>
        </w:tc>
        <w:tc>
          <w:tcPr>
            <w:tcW w:w="2707" w:type="pct"/>
            <w:gridSpan w:val="2"/>
            <w:vAlign w:val="center"/>
          </w:tcPr>
          <w:p w14:paraId="0EF6B5BD"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Лекції</w:t>
            </w:r>
          </w:p>
        </w:tc>
      </w:tr>
      <w:tr w:rsidR="0048450B" w:rsidRPr="00913567" w14:paraId="747D385C" w14:textId="77777777" w:rsidTr="007B26A2">
        <w:trPr>
          <w:trHeight w:val="327"/>
        </w:trPr>
        <w:tc>
          <w:tcPr>
            <w:tcW w:w="2293" w:type="pct"/>
            <w:vMerge/>
            <w:vAlign w:val="center"/>
          </w:tcPr>
          <w:p w14:paraId="7D522578"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p>
        </w:tc>
        <w:tc>
          <w:tcPr>
            <w:tcW w:w="1282" w:type="pct"/>
            <w:vAlign w:val="center"/>
          </w:tcPr>
          <w:p w14:paraId="53747AE2"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32 год.</w:t>
            </w:r>
          </w:p>
        </w:tc>
        <w:tc>
          <w:tcPr>
            <w:tcW w:w="1425" w:type="pct"/>
            <w:vAlign w:val="center"/>
          </w:tcPr>
          <w:p w14:paraId="369B078B"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8 год.</w:t>
            </w:r>
          </w:p>
        </w:tc>
      </w:tr>
      <w:tr w:rsidR="0048450B" w:rsidRPr="00913567" w14:paraId="106F5785" w14:textId="77777777" w:rsidTr="007B26A2">
        <w:trPr>
          <w:trHeight w:val="207"/>
        </w:trPr>
        <w:tc>
          <w:tcPr>
            <w:tcW w:w="2293" w:type="pct"/>
            <w:vMerge w:val="restart"/>
            <w:vAlign w:val="center"/>
          </w:tcPr>
          <w:p w14:paraId="02E80B99"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Змістових модулів – 1</w:t>
            </w:r>
          </w:p>
        </w:tc>
        <w:tc>
          <w:tcPr>
            <w:tcW w:w="2707" w:type="pct"/>
            <w:gridSpan w:val="2"/>
            <w:vAlign w:val="center"/>
          </w:tcPr>
          <w:p w14:paraId="1B11AEE5"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Практичні</w:t>
            </w:r>
          </w:p>
        </w:tc>
      </w:tr>
      <w:tr w:rsidR="0048450B" w:rsidRPr="00913567" w14:paraId="6B06149D" w14:textId="77777777" w:rsidTr="007B26A2">
        <w:trPr>
          <w:trHeight w:val="207"/>
        </w:trPr>
        <w:tc>
          <w:tcPr>
            <w:tcW w:w="2293" w:type="pct"/>
            <w:vMerge/>
            <w:vAlign w:val="center"/>
          </w:tcPr>
          <w:p w14:paraId="1A7D4902"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p>
        </w:tc>
        <w:tc>
          <w:tcPr>
            <w:tcW w:w="1282" w:type="pct"/>
            <w:vAlign w:val="center"/>
          </w:tcPr>
          <w:p w14:paraId="53669456"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32 год.</w:t>
            </w:r>
          </w:p>
        </w:tc>
        <w:tc>
          <w:tcPr>
            <w:tcW w:w="1425" w:type="pct"/>
            <w:vAlign w:val="center"/>
          </w:tcPr>
          <w:p w14:paraId="21559371"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8 год.</w:t>
            </w:r>
          </w:p>
        </w:tc>
      </w:tr>
      <w:tr w:rsidR="0048450B" w:rsidRPr="00913567" w14:paraId="3B2600FD" w14:textId="77777777" w:rsidTr="007B26A2">
        <w:trPr>
          <w:trHeight w:val="323"/>
        </w:trPr>
        <w:tc>
          <w:tcPr>
            <w:tcW w:w="2293" w:type="pct"/>
            <w:vMerge w:val="restart"/>
            <w:vAlign w:val="center"/>
          </w:tcPr>
          <w:p w14:paraId="6351BE93" w14:textId="77777777" w:rsidR="0048450B" w:rsidRPr="00913567" w:rsidRDefault="0048450B" w:rsidP="00913567">
            <w:pPr>
              <w:spacing w:line="240" w:lineRule="auto"/>
              <w:ind w:left="-57" w:right="-57"/>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Загальна кількість годин – 120</w:t>
            </w:r>
          </w:p>
        </w:tc>
        <w:tc>
          <w:tcPr>
            <w:tcW w:w="2707" w:type="pct"/>
            <w:gridSpan w:val="2"/>
            <w:vAlign w:val="center"/>
          </w:tcPr>
          <w:p w14:paraId="5208EAD6"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Лабораторні</w:t>
            </w:r>
          </w:p>
        </w:tc>
      </w:tr>
      <w:tr w:rsidR="0048450B" w:rsidRPr="00913567" w14:paraId="56BC1CE9" w14:textId="77777777" w:rsidTr="007B26A2">
        <w:trPr>
          <w:trHeight w:val="323"/>
        </w:trPr>
        <w:tc>
          <w:tcPr>
            <w:tcW w:w="2293" w:type="pct"/>
            <w:vMerge/>
            <w:vAlign w:val="center"/>
          </w:tcPr>
          <w:p w14:paraId="3C00BD4E" w14:textId="77777777" w:rsidR="0048450B" w:rsidRPr="00913567" w:rsidRDefault="0048450B" w:rsidP="00913567">
            <w:pPr>
              <w:spacing w:line="240" w:lineRule="auto"/>
              <w:ind w:left="-57" w:right="-57"/>
              <w:jc w:val="center"/>
              <w:rPr>
                <w:rFonts w:ascii="Times New Roman" w:hAnsi="Times New Roman" w:cs="Times New Roman"/>
                <w:sz w:val="28"/>
                <w:szCs w:val="28"/>
                <w:lang w:val="uk-UA" w:eastAsia="uk-UA"/>
              </w:rPr>
            </w:pPr>
          </w:p>
        </w:tc>
        <w:tc>
          <w:tcPr>
            <w:tcW w:w="1282" w:type="pct"/>
            <w:vAlign w:val="center"/>
          </w:tcPr>
          <w:p w14:paraId="036B398C"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p>
        </w:tc>
        <w:tc>
          <w:tcPr>
            <w:tcW w:w="1425" w:type="pct"/>
            <w:vAlign w:val="center"/>
          </w:tcPr>
          <w:p w14:paraId="438B6C07"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p>
        </w:tc>
      </w:tr>
      <w:tr w:rsidR="0048450B" w:rsidRPr="00913567" w14:paraId="6E3D8D6E" w14:textId="77777777" w:rsidTr="007B26A2">
        <w:trPr>
          <w:trHeight w:val="192"/>
        </w:trPr>
        <w:tc>
          <w:tcPr>
            <w:tcW w:w="2293" w:type="pct"/>
            <w:vMerge w:val="restart"/>
            <w:vAlign w:val="center"/>
          </w:tcPr>
          <w:p w14:paraId="09AE04B8"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Тижневих годин для денної форми навчання:</w:t>
            </w:r>
          </w:p>
          <w:p w14:paraId="73F7B3CC" w14:textId="77777777" w:rsidR="0048450B" w:rsidRPr="00913567" w:rsidRDefault="0048450B" w:rsidP="00913567">
            <w:pPr>
              <w:spacing w:line="240" w:lineRule="auto"/>
              <w:ind w:left="426"/>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аудиторних – 4</w:t>
            </w:r>
          </w:p>
          <w:p w14:paraId="00B998B7" w14:textId="77777777" w:rsidR="0048450B" w:rsidRPr="00913567" w:rsidRDefault="0048450B" w:rsidP="00913567">
            <w:pPr>
              <w:spacing w:line="240" w:lineRule="auto"/>
              <w:ind w:left="426"/>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самостійної роботи</w:t>
            </w:r>
            <w:r w:rsidRPr="00913567">
              <w:rPr>
                <w:rFonts w:ascii="Times New Roman" w:hAnsi="Times New Roman" w:cs="Times New Roman"/>
                <w:sz w:val="28"/>
                <w:szCs w:val="28"/>
                <w:lang w:val="uk-UA"/>
              </w:rPr>
              <w:t xml:space="preserve"> </w:t>
            </w:r>
            <w:r w:rsidRPr="00913567">
              <w:rPr>
                <w:rFonts w:ascii="Times New Roman" w:hAnsi="Times New Roman" w:cs="Times New Roman"/>
                <w:sz w:val="28"/>
                <w:szCs w:val="28"/>
                <w:lang w:val="uk-UA" w:eastAsia="uk-UA"/>
              </w:rPr>
              <w:t>– 4</w:t>
            </w:r>
          </w:p>
        </w:tc>
        <w:tc>
          <w:tcPr>
            <w:tcW w:w="2707" w:type="pct"/>
            <w:gridSpan w:val="2"/>
            <w:vAlign w:val="center"/>
          </w:tcPr>
          <w:p w14:paraId="6B2464D7"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Самостійна робота</w:t>
            </w:r>
          </w:p>
        </w:tc>
      </w:tr>
      <w:tr w:rsidR="0048450B" w:rsidRPr="00913567" w14:paraId="4B02EBD8" w14:textId="77777777" w:rsidTr="007B26A2">
        <w:trPr>
          <w:trHeight w:val="138"/>
        </w:trPr>
        <w:tc>
          <w:tcPr>
            <w:tcW w:w="2293" w:type="pct"/>
            <w:vMerge/>
            <w:vAlign w:val="center"/>
          </w:tcPr>
          <w:p w14:paraId="4A67ADF8"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p>
        </w:tc>
        <w:tc>
          <w:tcPr>
            <w:tcW w:w="1282" w:type="pct"/>
            <w:vAlign w:val="center"/>
          </w:tcPr>
          <w:p w14:paraId="0689EA6C" w14:textId="77777777" w:rsidR="0048450B" w:rsidRPr="00913567" w:rsidRDefault="0048450B" w:rsidP="00913567">
            <w:pPr>
              <w:spacing w:line="240" w:lineRule="auto"/>
              <w:jc w:val="center"/>
              <w:rPr>
                <w:rFonts w:ascii="Times New Roman" w:hAnsi="Times New Roman" w:cs="Times New Roman"/>
                <w:i/>
                <w:sz w:val="28"/>
                <w:szCs w:val="28"/>
                <w:lang w:val="uk-UA" w:eastAsia="uk-UA"/>
              </w:rPr>
            </w:pPr>
            <w:r w:rsidRPr="00913567">
              <w:rPr>
                <w:rFonts w:ascii="Times New Roman" w:hAnsi="Times New Roman" w:cs="Times New Roman"/>
                <w:sz w:val="28"/>
                <w:szCs w:val="28"/>
                <w:lang w:val="uk-UA" w:eastAsia="uk-UA"/>
              </w:rPr>
              <w:t>56 год.</w:t>
            </w:r>
          </w:p>
        </w:tc>
        <w:tc>
          <w:tcPr>
            <w:tcW w:w="1425" w:type="pct"/>
            <w:vAlign w:val="center"/>
          </w:tcPr>
          <w:p w14:paraId="73F2F737" w14:textId="77777777" w:rsidR="0048450B" w:rsidRPr="00913567" w:rsidRDefault="0048450B" w:rsidP="00913567">
            <w:pPr>
              <w:spacing w:line="240" w:lineRule="auto"/>
              <w:jc w:val="center"/>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102  год.</w:t>
            </w:r>
          </w:p>
        </w:tc>
      </w:tr>
    </w:tbl>
    <w:p w14:paraId="4A1EA8D7" w14:textId="77777777" w:rsidR="0048450B" w:rsidRPr="00913567" w:rsidRDefault="0048450B" w:rsidP="00913567">
      <w:pPr>
        <w:spacing w:line="240" w:lineRule="auto"/>
        <w:jc w:val="center"/>
        <w:rPr>
          <w:rFonts w:ascii="Times New Roman" w:hAnsi="Times New Roman" w:cs="Times New Roman"/>
          <w:bCs/>
          <w:sz w:val="28"/>
          <w:szCs w:val="28"/>
          <w:lang w:val="uk-UA"/>
        </w:rPr>
      </w:pPr>
    </w:p>
    <w:p w14:paraId="1540251D" w14:textId="77777777" w:rsidR="0048450B" w:rsidRPr="00913567" w:rsidRDefault="0048450B" w:rsidP="00913567">
      <w:pPr>
        <w:spacing w:after="0" w:line="240" w:lineRule="auto"/>
        <w:ind w:firstLine="567"/>
        <w:jc w:val="both"/>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Частка аудиторних занять і частка самостійної та індивідуальної роботи у загальному обсязі годин з навчальної дисципліни становить:</w:t>
      </w:r>
    </w:p>
    <w:p w14:paraId="58DC7751" w14:textId="77777777" w:rsidR="0048450B" w:rsidRPr="00913567" w:rsidRDefault="0048450B" w:rsidP="00913567">
      <w:pPr>
        <w:spacing w:after="0" w:line="240" w:lineRule="auto"/>
        <w:ind w:firstLine="567"/>
        <w:jc w:val="both"/>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для денної форми навчання – 53 % аудиторних занять, 47 % самостійної та індивідуальної роботи;</w:t>
      </w:r>
    </w:p>
    <w:p w14:paraId="1CDA3798" w14:textId="77777777" w:rsidR="0048450B" w:rsidRPr="00913567" w:rsidRDefault="0048450B" w:rsidP="00913567">
      <w:pPr>
        <w:spacing w:after="0" w:line="240" w:lineRule="auto"/>
        <w:ind w:firstLine="567"/>
        <w:jc w:val="both"/>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для заочної форми навчання  ̶  10 % аудиторних занять, 90 % самостійної та індивідуальної роботи.</w:t>
      </w:r>
    </w:p>
    <w:p w14:paraId="7A937B89" w14:textId="77777777" w:rsidR="0048450B" w:rsidRPr="00913567" w:rsidRDefault="0048450B" w:rsidP="00913567">
      <w:pPr>
        <w:spacing w:after="0" w:line="240" w:lineRule="auto"/>
        <w:ind w:firstLine="567"/>
        <w:jc w:val="both"/>
        <w:rPr>
          <w:rFonts w:ascii="Times New Roman" w:hAnsi="Times New Roman" w:cs="Times New Roman"/>
          <w:sz w:val="28"/>
          <w:szCs w:val="28"/>
          <w:lang w:val="uk-UA" w:eastAsia="uk-UA"/>
        </w:rPr>
      </w:pPr>
    </w:p>
    <w:p w14:paraId="06F73541" w14:textId="77777777" w:rsidR="0048450B" w:rsidRPr="00913567" w:rsidRDefault="0048450B" w:rsidP="00913567">
      <w:pPr>
        <w:spacing w:after="0" w:line="240" w:lineRule="auto"/>
        <w:ind w:firstLine="567"/>
        <w:jc w:val="both"/>
        <w:rPr>
          <w:rFonts w:ascii="Times New Roman" w:hAnsi="Times New Roman" w:cs="Times New Roman"/>
          <w:color w:val="000000"/>
          <w:sz w:val="28"/>
          <w:szCs w:val="28"/>
          <w:lang w:val="uk-UA" w:eastAsia="uk-UA"/>
        </w:rPr>
      </w:pPr>
    </w:p>
    <w:p w14:paraId="5112415A" w14:textId="54C2A31A" w:rsidR="00D337DE" w:rsidRPr="00913567" w:rsidRDefault="0048450B" w:rsidP="00913567">
      <w:pPr>
        <w:spacing w:after="0" w:line="240" w:lineRule="auto"/>
        <w:ind w:firstLine="708"/>
        <w:jc w:val="both"/>
        <w:rPr>
          <w:rFonts w:ascii="Times New Roman" w:hAnsi="Times New Roman" w:cs="Times New Roman"/>
          <w:sz w:val="28"/>
          <w:szCs w:val="28"/>
          <w:lang w:val="uk-UA"/>
        </w:rPr>
      </w:pPr>
      <w:r w:rsidRPr="00913567">
        <w:rPr>
          <w:rFonts w:ascii="Times New Roman" w:hAnsi="Times New Roman" w:cs="Times New Roman"/>
          <w:sz w:val="28"/>
          <w:szCs w:val="28"/>
          <w:lang w:val="uk-UA"/>
        </w:rPr>
        <w:br w:type="page"/>
      </w:r>
    </w:p>
    <w:p w14:paraId="2F39AB9E" w14:textId="7D4511C1" w:rsidR="009E707D" w:rsidRPr="00913567" w:rsidRDefault="009E707D" w:rsidP="00913567">
      <w:pPr>
        <w:spacing w:after="0" w:line="240" w:lineRule="auto"/>
        <w:jc w:val="center"/>
        <w:rPr>
          <w:rFonts w:ascii="Times New Roman" w:hAnsi="Times New Roman" w:cs="Times New Roman"/>
          <w:b/>
          <w:sz w:val="28"/>
          <w:szCs w:val="28"/>
          <w:lang w:val="uk-UA"/>
        </w:rPr>
      </w:pPr>
      <w:r w:rsidRPr="00913567">
        <w:rPr>
          <w:rFonts w:ascii="Times New Roman" w:hAnsi="Times New Roman" w:cs="Times New Roman"/>
          <w:sz w:val="28"/>
          <w:szCs w:val="28"/>
          <w:lang w:val="uk-UA"/>
        </w:rPr>
        <w:lastRenderedPageBreak/>
        <w:t xml:space="preserve">2. </w:t>
      </w:r>
      <w:r w:rsidRPr="00913567">
        <w:rPr>
          <w:rFonts w:ascii="Times New Roman" w:hAnsi="Times New Roman" w:cs="Times New Roman"/>
          <w:b/>
          <w:sz w:val="28"/>
          <w:szCs w:val="28"/>
          <w:lang w:val="uk-UA"/>
        </w:rPr>
        <w:t>МЕТА ТА ЗАВДАННЯ НАВЧАЛЬНОЇ ДИСЦИПЛІНИ</w:t>
      </w:r>
    </w:p>
    <w:p w14:paraId="2BFDDF0C" w14:textId="77777777" w:rsidR="00913567" w:rsidRPr="00913567" w:rsidRDefault="009E707D" w:rsidP="00913567">
      <w:pPr>
        <w:pStyle w:val="a7"/>
        <w:spacing w:after="0" w:line="240" w:lineRule="auto"/>
        <w:ind w:left="0" w:firstLine="720"/>
        <w:rPr>
          <w:sz w:val="28"/>
          <w:szCs w:val="28"/>
          <w:lang w:val="uk-UA"/>
        </w:rPr>
      </w:pPr>
      <w:r w:rsidRPr="00913567">
        <w:rPr>
          <w:sz w:val="28"/>
          <w:szCs w:val="28"/>
          <w:lang w:val="uk-UA"/>
        </w:rPr>
        <w:t>Курс “</w:t>
      </w:r>
      <w:r w:rsidR="006E65BE" w:rsidRPr="00913567">
        <w:rPr>
          <w:sz w:val="28"/>
          <w:szCs w:val="28"/>
          <w:lang w:val="uk-UA"/>
        </w:rPr>
        <w:t>Організація ф</w:t>
      </w:r>
      <w:r w:rsidR="00926DD2" w:rsidRPr="00913567">
        <w:rPr>
          <w:sz w:val="28"/>
          <w:szCs w:val="28"/>
          <w:lang w:val="uk-UA"/>
        </w:rPr>
        <w:t>інанс</w:t>
      </w:r>
      <w:r w:rsidR="006E65BE" w:rsidRPr="00913567">
        <w:rPr>
          <w:sz w:val="28"/>
          <w:szCs w:val="28"/>
          <w:lang w:val="uk-UA"/>
        </w:rPr>
        <w:t>ової роботи на підприємстві</w:t>
      </w:r>
      <w:r w:rsidRPr="00913567">
        <w:rPr>
          <w:sz w:val="28"/>
          <w:szCs w:val="28"/>
          <w:lang w:val="uk-UA"/>
        </w:rPr>
        <w:t xml:space="preserve">” є однією з </w:t>
      </w:r>
      <w:r w:rsidR="0048450B" w:rsidRPr="00913567">
        <w:rPr>
          <w:sz w:val="28"/>
          <w:szCs w:val="28"/>
          <w:lang w:val="uk-UA"/>
        </w:rPr>
        <w:t xml:space="preserve">вибіркових навчальних </w:t>
      </w:r>
      <w:r w:rsidRPr="00913567">
        <w:rPr>
          <w:sz w:val="28"/>
          <w:szCs w:val="28"/>
          <w:lang w:val="uk-UA"/>
        </w:rPr>
        <w:t xml:space="preserve">дисциплін, які формують освітній рівень бакалавра. </w:t>
      </w:r>
    </w:p>
    <w:p w14:paraId="1EFE1DDC" w14:textId="0935F5FD" w:rsidR="00E9767C" w:rsidRPr="00E9767C" w:rsidRDefault="00913567" w:rsidP="00E9767C">
      <w:pPr>
        <w:pStyle w:val="a7"/>
        <w:spacing w:after="0" w:line="240" w:lineRule="auto"/>
        <w:ind w:left="0" w:firstLine="720"/>
        <w:rPr>
          <w:sz w:val="28"/>
          <w:szCs w:val="28"/>
          <w:lang w:val="uk-UA"/>
        </w:rPr>
      </w:pPr>
      <w:r w:rsidRPr="00913567">
        <w:rPr>
          <w:b/>
          <w:bCs/>
          <w:sz w:val="28"/>
          <w:szCs w:val="28"/>
          <w:lang w:val="uk-UA"/>
        </w:rPr>
        <w:t>Метою</w:t>
      </w:r>
      <w:r w:rsidR="009E707D" w:rsidRPr="00913567">
        <w:rPr>
          <w:b/>
          <w:bCs/>
          <w:sz w:val="28"/>
          <w:szCs w:val="28"/>
          <w:lang w:val="uk-UA"/>
        </w:rPr>
        <w:t xml:space="preserve"> </w:t>
      </w:r>
      <w:r w:rsidRPr="00913567">
        <w:rPr>
          <w:b/>
          <w:bCs/>
          <w:sz w:val="28"/>
          <w:szCs w:val="28"/>
          <w:lang w:val="uk-UA"/>
        </w:rPr>
        <w:t>дисципліни</w:t>
      </w:r>
      <w:r w:rsidRPr="00913567">
        <w:rPr>
          <w:sz w:val="28"/>
          <w:szCs w:val="28"/>
          <w:lang w:val="uk-UA"/>
        </w:rPr>
        <w:t xml:space="preserve"> є </w:t>
      </w:r>
      <w:r w:rsidR="009E707D" w:rsidRPr="00913567">
        <w:rPr>
          <w:sz w:val="28"/>
          <w:szCs w:val="28"/>
          <w:lang w:val="uk-UA"/>
        </w:rPr>
        <w:t xml:space="preserve">формування у здобувачів науково-освітнього рівня </w:t>
      </w:r>
      <w:r w:rsidR="00E9767C" w:rsidRPr="00886BA7">
        <w:rPr>
          <w:sz w:val="28"/>
          <w:szCs w:val="28"/>
          <w:lang w:val="uk-UA"/>
        </w:rPr>
        <w:t>системи базових знань з теорії і практики фінансових відносин суб'єктів господарювання, формування фінансових ресурсів, фінансового планування, організації фінансової діяльності підприємств</w:t>
      </w:r>
      <w:r w:rsidR="00E9767C">
        <w:rPr>
          <w:sz w:val="28"/>
          <w:szCs w:val="28"/>
          <w:lang w:val="uk-UA"/>
        </w:rPr>
        <w:t>.</w:t>
      </w:r>
    </w:p>
    <w:p w14:paraId="161DEA74" w14:textId="50384A90" w:rsidR="00740212" w:rsidRPr="00913567" w:rsidRDefault="009E707D" w:rsidP="00913567">
      <w:pPr>
        <w:pStyle w:val="aa"/>
        <w:spacing w:after="0" w:line="240" w:lineRule="auto"/>
        <w:ind w:left="0" w:firstLine="708"/>
        <w:jc w:val="both"/>
        <w:rPr>
          <w:rFonts w:ascii="Times New Roman" w:hAnsi="Times New Roman"/>
          <w:sz w:val="28"/>
          <w:szCs w:val="28"/>
        </w:rPr>
      </w:pPr>
      <w:r w:rsidRPr="00913567">
        <w:rPr>
          <w:rFonts w:ascii="Times New Roman" w:hAnsi="Times New Roman"/>
          <w:b/>
          <w:bCs/>
          <w:sz w:val="28"/>
          <w:szCs w:val="28"/>
        </w:rPr>
        <w:t>Завдання дисципліни</w:t>
      </w:r>
      <w:r w:rsidRPr="00913567">
        <w:rPr>
          <w:rFonts w:ascii="Times New Roman" w:hAnsi="Times New Roman"/>
          <w:sz w:val="28"/>
          <w:szCs w:val="28"/>
        </w:rPr>
        <w:t xml:space="preserve"> – вивчення фінансових аспектів корпоративного управління, основних функцій управління фінансами корпорацій, </w:t>
      </w:r>
      <w:r w:rsidR="00740212" w:rsidRPr="00913567">
        <w:rPr>
          <w:rFonts w:ascii="Times New Roman" w:hAnsi="Times New Roman"/>
          <w:sz w:val="28"/>
          <w:szCs w:val="28"/>
        </w:rPr>
        <w:t xml:space="preserve">особливостей організації фінансів підприємств в залежності від форми їх власності, </w:t>
      </w:r>
      <w:r w:rsidRPr="00913567">
        <w:rPr>
          <w:rFonts w:ascii="Times New Roman" w:hAnsi="Times New Roman"/>
          <w:sz w:val="28"/>
          <w:szCs w:val="28"/>
        </w:rPr>
        <w:t xml:space="preserve">фінансової звітності акціонерних товариств та методів обчислення основних фінансових показників; </w:t>
      </w:r>
      <w:r w:rsidR="00740212" w:rsidRPr="00913567">
        <w:rPr>
          <w:rFonts w:ascii="Times New Roman" w:hAnsi="Times New Roman"/>
          <w:sz w:val="28"/>
          <w:szCs w:val="28"/>
        </w:rPr>
        <w:t xml:space="preserve">особливостей </w:t>
      </w:r>
      <w:r w:rsidRPr="00913567">
        <w:rPr>
          <w:rFonts w:ascii="Times New Roman" w:hAnsi="Times New Roman"/>
          <w:sz w:val="28"/>
          <w:szCs w:val="28"/>
        </w:rPr>
        <w:t xml:space="preserve">стратегічного і поточного фінансового планування; змісту </w:t>
      </w:r>
      <w:r w:rsidR="00740212" w:rsidRPr="00913567">
        <w:rPr>
          <w:rFonts w:ascii="Times New Roman" w:hAnsi="Times New Roman"/>
          <w:sz w:val="28"/>
          <w:szCs w:val="28"/>
        </w:rPr>
        <w:t xml:space="preserve">фінансової санації підприємств, </w:t>
      </w:r>
      <w:r w:rsidR="00D61444" w:rsidRPr="00913567">
        <w:rPr>
          <w:rFonts w:ascii="Times New Roman" w:hAnsi="Times New Roman"/>
          <w:sz w:val="28"/>
          <w:szCs w:val="28"/>
        </w:rPr>
        <w:t>ш</w:t>
      </w:r>
      <w:r w:rsidR="00740212" w:rsidRPr="00913567">
        <w:rPr>
          <w:rFonts w:ascii="Times New Roman" w:hAnsi="Times New Roman"/>
          <w:sz w:val="28"/>
          <w:szCs w:val="28"/>
        </w:rPr>
        <w:t>лях</w:t>
      </w:r>
      <w:r w:rsidR="00D61444" w:rsidRPr="00913567">
        <w:rPr>
          <w:rFonts w:ascii="Times New Roman" w:hAnsi="Times New Roman"/>
          <w:sz w:val="28"/>
          <w:szCs w:val="28"/>
        </w:rPr>
        <w:t>ів</w:t>
      </w:r>
      <w:r w:rsidR="00740212" w:rsidRPr="00913567">
        <w:rPr>
          <w:rFonts w:ascii="Times New Roman" w:hAnsi="Times New Roman"/>
          <w:sz w:val="28"/>
          <w:szCs w:val="28"/>
        </w:rPr>
        <w:t xml:space="preserve"> фінансового оздоровлення роботи підприємств</w:t>
      </w:r>
      <w:r w:rsidR="00D61444" w:rsidRPr="00913567">
        <w:rPr>
          <w:rFonts w:ascii="Times New Roman" w:hAnsi="Times New Roman"/>
          <w:sz w:val="28"/>
          <w:szCs w:val="28"/>
        </w:rPr>
        <w:t>, організації внутрішнього фінансового контролю на підприємствах.</w:t>
      </w:r>
    </w:p>
    <w:p w14:paraId="23C5A713" w14:textId="0D9F623D" w:rsidR="00D61444" w:rsidRPr="00913567" w:rsidRDefault="00377055" w:rsidP="00913567">
      <w:pPr>
        <w:spacing w:after="0" w:line="240" w:lineRule="auto"/>
        <w:ind w:firstLine="709"/>
        <w:jc w:val="both"/>
        <w:rPr>
          <w:rFonts w:ascii="Times New Roman" w:hAnsi="Times New Roman" w:cs="Times New Roman"/>
          <w:sz w:val="28"/>
          <w:szCs w:val="28"/>
          <w:lang w:val="uk-UA"/>
        </w:rPr>
      </w:pPr>
      <w:r w:rsidRPr="00913567">
        <w:rPr>
          <w:rFonts w:ascii="Times New Roman" w:hAnsi="Times New Roman" w:cs="Times New Roman"/>
          <w:sz w:val="28"/>
          <w:szCs w:val="28"/>
          <w:lang w:val="uk-UA"/>
        </w:rPr>
        <w:t>В процесі вивчення дисципліни студенти повинні оволодіти такими компетенц</w:t>
      </w:r>
      <w:r w:rsidR="00913567" w:rsidRPr="00913567">
        <w:rPr>
          <w:rFonts w:ascii="Times New Roman" w:hAnsi="Times New Roman" w:cs="Times New Roman"/>
          <w:sz w:val="28"/>
          <w:szCs w:val="28"/>
          <w:lang w:val="uk-UA"/>
        </w:rPr>
        <w:t>і</w:t>
      </w:r>
      <w:r w:rsidRPr="00913567">
        <w:rPr>
          <w:rFonts w:ascii="Times New Roman" w:hAnsi="Times New Roman" w:cs="Times New Roman"/>
          <w:sz w:val="28"/>
          <w:szCs w:val="28"/>
          <w:lang w:val="uk-UA"/>
        </w:rPr>
        <w:t>ями</w:t>
      </w:r>
      <w:r w:rsidR="00913567" w:rsidRPr="00913567">
        <w:rPr>
          <w:rFonts w:ascii="Times New Roman" w:hAnsi="Times New Roman" w:cs="Times New Roman"/>
          <w:sz w:val="28"/>
          <w:szCs w:val="28"/>
          <w:lang w:val="uk-UA"/>
        </w:rPr>
        <w:t>.</w:t>
      </w:r>
    </w:p>
    <w:p w14:paraId="0B25663C" w14:textId="0216A2E1" w:rsidR="00D61444" w:rsidRPr="00886BA7" w:rsidRDefault="00D61444" w:rsidP="00913567">
      <w:pPr>
        <w:pStyle w:val="a7"/>
        <w:spacing w:after="0" w:line="240" w:lineRule="auto"/>
        <w:ind w:left="0" w:firstLine="1068"/>
        <w:rPr>
          <w:sz w:val="28"/>
          <w:szCs w:val="28"/>
          <w:lang w:val="uk-UA"/>
        </w:rPr>
      </w:pPr>
      <w:r w:rsidRPr="00913567">
        <w:rPr>
          <w:b/>
          <w:bCs/>
          <w:sz w:val="28"/>
          <w:szCs w:val="28"/>
          <w:lang w:val="uk-UA"/>
        </w:rPr>
        <w:t>Знати</w:t>
      </w:r>
      <w:r w:rsidR="00377055" w:rsidRPr="00913567">
        <w:rPr>
          <w:b/>
          <w:bCs/>
          <w:sz w:val="28"/>
          <w:szCs w:val="28"/>
          <w:lang w:val="uk-UA"/>
        </w:rPr>
        <w:t>:</w:t>
      </w:r>
      <w:r w:rsidR="00377055" w:rsidRPr="00913567">
        <w:rPr>
          <w:sz w:val="28"/>
          <w:szCs w:val="28"/>
          <w:lang w:val="uk-UA"/>
        </w:rPr>
        <w:t xml:space="preserve"> </w:t>
      </w:r>
      <w:r w:rsidRPr="00913567">
        <w:rPr>
          <w:sz w:val="28"/>
          <w:szCs w:val="28"/>
          <w:lang w:val="uk-UA"/>
        </w:rPr>
        <w:t>п</w:t>
      </w:r>
      <w:r w:rsidRPr="00886BA7">
        <w:rPr>
          <w:sz w:val="28"/>
          <w:szCs w:val="28"/>
          <w:lang w:val="uk-UA"/>
        </w:rPr>
        <w:t>ринципи організації фінансів підприємств та їх характеристик</w:t>
      </w:r>
      <w:r w:rsidRPr="00913567">
        <w:rPr>
          <w:sz w:val="28"/>
          <w:szCs w:val="28"/>
          <w:lang w:val="uk-UA"/>
        </w:rPr>
        <w:t>у; з</w:t>
      </w:r>
      <w:r w:rsidRPr="00886BA7">
        <w:rPr>
          <w:sz w:val="28"/>
          <w:szCs w:val="28"/>
          <w:lang w:val="uk-UA"/>
        </w:rPr>
        <w:t xml:space="preserve">міст, задачі та </w:t>
      </w:r>
      <w:r w:rsidRPr="00913567">
        <w:rPr>
          <w:sz w:val="28"/>
          <w:szCs w:val="28"/>
          <w:lang w:val="uk-UA"/>
        </w:rPr>
        <w:t xml:space="preserve">особливості </w:t>
      </w:r>
      <w:r w:rsidRPr="00886BA7">
        <w:rPr>
          <w:sz w:val="28"/>
          <w:szCs w:val="28"/>
          <w:lang w:val="uk-UA"/>
        </w:rPr>
        <w:t>організаці</w:t>
      </w:r>
      <w:r w:rsidRPr="00913567">
        <w:rPr>
          <w:sz w:val="28"/>
          <w:szCs w:val="28"/>
          <w:lang w:val="uk-UA"/>
        </w:rPr>
        <w:t>ї</w:t>
      </w:r>
      <w:r w:rsidRPr="00886BA7">
        <w:rPr>
          <w:sz w:val="28"/>
          <w:szCs w:val="28"/>
          <w:lang w:val="uk-UA"/>
        </w:rPr>
        <w:t xml:space="preserve"> фінансів на підприємствах</w:t>
      </w:r>
      <w:r w:rsidRPr="00913567">
        <w:rPr>
          <w:sz w:val="28"/>
          <w:szCs w:val="28"/>
          <w:lang w:val="uk-UA"/>
        </w:rPr>
        <w:t xml:space="preserve"> різних організаційно-правових форм; в</w:t>
      </w:r>
      <w:r w:rsidRPr="00886BA7">
        <w:rPr>
          <w:sz w:val="28"/>
          <w:szCs w:val="28"/>
          <w:lang w:val="uk-UA"/>
        </w:rPr>
        <w:t>иди фінансового планування</w:t>
      </w:r>
      <w:r w:rsidRPr="00913567">
        <w:rPr>
          <w:sz w:val="28"/>
          <w:szCs w:val="28"/>
          <w:lang w:val="uk-UA"/>
        </w:rPr>
        <w:t xml:space="preserve"> та особливості складання фінансових планів; методику розрахунку основних фінансових показників; сутність ф</w:t>
      </w:r>
      <w:r w:rsidRPr="00886BA7">
        <w:rPr>
          <w:sz w:val="28"/>
          <w:szCs w:val="28"/>
          <w:lang w:val="uk-UA"/>
        </w:rPr>
        <w:t>інансов</w:t>
      </w:r>
      <w:r w:rsidRPr="00913567">
        <w:rPr>
          <w:sz w:val="28"/>
          <w:szCs w:val="28"/>
          <w:lang w:val="uk-UA"/>
        </w:rPr>
        <w:t>ої</w:t>
      </w:r>
      <w:r w:rsidRPr="00886BA7">
        <w:rPr>
          <w:sz w:val="28"/>
          <w:szCs w:val="28"/>
          <w:lang w:val="uk-UA"/>
        </w:rPr>
        <w:t xml:space="preserve"> стратегі</w:t>
      </w:r>
      <w:r w:rsidRPr="00913567">
        <w:rPr>
          <w:sz w:val="28"/>
          <w:szCs w:val="28"/>
          <w:lang w:val="uk-UA"/>
        </w:rPr>
        <w:t>ї</w:t>
      </w:r>
      <w:r w:rsidRPr="00886BA7">
        <w:rPr>
          <w:sz w:val="28"/>
          <w:szCs w:val="28"/>
          <w:lang w:val="uk-UA"/>
        </w:rPr>
        <w:t xml:space="preserve"> роботи підприємства</w:t>
      </w:r>
      <w:r w:rsidRPr="00913567">
        <w:rPr>
          <w:sz w:val="28"/>
          <w:szCs w:val="28"/>
          <w:lang w:val="uk-UA"/>
        </w:rPr>
        <w:t>; процедуру визнання підприємства банкрутом; задачі фінансової санації</w:t>
      </w:r>
      <w:r w:rsidRPr="00886BA7">
        <w:rPr>
          <w:sz w:val="28"/>
          <w:szCs w:val="28"/>
          <w:lang w:val="uk-UA"/>
        </w:rPr>
        <w:t>.</w:t>
      </w:r>
    </w:p>
    <w:p w14:paraId="6C4AA2DE" w14:textId="77777777" w:rsidR="00A05F8B" w:rsidRPr="00913567" w:rsidRDefault="00D61444" w:rsidP="00913567">
      <w:pPr>
        <w:pStyle w:val="a7"/>
        <w:spacing w:after="0" w:line="240" w:lineRule="auto"/>
        <w:ind w:left="0" w:firstLine="1068"/>
        <w:rPr>
          <w:sz w:val="28"/>
          <w:szCs w:val="28"/>
          <w:lang w:val="uk-UA"/>
        </w:rPr>
      </w:pPr>
      <w:r w:rsidRPr="00913567">
        <w:rPr>
          <w:b/>
          <w:bCs/>
          <w:sz w:val="28"/>
          <w:szCs w:val="28"/>
          <w:lang w:val="uk-UA"/>
        </w:rPr>
        <w:t xml:space="preserve">Вміти: </w:t>
      </w:r>
      <w:r w:rsidRPr="00913567">
        <w:rPr>
          <w:sz w:val="28"/>
          <w:szCs w:val="28"/>
          <w:lang w:val="uk-UA"/>
        </w:rPr>
        <w:t>складати фінансовий план та бюджети за окремими напрямами діяльності підприємства; формувати платіжний календар та касовий план; оцінити платоспроможність, фінансову стійкість та рентабельність діяльності підприємства; скласти план фінансової санації; визначати ш</w:t>
      </w:r>
      <w:r w:rsidRPr="00886BA7">
        <w:rPr>
          <w:sz w:val="28"/>
          <w:szCs w:val="28"/>
          <w:lang w:val="uk-UA"/>
        </w:rPr>
        <w:t>ляхи фінансового оздоровлення роботи підприємств</w:t>
      </w:r>
      <w:r w:rsidRPr="00913567">
        <w:rPr>
          <w:sz w:val="28"/>
          <w:szCs w:val="28"/>
          <w:lang w:val="uk-UA"/>
        </w:rPr>
        <w:t>; користуватись методиками внутрішнього фінансового контролю.</w:t>
      </w:r>
    </w:p>
    <w:p w14:paraId="13588493" w14:textId="77777777" w:rsidR="00913567" w:rsidRPr="00913567" w:rsidRDefault="00913567" w:rsidP="00913567">
      <w:pPr>
        <w:shd w:val="clear" w:color="auto" w:fill="FFFFFF"/>
        <w:spacing w:after="0" w:line="240" w:lineRule="auto"/>
        <w:ind w:firstLine="567"/>
        <w:jc w:val="both"/>
        <w:rPr>
          <w:rFonts w:ascii="Times New Roman" w:hAnsi="Times New Roman" w:cs="Times New Roman"/>
          <w:sz w:val="28"/>
          <w:szCs w:val="28"/>
          <w:lang w:val="uk-UA"/>
        </w:rPr>
      </w:pPr>
      <w:r w:rsidRPr="00913567">
        <w:rPr>
          <w:rFonts w:ascii="Times New Roman" w:hAnsi="Times New Roman" w:cs="Times New Roman"/>
          <w:sz w:val="28"/>
          <w:szCs w:val="28"/>
          <w:lang w:val="uk-UA"/>
        </w:rPr>
        <w:t>Під час вивчення навчальної дисципліни здобувачі вищої освіти зможуть отримати наступні Soft skills:</w:t>
      </w:r>
    </w:p>
    <w:p w14:paraId="45E2AC08" w14:textId="77777777" w:rsidR="00913567" w:rsidRPr="00913567" w:rsidRDefault="00913567" w:rsidP="00913567">
      <w:pPr>
        <w:shd w:val="clear" w:color="auto" w:fill="FFFFFF"/>
        <w:spacing w:after="0" w:line="240" w:lineRule="auto"/>
        <w:ind w:firstLine="567"/>
        <w:jc w:val="both"/>
        <w:rPr>
          <w:rFonts w:ascii="Times New Roman" w:hAnsi="Times New Roman" w:cs="Times New Roman"/>
          <w:sz w:val="28"/>
          <w:szCs w:val="28"/>
          <w:lang w:val="uk-UA"/>
        </w:rPr>
      </w:pPr>
      <w:r w:rsidRPr="00913567">
        <w:rPr>
          <w:rFonts w:ascii="Times New Roman" w:hAnsi="Times New Roman" w:cs="Times New Roman"/>
          <w:sz w:val="28"/>
          <w:szCs w:val="28"/>
          <w:lang w:val="uk-UA"/>
        </w:rPr>
        <w:t>– </w:t>
      </w:r>
      <w:r w:rsidRPr="00913567">
        <w:rPr>
          <w:rFonts w:ascii="Times New Roman" w:hAnsi="Times New Roman" w:cs="Times New Roman"/>
          <w:i/>
          <w:iCs/>
          <w:sz w:val="28"/>
          <w:szCs w:val="28"/>
          <w:lang w:val="uk-UA"/>
        </w:rPr>
        <w:t>комунікативні навички</w:t>
      </w:r>
      <w:r w:rsidRPr="00913567">
        <w:rPr>
          <w:rFonts w:ascii="Times New Roman" w:hAnsi="Times New Roman" w:cs="Times New Roman"/>
          <w:sz w:val="28"/>
          <w:szCs w:val="28"/>
          <w:lang w:val="uk-UA"/>
        </w:rPr>
        <w:t>: письмове, вербальне й невербальне спілкування; вести дискусію і відстоювати свою позицію; вміння шукати, аналізувати та використовувати інформацію;</w:t>
      </w:r>
    </w:p>
    <w:p w14:paraId="23EE8454" w14:textId="77777777" w:rsidR="00913567" w:rsidRPr="00913567" w:rsidRDefault="00913567" w:rsidP="00913567">
      <w:pPr>
        <w:shd w:val="clear" w:color="auto" w:fill="FFFFFF"/>
        <w:spacing w:after="0" w:line="240" w:lineRule="auto"/>
        <w:ind w:firstLine="567"/>
        <w:jc w:val="both"/>
        <w:rPr>
          <w:rFonts w:ascii="Times New Roman" w:hAnsi="Times New Roman" w:cs="Times New Roman"/>
          <w:sz w:val="28"/>
          <w:szCs w:val="28"/>
          <w:lang w:val="uk-UA"/>
        </w:rPr>
      </w:pPr>
      <w:r w:rsidRPr="00913567">
        <w:rPr>
          <w:rFonts w:ascii="Times New Roman" w:hAnsi="Times New Roman" w:cs="Times New Roman"/>
          <w:i/>
          <w:iCs/>
          <w:sz w:val="28"/>
          <w:szCs w:val="28"/>
        </w:rPr>
        <w:t>–</w:t>
      </w:r>
      <w:r w:rsidRPr="00913567">
        <w:rPr>
          <w:rFonts w:ascii="Times New Roman" w:hAnsi="Times New Roman" w:cs="Times New Roman"/>
          <w:i/>
          <w:iCs/>
          <w:sz w:val="28"/>
          <w:szCs w:val="28"/>
          <w:lang w:val="uk-UA"/>
        </w:rPr>
        <w:t xml:space="preserve"> уміння виступати привселюдно</w:t>
      </w:r>
      <w:r w:rsidRPr="00913567">
        <w:rPr>
          <w:rFonts w:ascii="Times New Roman" w:hAnsi="Times New Roman" w:cs="Times New Roman"/>
          <w:sz w:val="28"/>
          <w:szCs w:val="28"/>
          <w:lang w:val="uk-UA"/>
        </w:rPr>
        <w:t xml:space="preserve">: </w:t>
      </w:r>
      <w:r w:rsidRPr="00913567">
        <w:rPr>
          <w:rFonts w:ascii="Times New Roman" w:hAnsi="Times New Roman" w:cs="Times New Roman"/>
          <w:sz w:val="28"/>
          <w:szCs w:val="28"/>
        </w:rPr>
        <w:t>вміння публічно та професійно презентувати результати власних досліджень</w:t>
      </w:r>
      <w:r w:rsidRPr="00913567">
        <w:rPr>
          <w:rFonts w:ascii="Times New Roman" w:hAnsi="Times New Roman" w:cs="Times New Roman"/>
          <w:sz w:val="28"/>
          <w:szCs w:val="28"/>
          <w:lang w:val="uk-UA"/>
        </w:rPr>
        <w:t>;</w:t>
      </w:r>
    </w:p>
    <w:p w14:paraId="105740B1" w14:textId="77777777" w:rsidR="00913567" w:rsidRPr="00913567" w:rsidRDefault="00913567" w:rsidP="00913567">
      <w:pPr>
        <w:shd w:val="clear" w:color="auto" w:fill="FFFFFF"/>
        <w:spacing w:after="0" w:line="240" w:lineRule="auto"/>
        <w:ind w:firstLine="567"/>
        <w:jc w:val="both"/>
        <w:rPr>
          <w:rFonts w:ascii="Times New Roman" w:hAnsi="Times New Roman" w:cs="Times New Roman"/>
          <w:sz w:val="28"/>
          <w:szCs w:val="28"/>
          <w:lang w:val="uk-UA"/>
        </w:rPr>
      </w:pPr>
      <w:r w:rsidRPr="00913567">
        <w:rPr>
          <w:rFonts w:ascii="Times New Roman" w:hAnsi="Times New Roman" w:cs="Times New Roman"/>
          <w:sz w:val="28"/>
          <w:szCs w:val="28"/>
          <w:lang w:val="uk-UA"/>
        </w:rPr>
        <w:t>– </w:t>
      </w:r>
      <w:r w:rsidRPr="00913567">
        <w:rPr>
          <w:rFonts w:ascii="Times New Roman" w:hAnsi="Times New Roman" w:cs="Times New Roman"/>
          <w:i/>
          <w:iCs/>
          <w:sz w:val="28"/>
          <w:szCs w:val="28"/>
          <w:lang w:val="uk-UA"/>
        </w:rPr>
        <w:t>гнучкість і адаптивність:</w:t>
      </w:r>
      <w:r w:rsidRPr="00913567">
        <w:rPr>
          <w:rFonts w:ascii="Times New Roman" w:hAnsi="Times New Roman" w:cs="Times New Roman"/>
          <w:sz w:val="28"/>
          <w:szCs w:val="28"/>
          <w:lang w:val="uk-UA"/>
        </w:rPr>
        <w:t> уміння аналізувати ситуацію, орієнтування на вирішення проблеми;</w:t>
      </w:r>
    </w:p>
    <w:p w14:paraId="7E598649" w14:textId="77777777" w:rsidR="00913567" w:rsidRPr="00913567" w:rsidRDefault="00913567" w:rsidP="00913567">
      <w:pPr>
        <w:shd w:val="clear" w:color="auto" w:fill="FFFFFF"/>
        <w:spacing w:after="0" w:line="240" w:lineRule="auto"/>
        <w:ind w:firstLine="567"/>
        <w:jc w:val="both"/>
        <w:rPr>
          <w:rFonts w:ascii="Times New Roman" w:hAnsi="Times New Roman" w:cs="Times New Roman"/>
          <w:sz w:val="28"/>
          <w:szCs w:val="28"/>
          <w:lang w:val="uk-UA"/>
        </w:rPr>
      </w:pPr>
      <w:r w:rsidRPr="00913567">
        <w:rPr>
          <w:rFonts w:ascii="Times New Roman" w:hAnsi="Times New Roman" w:cs="Times New Roman"/>
          <w:i/>
          <w:iCs/>
          <w:sz w:val="28"/>
          <w:szCs w:val="28"/>
          <w:lang w:val="uk-UA"/>
        </w:rPr>
        <w:t>– особисті якості:</w:t>
      </w:r>
      <w:r w:rsidRPr="00913567">
        <w:rPr>
          <w:rFonts w:ascii="Times New Roman" w:hAnsi="Times New Roman" w:cs="Times New Roman"/>
          <w:sz w:val="28"/>
          <w:szCs w:val="28"/>
          <w:lang w:val="uk-UA"/>
        </w:rPr>
        <w:t> креативне й критичне мислення; етичність, доброчесність, повага до оточуючих.</w:t>
      </w:r>
    </w:p>
    <w:p w14:paraId="4B81A35E" w14:textId="77777777" w:rsidR="00913567" w:rsidRPr="00913567" w:rsidRDefault="00913567" w:rsidP="00913567">
      <w:pPr>
        <w:shd w:val="clear" w:color="auto" w:fill="FFFFFF"/>
        <w:spacing w:after="0" w:line="240" w:lineRule="auto"/>
        <w:ind w:firstLine="567"/>
        <w:rPr>
          <w:rFonts w:ascii="Times New Roman" w:hAnsi="Times New Roman" w:cs="Times New Roman"/>
          <w:sz w:val="28"/>
          <w:szCs w:val="28"/>
          <w:lang w:val="uk-UA"/>
        </w:rPr>
      </w:pPr>
    </w:p>
    <w:p w14:paraId="62CAA63E" w14:textId="77777777" w:rsidR="00913567" w:rsidRPr="00913567" w:rsidRDefault="00913567" w:rsidP="00913567">
      <w:pPr>
        <w:pStyle w:val="a7"/>
        <w:spacing w:after="0" w:line="240" w:lineRule="auto"/>
        <w:ind w:left="-360" w:firstLine="1068"/>
        <w:rPr>
          <w:sz w:val="28"/>
          <w:szCs w:val="28"/>
          <w:lang w:val="uk-UA"/>
        </w:rPr>
      </w:pPr>
    </w:p>
    <w:p w14:paraId="628DEFC5" w14:textId="5CD27E44" w:rsidR="00622AA0" w:rsidRPr="00913567" w:rsidRDefault="00622AA0" w:rsidP="00913567">
      <w:pPr>
        <w:pStyle w:val="1"/>
        <w:numPr>
          <w:ilvl w:val="0"/>
          <w:numId w:val="28"/>
        </w:numPr>
        <w:tabs>
          <w:tab w:val="left" w:pos="0"/>
        </w:tabs>
        <w:spacing w:before="0" w:after="0" w:line="240" w:lineRule="auto"/>
        <w:jc w:val="center"/>
        <w:rPr>
          <w:rFonts w:ascii="Times New Roman" w:hAnsi="Times New Roman"/>
          <w:szCs w:val="28"/>
          <w:lang w:val="uk-UA"/>
        </w:rPr>
      </w:pPr>
      <w:r w:rsidRPr="00913567">
        <w:rPr>
          <w:rFonts w:ascii="Times New Roman" w:hAnsi="Times New Roman"/>
          <w:szCs w:val="28"/>
          <w:lang w:val="uk-UA"/>
        </w:rPr>
        <w:t>П</w:t>
      </w:r>
      <w:r w:rsidR="009E707D" w:rsidRPr="00913567">
        <w:rPr>
          <w:rFonts w:ascii="Times New Roman" w:hAnsi="Times New Roman"/>
          <w:szCs w:val="28"/>
        </w:rPr>
        <w:t>РОГРАМА НАВЧАЛЬНОЇ ДИСЦИПЛІНИ</w:t>
      </w:r>
    </w:p>
    <w:p w14:paraId="692AC919" w14:textId="77777777" w:rsidR="00B83148" w:rsidRPr="00913567" w:rsidRDefault="00B83148" w:rsidP="00913567">
      <w:pPr>
        <w:pStyle w:val="a7"/>
        <w:spacing w:after="0" w:line="240" w:lineRule="auto"/>
        <w:ind w:left="0"/>
        <w:rPr>
          <w:b/>
          <w:bCs/>
          <w:i/>
          <w:iCs/>
          <w:sz w:val="28"/>
          <w:szCs w:val="28"/>
        </w:rPr>
      </w:pPr>
    </w:p>
    <w:p w14:paraId="7A343E17" w14:textId="7CFF4C9B" w:rsidR="00622AA0" w:rsidRPr="00913567" w:rsidRDefault="00622AA0" w:rsidP="00913567">
      <w:pPr>
        <w:pStyle w:val="a7"/>
        <w:spacing w:after="0" w:line="240" w:lineRule="auto"/>
        <w:ind w:left="0"/>
        <w:jc w:val="center"/>
        <w:rPr>
          <w:b/>
          <w:bCs/>
          <w:i/>
          <w:iCs/>
          <w:sz w:val="28"/>
          <w:szCs w:val="28"/>
        </w:rPr>
      </w:pPr>
      <w:r w:rsidRPr="00913567">
        <w:rPr>
          <w:b/>
          <w:bCs/>
          <w:i/>
          <w:iCs/>
          <w:sz w:val="28"/>
          <w:szCs w:val="28"/>
        </w:rPr>
        <w:t>Тема 1. Основи організації фінанс</w:t>
      </w:r>
      <w:r w:rsidR="003F194D" w:rsidRPr="00913567">
        <w:rPr>
          <w:b/>
          <w:bCs/>
          <w:i/>
          <w:iCs/>
          <w:sz w:val="28"/>
          <w:szCs w:val="28"/>
          <w:lang w:val="uk-UA"/>
        </w:rPr>
        <w:t>ової роботи</w:t>
      </w:r>
      <w:r w:rsidRPr="00913567">
        <w:rPr>
          <w:b/>
          <w:bCs/>
          <w:i/>
          <w:iCs/>
          <w:sz w:val="28"/>
          <w:szCs w:val="28"/>
        </w:rPr>
        <w:t xml:space="preserve"> підприємств</w:t>
      </w:r>
    </w:p>
    <w:p w14:paraId="0CC95EF4" w14:textId="77777777" w:rsidR="00622AA0" w:rsidRPr="00913567" w:rsidRDefault="00622AA0" w:rsidP="00913567">
      <w:pPr>
        <w:spacing w:after="0" w:line="240" w:lineRule="auto"/>
        <w:ind w:left="-360"/>
        <w:jc w:val="both"/>
        <w:rPr>
          <w:rFonts w:ascii="Times New Roman" w:hAnsi="Times New Roman" w:cs="Times New Roman"/>
          <w:sz w:val="28"/>
          <w:szCs w:val="28"/>
        </w:rPr>
      </w:pPr>
      <w:r w:rsidRPr="00913567">
        <w:rPr>
          <w:rFonts w:ascii="Times New Roman" w:hAnsi="Times New Roman" w:cs="Times New Roman"/>
          <w:sz w:val="28"/>
          <w:szCs w:val="28"/>
        </w:rPr>
        <w:t>Принципи організації фінансів підприємств та їх характеристика. Господарський (комерційний) розрахунок, самоокупність та самофінансування, їх сутність та зміст.</w:t>
      </w:r>
    </w:p>
    <w:p w14:paraId="1466B7A6" w14:textId="77777777" w:rsidR="00622AA0" w:rsidRPr="00913567" w:rsidRDefault="00622AA0" w:rsidP="00913567">
      <w:pPr>
        <w:spacing w:after="0" w:line="240" w:lineRule="auto"/>
        <w:ind w:left="-360"/>
        <w:jc w:val="both"/>
        <w:rPr>
          <w:rFonts w:ascii="Times New Roman" w:hAnsi="Times New Roman" w:cs="Times New Roman"/>
          <w:sz w:val="28"/>
          <w:szCs w:val="28"/>
        </w:rPr>
      </w:pPr>
      <w:r w:rsidRPr="00913567">
        <w:rPr>
          <w:rFonts w:ascii="Times New Roman" w:hAnsi="Times New Roman" w:cs="Times New Roman"/>
          <w:sz w:val="28"/>
          <w:szCs w:val="28"/>
        </w:rPr>
        <w:t>Особливості організації фінансів підприємств в залежності від форми їх власності.</w:t>
      </w:r>
    </w:p>
    <w:p w14:paraId="43A010CE" w14:textId="77777777" w:rsidR="00622AA0" w:rsidRPr="00913567" w:rsidRDefault="00622AA0" w:rsidP="00913567">
      <w:pPr>
        <w:spacing w:after="0" w:line="240" w:lineRule="auto"/>
        <w:ind w:left="-360"/>
        <w:jc w:val="both"/>
        <w:rPr>
          <w:rFonts w:ascii="Times New Roman" w:hAnsi="Times New Roman" w:cs="Times New Roman"/>
          <w:sz w:val="28"/>
          <w:szCs w:val="28"/>
        </w:rPr>
      </w:pPr>
      <w:r w:rsidRPr="00913567">
        <w:rPr>
          <w:rFonts w:ascii="Times New Roman" w:hAnsi="Times New Roman" w:cs="Times New Roman"/>
          <w:sz w:val="28"/>
          <w:szCs w:val="28"/>
        </w:rPr>
        <w:t>Роль фінансів у зміцненні економіки підприємств.</w:t>
      </w:r>
    </w:p>
    <w:p w14:paraId="6EB17CD5" w14:textId="77777777" w:rsidR="00622AA0" w:rsidRPr="00913567" w:rsidRDefault="00622AA0" w:rsidP="00913567">
      <w:pPr>
        <w:spacing w:after="0" w:line="240" w:lineRule="auto"/>
        <w:ind w:left="-360"/>
        <w:jc w:val="both"/>
        <w:rPr>
          <w:rFonts w:ascii="Times New Roman" w:hAnsi="Times New Roman" w:cs="Times New Roman"/>
          <w:sz w:val="28"/>
          <w:szCs w:val="28"/>
        </w:rPr>
      </w:pPr>
      <w:r w:rsidRPr="00913567">
        <w:rPr>
          <w:rFonts w:ascii="Times New Roman" w:hAnsi="Times New Roman" w:cs="Times New Roman"/>
          <w:sz w:val="28"/>
          <w:szCs w:val="28"/>
        </w:rPr>
        <w:t>Зміст, задачі та організація фінансів на підприємствах.</w:t>
      </w:r>
    </w:p>
    <w:p w14:paraId="0A903E57" w14:textId="77777777" w:rsidR="00B83148" w:rsidRPr="00913567" w:rsidRDefault="00B83148" w:rsidP="00913567">
      <w:pPr>
        <w:pStyle w:val="a7"/>
        <w:spacing w:after="0" w:line="240" w:lineRule="auto"/>
        <w:ind w:left="0"/>
        <w:rPr>
          <w:b/>
          <w:bCs/>
          <w:i/>
          <w:iCs/>
          <w:sz w:val="28"/>
          <w:szCs w:val="28"/>
        </w:rPr>
      </w:pPr>
    </w:p>
    <w:p w14:paraId="0F556808" w14:textId="59BEDF7A" w:rsidR="003F194D" w:rsidRPr="00913567" w:rsidRDefault="003F194D" w:rsidP="00913567">
      <w:pPr>
        <w:pStyle w:val="a7"/>
        <w:spacing w:after="0" w:line="240" w:lineRule="auto"/>
        <w:ind w:left="0"/>
        <w:jc w:val="center"/>
        <w:rPr>
          <w:b/>
          <w:bCs/>
          <w:i/>
          <w:iCs/>
          <w:sz w:val="28"/>
          <w:szCs w:val="28"/>
        </w:rPr>
      </w:pPr>
      <w:r w:rsidRPr="00913567">
        <w:rPr>
          <w:b/>
          <w:bCs/>
          <w:i/>
          <w:iCs/>
          <w:sz w:val="28"/>
          <w:szCs w:val="28"/>
        </w:rPr>
        <w:t xml:space="preserve">Тема </w:t>
      </w:r>
      <w:r w:rsidRPr="00913567">
        <w:rPr>
          <w:b/>
          <w:bCs/>
          <w:i/>
          <w:iCs/>
          <w:sz w:val="28"/>
          <w:szCs w:val="28"/>
          <w:lang w:val="uk-UA"/>
        </w:rPr>
        <w:t>2</w:t>
      </w:r>
      <w:r w:rsidRPr="00913567">
        <w:rPr>
          <w:b/>
          <w:bCs/>
          <w:i/>
          <w:iCs/>
          <w:sz w:val="28"/>
          <w:szCs w:val="28"/>
        </w:rPr>
        <w:t>. Фінансове планування на підприємствах</w:t>
      </w:r>
    </w:p>
    <w:p w14:paraId="5A84BEB7" w14:textId="77777777" w:rsidR="003F194D" w:rsidRPr="00913567" w:rsidRDefault="003F194D" w:rsidP="00913567">
      <w:pPr>
        <w:spacing w:after="0" w:line="240" w:lineRule="auto"/>
        <w:ind w:left="-360"/>
        <w:jc w:val="both"/>
        <w:rPr>
          <w:rFonts w:ascii="Times New Roman" w:hAnsi="Times New Roman" w:cs="Times New Roman"/>
          <w:sz w:val="28"/>
          <w:szCs w:val="28"/>
        </w:rPr>
      </w:pPr>
      <w:r w:rsidRPr="00913567">
        <w:rPr>
          <w:rFonts w:ascii="Times New Roman" w:hAnsi="Times New Roman" w:cs="Times New Roman"/>
          <w:sz w:val="28"/>
          <w:szCs w:val="28"/>
        </w:rPr>
        <w:t>Фінансове планування, його зміст і завдання.</w:t>
      </w:r>
    </w:p>
    <w:p w14:paraId="31955B15" w14:textId="77777777" w:rsidR="003F194D" w:rsidRPr="00913567" w:rsidRDefault="003F194D" w:rsidP="00913567">
      <w:pPr>
        <w:spacing w:after="0" w:line="240" w:lineRule="auto"/>
        <w:ind w:left="-360"/>
        <w:jc w:val="both"/>
        <w:rPr>
          <w:rFonts w:ascii="Times New Roman" w:hAnsi="Times New Roman" w:cs="Times New Roman"/>
          <w:sz w:val="28"/>
          <w:szCs w:val="28"/>
        </w:rPr>
      </w:pPr>
      <w:r w:rsidRPr="00913567">
        <w:rPr>
          <w:rFonts w:ascii="Times New Roman" w:hAnsi="Times New Roman" w:cs="Times New Roman"/>
          <w:sz w:val="28"/>
          <w:szCs w:val="28"/>
        </w:rPr>
        <w:t>Види фінансового планування: перспективне, поточне, оперативне. Характеристика перспективного і поточного планування. Бізнес-план, його призначення і зміст.</w:t>
      </w:r>
    </w:p>
    <w:p w14:paraId="49D3FDFC" w14:textId="77777777" w:rsidR="003F194D" w:rsidRPr="00913567" w:rsidRDefault="003F194D" w:rsidP="00913567">
      <w:pPr>
        <w:spacing w:after="0" w:line="240" w:lineRule="auto"/>
        <w:ind w:left="-360"/>
        <w:jc w:val="both"/>
        <w:rPr>
          <w:rFonts w:ascii="Times New Roman" w:hAnsi="Times New Roman" w:cs="Times New Roman"/>
          <w:sz w:val="28"/>
          <w:szCs w:val="28"/>
        </w:rPr>
      </w:pPr>
      <w:r w:rsidRPr="00913567">
        <w:rPr>
          <w:rFonts w:ascii="Times New Roman" w:hAnsi="Times New Roman" w:cs="Times New Roman"/>
          <w:sz w:val="28"/>
          <w:szCs w:val="28"/>
        </w:rPr>
        <w:t>Фінансовий план – складова частина бізнес-плану підприємства. Зміст фінансового плану – балансу доходів і витрат підприємства. Доходна частина фінансового плану та її характеристика. Джерела фінансових ресурсів і порядок їх розрахунку. Видаткова частина балансу доходів і витрат та їх характеристика. Види витрат, що фінансуються, порядок їх розрахунку. Зміст, призначення та порядок складання перевірочної таблиці шахової форми до фінансового плану. Розгляд і затвердження фінансового плану. Контроль за виконанням фінансового плану.</w:t>
      </w:r>
    </w:p>
    <w:p w14:paraId="64C37FB7" w14:textId="77777777" w:rsidR="003F194D" w:rsidRPr="00913567" w:rsidRDefault="003F194D" w:rsidP="00913567">
      <w:pPr>
        <w:spacing w:after="0" w:line="240" w:lineRule="auto"/>
        <w:ind w:left="-360"/>
        <w:jc w:val="both"/>
        <w:rPr>
          <w:rFonts w:ascii="Times New Roman" w:hAnsi="Times New Roman" w:cs="Times New Roman"/>
          <w:sz w:val="28"/>
          <w:szCs w:val="28"/>
        </w:rPr>
      </w:pPr>
      <w:r w:rsidRPr="00913567">
        <w:rPr>
          <w:rFonts w:ascii="Times New Roman" w:hAnsi="Times New Roman" w:cs="Times New Roman"/>
          <w:sz w:val="28"/>
          <w:szCs w:val="28"/>
        </w:rPr>
        <w:t>Оперативне фінансове планування, його призначення і зміст. Платіжний календар, його зміст і характеристика окремих видаткових і прибуткових частин.</w:t>
      </w:r>
    </w:p>
    <w:p w14:paraId="5EE56BDB" w14:textId="4CE5B8AB" w:rsidR="00622AA0" w:rsidRPr="00913567" w:rsidRDefault="00622AA0" w:rsidP="00913567">
      <w:pPr>
        <w:pStyle w:val="aa"/>
        <w:spacing w:after="0" w:line="240" w:lineRule="auto"/>
        <w:ind w:left="0"/>
        <w:jc w:val="both"/>
        <w:rPr>
          <w:rFonts w:ascii="Times New Roman" w:hAnsi="Times New Roman"/>
          <w:sz w:val="28"/>
          <w:szCs w:val="28"/>
        </w:rPr>
      </w:pPr>
    </w:p>
    <w:p w14:paraId="7BE15DF2" w14:textId="06FBFAAF" w:rsidR="00622AA0" w:rsidRPr="00913567" w:rsidRDefault="00622AA0" w:rsidP="00913567">
      <w:pPr>
        <w:pStyle w:val="a7"/>
        <w:spacing w:after="0" w:line="240" w:lineRule="auto"/>
        <w:ind w:left="0"/>
        <w:jc w:val="center"/>
        <w:rPr>
          <w:b/>
          <w:i/>
          <w:iCs/>
          <w:sz w:val="28"/>
          <w:szCs w:val="28"/>
        </w:rPr>
      </w:pPr>
      <w:r w:rsidRPr="00913567">
        <w:rPr>
          <w:b/>
          <w:i/>
          <w:iCs/>
          <w:sz w:val="28"/>
          <w:szCs w:val="28"/>
        </w:rPr>
        <w:t xml:space="preserve">Тема </w:t>
      </w:r>
      <w:r w:rsidR="003F194D" w:rsidRPr="00913567">
        <w:rPr>
          <w:b/>
          <w:i/>
          <w:iCs/>
          <w:sz w:val="28"/>
          <w:szCs w:val="28"/>
          <w:lang w:val="uk-UA"/>
        </w:rPr>
        <w:t>3</w:t>
      </w:r>
      <w:r w:rsidRPr="00913567">
        <w:rPr>
          <w:b/>
          <w:i/>
          <w:iCs/>
          <w:sz w:val="28"/>
          <w:szCs w:val="28"/>
        </w:rPr>
        <w:t>. Оцінка фінансового стану підприємства</w:t>
      </w:r>
    </w:p>
    <w:p w14:paraId="0FDDF6F1" w14:textId="77777777" w:rsidR="00622AA0" w:rsidRPr="00913567" w:rsidRDefault="00622AA0" w:rsidP="00913567">
      <w:pPr>
        <w:pStyle w:val="a7"/>
        <w:spacing w:after="0" w:line="240" w:lineRule="auto"/>
        <w:ind w:left="-360"/>
        <w:rPr>
          <w:sz w:val="28"/>
          <w:szCs w:val="28"/>
        </w:rPr>
      </w:pPr>
      <w:r w:rsidRPr="00913567">
        <w:rPr>
          <w:sz w:val="28"/>
          <w:szCs w:val="28"/>
        </w:rPr>
        <w:t>Фінансовий стан підприємства, його сутність, показники та методика їх розрахунку.</w:t>
      </w:r>
    </w:p>
    <w:p w14:paraId="51572FED" w14:textId="77777777" w:rsidR="00622AA0" w:rsidRPr="00913567" w:rsidRDefault="00622AA0" w:rsidP="00913567">
      <w:pPr>
        <w:pStyle w:val="a7"/>
        <w:spacing w:after="0" w:line="240" w:lineRule="auto"/>
        <w:ind w:left="-360"/>
        <w:rPr>
          <w:sz w:val="28"/>
          <w:szCs w:val="28"/>
        </w:rPr>
      </w:pPr>
      <w:r w:rsidRPr="00913567">
        <w:rPr>
          <w:sz w:val="28"/>
          <w:szCs w:val="28"/>
        </w:rPr>
        <w:t>Платоспроможність підприємства, її сутність, показники та порядок їх розрахунку.</w:t>
      </w:r>
    </w:p>
    <w:p w14:paraId="18D66FAA" w14:textId="77777777" w:rsidR="00622AA0" w:rsidRPr="00913567" w:rsidRDefault="00622AA0" w:rsidP="00913567">
      <w:pPr>
        <w:pStyle w:val="a7"/>
        <w:spacing w:after="0" w:line="240" w:lineRule="auto"/>
        <w:ind w:left="-360"/>
        <w:rPr>
          <w:sz w:val="28"/>
          <w:szCs w:val="28"/>
        </w:rPr>
      </w:pPr>
      <w:r w:rsidRPr="00913567">
        <w:rPr>
          <w:sz w:val="28"/>
          <w:szCs w:val="28"/>
        </w:rPr>
        <w:t>Ліквідність підприємства, її сутність, показники та порядок їх розрахунку. Фактори, що впливають на стан ліквідності.</w:t>
      </w:r>
    </w:p>
    <w:p w14:paraId="75869B0E" w14:textId="77777777" w:rsidR="00622AA0" w:rsidRPr="00913567" w:rsidRDefault="00622AA0" w:rsidP="00913567">
      <w:pPr>
        <w:pStyle w:val="a7"/>
        <w:spacing w:after="0" w:line="240" w:lineRule="auto"/>
        <w:ind w:left="-360"/>
        <w:rPr>
          <w:sz w:val="28"/>
          <w:szCs w:val="28"/>
        </w:rPr>
      </w:pPr>
      <w:r w:rsidRPr="00913567">
        <w:rPr>
          <w:sz w:val="28"/>
          <w:szCs w:val="28"/>
        </w:rPr>
        <w:t>Фінансова стійкість підприємства, її сутність, види, показники та порядок їх розрахунку.</w:t>
      </w:r>
    </w:p>
    <w:p w14:paraId="47F7612B" w14:textId="77777777" w:rsidR="00622AA0" w:rsidRPr="00913567" w:rsidRDefault="00622AA0" w:rsidP="00913567">
      <w:pPr>
        <w:pStyle w:val="a7"/>
        <w:spacing w:after="0" w:line="240" w:lineRule="auto"/>
        <w:ind w:left="-360"/>
        <w:rPr>
          <w:sz w:val="28"/>
          <w:szCs w:val="28"/>
        </w:rPr>
      </w:pPr>
      <w:r w:rsidRPr="00913567">
        <w:rPr>
          <w:sz w:val="28"/>
          <w:szCs w:val="28"/>
        </w:rPr>
        <w:t>Комплексна оцінка фінансового стану підприємства.</w:t>
      </w:r>
    </w:p>
    <w:p w14:paraId="78579CD6" w14:textId="77777777" w:rsidR="00622AA0" w:rsidRPr="00913567" w:rsidRDefault="00622AA0" w:rsidP="00913567">
      <w:pPr>
        <w:pStyle w:val="a7"/>
        <w:spacing w:after="0" w:line="240" w:lineRule="auto"/>
        <w:ind w:left="-360"/>
        <w:rPr>
          <w:sz w:val="28"/>
          <w:szCs w:val="28"/>
        </w:rPr>
      </w:pPr>
      <w:r w:rsidRPr="00913567">
        <w:rPr>
          <w:sz w:val="28"/>
          <w:szCs w:val="28"/>
        </w:rPr>
        <w:t>Фінансова стратегія роботи підприємства, її формування та задачі.</w:t>
      </w:r>
    </w:p>
    <w:p w14:paraId="3B2851EF" w14:textId="77777777" w:rsidR="00622AA0" w:rsidRPr="00913567" w:rsidRDefault="00622AA0" w:rsidP="00913567">
      <w:pPr>
        <w:spacing w:after="0" w:line="240" w:lineRule="auto"/>
        <w:jc w:val="both"/>
        <w:rPr>
          <w:rFonts w:ascii="Times New Roman" w:hAnsi="Times New Roman" w:cs="Times New Roman"/>
          <w:sz w:val="28"/>
          <w:szCs w:val="28"/>
        </w:rPr>
      </w:pPr>
    </w:p>
    <w:p w14:paraId="0C1ECFF5" w14:textId="77777777" w:rsidR="00622AA0" w:rsidRPr="00913567" w:rsidRDefault="00622AA0" w:rsidP="00913567">
      <w:pPr>
        <w:pStyle w:val="a7"/>
        <w:spacing w:after="0" w:line="240" w:lineRule="auto"/>
        <w:ind w:left="0"/>
        <w:rPr>
          <w:sz w:val="28"/>
          <w:szCs w:val="28"/>
        </w:rPr>
      </w:pPr>
    </w:p>
    <w:p w14:paraId="151CA174" w14:textId="687FA25E" w:rsidR="00622AA0" w:rsidRPr="00913567" w:rsidRDefault="00622AA0" w:rsidP="00913567">
      <w:pPr>
        <w:pStyle w:val="a7"/>
        <w:spacing w:after="0" w:line="240" w:lineRule="auto"/>
        <w:ind w:left="0"/>
        <w:jc w:val="center"/>
        <w:rPr>
          <w:b/>
          <w:bCs/>
          <w:i/>
          <w:iCs/>
          <w:sz w:val="28"/>
          <w:szCs w:val="28"/>
        </w:rPr>
      </w:pPr>
      <w:r w:rsidRPr="00913567">
        <w:rPr>
          <w:b/>
          <w:bCs/>
          <w:i/>
          <w:iCs/>
          <w:sz w:val="28"/>
          <w:szCs w:val="28"/>
        </w:rPr>
        <w:t xml:space="preserve">Тема </w:t>
      </w:r>
      <w:r w:rsidR="003F194D" w:rsidRPr="00913567">
        <w:rPr>
          <w:b/>
          <w:bCs/>
          <w:i/>
          <w:iCs/>
          <w:sz w:val="28"/>
          <w:szCs w:val="28"/>
          <w:lang w:val="uk-UA"/>
        </w:rPr>
        <w:t>4</w:t>
      </w:r>
      <w:r w:rsidRPr="00913567">
        <w:rPr>
          <w:b/>
          <w:bCs/>
          <w:i/>
          <w:iCs/>
          <w:sz w:val="28"/>
          <w:szCs w:val="28"/>
        </w:rPr>
        <w:t>. Фінансова санація і банкрутство підприємства</w:t>
      </w:r>
    </w:p>
    <w:p w14:paraId="1D78A4B5" w14:textId="797A5D40" w:rsidR="003F194D" w:rsidRPr="00913567" w:rsidRDefault="00622AA0" w:rsidP="00913567">
      <w:pPr>
        <w:pStyle w:val="a7"/>
        <w:spacing w:after="0" w:line="240" w:lineRule="auto"/>
        <w:ind w:left="-360"/>
        <w:rPr>
          <w:sz w:val="28"/>
          <w:szCs w:val="28"/>
        </w:rPr>
      </w:pPr>
      <w:r w:rsidRPr="00913567">
        <w:rPr>
          <w:sz w:val="28"/>
          <w:szCs w:val="28"/>
        </w:rPr>
        <w:t>Фінансова санація підприємств, її економічний зміст, шляхи та порядок здійснення (проведення).</w:t>
      </w:r>
      <w:r w:rsidR="00B83148" w:rsidRPr="00913567">
        <w:rPr>
          <w:sz w:val="28"/>
          <w:szCs w:val="28"/>
          <w:lang w:val="uk-UA"/>
        </w:rPr>
        <w:t xml:space="preserve"> </w:t>
      </w:r>
      <w:r w:rsidRPr="00913567">
        <w:rPr>
          <w:sz w:val="28"/>
          <w:szCs w:val="28"/>
        </w:rPr>
        <w:t>Шляхи фінансового оздоровлення роботи підприємств</w:t>
      </w:r>
      <w:r w:rsidR="00B83148" w:rsidRPr="00913567">
        <w:rPr>
          <w:sz w:val="28"/>
          <w:szCs w:val="28"/>
          <w:lang w:val="uk-UA"/>
        </w:rPr>
        <w:t xml:space="preserve">. </w:t>
      </w:r>
      <w:r w:rsidR="003F194D" w:rsidRPr="00913567">
        <w:rPr>
          <w:sz w:val="28"/>
          <w:szCs w:val="28"/>
        </w:rPr>
        <w:t>Види банкрутства підприємств</w:t>
      </w:r>
      <w:r w:rsidR="00B83148" w:rsidRPr="00913567">
        <w:rPr>
          <w:sz w:val="28"/>
          <w:szCs w:val="28"/>
        </w:rPr>
        <w:t>, його приини та шляхи подолання</w:t>
      </w:r>
    </w:p>
    <w:p w14:paraId="522EB938" w14:textId="77777777" w:rsidR="00B83148" w:rsidRPr="00913567" w:rsidRDefault="00B83148" w:rsidP="00913567">
      <w:pPr>
        <w:pStyle w:val="aa"/>
        <w:spacing w:after="0" w:line="240" w:lineRule="auto"/>
        <w:ind w:left="0"/>
        <w:jc w:val="both"/>
        <w:rPr>
          <w:rFonts w:ascii="Times New Roman" w:hAnsi="Times New Roman"/>
          <w:b/>
          <w:bCs/>
          <w:sz w:val="28"/>
          <w:szCs w:val="28"/>
        </w:rPr>
      </w:pPr>
    </w:p>
    <w:p w14:paraId="7902ACA1" w14:textId="77777777" w:rsidR="0048450B" w:rsidRPr="00913567" w:rsidRDefault="00B83148" w:rsidP="00913567">
      <w:pPr>
        <w:pStyle w:val="aa"/>
        <w:spacing w:after="0" w:line="240" w:lineRule="auto"/>
        <w:ind w:left="0"/>
        <w:jc w:val="center"/>
        <w:rPr>
          <w:rFonts w:ascii="Times New Roman" w:hAnsi="Times New Roman"/>
          <w:b/>
          <w:bCs/>
          <w:i/>
          <w:iCs/>
          <w:sz w:val="28"/>
          <w:szCs w:val="28"/>
        </w:rPr>
      </w:pPr>
      <w:r w:rsidRPr="00913567">
        <w:rPr>
          <w:rFonts w:ascii="Times New Roman" w:hAnsi="Times New Roman"/>
          <w:b/>
          <w:bCs/>
          <w:i/>
          <w:iCs/>
          <w:sz w:val="28"/>
          <w:szCs w:val="28"/>
        </w:rPr>
        <w:t>Тема 5. Організація внутрішнього фінансов</w:t>
      </w:r>
      <w:r w:rsidR="00ED4AE0" w:rsidRPr="00913567">
        <w:rPr>
          <w:rFonts w:ascii="Times New Roman" w:hAnsi="Times New Roman"/>
          <w:b/>
          <w:bCs/>
          <w:i/>
          <w:iCs/>
          <w:sz w:val="28"/>
          <w:szCs w:val="28"/>
        </w:rPr>
        <w:t>о</w:t>
      </w:r>
      <w:r w:rsidRPr="00913567">
        <w:rPr>
          <w:rFonts w:ascii="Times New Roman" w:hAnsi="Times New Roman"/>
          <w:b/>
          <w:bCs/>
          <w:i/>
          <w:iCs/>
          <w:sz w:val="28"/>
          <w:szCs w:val="28"/>
        </w:rPr>
        <w:t>го контроля на підприємстві</w:t>
      </w:r>
    </w:p>
    <w:p w14:paraId="50FF2F7F" w14:textId="26648302" w:rsidR="00B83148" w:rsidRPr="00913567" w:rsidRDefault="00B83148" w:rsidP="00913567">
      <w:pPr>
        <w:pStyle w:val="aa"/>
        <w:spacing w:after="0" w:line="240" w:lineRule="auto"/>
        <w:ind w:left="-284" w:firstLine="284"/>
        <w:jc w:val="both"/>
        <w:rPr>
          <w:rFonts w:ascii="Times New Roman" w:hAnsi="Times New Roman"/>
          <w:b/>
          <w:bCs/>
          <w:i/>
          <w:iCs/>
          <w:sz w:val="28"/>
          <w:szCs w:val="28"/>
        </w:rPr>
      </w:pPr>
      <w:r w:rsidRPr="00913567">
        <w:rPr>
          <w:rFonts w:ascii="Times New Roman" w:hAnsi="Times New Roman"/>
          <w:sz w:val="28"/>
          <w:szCs w:val="28"/>
        </w:rPr>
        <w:lastRenderedPageBreak/>
        <w:t xml:space="preserve">Підходи щодо формування системи внутрішнього фінансового контролю на підприємствах. Мета і основні завдання системи внутрішнього фінансового контролю на підприємствах. Класифікація внутрішнього фінансового контролю. Елементи системи внутрішнього фінансового контролю на підприємствах. Середовище контролю. Процедури контролю. Система бухгалтерського обліку. Розкриття внутрішньої структури об’єктів в системі внутрішньогосподарського контролю. Поняття суб’єкта внутрішнього фінансового контролю на підприємстві. Етапи формування системи внутрішнього фінансового контролю (ВФК) на підприємстві. Модель системи внутрішнього фінансового контролю на підприємстві. Інформаційне забезпечення системи внутрішнього фінансового контролю. </w:t>
      </w:r>
    </w:p>
    <w:p w14:paraId="21BD8462" w14:textId="77777777" w:rsidR="00B83148" w:rsidRPr="00913567" w:rsidRDefault="00B83148" w:rsidP="00913567">
      <w:pPr>
        <w:pStyle w:val="aa"/>
        <w:spacing w:after="0" w:line="240" w:lineRule="auto"/>
        <w:ind w:left="0"/>
        <w:jc w:val="both"/>
        <w:rPr>
          <w:rFonts w:ascii="Times New Roman" w:hAnsi="Times New Roman"/>
          <w:b/>
          <w:bCs/>
          <w:sz w:val="28"/>
          <w:szCs w:val="28"/>
        </w:rPr>
      </w:pPr>
    </w:p>
    <w:p w14:paraId="59F201BF" w14:textId="77777777" w:rsidR="00622AA0" w:rsidRPr="00913567" w:rsidRDefault="00622AA0" w:rsidP="00913567">
      <w:pPr>
        <w:spacing w:after="0" w:line="240" w:lineRule="auto"/>
        <w:jc w:val="both"/>
        <w:rPr>
          <w:rFonts w:ascii="Times New Roman" w:hAnsi="Times New Roman" w:cs="Times New Roman"/>
          <w:sz w:val="28"/>
          <w:szCs w:val="28"/>
          <w:lang w:val="uk-UA"/>
        </w:rPr>
      </w:pPr>
    </w:p>
    <w:p w14:paraId="2E1BE1DA" w14:textId="5B39D335" w:rsidR="009E707D" w:rsidRPr="00913567" w:rsidRDefault="009E707D" w:rsidP="00913567">
      <w:pPr>
        <w:pStyle w:val="a7"/>
        <w:numPr>
          <w:ilvl w:val="0"/>
          <w:numId w:val="28"/>
        </w:numPr>
        <w:spacing w:after="0" w:line="240" w:lineRule="auto"/>
        <w:jc w:val="center"/>
        <w:rPr>
          <w:b/>
          <w:sz w:val="28"/>
          <w:szCs w:val="28"/>
        </w:rPr>
      </w:pPr>
      <w:r w:rsidRPr="00913567">
        <w:rPr>
          <w:b/>
          <w:sz w:val="28"/>
          <w:szCs w:val="28"/>
        </w:rPr>
        <w:t>СТРУКТУРА НАВЧАЛЬНОЇ ДИСЦИПЛІНИ</w:t>
      </w:r>
    </w:p>
    <w:p w14:paraId="7EB43F55" w14:textId="5510F67C" w:rsidR="009E707D" w:rsidRPr="00913567" w:rsidRDefault="009E707D" w:rsidP="00913567">
      <w:pPr>
        <w:pStyle w:val="a7"/>
        <w:spacing w:after="0" w:line="240" w:lineRule="auto"/>
        <w:ind w:left="0"/>
        <w:jc w:val="center"/>
        <w:rPr>
          <w:b/>
          <w:sz w:val="28"/>
          <w:szCs w:val="28"/>
        </w:rPr>
      </w:pPr>
      <w:r w:rsidRPr="00913567">
        <w:rPr>
          <w:b/>
          <w:sz w:val="28"/>
          <w:szCs w:val="28"/>
          <w:lang w:val="uk-UA"/>
        </w:rPr>
        <w:t>(для денної форми навчання</w:t>
      </w:r>
      <w:r w:rsidR="000074B6" w:rsidRPr="00913567">
        <w:rPr>
          <w:b/>
          <w:sz w:val="28"/>
          <w:szCs w:val="28"/>
          <w:lang w:val="uk-UA"/>
        </w:rPr>
        <w:t>)</w:t>
      </w:r>
    </w:p>
    <w:tbl>
      <w:tblPr>
        <w:tblW w:w="522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28" w:type="dxa"/>
        </w:tblCellMar>
        <w:tblLook w:val="0000" w:firstRow="0" w:lastRow="0" w:firstColumn="0" w:lastColumn="0" w:noHBand="0" w:noVBand="0"/>
      </w:tblPr>
      <w:tblGrid>
        <w:gridCol w:w="994"/>
        <w:gridCol w:w="3698"/>
        <w:gridCol w:w="954"/>
        <w:gridCol w:w="897"/>
        <w:gridCol w:w="1127"/>
        <w:gridCol w:w="817"/>
        <w:gridCol w:w="1573"/>
      </w:tblGrid>
      <w:tr w:rsidR="009E707D" w:rsidRPr="00913567" w14:paraId="239E618C" w14:textId="77777777" w:rsidTr="007E2D3D">
        <w:trPr>
          <w:cantSplit/>
        </w:trPr>
        <w:tc>
          <w:tcPr>
            <w:tcW w:w="494" w:type="pct"/>
            <w:vMerge w:val="restart"/>
            <w:vAlign w:val="center"/>
          </w:tcPr>
          <w:p w14:paraId="42FBBE27" w14:textId="77777777" w:rsidR="007E2D3D" w:rsidRPr="00913567" w:rsidRDefault="009E707D" w:rsidP="00913567">
            <w:pPr>
              <w:spacing w:after="0" w:line="240" w:lineRule="auto"/>
              <w:jc w:val="center"/>
              <w:rPr>
                <w:rFonts w:ascii="Times New Roman" w:hAnsi="Times New Roman" w:cs="Times New Roman"/>
                <w:sz w:val="28"/>
                <w:szCs w:val="28"/>
                <w:lang w:val="uk-UA"/>
              </w:rPr>
            </w:pPr>
            <w:r w:rsidRPr="00913567">
              <w:rPr>
                <w:rFonts w:ascii="Times New Roman" w:hAnsi="Times New Roman" w:cs="Times New Roman"/>
                <w:sz w:val="28"/>
                <w:szCs w:val="28"/>
              </w:rPr>
              <w:br w:type="page"/>
              <w:t xml:space="preserve">№ </w:t>
            </w:r>
          </w:p>
          <w:p w14:paraId="63EEA998" w14:textId="4A01D2AB" w:rsidR="009E707D" w:rsidRPr="00913567" w:rsidRDefault="009E707D" w:rsidP="00913567">
            <w:pPr>
              <w:spacing w:after="0" w:line="240" w:lineRule="auto"/>
              <w:jc w:val="center"/>
              <w:rPr>
                <w:rFonts w:ascii="Times New Roman" w:hAnsi="Times New Roman" w:cs="Times New Roman"/>
                <w:sz w:val="28"/>
                <w:szCs w:val="28"/>
              </w:rPr>
            </w:pPr>
            <w:r w:rsidRPr="00913567">
              <w:rPr>
                <w:rFonts w:ascii="Times New Roman" w:hAnsi="Times New Roman" w:cs="Times New Roman"/>
                <w:sz w:val="28"/>
                <w:szCs w:val="28"/>
              </w:rPr>
              <w:t>з/п</w:t>
            </w:r>
          </w:p>
        </w:tc>
        <w:tc>
          <w:tcPr>
            <w:tcW w:w="1838" w:type="pct"/>
            <w:vMerge w:val="restart"/>
            <w:vAlign w:val="center"/>
          </w:tcPr>
          <w:p w14:paraId="55ED2706" w14:textId="77777777" w:rsidR="009E707D" w:rsidRPr="00913567" w:rsidRDefault="009E707D" w:rsidP="00913567">
            <w:pPr>
              <w:spacing w:after="0" w:line="240" w:lineRule="auto"/>
              <w:jc w:val="center"/>
              <w:rPr>
                <w:rFonts w:ascii="Times New Roman" w:hAnsi="Times New Roman" w:cs="Times New Roman"/>
                <w:sz w:val="28"/>
                <w:szCs w:val="28"/>
              </w:rPr>
            </w:pPr>
            <w:r w:rsidRPr="00913567">
              <w:rPr>
                <w:rFonts w:ascii="Times New Roman" w:hAnsi="Times New Roman" w:cs="Times New Roman"/>
                <w:sz w:val="28"/>
                <w:szCs w:val="28"/>
              </w:rPr>
              <w:t>Назва теми</w:t>
            </w:r>
          </w:p>
        </w:tc>
        <w:tc>
          <w:tcPr>
            <w:tcW w:w="2668" w:type="pct"/>
            <w:gridSpan w:val="5"/>
            <w:vAlign w:val="center"/>
          </w:tcPr>
          <w:p w14:paraId="05FF0639" w14:textId="77777777" w:rsidR="009E707D" w:rsidRPr="00913567" w:rsidRDefault="009E707D" w:rsidP="00913567">
            <w:pPr>
              <w:spacing w:after="0" w:line="240" w:lineRule="auto"/>
              <w:jc w:val="center"/>
              <w:rPr>
                <w:rFonts w:ascii="Times New Roman" w:hAnsi="Times New Roman" w:cs="Times New Roman"/>
                <w:sz w:val="28"/>
                <w:szCs w:val="28"/>
              </w:rPr>
            </w:pPr>
            <w:r w:rsidRPr="00913567">
              <w:rPr>
                <w:rFonts w:ascii="Times New Roman" w:hAnsi="Times New Roman" w:cs="Times New Roman"/>
                <w:sz w:val="28"/>
                <w:szCs w:val="28"/>
              </w:rPr>
              <w:t>Кількість годин</w:t>
            </w:r>
          </w:p>
        </w:tc>
      </w:tr>
      <w:tr w:rsidR="009E707D" w:rsidRPr="00913567" w14:paraId="7CB183CC" w14:textId="77777777" w:rsidTr="007E2D3D">
        <w:trPr>
          <w:cantSplit/>
        </w:trPr>
        <w:tc>
          <w:tcPr>
            <w:tcW w:w="494" w:type="pct"/>
            <w:vMerge/>
            <w:vAlign w:val="center"/>
          </w:tcPr>
          <w:p w14:paraId="0E10EB1D" w14:textId="77777777" w:rsidR="009E707D" w:rsidRPr="00913567" w:rsidRDefault="009E707D" w:rsidP="00913567">
            <w:pPr>
              <w:spacing w:after="0" w:line="240" w:lineRule="auto"/>
              <w:jc w:val="center"/>
              <w:rPr>
                <w:rFonts w:ascii="Times New Roman" w:hAnsi="Times New Roman" w:cs="Times New Roman"/>
                <w:sz w:val="28"/>
                <w:szCs w:val="28"/>
              </w:rPr>
            </w:pPr>
          </w:p>
        </w:tc>
        <w:tc>
          <w:tcPr>
            <w:tcW w:w="1838" w:type="pct"/>
            <w:vMerge/>
            <w:vAlign w:val="center"/>
          </w:tcPr>
          <w:p w14:paraId="3A18744D" w14:textId="77777777" w:rsidR="009E707D" w:rsidRPr="00913567" w:rsidRDefault="009E707D" w:rsidP="00913567">
            <w:pPr>
              <w:spacing w:after="0" w:line="240" w:lineRule="auto"/>
              <w:jc w:val="center"/>
              <w:rPr>
                <w:rFonts w:ascii="Times New Roman" w:hAnsi="Times New Roman" w:cs="Times New Roman"/>
                <w:sz w:val="28"/>
                <w:szCs w:val="28"/>
              </w:rPr>
            </w:pPr>
          </w:p>
        </w:tc>
        <w:tc>
          <w:tcPr>
            <w:tcW w:w="474" w:type="pct"/>
            <w:vMerge w:val="restart"/>
            <w:vAlign w:val="center"/>
          </w:tcPr>
          <w:p w14:paraId="573293B9" w14:textId="77777777" w:rsidR="009E707D" w:rsidRPr="00913567" w:rsidRDefault="009E707D" w:rsidP="00913567">
            <w:pPr>
              <w:spacing w:after="0" w:line="240" w:lineRule="auto"/>
              <w:jc w:val="center"/>
              <w:rPr>
                <w:rFonts w:ascii="Times New Roman" w:hAnsi="Times New Roman" w:cs="Times New Roman"/>
                <w:sz w:val="28"/>
                <w:szCs w:val="28"/>
              </w:rPr>
            </w:pPr>
            <w:r w:rsidRPr="00913567">
              <w:rPr>
                <w:rFonts w:ascii="Times New Roman" w:hAnsi="Times New Roman" w:cs="Times New Roman"/>
                <w:sz w:val="28"/>
                <w:szCs w:val="28"/>
              </w:rPr>
              <w:t>Всього</w:t>
            </w:r>
          </w:p>
        </w:tc>
        <w:tc>
          <w:tcPr>
            <w:tcW w:w="2195" w:type="pct"/>
            <w:gridSpan w:val="4"/>
            <w:vAlign w:val="center"/>
          </w:tcPr>
          <w:p w14:paraId="4A5A13AC" w14:textId="77777777" w:rsidR="009E707D" w:rsidRPr="00913567" w:rsidRDefault="009E707D" w:rsidP="00913567">
            <w:pPr>
              <w:spacing w:after="0" w:line="240" w:lineRule="auto"/>
              <w:jc w:val="center"/>
              <w:rPr>
                <w:rFonts w:ascii="Times New Roman" w:hAnsi="Times New Roman" w:cs="Times New Roman"/>
                <w:sz w:val="28"/>
                <w:szCs w:val="28"/>
              </w:rPr>
            </w:pPr>
            <w:r w:rsidRPr="00913567">
              <w:rPr>
                <w:rFonts w:ascii="Times New Roman" w:hAnsi="Times New Roman" w:cs="Times New Roman"/>
                <w:sz w:val="28"/>
                <w:szCs w:val="28"/>
              </w:rPr>
              <w:t>в тому числі:</w:t>
            </w:r>
          </w:p>
        </w:tc>
      </w:tr>
      <w:tr w:rsidR="009E707D" w:rsidRPr="00913567" w14:paraId="3EC3573A" w14:textId="77777777" w:rsidTr="007E2D3D">
        <w:trPr>
          <w:cantSplit/>
        </w:trPr>
        <w:tc>
          <w:tcPr>
            <w:tcW w:w="494" w:type="pct"/>
            <w:vMerge/>
            <w:vAlign w:val="center"/>
          </w:tcPr>
          <w:p w14:paraId="411A32E7" w14:textId="77777777" w:rsidR="009E707D" w:rsidRPr="00913567" w:rsidRDefault="009E707D" w:rsidP="00913567">
            <w:pPr>
              <w:spacing w:after="0" w:line="240" w:lineRule="auto"/>
              <w:jc w:val="center"/>
              <w:rPr>
                <w:rFonts w:ascii="Times New Roman" w:hAnsi="Times New Roman" w:cs="Times New Roman"/>
                <w:sz w:val="28"/>
                <w:szCs w:val="28"/>
              </w:rPr>
            </w:pPr>
          </w:p>
        </w:tc>
        <w:tc>
          <w:tcPr>
            <w:tcW w:w="1838" w:type="pct"/>
            <w:vMerge/>
            <w:vAlign w:val="center"/>
          </w:tcPr>
          <w:p w14:paraId="251FA342" w14:textId="77777777" w:rsidR="009E707D" w:rsidRPr="00913567" w:rsidRDefault="009E707D" w:rsidP="00913567">
            <w:pPr>
              <w:spacing w:after="0" w:line="240" w:lineRule="auto"/>
              <w:jc w:val="center"/>
              <w:rPr>
                <w:rFonts w:ascii="Times New Roman" w:hAnsi="Times New Roman" w:cs="Times New Roman"/>
                <w:sz w:val="28"/>
                <w:szCs w:val="28"/>
              </w:rPr>
            </w:pPr>
          </w:p>
        </w:tc>
        <w:tc>
          <w:tcPr>
            <w:tcW w:w="474" w:type="pct"/>
            <w:vMerge/>
            <w:vAlign w:val="center"/>
          </w:tcPr>
          <w:p w14:paraId="49C6DE90" w14:textId="77777777" w:rsidR="009E707D" w:rsidRPr="00913567" w:rsidRDefault="009E707D" w:rsidP="00913567">
            <w:pPr>
              <w:spacing w:after="0" w:line="240" w:lineRule="auto"/>
              <w:jc w:val="center"/>
              <w:rPr>
                <w:rFonts w:ascii="Times New Roman" w:hAnsi="Times New Roman" w:cs="Times New Roman"/>
                <w:sz w:val="28"/>
                <w:szCs w:val="28"/>
              </w:rPr>
            </w:pPr>
          </w:p>
        </w:tc>
        <w:tc>
          <w:tcPr>
            <w:tcW w:w="446" w:type="pct"/>
            <w:vAlign w:val="center"/>
          </w:tcPr>
          <w:p w14:paraId="6D550E01" w14:textId="77777777" w:rsidR="009E707D" w:rsidRPr="00913567" w:rsidRDefault="009E707D" w:rsidP="00913567">
            <w:pPr>
              <w:spacing w:after="0" w:line="240" w:lineRule="auto"/>
              <w:jc w:val="center"/>
              <w:rPr>
                <w:rFonts w:ascii="Times New Roman" w:hAnsi="Times New Roman" w:cs="Times New Roman"/>
                <w:sz w:val="28"/>
                <w:szCs w:val="28"/>
              </w:rPr>
            </w:pPr>
            <w:r w:rsidRPr="00913567">
              <w:rPr>
                <w:rFonts w:ascii="Times New Roman" w:hAnsi="Times New Roman" w:cs="Times New Roman"/>
                <w:sz w:val="28"/>
                <w:szCs w:val="28"/>
              </w:rPr>
              <w:t>лекцій</w:t>
            </w:r>
          </w:p>
        </w:tc>
        <w:tc>
          <w:tcPr>
            <w:tcW w:w="560" w:type="pct"/>
            <w:vAlign w:val="center"/>
          </w:tcPr>
          <w:p w14:paraId="73073871" w14:textId="77777777" w:rsidR="009E707D" w:rsidRPr="00913567" w:rsidRDefault="009E707D" w:rsidP="00913567">
            <w:pPr>
              <w:spacing w:after="0" w:line="240" w:lineRule="auto"/>
              <w:jc w:val="center"/>
              <w:rPr>
                <w:rFonts w:ascii="Times New Roman" w:hAnsi="Times New Roman" w:cs="Times New Roman"/>
                <w:spacing w:val="-6"/>
                <w:sz w:val="28"/>
                <w:szCs w:val="28"/>
              </w:rPr>
            </w:pPr>
            <w:r w:rsidRPr="00913567">
              <w:rPr>
                <w:rFonts w:ascii="Times New Roman" w:hAnsi="Times New Roman" w:cs="Times New Roman"/>
                <w:spacing w:val="-6"/>
                <w:sz w:val="28"/>
                <w:szCs w:val="28"/>
              </w:rPr>
              <w:t>практич-них</w:t>
            </w:r>
          </w:p>
        </w:tc>
        <w:tc>
          <w:tcPr>
            <w:tcW w:w="406" w:type="pct"/>
            <w:vAlign w:val="center"/>
          </w:tcPr>
          <w:p w14:paraId="770D3F75" w14:textId="77777777" w:rsidR="009E707D" w:rsidRPr="00913567" w:rsidRDefault="009E707D" w:rsidP="00913567">
            <w:pPr>
              <w:spacing w:after="0" w:line="240" w:lineRule="auto"/>
              <w:jc w:val="center"/>
              <w:rPr>
                <w:rFonts w:ascii="Times New Roman" w:hAnsi="Times New Roman" w:cs="Times New Roman"/>
                <w:sz w:val="28"/>
                <w:szCs w:val="28"/>
              </w:rPr>
            </w:pPr>
            <w:r w:rsidRPr="00913567">
              <w:rPr>
                <w:rFonts w:ascii="Times New Roman" w:hAnsi="Times New Roman" w:cs="Times New Roman"/>
                <w:sz w:val="28"/>
                <w:szCs w:val="28"/>
              </w:rPr>
              <w:t>разом</w:t>
            </w:r>
          </w:p>
        </w:tc>
        <w:tc>
          <w:tcPr>
            <w:tcW w:w="783" w:type="pct"/>
            <w:vAlign w:val="center"/>
          </w:tcPr>
          <w:p w14:paraId="524867CF" w14:textId="77777777" w:rsidR="009E707D" w:rsidRPr="00913567" w:rsidRDefault="009E707D" w:rsidP="00913567">
            <w:pPr>
              <w:spacing w:after="0" w:line="240" w:lineRule="auto"/>
              <w:jc w:val="center"/>
              <w:rPr>
                <w:rFonts w:ascii="Times New Roman" w:hAnsi="Times New Roman" w:cs="Times New Roman"/>
                <w:sz w:val="28"/>
                <w:szCs w:val="28"/>
              </w:rPr>
            </w:pPr>
            <w:r w:rsidRPr="00913567">
              <w:rPr>
                <w:rFonts w:ascii="Times New Roman" w:hAnsi="Times New Roman" w:cs="Times New Roman"/>
                <w:sz w:val="28"/>
                <w:szCs w:val="28"/>
              </w:rPr>
              <w:t>самостійного вивчення</w:t>
            </w:r>
          </w:p>
        </w:tc>
      </w:tr>
      <w:tr w:rsidR="00622AA0" w:rsidRPr="00913567" w14:paraId="60ACC121" w14:textId="77777777" w:rsidTr="007E2D3D">
        <w:trPr>
          <w:cantSplit/>
        </w:trPr>
        <w:tc>
          <w:tcPr>
            <w:tcW w:w="494" w:type="pct"/>
            <w:vAlign w:val="center"/>
          </w:tcPr>
          <w:p w14:paraId="66F61C8B" w14:textId="7CC9E87E" w:rsidR="00622AA0" w:rsidRPr="00913567" w:rsidRDefault="00ED4AE0" w:rsidP="00913567">
            <w:pPr>
              <w:tabs>
                <w:tab w:val="left" w:pos="993"/>
              </w:tabs>
              <w:spacing w:after="0" w:line="240" w:lineRule="auto"/>
              <w:jc w:val="both"/>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1</w:t>
            </w:r>
          </w:p>
        </w:tc>
        <w:tc>
          <w:tcPr>
            <w:tcW w:w="1838" w:type="pct"/>
          </w:tcPr>
          <w:p w14:paraId="0AB1DD7C" w14:textId="5C0D8206" w:rsidR="00622AA0" w:rsidRPr="00913567" w:rsidRDefault="00ED4AE0" w:rsidP="00913567">
            <w:pPr>
              <w:pStyle w:val="a7"/>
              <w:spacing w:after="0" w:line="240" w:lineRule="auto"/>
              <w:ind w:left="0"/>
              <w:rPr>
                <w:bCs/>
                <w:sz w:val="28"/>
                <w:szCs w:val="28"/>
              </w:rPr>
            </w:pPr>
            <w:r w:rsidRPr="00913567">
              <w:rPr>
                <w:bCs/>
                <w:sz w:val="28"/>
                <w:szCs w:val="28"/>
              </w:rPr>
              <w:t>Тема 1. Основи організації фінанс</w:t>
            </w:r>
            <w:r w:rsidRPr="00913567">
              <w:rPr>
                <w:bCs/>
                <w:sz w:val="28"/>
                <w:szCs w:val="28"/>
                <w:lang w:val="uk-UA"/>
              </w:rPr>
              <w:t>ової роботи</w:t>
            </w:r>
            <w:r w:rsidRPr="00913567">
              <w:rPr>
                <w:bCs/>
                <w:sz w:val="28"/>
                <w:szCs w:val="28"/>
              </w:rPr>
              <w:t xml:space="preserve"> підприємств</w:t>
            </w:r>
          </w:p>
        </w:tc>
        <w:tc>
          <w:tcPr>
            <w:tcW w:w="474" w:type="pct"/>
          </w:tcPr>
          <w:p w14:paraId="648AA17B" w14:textId="07FE819F" w:rsidR="00622AA0" w:rsidRPr="00913567" w:rsidRDefault="000074B6"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18</w:t>
            </w:r>
          </w:p>
        </w:tc>
        <w:tc>
          <w:tcPr>
            <w:tcW w:w="446" w:type="pct"/>
          </w:tcPr>
          <w:p w14:paraId="3561D7CE" w14:textId="321559CB" w:rsidR="00622AA0" w:rsidRPr="00913567" w:rsidRDefault="00A05F8B"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4</w:t>
            </w:r>
          </w:p>
        </w:tc>
        <w:tc>
          <w:tcPr>
            <w:tcW w:w="560" w:type="pct"/>
          </w:tcPr>
          <w:p w14:paraId="05A0D7CD" w14:textId="01ADFD92" w:rsidR="00622AA0" w:rsidRPr="00913567" w:rsidRDefault="00ED4AE0"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4</w:t>
            </w:r>
          </w:p>
        </w:tc>
        <w:tc>
          <w:tcPr>
            <w:tcW w:w="406" w:type="pct"/>
          </w:tcPr>
          <w:p w14:paraId="06837E69" w14:textId="7A954E53" w:rsidR="00622AA0" w:rsidRPr="00913567" w:rsidRDefault="00A05F8B"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8</w:t>
            </w:r>
          </w:p>
        </w:tc>
        <w:tc>
          <w:tcPr>
            <w:tcW w:w="783" w:type="pct"/>
          </w:tcPr>
          <w:p w14:paraId="7D9538B0" w14:textId="498227E7" w:rsidR="00622AA0" w:rsidRPr="00913567" w:rsidRDefault="000074B6"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10</w:t>
            </w:r>
          </w:p>
        </w:tc>
      </w:tr>
      <w:tr w:rsidR="00622AA0" w:rsidRPr="00913567" w14:paraId="0D2E1779" w14:textId="77777777" w:rsidTr="007E2D3D">
        <w:trPr>
          <w:cantSplit/>
        </w:trPr>
        <w:tc>
          <w:tcPr>
            <w:tcW w:w="494" w:type="pct"/>
          </w:tcPr>
          <w:p w14:paraId="5E79FF4E" w14:textId="68E935F6" w:rsidR="00622AA0" w:rsidRPr="00913567" w:rsidRDefault="00ED4AE0" w:rsidP="00913567">
            <w:pPr>
              <w:tabs>
                <w:tab w:val="left" w:pos="993"/>
              </w:tabs>
              <w:spacing w:after="0" w:line="240" w:lineRule="auto"/>
              <w:jc w:val="both"/>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2</w:t>
            </w:r>
          </w:p>
        </w:tc>
        <w:tc>
          <w:tcPr>
            <w:tcW w:w="1838" w:type="pct"/>
          </w:tcPr>
          <w:p w14:paraId="094437E5" w14:textId="4957F82F" w:rsidR="00622AA0" w:rsidRPr="00913567" w:rsidRDefault="00ED4AE0" w:rsidP="00913567">
            <w:pPr>
              <w:pStyle w:val="a7"/>
              <w:spacing w:after="0" w:line="240" w:lineRule="auto"/>
              <w:ind w:left="0"/>
              <w:rPr>
                <w:bCs/>
                <w:sz w:val="28"/>
                <w:szCs w:val="28"/>
                <w:lang w:val="uk-UA"/>
              </w:rPr>
            </w:pPr>
            <w:r w:rsidRPr="00913567">
              <w:rPr>
                <w:bCs/>
                <w:sz w:val="28"/>
                <w:szCs w:val="28"/>
              </w:rPr>
              <w:t xml:space="preserve">Тема </w:t>
            </w:r>
            <w:r w:rsidRPr="00913567">
              <w:rPr>
                <w:bCs/>
                <w:sz w:val="28"/>
                <w:szCs w:val="28"/>
                <w:lang w:val="uk-UA"/>
              </w:rPr>
              <w:t>2</w:t>
            </w:r>
            <w:r w:rsidRPr="00913567">
              <w:rPr>
                <w:bCs/>
                <w:sz w:val="28"/>
                <w:szCs w:val="28"/>
              </w:rPr>
              <w:t>. Фінансове планування на підприємствах</w:t>
            </w:r>
          </w:p>
        </w:tc>
        <w:tc>
          <w:tcPr>
            <w:tcW w:w="474" w:type="pct"/>
          </w:tcPr>
          <w:p w14:paraId="1920F687" w14:textId="4C5BC204" w:rsidR="00622AA0" w:rsidRPr="00913567" w:rsidRDefault="000074B6"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22</w:t>
            </w:r>
          </w:p>
        </w:tc>
        <w:tc>
          <w:tcPr>
            <w:tcW w:w="446" w:type="pct"/>
          </w:tcPr>
          <w:p w14:paraId="209E6493" w14:textId="78229BEE" w:rsidR="00622AA0" w:rsidRPr="00913567" w:rsidRDefault="00A05F8B"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6</w:t>
            </w:r>
          </w:p>
        </w:tc>
        <w:tc>
          <w:tcPr>
            <w:tcW w:w="560" w:type="pct"/>
            <w:tcBorders>
              <w:bottom w:val="nil"/>
            </w:tcBorders>
          </w:tcPr>
          <w:p w14:paraId="77851279" w14:textId="0AE56BE9" w:rsidR="00622AA0" w:rsidRPr="00913567" w:rsidRDefault="00ED4AE0"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6</w:t>
            </w:r>
          </w:p>
        </w:tc>
        <w:tc>
          <w:tcPr>
            <w:tcW w:w="406" w:type="pct"/>
          </w:tcPr>
          <w:p w14:paraId="47229934" w14:textId="6333408C" w:rsidR="00622AA0" w:rsidRPr="00913567" w:rsidRDefault="00ED4AE0"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1</w:t>
            </w:r>
            <w:r w:rsidR="00A05F8B" w:rsidRPr="00913567">
              <w:rPr>
                <w:rFonts w:ascii="Times New Roman" w:hAnsi="Times New Roman" w:cs="Times New Roman"/>
                <w:bCs/>
                <w:spacing w:val="-4"/>
                <w:sz w:val="28"/>
                <w:szCs w:val="28"/>
                <w:lang w:val="uk-UA"/>
              </w:rPr>
              <w:t>2</w:t>
            </w:r>
          </w:p>
        </w:tc>
        <w:tc>
          <w:tcPr>
            <w:tcW w:w="783" w:type="pct"/>
          </w:tcPr>
          <w:p w14:paraId="155C3370" w14:textId="6FABAB86" w:rsidR="00622AA0" w:rsidRPr="00913567" w:rsidRDefault="000074B6"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10</w:t>
            </w:r>
          </w:p>
        </w:tc>
      </w:tr>
      <w:tr w:rsidR="00622AA0" w:rsidRPr="00913567" w14:paraId="0497750E" w14:textId="77777777" w:rsidTr="007E2D3D">
        <w:trPr>
          <w:cantSplit/>
        </w:trPr>
        <w:tc>
          <w:tcPr>
            <w:tcW w:w="494" w:type="pct"/>
          </w:tcPr>
          <w:p w14:paraId="3C4730E2" w14:textId="55C818E0" w:rsidR="00622AA0" w:rsidRPr="00913567" w:rsidRDefault="00ED4AE0" w:rsidP="00913567">
            <w:pPr>
              <w:tabs>
                <w:tab w:val="left" w:pos="993"/>
              </w:tabs>
              <w:spacing w:after="0" w:line="240" w:lineRule="auto"/>
              <w:jc w:val="both"/>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3</w:t>
            </w:r>
          </w:p>
        </w:tc>
        <w:tc>
          <w:tcPr>
            <w:tcW w:w="1838" w:type="pct"/>
          </w:tcPr>
          <w:p w14:paraId="122B2339" w14:textId="4ED8EEFA" w:rsidR="00622AA0" w:rsidRPr="00913567" w:rsidRDefault="00ED4AE0" w:rsidP="00913567">
            <w:pPr>
              <w:pStyle w:val="a7"/>
              <w:spacing w:after="0" w:line="240" w:lineRule="auto"/>
              <w:ind w:left="0"/>
              <w:rPr>
                <w:bCs/>
                <w:sz w:val="28"/>
                <w:szCs w:val="28"/>
                <w:lang w:val="uk-UA"/>
              </w:rPr>
            </w:pPr>
            <w:r w:rsidRPr="00913567">
              <w:rPr>
                <w:bCs/>
                <w:sz w:val="28"/>
                <w:szCs w:val="28"/>
              </w:rPr>
              <w:t xml:space="preserve">Тема </w:t>
            </w:r>
            <w:r w:rsidRPr="00913567">
              <w:rPr>
                <w:bCs/>
                <w:sz w:val="28"/>
                <w:szCs w:val="28"/>
                <w:lang w:val="uk-UA"/>
              </w:rPr>
              <w:t>3</w:t>
            </w:r>
            <w:r w:rsidRPr="00913567">
              <w:rPr>
                <w:bCs/>
                <w:sz w:val="28"/>
                <w:szCs w:val="28"/>
              </w:rPr>
              <w:t>. Оцінка фінансового стану підприємства</w:t>
            </w:r>
          </w:p>
        </w:tc>
        <w:tc>
          <w:tcPr>
            <w:tcW w:w="474" w:type="pct"/>
          </w:tcPr>
          <w:p w14:paraId="1BF3025F" w14:textId="5EC242DF" w:rsidR="00622AA0" w:rsidRPr="00913567" w:rsidRDefault="000074B6"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26</w:t>
            </w:r>
          </w:p>
        </w:tc>
        <w:tc>
          <w:tcPr>
            <w:tcW w:w="446" w:type="pct"/>
          </w:tcPr>
          <w:p w14:paraId="54AEC6FC" w14:textId="62C4FBD6" w:rsidR="00622AA0" w:rsidRPr="00913567" w:rsidRDefault="00A05F8B"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8</w:t>
            </w:r>
          </w:p>
        </w:tc>
        <w:tc>
          <w:tcPr>
            <w:tcW w:w="560" w:type="pct"/>
            <w:tcBorders>
              <w:bottom w:val="nil"/>
            </w:tcBorders>
          </w:tcPr>
          <w:p w14:paraId="50148E88" w14:textId="1E698105" w:rsidR="00622AA0" w:rsidRPr="00913567" w:rsidRDefault="00ED4AE0"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8</w:t>
            </w:r>
          </w:p>
        </w:tc>
        <w:tc>
          <w:tcPr>
            <w:tcW w:w="406" w:type="pct"/>
          </w:tcPr>
          <w:p w14:paraId="3FACE135" w14:textId="7A718EA1" w:rsidR="00622AA0" w:rsidRPr="00913567" w:rsidRDefault="00ED4AE0"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1</w:t>
            </w:r>
            <w:r w:rsidR="00A05F8B" w:rsidRPr="00913567">
              <w:rPr>
                <w:rFonts w:ascii="Times New Roman" w:hAnsi="Times New Roman" w:cs="Times New Roman"/>
                <w:bCs/>
                <w:spacing w:val="-4"/>
                <w:sz w:val="28"/>
                <w:szCs w:val="28"/>
                <w:lang w:val="uk-UA"/>
              </w:rPr>
              <w:t>6</w:t>
            </w:r>
          </w:p>
        </w:tc>
        <w:tc>
          <w:tcPr>
            <w:tcW w:w="783" w:type="pct"/>
          </w:tcPr>
          <w:p w14:paraId="66487403" w14:textId="5C7016A9" w:rsidR="00622AA0" w:rsidRPr="00913567" w:rsidRDefault="000074B6"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10</w:t>
            </w:r>
          </w:p>
        </w:tc>
      </w:tr>
      <w:tr w:rsidR="00622AA0" w:rsidRPr="00913567" w14:paraId="6944F90F" w14:textId="77777777" w:rsidTr="007E2D3D">
        <w:trPr>
          <w:cantSplit/>
        </w:trPr>
        <w:tc>
          <w:tcPr>
            <w:tcW w:w="494" w:type="pct"/>
          </w:tcPr>
          <w:p w14:paraId="41724505" w14:textId="786F2289" w:rsidR="00622AA0" w:rsidRPr="00913567" w:rsidRDefault="00ED4AE0" w:rsidP="00913567">
            <w:pPr>
              <w:tabs>
                <w:tab w:val="left" w:pos="993"/>
              </w:tabs>
              <w:spacing w:after="0" w:line="240" w:lineRule="auto"/>
              <w:jc w:val="both"/>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4</w:t>
            </w:r>
          </w:p>
        </w:tc>
        <w:tc>
          <w:tcPr>
            <w:tcW w:w="1838" w:type="pct"/>
          </w:tcPr>
          <w:p w14:paraId="57CEADBA" w14:textId="7354C6BB" w:rsidR="00622AA0" w:rsidRPr="00913567" w:rsidRDefault="00ED4AE0" w:rsidP="00913567">
            <w:pPr>
              <w:pStyle w:val="a7"/>
              <w:spacing w:after="0" w:line="240" w:lineRule="auto"/>
              <w:ind w:left="0"/>
              <w:rPr>
                <w:bCs/>
                <w:sz w:val="28"/>
                <w:szCs w:val="28"/>
                <w:lang w:val="uk-UA"/>
              </w:rPr>
            </w:pPr>
            <w:r w:rsidRPr="00913567">
              <w:rPr>
                <w:bCs/>
                <w:sz w:val="28"/>
                <w:szCs w:val="28"/>
              </w:rPr>
              <w:t xml:space="preserve">Тема </w:t>
            </w:r>
            <w:r w:rsidRPr="00913567">
              <w:rPr>
                <w:bCs/>
                <w:sz w:val="28"/>
                <w:szCs w:val="28"/>
                <w:lang w:val="uk-UA"/>
              </w:rPr>
              <w:t>4</w:t>
            </w:r>
            <w:r w:rsidRPr="00913567">
              <w:rPr>
                <w:bCs/>
                <w:sz w:val="28"/>
                <w:szCs w:val="28"/>
              </w:rPr>
              <w:t>. Фінансова санація і банкрутство підприємства</w:t>
            </w:r>
          </w:p>
        </w:tc>
        <w:tc>
          <w:tcPr>
            <w:tcW w:w="474" w:type="pct"/>
          </w:tcPr>
          <w:p w14:paraId="2EEB9B67" w14:textId="6CEE8DD7" w:rsidR="00622AA0" w:rsidRPr="00913567" w:rsidRDefault="000074B6"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32</w:t>
            </w:r>
          </w:p>
        </w:tc>
        <w:tc>
          <w:tcPr>
            <w:tcW w:w="446" w:type="pct"/>
          </w:tcPr>
          <w:p w14:paraId="1FB5884D" w14:textId="39FE1CAE" w:rsidR="00622AA0" w:rsidRPr="00913567" w:rsidRDefault="00A05F8B"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8</w:t>
            </w:r>
          </w:p>
        </w:tc>
        <w:tc>
          <w:tcPr>
            <w:tcW w:w="560" w:type="pct"/>
            <w:tcBorders>
              <w:bottom w:val="nil"/>
            </w:tcBorders>
          </w:tcPr>
          <w:p w14:paraId="123AA933" w14:textId="0BBB8EBE" w:rsidR="00622AA0" w:rsidRPr="00913567" w:rsidRDefault="00ED4AE0"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8</w:t>
            </w:r>
          </w:p>
        </w:tc>
        <w:tc>
          <w:tcPr>
            <w:tcW w:w="406" w:type="pct"/>
          </w:tcPr>
          <w:p w14:paraId="6F79B7FB" w14:textId="63FB2649" w:rsidR="00622AA0" w:rsidRPr="00913567" w:rsidRDefault="00ED4AE0"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1</w:t>
            </w:r>
            <w:r w:rsidR="00A05F8B" w:rsidRPr="00913567">
              <w:rPr>
                <w:rFonts w:ascii="Times New Roman" w:hAnsi="Times New Roman" w:cs="Times New Roman"/>
                <w:bCs/>
                <w:spacing w:val="-4"/>
                <w:sz w:val="28"/>
                <w:szCs w:val="28"/>
                <w:lang w:val="uk-UA"/>
              </w:rPr>
              <w:t>6</w:t>
            </w:r>
          </w:p>
        </w:tc>
        <w:tc>
          <w:tcPr>
            <w:tcW w:w="783" w:type="pct"/>
          </w:tcPr>
          <w:p w14:paraId="2B9409B4" w14:textId="63F4F367" w:rsidR="00622AA0" w:rsidRPr="00913567" w:rsidRDefault="000074B6"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16</w:t>
            </w:r>
          </w:p>
        </w:tc>
      </w:tr>
      <w:tr w:rsidR="00622AA0" w:rsidRPr="00913567" w14:paraId="697E5DA1" w14:textId="77777777" w:rsidTr="007E2D3D">
        <w:trPr>
          <w:cantSplit/>
        </w:trPr>
        <w:tc>
          <w:tcPr>
            <w:tcW w:w="494" w:type="pct"/>
          </w:tcPr>
          <w:p w14:paraId="161396E8" w14:textId="5A8CE7D1" w:rsidR="00622AA0" w:rsidRPr="00913567" w:rsidRDefault="00ED4AE0" w:rsidP="00913567">
            <w:pPr>
              <w:tabs>
                <w:tab w:val="left" w:pos="993"/>
              </w:tabs>
              <w:spacing w:after="0" w:line="240" w:lineRule="auto"/>
              <w:jc w:val="both"/>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5</w:t>
            </w:r>
          </w:p>
        </w:tc>
        <w:tc>
          <w:tcPr>
            <w:tcW w:w="1838" w:type="pct"/>
          </w:tcPr>
          <w:p w14:paraId="08910FB0" w14:textId="1658F2F1" w:rsidR="00622AA0" w:rsidRPr="00913567" w:rsidRDefault="00ED4AE0" w:rsidP="00913567">
            <w:pPr>
              <w:pStyle w:val="aa"/>
              <w:spacing w:after="0" w:line="240" w:lineRule="auto"/>
              <w:ind w:left="0"/>
              <w:jc w:val="both"/>
              <w:rPr>
                <w:rFonts w:ascii="Times New Roman" w:hAnsi="Times New Roman"/>
                <w:bCs/>
                <w:sz w:val="28"/>
                <w:szCs w:val="28"/>
              </w:rPr>
            </w:pPr>
            <w:r w:rsidRPr="00913567">
              <w:rPr>
                <w:rFonts w:ascii="Times New Roman" w:hAnsi="Times New Roman"/>
                <w:bCs/>
                <w:sz w:val="28"/>
                <w:szCs w:val="28"/>
              </w:rPr>
              <w:t>Тема 5. Організація внутрішнього фінансового контроля на підприємстві</w:t>
            </w:r>
          </w:p>
        </w:tc>
        <w:tc>
          <w:tcPr>
            <w:tcW w:w="474" w:type="pct"/>
          </w:tcPr>
          <w:p w14:paraId="40137867" w14:textId="08EB3912" w:rsidR="00622AA0" w:rsidRPr="00913567" w:rsidRDefault="000074B6"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22</w:t>
            </w:r>
          </w:p>
        </w:tc>
        <w:tc>
          <w:tcPr>
            <w:tcW w:w="446" w:type="pct"/>
          </w:tcPr>
          <w:p w14:paraId="45FEDA5D" w14:textId="649F142D" w:rsidR="00622AA0" w:rsidRPr="00913567" w:rsidRDefault="00A05F8B"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6</w:t>
            </w:r>
          </w:p>
        </w:tc>
        <w:tc>
          <w:tcPr>
            <w:tcW w:w="560" w:type="pct"/>
            <w:tcBorders>
              <w:bottom w:val="nil"/>
            </w:tcBorders>
          </w:tcPr>
          <w:p w14:paraId="5D0BFE8C" w14:textId="76E84BD9" w:rsidR="00622AA0" w:rsidRPr="00913567" w:rsidRDefault="00ED4AE0"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6</w:t>
            </w:r>
          </w:p>
        </w:tc>
        <w:tc>
          <w:tcPr>
            <w:tcW w:w="406" w:type="pct"/>
          </w:tcPr>
          <w:p w14:paraId="303115C1" w14:textId="3C298D60" w:rsidR="00622AA0" w:rsidRPr="00913567" w:rsidRDefault="00A05F8B"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12</w:t>
            </w:r>
          </w:p>
        </w:tc>
        <w:tc>
          <w:tcPr>
            <w:tcW w:w="783" w:type="pct"/>
          </w:tcPr>
          <w:p w14:paraId="661C5F3C" w14:textId="644E2706" w:rsidR="00622AA0" w:rsidRPr="00913567" w:rsidRDefault="000074B6" w:rsidP="00913567">
            <w:pPr>
              <w:tabs>
                <w:tab w:val="left" w:pos="993"/>
              </w:tabs>
              <w:spacing w:after="0" w:line="240" w:lineRule="auto"/>
              <w:jc w:val="center"/>
              <w:rPr>
                <w:rFonts w:ascii="Times New Roman" w:hAnsi="Times New Roman" w:cs="Times New Roman"/>
                <w:bCs/>
                <w:spacing w:val="-4"/>
                <w:sz w:val="28"/>
                <w:szCs w:val="28"/>
                <w:lang w:val="uk-UA"/>
              </w:rPr>
            </w:pPr>
            <w:r w:rsidRPr="00913567">
              <w:rPr>
                <w:rFonts w:ascii="Times New Roman" w:hAnsi="Times New Roman" w:cs="Times New Roman"/>
                <w:bCs/>
                <w:spacing w:val="-4"/>
                <w:sz w:val="28"/>
                <w:szCs w:val="28"/>
                <w:lang w:val="uk-UA"/>
              </w:rPr>
              <w:t>10</w:t>
            </w:r>
          </w:p>
        </w:tc>
      </w:tr>
      <w:tr w:rsidR="00622AA0" w:rsidRPr="00913567" w14:paraId="1BC037D5" w14:textId="77777777" w:rsidTr="007E2D3D">
        <w:trPr>
          <w:cantSplit/>
        </w:trPr>
        <w:tc>
          <w:tcPr>
            <w:tcW w:w="494" w:type="pct"/>
          </w:tcPr>
          <w:p w14:paraId="71F5D0B8" w14:textId="77777777" w:rsidR="00622AA0" w:rsidRPr="00913567" w:rsidRDefault="00622AA0" w:rsidP="00913567">
            <w:pPr>
              <w:tabs>
                <w:tab w:val="left" w:pos="993"/>
              </w:tabs>
              <w:spacing w:after="0" w:line="240" w:lineRule="auto"/>
              <w:jc w:val="both"/>
              <w:rPr>
                <w:rFonts w:ascii="Times New Roman" w:hAnsi="Times New Roman" w:cs="Times New Roman"/>
                <w:b/>
                <w:spacing w:val="-4"/>
                <w:sz w:val="28"/>
                <w:szCs w:val="28"/>
              </w:rPr>
            </w:pPr>
            <w:r w:rsidRPr="00913567">
              <w:rPr>
                <w:rFonts w:ascii="Times New Roman" w:hAnsi="Times New Roman" w:cs="Times New Roman"/>
                <w:b/>
                <w:spacing w:val="-4"/>
                <w:sz w:val="28"/>
                <w:szCs w:val="28"/>
              </w:rPr>
              <w:t>Разом</w:t>
            </w:r>
          </w:p>
        </w:tc>
        <w:tc>
          <w:tcPr>
            <w:tcW w:w="1838" w:type="pct"/>
          </w:tcPr>
          <w:p w14:paraId="7E55278A" w14:textId="77777777" w:rsidR="00622AA0" w:rsidRPr="00913567" w:rsidRDefault="00622AA0" w:rsidP="00913567">
            <w:pPr>
              <w:tabs>
                <w:tab w:val="left" w:pos="993"/>
              </w:tabs>
              <w:spacing w:after="0" w:line="240" w:lineRule="auto"/>
              <w:jc w:val="both"/>
              <w:rPr>
                <w:rFonts w:ascii="Times New Roman" w:hAnsi="Times New Roman" w:cs="Times New Roman"/>
                <w:b/>
                <w:spacing w:val="-4"/>
                <w:sz w:val="28"/>
                <w:szCs w:val="28"/>
                <w:lang w:val="uk-UA"/>
              </w:rPr>
            </w:pPr>
          </w:p>
        </w:tc>
        <w:tc>
          <w:tcPr>
            <w:tcW w:w="474" w:type="pct"/>
          </w:tcPr>
          <w:p w14:paraId="23DACD59" w14:textId="4683F85A" w:rsidR="00622AA0" w:rsidRPr="00913567" w:rsidRDefault="00EF4405" w:rsidP="00913567">
            <w:pPr>
              <w:tabs>
                <w:tab w:val="left" w:pos="993"/>
              </w:tabs>
              <w:spacing w:after="0" w:line="240" w:lineRule="auto"/>
              <w:jc w:val="center"/>
              <w:rPr>
                <w:rFonts w:ascii="Times New Roman" w:hAnsi="Times New Roman" w:cs="Times New Roman"/>
                <w:b/>
                <w:spacing w:val="-4"/>
                <w:sz w:val="28"/>
                <w:szCs w:val="28"/>
                <w:lang w:val="uk-UA"/>
              </w:rPr>
            </w:pPr>
            <w:r w:rsidRPr="00913567">
              <w:rPr>
                <w:rFonts w:ascii="Times New Roman" w:hAnsi="Times New Roman" w:cs="Times New Roman"/>
                <w:b/>
                <w:spacing w:val="-4"/>
                <w:sz w:val="28"/>
                <w:szCs w:val="28"/>
                <w:lang w:val="uk-UA"/>
              </w:rPr>
              <w:t>1</w:t>
            </w:r>
            <w:r w:rsidR="000074B6" w:rsidRPr="00913567">
              <w:rPr>
                <w:rFonts w:ascii="Times New Roman" w:hAnsi="Times New Roman" w:cs="Times New Roman"/>
                <w:b/>
                <w:spacing w:val="-4"/>
                <w:sz w:val="28"/>
                <w:szCs w:val="28"/>
                <w:lang w:val="uk-UA"/>
              </w:rPr>
              <w:t>20</w:t>
            </w:r>
          </w:p>
        </w:tc>
        <w:tc>
          <w:tcPr>
            <w:tcW w:w="446" w:type="pct"/>
          </w:tcPr>
          <w:p w14:paraId="1C049EAF" w14:textId="3E0FEE30" w:rsidR="00622AA0" w:rsidRPr="00913567" w:rsidRDefault="00A05F8B" w:rsidP="00913567">
            <w:pPr>
              <w:tabs>
                <w:tab w:val="left" w:pos="993"/>
              </w:tabs>
              <w:spacing w:after="0" w:line="240" w:lineRule="auto"/>
              <w:jc w:val="center"/>
              <w:rPr>
                <w:rFonts w:ascii="Times New Roman" w:hAnsi="Times New Roman" w:cs="Times New Roman"/>
                <w:b/>
                <w:spacing w:val="-4"/>
                <w:sz w:val="28"/>
                <w:szCs w:val="28"/>
                <w:lang w:val="uk-UA"/>
              </w:rPr>
            </w:pPr>
            <w:r w:rsidRPr="00913567">
              <w:rPr>
                <w:rFonts w:ascii="Times New Roman" w:hAnsi="Times New Roman" w:cs="Times New Roman"/>
                <w:b/>
                <w:spacing w:val="-4"/>
                <w:sz w:val="28"/>
                <w:szCs w:val="28"/>
                <w:lang w:val="uk-UA"/>
              </w:rPr>
              <w:t>32</w:t>
            </w:r>
          </w:p>
        </w:tc>
        <w:tc>
          <w:tcPr>
            <w:tcW w:w="560" w:type="pct"/>
          </w:tcPr>
          <w:p w14:paraId="784860C2" w14:textId="77777777" w:rsidR="00622AA0" w:rsidRPr="00913567" w:rsidRDefault="00622AA0" w:rsidP="00913567">
            <w:pPr>
              <w:tabs>
                <w:tab w:val="left" w:pos="993"/>
              </w:tabs>
              <w:spacing w:after="0" w:line="240" w:lineRule="auto"/>
              <w:jc w:val="center"/>
              <w:rPr>
                <w:rFonts w:ascii="Times New Roman" w:hAnsi="Times New Roman" w:cs="Times New Roman"/>
                <w:b/>
                <w:spacing w:val="-4"/>
                <w:sz w:val="28"/>
                <w:szCs w:val="28"/>
                <w:lang w:val="uk-UA"/>
              </w:rPr>
            </w:pPr>
            <w:r w:rsidRPr="00913567">
              <w:rPr>
                <w:rFonts w:ascii="Times New Roman" w:hAnsi="Times New Roman" w:cs="Times New Roman"/>
                <w:b/>
                <w:spacing w:val="-4"/>
                <w:sz w:val="28"/>
                <w:szCs w:val="28"/>
                <w:lang w:val="uk-UA"/>
              </w:rPr>
              <w:t>32</w:t>
            </w:r>
          </w:p>
        </w:tc>
        <w:tc>
          <w:tcPr>
            <w:tcW w:w="406" w:type="pct"/>
          </w:tcPr>
          <w:p w14:paraId="0BB4F3BB" w14:textId="00C31CF7" w:rsidR="00622AA0" w:rsidRPr="00913567" w:rsidRDefault="000074B6" w:rsidP="00913567">
            <w:pPr>
              <w:tabs>
                <w:tab w:val="left" w:pos="993"/>
              </w:tabs>
              <w:spacing w:after="0" w:line="240" w:lineRule="auto"/>
              <w:jc w:val="center"/>
              <w:rPr>
                <w:rFonts w:ascii="Times New Roman" w:hAnsi="Times New Roman" w:cs="Times New Roman"/>
                <w:b/>
                <w:spacing w:val="-4"/>
                <w:sz w:val="28"/>
                <w:szCs w:val="28"/>
                <w:lang w:val="uk-UA"/>
              </w:rPr>
            </w:pPr>
            <w:r w:rsidRPr="00913567">
              <w:rPr>
                <w:rFonts w:ascii="Times New Roman" w:hAnsi="Times New Roman" w:cs="Times New Roman"/>
                <w:b/>
                <w:spacing w:val="-4"/>
                <w:sz w:val="28"/>
                <w:szCs w:val="28"/>
                <w:lang w:val="uk-UA"/>
              </w:rPr>
              <w:t>64</w:t>
            </w:r>
          </w:p>
        </w:tc>
        <w:tc>
          <w:tcPr>
            <w:tcW w:w="783" w:type="pct"/>
          </w:tcPr>
          <w:p w14:paraId="37F70D26" w14:textId="7911A8FC" w:rsidR="00622AA0" w:rsidRPr="00913567" w:rsidRDefault="000074B6" w:rsidP="00913567">
            <w:pPr>
              <w:tabs>
                <w:tab w:val="left" w:pos="993"/>
              </w:tabs>
              <w:spacing w:after="0" w:line="240" w:lineRule="auto"/>
              <w:jc w:val="center"/>
              <w:rPr>
                <w:rFonts w:ascii="Times New Roman" w:hAnsi="Times New Roman" w:cs="Times New Roman"/>
                <w:b/>
                <w:i/>
                <w:spacing w:val="-4"/>
                <w:sz w:val="28"/>
                <w:szCs w:val="28"/>
                <w:lang w:val="uk-UA"/>
              </w:rPr>
            </w:pPr>
            <w:r w:rsidRPr="00913567">
              <w:rPr>
                <w:rFonts w:ascii="Times New Roman" w:hAnsi="Times New Roman" w:cs="Times New Roman"/>
                <w:b/>
                <w:i/>
                <w:spacing w:val="-4"/>
                <w:sz w:val="28"/>
                <w:szCs w:val="28"/>
                <w:lang w:val="uk-UA"/>
              </w:rPr>
              <w:t>5</w:t>
            </w:r>
            <w:r w:rsidR="00A05F8B" w:rsidRPr="00913567">
              <w:rPr>
                <w:rFonts w:ascii="Times New Roman" w:hAnsi="Times New Roman" w:cs="Times New Roman"/>
                <w:b/>
                <w:i/>
                <w:spacing w:val="-4"/>
                <w:sz w:val="28"/>
                <w:szCs w:val="28"/>
                <w:lang w:val="uk-UA"/>
              </w:rPr>
              <w:t>6</w:t>
            </w:r>
          </w:p>
        </w:tc>
      </w:tr>
    </w:tbl>
    <w:p w14:paraId="382AB5BB" w14:textId="77777777" w:rsidR="009E707D" w:rsidRPr="00913567" w:rsidRDefault="009E707D" w:rsidP="00913567">
      <w:pPr>
        <w:spacing w:after="0" w:line="240" w:lineRule="auto"/>
        <w:jc w:val="both"/>
        <w:rPr>
          <w:rFonts w:ascii="Times New Roman" w:hAnsi="Times New Roman" w:cs="Times New Roman"/>
          <w:sz w:val="28"/>
          <w:szCs w:val="28"/>
        </w:rPr>
      </w:pPr>
    </w:p>
    <w:p w14:paraId="598A881F" w14:textId="77777777" w:rsidR="009E707D" w:rsidRPr="00913567" w:rsidRDefault="009E707D" w:rsidP="00913567">
      <w:pPr>
        <w:pStyle w:val="a7"/>
        <w:spacing w:after="0" w:line="240" w:lineRule="auto"/>
        <w:ind w:left="0"/>
        <w:rPr>
          <w:b/>
          <w:sz w:val="28"/>
          <w:szCs w:val="28"/>
          <w:lang w:val="en-US"/>
        </w:rPr>
      </w:pPr>
    </w:p>
    <w:p w14:paraId="3294E827" w14:textId="77777777" w:rsidR="009E707D" w:rsidRPr="00913567" w:rsidRDefault="009E707D" w:rsidP="00913567">
      <w:pPr>
        <w:pStyle w:val="a7"/>
        <w:spacing w:after="0" w:line="240" w:lineRule="auto"/>
        <w:ind w:left="0"/>
        <w:rPr>
          <w:b/>
          <w:sz w:val="28"/>
          <w:szCs w:val="28"/>
        </w:rPr>
      </w:pPr>
    </w:p>
    <w:p w14:paraId="159AE04F" w14:textId="66970995" w:rsidR="009E707D" w:rsidRPr="00913567" w:rsidRDefault="009E707D" w:rsidP="00913567">
      <w:pPr>
        <w:pStyle w:val="1"/>
        <w:numPr>
          <w:ilvl w:val="0"/>
          <w:numId w:val="28"/>
        </w:numPr>
        <w:tabs>
          <w:tab w:val="left" w:pos="0"/>
        </w:tabs>
        <w:spacing w:before="0" w:after="0" w:line="240" w:lineRule="auto"/>
        <w:jc w:val="center"/>
        <w:rPr>
          <w:rFonts w:ascii="Times New Roman" w:hAnsi="Times New Roman"/>
          <w:b w:val="0"/>
          <w:szCs w:val="28"/>
        </w:rPr>
      </w:pPr>
      <w:r w:rsidRPr="00913567">
        <w:rPr>
          <w:rFonts w:ascii="Times New Roman" w:hAnsi="Times New Roman"/>
          <w:b w:val="0"/>
          <w:szCs w:val="28"/>
        </w:rPr>
        <w:t>ТЕМИ ПРАКТИЧНИХ ЗАНЯТЬ</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5181"/>
        <w:gridCol w:w="3430"/>
      </w:tblGrid>
      <w:tr w:rsidR="00624EB4" w:rsidRPr="00913567" w14:paraId="2E366882" w14:textId="042D0F1E" w:rsidTr="00DD3B0B">
        <w:tc>
          <w:tcPr>
            <w:tcW w:w="773" w:type="dxa"/>
          </w:tcPr>
          <w:p w14:paraId="55B023B2" w14:textId="77777777" w:rsidR="00624EB4" w:rsidRPr="00913567" w:rsidRDefault="00624EB4" w:rsidP="00913567">
            <w:pPr>
              <w:spacing w:after="0" w:line="240" w:lineRule="auto"/>
              <w:ind w:hanging="142"/>
              <w:jc w:val="center"/>
              <w:rPr>
                <w:rFonts w:ascii="Times New Roman" w:hAnsi="Times New Roman" w:cs="Times New Roman"/>
                <w:sz w:val="28"/>
                <w:szCs w:val="28"/>
              </w:rPr>
            </w:pPr>
            <w:r w:rsidRPr="00913567">
              <w:rPr>
                <w:rFonts w:ascii="Times New Roman" w:hAnsi="Times New Roman" w:cs="Times New Roman"/>
                <w:sz w:val="28"/>
                <w:szCs w:val="28"/>
              </w:rPr>
              <w:t>№</w:t>
            </w:r>
          </w:p>
          <w:p w14:paraId="083C71F3" w14:textId="61565807" w:rsidR="00624EB4" w:rsidRPr="00913567" w:rsidRDefault="00624EB4" w:rsidP="00913567">
            <w:pPr>
              <w:spacing w:after="0" w:line="240" w:lineRule="auto"/>
              <w:ind w:hanging="142"/>
              <w:jc w:val="center"/>
              <w:rPr>
                <w:rFonts w:ascii="Times New Roman" w:hAnsi="Times New Roman" w:cs="Times New Roman"/>
                <w:sz w:val="28"/>
                <w:szCs w:val="28"/>
              </w:rPr>
            </w:pPr>
            <w:r w:rsidRPr="00913567">
              <w:rPr>
                <w:rFonts w:ascii="Times New Roman" w:hAnsi="Times New Roman" w:cs="Times New Roman"/>
                <w:sz w:val="28"/>
                <w:szCs w:val="28"/>
              </w:rPr>
              <w:t>з/п</w:t>
            </w:r>
          </w:p>
        </w:tc>
        <w:tc>
          <w:tcPr>
            <w:tcW w:w="5181" w:type="dxa"/>
          </w:tcPr>
          <w:p w14:paraId="11EC383E" w14:textId="53908174" w:rsidR="00624EB4" w:rsidRPr="00913567" w:rsidRDefault="00624EB4" w:rsidP="00913567">
            <w:pPr>
              <w:spacing w:after="0" w:line="240" w:lineRule="auto"/>
              <w:jc w:val="both"/>
              <w:rPr>
                <w:rFonts w:ascii="Times New Roman" w:hAnsi="Times New Roman" w:cs="Times New Roman"/>
                <w:sz w:val="28"/>
                <w:szCs w:val="28"/>
              </w:rPr>
            </w:pPr>
            <w:r w:rsidRPr="00913567">
              <w:rPr>
                <w:rFonts w:ascii="Times New Roman" w:hAnsi="Times New Roman" w:cs="Times New Roman"/>
                <w:sz w:val="28"/>
                <w:szCs w:val="28"/>
              </w:rPr>
              <w:t>Назва теми</w:t>
            </w:r>
          </w:p>
        </w:tc>
        <w:tc>
          <w:tcPr>
            <w:tcW w:w="3430" w:type="dxa"/>
          </w:tcPr>
          <w:p w14:paraId="4FA9A7EC" w14:textId="7D853CA3" w:rsidR="00624EB4" w:rsidRPr="00913567" w:rsidRDefault="00624EB4" w:rsidP="00913567">
            <w:pPr>
              <w:spacing w:after="0" w:line="240" w:lineRule="auto"/>
              <w:jc w:val="center"/>
              <w:rPr>
                <w:rFonts w:ascii="Times New Roman" w:hAnsi="Times New Roman" w:cs="Times New Roman"/>
                <w:sz w:val="28"/>
                <w:szCs w:val="28"/>
              </w:rPr>
            </w:pPr>
            <w:r w:rsidRPr="00913567">
              <w:rPr>
                <w:rFonts w:ascii="Times New Roman" w:hAnsi="Times New Roman" w:cs="Times New Roman"/>
                <w:sz w:val="28"/>
                <w:szCs w:val="28"/>
              </w:rPr>
              <w:t>Кількість годин</w:t>
            </w:r>
          </w:p>
        </w:tc>
      </w:tr>
      <w:tr w:rsidR="00624EB4" w:rsidRPr="00913567" w14:paraId="410E4BAF" w14:textId="3A9BE127" w:rsidTr="00DD3B0B">
        <w:tc>
          <w:tcPr>
            <w:tcW w:w="773" w:type="dxa"/>
          </w:tcPr>
          <w:p w14:paraId="78540FBA" w14:textId="2C41135C" w:rsidR="00624EB4" w:rsidRPr="00913567" w:rsidRDefault="00DD3B0B" w:rsidP="00913567">
            <w:pPr>
              <w:spacing w:after="0" w:line="240" w:lineRule="auto"/>
              <w:jc w:val="center"/>
              <w:rPr>
                <w:rFonts w:ascii="Times New Roman" w:hAnsi="Times New Roman" w:cs="Times New Roman"/>
                <w:sz w:val="28"/>
                <w:szCs w:val="28"/>
                <w:lang w:val="uk-UA"/>
              </w:rPr>
            </w:pPr>
            <w:r w:rsidRPr="00913567">
              <w:rPr>
                <w:rFonts w:ascii="Times New Roman" w:hAnsi="Times New Roman" w:cs="Times New Roman"/>
                <w:sz w:val="28"/>
                <w:szCs w:val="28"/>
                <w:lang w:val="uk-UA"/>
              </w:rPr>
              <w:lastRenderedPageBreak/>
              <w:t>1</w:t>
            </w:r>
          </w:p>
        </w:tc>
        <w:tc>
          <w:tcPr>
            <w:tcW w:w="5181" w:type="dxa"/>
          </w:tcPr>
          <w:p w14:paraId="4BEC3DDE" w14:textId="1A7DEEDC" w:rsidR="00624EB4" w:rsidRPr="00913567" w:rsidRDefault="00624EB4" w:rsidP="00913567">
            <w:pPr>
              <w:pStyle w:val="a7"/>
              <w:spacing w:after="0" w:line="240" w:lineRule="auto"/>
              <w:ind w:left="0"/>
              <w:rPr>
                <w:sz w:val="28"/>
                <w:szCs w:val="28"/>
              </w:rPr>
            </w:pPr>
            <w:r w:rsidRPr="00913567">
              <w:rPr>
                <w:sz w:val="28"/>
                <w:szCs w:val="28"/>
              </w:rPr>
              <w:t>Основи організації фінансів підприємств</w:t>
            </w:r>
          </w:p>
        </w:tc>
        <w:tc>
          <w:tcPr>
            <w:tcW w:w="3430" w:type="dxa"/>
          </w:tcPr>
          <w:p w14:paraId="09195589" w14:textId="19495C20" w:rsidR="00624EB4" w:rsidRPr="00913567" w:rsidRDefault="00624EB4" w:rsidP="00913567">
            <w:pPr>
              <w:pStyle w:val="a7"/>
              <w:spacing w:after="0" w:line="240" w:lineRule="auto"/>
              <w:ind w:left="0"/>
              <w:jc w:val="center"/>
              <w:rPr>
                <w:sz w:val="28"/>
                <w:szCs w:val="28"/>
                <w:lang w:val="uk-UA"/>
              </w:rPr>
            </w:pPr>
            <w:r w:rsidRPr="00913567">
              <w:rPr>
                <w:sz w:val="28"/>
                <w:szCs w:val="28"/>
                <w:lang w:val="uk-UA"/>
              </w:rPr>
              <w:t>4</w:t>
            </w:r>
          </w:p>
        </w:tc>
      </w:tr>
      <w:tr w:rsidR="00624EB4" w:rsidRPr="00913567" w14:paraId="4406D466" w14:textId="2BF31D5F" w:rsidTr="00DD3B0B">
        <w:tc>
          <w:tcPr>
            <w:tcW w:w="773" w:type="dxa"/>
          </w:tcPr>
          <w:p w14:paraId="5C7A50D7" w14:textId="4586B0C2" w:rsidR="00624EB4" w:rsidRPr="00913567" w:rsidRDefault="00DD3B0B" w:rsidP="00913567">
            <w:pPr>
              <w:spacing w:after="0" w:line="240" w:lineRule="auto"/>
              <w:jc w:val="center"/>
              <w:rPr>
                <w:rFonts w:ascii="Times New Roman" w:hAnsi="Times New Roman" w:cs="Times New Roman"/>
                <w:sz w:val="28"/>
                <w:szCs w:val="28"/>
                <w:lang w:val="uk-UA"/>
              </w:rPr>
            </w:pPr>
            <w:r w:rsidRPr="00913567">
              <w:rPr>
                <w:rFonts w:ascii="Times New Roman" w:hAnsi="Times New Roman" w:cs="Times New Roman"/>
                <w:sz w:val="28"/>
                <w:szCs w:val="28"/>
                <w:lang w:val="uk-UA"/>
              </w:rPr>
              <w:t>2</w:t>
            </w:r>
          </w:p>
        </w:tc>
        <w:tc>
          <w:tcPr>
            <w:tcW w:w="5181" w:type="dxa"/>
          </w:tcPr>
          <w:p w14:paraId="5B7C20E5" w14:textId="65EDE59D" w:rsidR="00624EB4" w:rsidRPr="00913567" w:rsidRDefault="00624EB4" w:rsidP="00913567">
            <w:pPr>
              <w:pStyle w:val="a7"/>
              <w:spacing w:after="0" w:line="240" w:lineRule="auto"/>
              <w:ind w:left="0"/>
              <w:rPr>
                <w:sz w:val="28"/>
                <w:szCs w:val="28"/>
                <w:lang w:val="uk-UA"/>
              </w:rPr>
            </w:pPr>
            <w:r w:rsidRPr="00913567">
              <w:rPr>
                <w:sz w:val="28"/>
                <w:szCs w:val="28"/>
                <w:lang w:val="uk-UA"/>
              </w:rPr>
              <w:t>Фінансове планування на підприємствах</w:t>
            </w:r>
          </w:p>
        </w:tc>
        <w:tc>
          <w:tcPr>
            <w:tcW w:w="3430" w:type="dxa"/>
          </w:tcPr>
          <w:p w14:paraId="28BA8C9F" w14:textId="65816D63" w:rsidR="00624EB4" w:rsidRPr="00913567" w:rsidRDefault="00624EB4" w:rsidP="00913567">
            <w:pPr>
              <w:pStyle w:val="a7"/>
              <w:spacing w:after="0" w:line="240" w:lineRule="auto"/>
              <w:ind w:left="0"/>
              <w:jc w:val="center"/>
              <w:rPr>
                <w:sz w:val="28"/>
                <w:szCs w:val="28"/>
                <w:lang w:val="uk-UA"/>
              </w:rPr>
            </w:pPr>
            <w:r w:rsidRPr="00913567">
              <w:rPr>
                <w:sz w:val="28"/>
                <w:szCs w:val="28"/>
                <w:lang w:val="uk-UA"/>
              </w:rPr>
              <w:t>6</w:t>
            </w:r>
          </w:p>
        </w:tc>
      </w:tr>
      <w:tr w:rsidR="00624EB4" w:rsidRPr="00913567" w14:paraId="4CC89C1A" w14:textId="17B171B4" w:rsidTr="00DD3B0B">
        <w:tc>
          <w:tcPr>
            <w:tcW w:w="773" w:type="dxa"/>
          </w:tcPr>
          <w:p w14:paraId="550F1369" w14:textId="5B37D3D9" w:rsidR="00624EB4" w:rsidRPr="00913567" w:rsidRDefault="00DD3B0B" w:rsidP="00913567">
            <w:pPr>
              <w:spacing w:after="0" w:line="240" w:lineRule="auto"/>
              <w:jc w:val="center"/>
              <w:rPr>
                <w:rFonts w:ascii="Times New Roman" w:hAnsi="Times New Roman" w:cs="Times New Roman"/>
                <w:sz w:val="28"/>
                <w:szCs w:val="28"/>
                <w:lang w:val="uk-UA"/>
              </w:rPr>
            </w:pPr>
            <w:r w:rsidRPr="00913567">
              <w:rPr>
                <w:rFonts w:ascii="Times New Roman" w:hAnsi="Times New Roman" w:cs="Times New Roman"/>
                <w:sz w:val="28"/>
                <w:szCs w:val="28"/>
                <w:lang w:val="uk-UA"/>
              </w:rPr>
              <w:t>3</w:t>
            </w:r>
          </w:p>
        </w:tc>
        <w:tc>
          <w:tcPr>
            <w:tcW w:w="5181" w:type="dxa"/>
          </w:tcPr>
          <w:p w14:paraId="3E68927D" w14:textId="76602CB5" w:rsidR="00624EB4" w:rsidRPr="00913567" w:rsidRDefault="00624EB4" w:rsidP="00913567">
            <w:pPr>
              <w:pStyle w:val="a7"/>
              <w:spacing w:after="0" w:line="240" w:lineRule="auto"/>
              <w:ind w:left="0"/>
              <w:rPr>
                <w:sz w:val="28"/>
                <w:szCs w:val="28"/>
                <w:lang w:val="uk-UA"/>
              </w:rPr>
            </w:pPr>
            <w:r w:rsidRPr="00913567">
              <w:rPr>
                <w:sz w:val="28"/>
                <w:szCs w:val="28"/>
                <w:lang w:val="uk-UA"/>
              </w:rPr>
              <w:t>Оцінка фінансового стану підприємств</w:t>
            </w:r>
          </w:p>
        </w:tc>
        <w:tc>
          <w:tcPr>
            <w:tcW w:w="3430" w:type="dxa"/>
          </w:tcPr>
          <w:p w14:paraId="0D63B3E0" w14:textId="33DBD210" w:rsidR="00624EB4" w:rsidRPr="00913567" w:rsidRDefault="00624EB4" w:rsidP="00913567">
            <w:pPr>
              <w:pStyle w:val="a7"/>
              <w:spacing w:after="0" w:line="240" w:lineRule="auto"/>
              <w:ind w:left="0"/>
              <w:jc w:val="center"/>
              <w:rPr>
                <w:sz w:val="28"/>
                <w:szCs w:val="28"/>
                <w:lang w:val="uk-UA"/>
              </w:rPr>
            </w:pPr>
            <w:r w:rsidRPr="00913567">
              <w:rPr>
                <w:sz w:val="28"/>
                <w:szCs w:val="28"/>
                <w:lang w:val="uk-UA"/>
              </w:rPr>
              <w:t>8</w:t>
            </w:r>
          </w:p>
        </w:tc>
      </w:tr>
      <w:tr w:rsidR="00624EB4" w:rsidRPr="00913567" w14:paraId="49BD2F55" w14:textId="44F855AB" w:rsidTr="00DD3B0B">
        <w:tc>
          <w:tcPr>
            <w:tcW w:w="773" w:type="dxa"/>
          </w:tcPr>
          <w:p w14:paraId="4719715A" w14:textId="07C70FB7" w:rsidR="00624EB4" w:rsidRPr="00913567" w:rsidRDefault="00DD3B0B" w:rsidP="00913567">
            <w:pPr>
              <w:spacing w:after="0" w:line="240" w:lineRule="auto"/>
              <w:jc w:val="center"/>
              <w:rPr>
                <w:rFonts w:ascii="Times New Roman" w:hAnsi="Times New Roman" w:cs="Times New Roman"/>
                <w:sz w:val="28"/>
                <w:szCs w:val="28"/>
                <w:lang w:val="uk-UA"/>
              </w:rPr>
            </w:pPr>
            <w:r w:rsidRPr="00913567">
              <w:rPr>
                <w:rFonts w:ascii="Times New Roman" w:hAnsi="Times New Roman" w:cs="Times New Roman"/>
                <w:sz w:val="28"/>
                <w:szCs w:val="28"/>
                <w:lang w:val="uk-UA"/>
              </w:rPr>
              <w:t>4</w:t>
            </w:r>
          </w:p>
        </w:tc>
        <w:tc>
          <w:tcPr>
            <w:tcW w:w="5181" w:type="dxa"/>
          </w:tcPr>
          <w:p w14:paraId="361E76B8" w14:textId="6DD81A12" w:rsidR="00624EB4" w:rsidRPr="00913567" w:rsidRDefault="00624EB4" w:rsidP="00913567">
            <w:pPr>
              <w:pStyle w:val="a7"/>
              <w:spacing w:after="0" w:line="240" w:lineRule="auto"/>
              <w:ind w:left="0"/>
              <w:rPr>
                <w:sz w:val="28"/>
                <w:szCs w:val="28"/>
              </w:rPr>
            </w:pPr>
            <w:r w:rsidRPr="00913567">
              <w:rPr>
                <w:sz w:val="28"/>
                <w:szCs w:val="28"/>
              </w:rPr>
              <w:t>Фінансова санація і банкрутство підприємств</w:t>
            </w:r>
          </w:p>
        </w:tc>
        <w:tc>
          <w:tcPr>
            <w:tcW w:w="3430" w:type="dxa"/>
          </w:tcPr>
          <w:p w14:paraId="05FB4AEE" w14:textId="72F98C6C" w:rsidR="00624EB4" w:rsidRPr="00913567" w:rsidRDefault="00624EB4" w:rsidP="00913567">
            <w:pPr>
              <w:pStyle w:val="a7"/>
              <w:spacing w:after="0" w:line="240" w:lineRule="auto"/>
              <w:ind w:left="0"/>
              <w:jc w:val="center"/>
              <w:rPr>
                <w:sz w:val="28"/>
                <w:szCs w:val="28"/>
                <w:lang w:val="uk-UA"/>
              </w:rPr>
            </w:pPr>
            <w:r w:rsidRPr="00913567">
              <w:rPr>
                <w:sz w:val="28"/>
                <w:szCs w:val="28"/>
                <w:lang w:val="uk-UA"/>
              </w:rPr>
              <w:t>8</w:t>
            </w:r>
          </w:p>
        </w:tc>
      </w:tr>
      <w:tr w:rsidR="00624EB4" w:rsidRPr="00913567" w14:paraId="37A70F02" w14:textId="14763CB8" w:rsidTr="00DD3B0B">
        <w:tc>
          <w:tcPr>
            <w:tcW w:w="773" w:type="dxa"/>
          </w:tcPr>
          <w:p w14:paraId="79CDBC72" w14:textId="7AB297D3" w:rsidR="00624EB4" w:rsidRPr="00913567" w:rsidRDefault="00DD3B0B" w:rsidP="00913567">
            <w:pPr>
              <w:spacing w:after="0" w:line="240" w:lineRule="auto"/>
              <w:jc w:val="center"/>
              <w:rPr>
                <w:rFonts w:ascii="Times New Roman" w:hAnsi="Times New Roman" w:cs="Times New Roman"/>
                <w:sz w:val="28"/>
                <w:szCs w:val="28"/>
                <w:lang w:val="uk-UA"/>
              </w:rPr>
            </w:pPr>
            <w:r w:rsidRPr="00913567">
              <w:rPr>
                <w:rFonts w:ascii="Times New Roman" w:hAnsi="Times New Roman" w:cs="Times New Roman"/>
                <w:sz w:val="28"/>
                <w:szCs w:val="28"/>
                <w:lang w:val="uk-UA"/>
              </w:rPr>
              <w:t>5</w:t>
            </w:r>
          </w:p>
        </w:tc>
        <w:tc>
          <w:tcPr>
            <w:tcW w:w="5181" w:type="dxa"/>
          </w:tcPr>
          <w:p w14:paraId="64C3692F" w14:textId="3663923F" w:rsidR="00624EB4" w:rsidRPr="00913567" w:rsidRDefault="00624EB4" w:rsidP="00913567">
            <w:pPr>
              <w:pStyle w:val="a7"/>
              <w:spacing w:after="0" w:line="240" w:lineRule="auto"/>
              <w:ind w:left="0"/>
              <w:rPr>
                <w:sz w:val="28"/>
                <w:szCs w:val="28"/>
                <w:lang w:val="uk-UA"/>
              </w:rPr>
            </w:pPr>
            <w:r w:rsidRPr="00913567">
              <w:rPr>
                <w:sz w:val="28"/>
                <w:szCs w:val="28"/>
                <w:lang w:val="uk-UA"/>
              </w:rPr>
              <w:t>Організація внутрішнього фінансового контроля на підприємстві</w:t>
            </w:r>
          </w:p>
        </w:tc>
        <w:tc>
          <w:tcPr>
            <w:tcW w:w="3430" w:type="dxa"/>
          </w:tcPr>
          <w:p w14:paraId="1704116C" w14:textId="663AF4FB" w:rsidR="00624EB4" w:rsidRPr="00913567" w:rsidRDefault="00624EB4" w:rsidP="00913567">
            <w:pPr>
              <w:pStyle w:val="a7"/>
              <w:spacing w:after="0" w:line="240" w:lineRule="auto"/>
              <w:ind w:left="0"/>
              <w:jc w:val="center"/>
              <w:rPr>
                <w:sz w:val="28"/>
                <w:szCs w:val="28"/>
                <w:lang w:val="uk-UA"/>
              </w:rPr>
            </w:pPr>
            <w:r w:rsidRPr="00913567">
              <w:rPr>
                <w:sz w:val="28"/>
                <w:szCs w:val="28"/>
                <w:lang w:val="uk-UA"/>
              </w:rPr>
              <w:t>6</w:t>
            </w:r>
          </w:p>
        </w:tc>
      </w:tr>
      <w:tr w:rsidR="00624EB4" w:rsidRPr="00913567" w14:paraId="79B3B0BD" w14:textId="77777777" w:rsidTr="00DD3B0B">
        <w:tc>
          <w:tcPr>
            <w:tcW w:w="773" w:type="dxa"/>
          </w:tcPr>
          <w:p w14:paraId="23625FEC" w14:textId="77777777" w:rsidR="00624EB4" w:rsidRPr="00913567" w:rsidRDefault="00624EB4" w:rsidP="00913567">
            <w:pPr>
              <w:spacing w:after="0" w:line="240" w:lineRule="auto"/>
              <w:jc w:val="both"/>
              <w:rPr>
                <w:rFonts w:ascii="Times New Roman" w:hAnsi="Times New Roman" w:cs="Times New Roman"/>
                <w:bCs/>
                <w:spacing w:val="-4"/>
                <w:sz w:val="28"/>
                <w:szCs w:val="28"/>
                <w:lang w:val="uk-UA"/>
              </w:rPr>
            </w:pPr>
          </w:p>
        </w:tc>
        <w:tc>
          <w:tcPr>
            <w:tcW w:w="5181" w:type="dxa"/>
          </w:tcPr>
          <w:p w14:paraId="1006B15C" w14:textId="54ECD3A3" w:rsidR="00624EB4" w:rsidRPr="00913567" w:rsidRDefault="00624EB4" w:rsidP="00913567">
            <w:pPr>
              <w:pStyle w:val="a7"/>
              <w:spacing w:after="0" w:line="240" w:lineRule="auto"/>
              <w:ind w:left="0"/>
              <w:rPr>
                <w:sz w:val="28"/>
                <w:szCs w:val="28"/>
                <w:lang w:val="uk-UA"/>
              </w:rPr>
            </w:pPr>
            <w:r w:rsidRPr="00913567">
              <w:rPr>
                <w:sz w:val="28"/>
                <w:szCs w:val="28"/>
                <w:lang w:val="uk-UA"/>
              </w:rPr>
              <w:t>Разом</w:t>
            </w:r>
          </w:p>
        </w:tc>
        <w:tc>
          <w:tcPr>
            <w:tcW w:w="3430" w:type="dxa"/>
          </w:tcPr>
          <w:p w14:paraId="6BCEDAFB" w14:textId="757742C0" w:rsidR="00624EB4" w:rsidRPr="00913567" w:rsidRDefault="00624EB4" w:rsidP="00913567">
            <w:pPr>
              <w:pStyle w:val="a7"/>
              <w:spacing w:after="0" w:line="240" w:lineRule="auto"/>
              <w:ind w:left="0"/>
              <w:jc w:val="center"/>
              <w:rPr>
                <w:sz w:val="28"/>
                <w:szCs w:val="28"/>
                <w:lang w:val="uk-UA"/>
              </w:rPr>
            </w:pPr>
            <w:r w:rsidRPr="00913567">
              <w:rPr>
                <w:sz w:val="28"/>
                <w:szCs w:val="28"/>
                <w:lang w:val="uk-UA"/>
              </w:rPr>
              <w:t>32</w:t>
            </w:r>
          </w:p>
        </w:tc>
      </w:tr>
    </w:tbl>
    <w:p w14:paraId="4C6BC8EC" w14:textId="77777777" w:rsidR="00ED4AE0" w:rsidRPr="00913567" w:rsidRDefault="00ED4AE0" w:rsidP="00913567">
      <w:pPr>
        <w:pStyle w:val="1"/>
        <w:tabs>
          <w:tab w:val="left" w:pos="0"/>
        </w:tabs>
        <w:spacing w:before="0" w:after="0" w:line="240" w:lineRule="auto"/>
        <w:jc w:val="center"/>
        <w:rPr>
          <w:rFonts w:ascii="Times New Roman" w:hAnsi="Times New Roman"/>
          <w:b w:val="0"/>
          <w:szCs w:val="28"/>
          <w:lang w:val="uk-UA"/>
        </w:rPr>
      </w:pPr>
    </w:p>
    <w:p w14:paraId="720CDA0F" w14:textId="77777777" w:rsidR="00ED4AE0" w:rsidRPr="00913567" w:rsidRDefault="00ED4AE0" w:rsidP="00913567">
      <w:pPr>
        <w:pStyle w:val="1"/>
        <w:tabs>
          <w:tab w:val="left" w:pos="0"/>
        </w:tabs>
        <w:spacing w:before="0" w:after="0" w:line="240" w:lineRule="auto"/>
        <w:jc w:val="center"/>
        <w:rPr>
          <w:rFonts w:ascii="Times New Roman" w:hAnsi="Times New Roman"/>
          <w:b w:val="0"/>
          <w:szCs w:val="28"/>
          <w:lang w:val="uk-UA"/>
        </w:rPr>
      </w:pPr>
    </w:p>
    <w:p w14:paraId="26EFD8C9" w14:textId="10956167" w:rsidR="00624EB4" w:rsidRPr="00913567" w:rsidRDefault="00624EB4" w:rsidP="00913567">
      <w:pPr>
        <w:spacing w:line="240" w:lineRule="auto"/>
        <w:rPr>
          <w:rFonts w:ascii="Times New Roman" w:eastAsia="Times New Roman" w:hAnsi="Times New Roman" w:cs="Times New Roman"/>
          <w:kern w:val="28"/>
          <w:sz w:val="28"/>
          <w:szCs w:val="28"/>
          <w:lang w:val="uk-UA"/>
        </w:rPr>
      </w:pPr>
      <w:r w:rsidRPr="00913567">
        <w:rPr>
          <w:rFonts w:ascii="Times New Roman" w:hAnsi="Times New Roman" w:cs="Times New Roman"/>
          <w:b/>
          <w:sz w:val="28"/>
          <w:szCs w:val="28"/>
          <w:lang w:val="uk-UA"/>
        </w:rPr>
        <w:br w:type="page"/>
      </w:r>
    </w:p>
    <w:p w14:paraId="4DC67686" w14:textId="77777777" w:rsidR="00ED4AE0" w:rsidRPr="00913567" w:rsidRDefault="00ED4AE0" w:rsidP="00913567">
      <w:pPr>
        <w:pStyle w:val="1"/>
        <w:tabs>
          <w:tab w:val="left" w:pos="0"/>
        </w:tabs>
        <w:spacing w:before="0" w:after="0" w:line="240" w:lineRule="auto"/>
        <w:jc w:val="center"/>
        <w:rPr>
          <w:rFonts w:ascii="Times New Roman" w:hAnsi="Times New Roman"/>
          <w:b w:val="0"/>
          <w:szCs w:val="28"/>
          <w:lang w:val="uk-UA"/>
        </w:rPr>
      </w:pPr>
    </w:p>
    <w:p w14:paraId="09A55BAE" w14:textId="61B9EF0D" w:rsidR="00DD3B0B" w:rsidRPr="00913567" w:rsidRDefault="00DD3B0B" w:rsidP="00913567">
      <w:pPr>
        <w:pStyle w:val="aa"/>
        <w:numPr>
          <w:ilvl w:val="0"/>
          <w:numId w:val="28"/>
        </w:numPr>
        <w:spacing w:line="240" w:lineRule="auto"/>
        <w:jc w:val="center"/>
        <w:rPr>
          <w:rFonts w:ascii="Times New Roman" w:hAnsi="Times New Roman"/>
          <w:b/>
          <w:sz w:val="28"/>
          <w:szCs w:val="28"/>
          <w:lang w:eastAsia="uk-UA"/>
        </w:rPr>
      </w:pPr>
      <w:r w:rsidRPr="00913567">
        <w:rPr>
          <w:rFonts w:ascii="Times New Roman" w:hAnsi="Times New Roman"/>
          <w:b/>
          <w:sz w:val="28"/>
          <w:szCs w:val="28"/>
          <w:lang w:eastAsia="uk-UA"/>
        </w:rPr>
        <w:t>ЗАВДАННЯ ДЛЯ САМОСТІЙНОЇ РОБОТИ</w:t>
      </w:r>
    </w:p>
    <w:p w14:paraId="27BAD34A" w14:textId="77777777" w:rsidR="00DD3B0B" w:rsidRPr="00913567" w:rsidRDefault="00DD3B0B" w:rsidP="00913567">
      <w:pPr>
        <w:pStyle w:val="a3"/>
        <w:tabs>
          <w:tab w:val="left" w:pos="5103"/>
        </w:tabs>
        <w:spacing w:line="240" w:lineRule="auto"/>
        <w:jc w:val="both"/>
        <w:rPr>
          <w:b w:val="0"/>
          <w:szCs w:val="28"/>
        </w:rPr>
      </w:pPr>
      <w:r w:rsidRPr="00913567">
        <w:rPr>
          <w:b w:val="0"/>
          <w:szCs w:val="28"/>
        </w:rPr>
        <w:t xml:space="preserve">Передбачається, що в період вивчення дисципліни здобувач самостійно розв’язує домашнє завдання, вивчає матеріал курсу в процесі підготовки  до практичних занять та семінарів, а також в цілому перед сесією. </w:t>
      </w:r>
    </w:p>
    <w:p w14:paraId="08CCBE20" w14:textId="09961EB0" w:rsidR="009E707D" w:rsidRPr="00913567" w:rsidRDefault="009E707D" w:rsidP="00913567">
      <w:pPr>
        <w:pStyle w:val="a3"/>
        <w:tabs>
          <w:tab w:val="left" w:pos="5103"/>
        </w:tabs>
        <w:spacing w:line="240" w:lineRule="auto"/>
        <w:ind w:firstLine="706"/>
        <w:jc w:val="both"/>
        <w:rPr>
          <w:b w:val="0"/>
          <w:szCs w:val="28"/>
        </w:rPr>
      </w:pPr>
      <w:r w:rsidRPr="00913567">
        <w:rPr>
          <w:b w:val="0"/>
          <w:szCs w:val="28"/>
        </w:rPr>
        <w:t xml:space="preserve">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7336"/>
        <w:gridCol w:w="1247"/>
      </w:tblGrid>
      <w:tr w:rsidR="00624EB4" w:rsidRPr="00913567" w14:paraId="1844CFCA" w14:textId="77777777" w:rsidTr="00C41BF7">
        <w:tc>
          <w:tcPr>
            <w:tcW w:w="773" w:type="dxa"/>
          </w:tcPr>
          <w:p w14:paraId="3F484991" w14:textId="77777777" w:rsidR="00624EB4" w:rsidRPr="00913567" w:rsidRDefault="00624EB4" w:rsidP="00913567">
            <w:pPr>
              <w:spacing w:after="0" w:line="240" w:lineRule="auto"/>
              <w:ind w:hanging="142"/>
              <w:jc w:val="center"/>
              <w:rPr>
                <w:rFonts w:ascii="Times New Roman" w:hAnsi="Times New Roman" w:cs="Times New Roman"/>
                <w:sz w:val="28"/>
                <w:szCs w:val="28"/>
              </w:rPr>
            </w:pPr>
            <w:r w:rsidRPr="00913567">
              <w:rPr>
                <w:rFonts w:ascii="Times New Roman" w:hAnsi="Times New Roman" w:cs="Times New Roman"/>
                <w:sz w:val="28"/>
                <w:szCs w:val="28"/>
              </w:rPr>
              <w:t>№</w:t>
            </w:r>
          </w:p>
          <w:p w14:paraId="533B097B" w14:textId="77777777" w:rsidR="00624EB4" w:rsidRPr="00913567" w:rsidRDefault="00624EB4" w:rsidP="00913567">
            <w:pPr>
              <w:spacing w:after="0" w:line="240" w:lineRule="auto"/>
              <w:ind w:hanging="142"/>
              <w:jc w:val="center"/>
              <w:rPr>
                <w:rFonts w:ascii="Times New Roman" w:hAnsi="Times New Roman" w:cs="Times New Roman"/>
                <w:sz w:val="28"/>
                <w:szCs w:val="28"/>
              </w:rPr>
            </w:pPr>
            <w:r w:rsidRPr="00913567">
              <w:rPr>
                <w:rFonts w:ascii="Times New Roman" w:hAnsi="Times New Roman" w:cs="Times New Roman"/>
                <w:sz w:val="28"/>
                <w:szCs w:val="28"/>
              </w:rPr>
              <w:t>з/п</w:t>
            </w:r>
          </w:p>
        </w:tc>
        <w:tc>
          <w:tcPr>
            <w:tcW w:w="7336" w:type="dxa"/>
          </w:tcPr>
          <w:p w14:paraId="1AE78A4E" w14:textId="77777777" w:rsidR="00624EB4" w:rsidRPr="00913567" w:rsidRDefault="00624EB4" w:rsidP="00913567">
            <w:pPr>
              <w:spacing w:after="0" w:line="240" w:lineRule="auto"/>
              <w:jc w:val="both"/>
              <w:rPr>
                <w:rFonts w:ascii="Times New Roman" w:hAnsi="Times New Roman" w:cs="Times New Roman"/>
                <w:sz w:val="28"/>
                <w:szCs w:val="28"/>
              </w:rPr>
            </w:pPr>
            <w:r w:rsidRPr="00913567">
              <w:rPr>
                <w:rFonts w:ascii="Times New Roman" w:hAnsi="Times New Roman" w:cs="Times New Roman"/>
                <w:sz w:val="28"/>
                <w:szCs w:val="28"/>
              </w:rPr>
              <w:t>Назва теми</w:t>
            </w:r>
          </w:p>
        </w:tc>
        <w:tc>
          <w:tcPr>
            <w:tcW w:w="1247" w:type="dxa"/>
          </w:tcPr>
          <w:p w14:paraId="3FB184EA" w14:textId="77777777" w:rsidR="00624EB4" w:rsidRPr="00913567" w:rsidRDefault="00624EB4" w:rsidP="00913567">
            <w:pPr>
              <w:spacing w:after="0" w:line="240" w:lineRule="auto"/>
              <w:jc w:val="center"/>
              <w:rPr>
                <w:rFonts w:ascii="Times New Roman" w:hAnsi="Times New Roman" w:cs="Times New Roman"/>
                <w:sz w:val="28"/>
                <w:szCs w:val="28"/>
              </w:rPr>
            </w:pPr>
            <w:r w:rsidRPr="00913567">
              <w:rPr>
                <w:rFonts w:ascii="Times New Roman" w:hAnsi="Times New Roman" w:cs="Times New Roman"/>
                <w:sz w:val="28"/>
                <w:szCs w:val="28"/>
              </w:rPr>
              <w:t>Кількість годин</w:t>
            </w:r>
          </w:p>
        </w:tc>
      </w:tr>
      <w:tr w:rsidR="0034304C" w:rsidRPr="00913567" w14:paraId="118E73B1" w14:textId="77777777" w:rsidTr="00C41BF7">
        <w:tc>
          <w:tcPr>
            <w:tcW w:w="773" w:type="dxa"/>
          </w:tcPr>
          <w:p w14:paraId="22E43680" w14:textId="77777777" w:rsidR="0034304C" w:rsidRPr="00913567" w:rsidRDefault="0034304C" w:rsidP="00913567">
            <w:pPr>
              <w:spacing w:after="0" w:line="240" w:lineRule="auto"/>
              <w:jc w:val="center"/>
              <w:rPr>
                <w:rFonts w:ascii="Times New Roman" w:hAnsi="Times New Roman" w:cs="Times New Roman"/>
                <w:sz w:val="28"/>
                <w:szCs w:val="28"/>
                <w:lang w:val="uk-UA"/>
              </w:rPr>
            </w:pPr>
            <w:r w:rsidRPr="00913567">
              <w:rPr>
                <w:rFonts w:ascii="Times New Roman" w:hAnsi="Times New Roman" w:cs="Times New Roman"/>
                <w:sz w:val="28"/>
                <w:szCs w:val="28"/>
                <w:lang w:val="uk-UA"/>
              </w:rPr>
              <w:t>1</w:t>
            </w:r>
          </w:p>
        </w:tc>
        <w:tc>
          <w:tcPr>
            <w:tcW w:w="7336" w:type="dxa"/>
          </w:tcPr>
          <w:p w14:paraId="4C106F10" w14:textId="77777777" w:rsidR="0034304C" w:rsidRPr="00913567" w:rsidRDefault="0034304C" w:rsidP="00913567">
            <w:pPr>
              <w:pStyle w:val="a7"/>
              <w:spacing w:after="0" w:line="240" w:lineRule="auto"/>
              <w:ind w:left="0"/>
              <w:rPr>
                <w:sz w:val="28"/>
                <w:szCs w:val="28"/>
                <w:lang w:val="uk-UA"/>
              </w:rPr>
            </w:pPr>
            <w:r w:rsidRPr="00913567">
              <w:rPr>
                <w:sz w:val="28"/>
                <w:szCs w:val="28"/>
              </w:rPr>
              <w:t>Основи організації фінансів підприємств</w:t>
            </w:r>
          </w:p>
          <w:p w14:paraId="2D819427" w14:textId="77777777" w:rsidR="004B296E" w:rsidRPr="00913567" w:rsidRDefault="004B296E" w:rsidP="00913567">
            <w:pPr>
              <w:pStyle w:val="a7"/>
              <w:widowControl/>
              <w:numPr>
                <w:ilvl w:val="0"/>
                <w:numId w:val="39"/>
              </w:numPr>
              <w:adjustRightInd/>
              <w:spacing w:after="0" w:line="240" w:lineRule="auto"/>
              <w:textAlignment w:val="auto"/>
              <w:rPr>
                <w:sz w:val="28"/>
                <w:szCs w:val="28"/>
              </w:rPr>
            </w:pPr>
            <w:r w:rsidRPr="00913567">
              <w:rPr>
                <w:sz w:val="28"/>
                <w:szCs w:val="28"/>
              </w:rPr>
              <w:t>Зміст та завдання управління фінансами підприємств.</w:t>
            </w:r>
          </w:p>
          <w:p w14:paraId="5F1D5FC0" w14:textId="77777777" w:rsidR="004B296E" w:rsidRPr="00913567" w:rsidRDefault="004B296E" w:rsidP="00913567">
            <w:pPr>
              <w:pStyle w:val="a7"/>
              <w:widowControl/>
              <w:numPr>
                <w:ilvl w:val="0"/>
                <w:numId w:val="39"/>
              </w:numPr>
              <w:adjustRightInd/>
              <w:spacing w:after="0" w:line="240" w:lineRule="auto"/>
              <w:textAlignment w:val="auto"/>
              <w:rPr>
                <w:sz w:val="28"/>
                <w:szCs w:val="28"/>
              </w:rPr>
            </w:pPr>
            <w:r w:rsidRPr="00913567">
              <w:rPr>
                <w:sz w:val="28"/>
                <w:szCs w:val="28"/>
              </w:rPr>
              <w:t>Фінансовий механізм підприємства.</w:t>
            </w:r>
          </w:p>
          <w:p w14:paraId="04EF42D0" w14:textId="77777777" w:rsidR="004B296E" w:rsidRPr="00913567" w:rsidRDefault="004B296E" w:rsidP="00913567">
            <w:pPr>
              <w:pStyle w:val="Iauiue"/>
              <w:numPr>
                <w:ilvl w:val="0"/>
                <w:numId w:val="39"/>
              </w:numPr>
              <w:jc w:val="both"/>
              <w:rPr>
                <w:sz w:val="28"/>
                <w:szCs w:val="28"/>
                <w:lang w:val="ru-RU"/>
              </w:rPr>
            </w:pPr>
            <w:r w:rsidRPr="00913567">
              <w:rPr>
                <w:sz w:val="28"/>
                <w:szCs w:val="28"/>
                <w:lang w:val="uk-UA"/>
              </w:rPr>
              <w:t>Приватизація державних підприємств.</w:t>
            </w:r>
          </w:p>
          <w:p w14:paraId="69E2D4EA" w14:textId="458BCAF2" w:rsidR="004B296E" w:rsidRPr="00913567" w:rsidRDefault="004B296E" w:rsidP="00913567">
            <w:pPr>
              <w:pStyle w:val="Iauiue"/>
              <w:numPr>
                <w:ilvl w:val="0"/>
                <w:numId w:val="39"/>
              </w:numPr>
              <w:jc w:val="both"/>
              <w:rPr>
                <w:sz w:val="28"/>
                <w:szCs w:val="28"/>
                <w:lang w:val="uk-UA"/>
              </w:rPr>
            </w:pPr>
            <w:r w:rsidRPr="00913567">
              <w:rPr>
                <w:sz w:val="28"/>
                <w:szCs w:val="28"/>
                <w:lang w:val="uk-UA"/>
              </w:rPr>
              <w:t>Роль розвитку малого бізнесу, приватного підприємництва у   формуванні ринкової економіки.</w:t>
            </w:r>
          </w:p>
          <w:p w14:paraId="3E0F0D6B" w14:textId="77777777" w:rsidR="004B296E" w:rsidRPr="00913567" w:rsidRDefault="004B296E" w:rsidP="00913567">
            <w:pPr>
              <w:pStyle w:val="aa"/>
              <w:numPr>
                <w:ilvl w:val="0"/>
                <w:numId w:val="39"/>
              </w:numPr>
              <w:spacing w:after="0" w:line="240" w:lineRule="auto"/>
              <w:jc w:val="both"/>
              <w:rPr>
                <w:rFonts w:ascii="Times New Roman" w:hAnsi="Times New Roman"/>
                <w:sz w:val="28"/>
                <w:szCs w:val="28"/>
              </w:rPr>
            </w:pPr>
            <w:r w:rsidRPr="00913567">
              <w:rPr>
                <w:rFonts w:ascii="Times New Roman" w:hAnsi="Times New Roman"/>
                <w:sz w:val="28"/>
                <w:szCs w:val="28"/>
              </w:rPr>
              <w:t>Фінанси підприємств в умовах ринкової економіки</w:t>
            </w:r>
          </w:p>
          <w:p w14:paraId="280B963B" w14:textId="77777777" w:rsidR="004B296E" w:rsidRPr="00913567" w:rsidRDefault="004B296E" w:rsidP="00913567">
            <w:pPr>
              <w:pStyle w:val="a7"/>
              <w:spacing w:after="0" w:line="240" w:lineRule="auto"/>
              <w:ind w:left="0"/>
              <w:rPr>
                <w:sz w:val="28"/>
                <w:szCs w:val="28"/>
                <w:lang w:val="uk-UA"/>
              </w:rPr>
            </w:pPr>
          </w:p>
        </w:tc>
        <w:tc>
          <w:tcPr>
            <w:tcW w:w="1247" w:type="dxa"/>
          </w:tcPr>
          <w:p w14:paraId="5F8F2515" w14:textId="1028942F" w:rsidR="0034304C" w:rsidRPr="00913567" w:rsidRDefault="0034304C" w:rsidP="00913567">
            <w:pPr>
              <w:pStyle w:val="a7"/>
              <w:spacing w:after="0" w:line="240" w:lineRule="auto"/>
              <w:ind w:left="0"/>
              <w:jc w:val="center"/>
              <w:rPr>
                <w:sz w:val="28"/>
                <w:szCs w:val="28"/>
                <w:lang w:val="uk-UA"/>
              </w:rPr>
            </w:pPr>
            <w:r w:rsidRPr="00913567">
              <w:rPr>
                <w:bCs/>
                <w:spacing w:val="-4"/>
                <w:sz w:val="28"/>
                <w:szCs w:val="28"/>
                <w:lang w:val="uk-UA"/>
              </w:rPr>
              <w:t>10</w:t>
            </w:r>
          </w:p>
        </w:tc>
      </w:tr>
      <w:tr w:rsidR="0034304C" w:rsidRPr="00913567" w14:paraId="6CE29588" w14:textId="77777777" w:rsidTr="00C41BF7">
        <w:tc>
          <w:tcPr>
            <w:tcW w:w="773" w:type="dxa"/>
          </w:tcPr>
          <w:p w14:paraId="20F917B5" w14:textId="14C2F557" w:rsidR="0034304C" w:rsidRPr="00913567" w:rsidRDefault="0034304C" w:rsidP="00913567">
            <w:pPr>
              <w:spacing w:after="0" w:line="240" w:lineRule="auto"/>
              <w:jc w:val="center"/>
              <w:rPr>
                <w:rFonts w:ascii="Times New Roman" w:hAnsi="Times New Roman" w:cs="Times New Roman"/>
                <w:sz w:val="28"/>
                <w:szCs w:val="28"/>
                <w:lang w:val="uk-UA"/>
              </w:rPr>
            </w:pPr>
            <w:r w:rsidRPr="00913567">
              <w:rPr>
                <w:rFonts w:ascii="Times New Roman" w:hAnsi="Times New Roman" w:cs="Times New Roman"/>
                <w:bCs/>
                <w:spacing w:val="-4"/>
                <w:sz w:val="28"/>
                <w:szCs w:val="28"/>
                <w:lang w:val="uk-UA"/>
              </w:rPr>
              <w:t>2</w:t>
            </w:r>
          </w:p>
        </w:tc>
        <w:tc>
          <w:tcPr>
            <w:tcW w:w="7336" w:type="dxa"/>
          </w:tcPr>
          <w:p w14:paraId="494A36C5" w14:textId="77777777" w:rsidR="0034304C" w:rsidRPr="00913567" w:rsidRDefault="0034304C" w:rsidP="00913567">
            <w:pPr>
              <w:pStyle w:val="a7"/>
              <w:spacing w:after="0" w:line="240" w:lineRule="auto"/>
              <w:ind w:left="0"/>
              <w:rPr>
                <w:sz w:val="28"/>
                <w:szCs w:val="28"/>
                <w:lang w:val="uk-UA"/>
              </w:rPr>
            </w:pPr>
            <w:r w:rsidRPr="00913567">
              <w:rPr>
                <w:sz w:val="28"/>
                <w:szCs w:val="28"/>
                <w:lang w:val="uk-UA"/>
              </w:rPr>
              <w:t>Фінансове планування на підприємствах</w:t>
            </w:r>
          </w:p>
          <w:p w14:paraId="2C43ADF3" w14:textId="6A6D3A5B" w:rsidR="004F6055" w:rsidRPr="00913567" w:rsidRDefault="004F6055" w:rsidP="00913567">
            <w:pPr>
              <w:pStyle w:val="a7"/>
              <w:numPr>
                <w:ilvl w:val="0"/>
                <w:numId w:val="40"/>
              </w:numPr>
              <w:spacing w:after="0" w:line="240" w:lineRule="auto"/>
              <w:rPr>
                <w:sz w:val="28"/>
                <w:szCs w:val="28"/>
                <w:lang w:val="uk-UA"/>
              </w:rPr>
            </w:pPr>
            <w:r w:rsidRPr="00913567">
              <w:rPr>
                <w:sz w:val="28"/>
                <w:szCs w:val="28"/>
                <w:lang w:val="uk-UA"/>
              </w:rPr>
              <w:t>Бізнес-план, його структура і призначення.</w:t>
            </w:r>
          </w:p>
          <w:p w14:paraId="0F0F3C65" w14:textId="00AFE0F8" w:rsidR="004B296E" w:rsidRPr="00913567" w:rsidRDefault="004F6055" w:rsidP="00913567">
            <w:pPr>
              <w:pStyle w:val="a7"/>
              <w:numPr>
                <w:ilvl w:val="0"/>
                <w:numId w:val="40"/>
              </w:numPr>
              <w:spacing w:after="0" w:line="240" w:lineRule="auto"/>
              <w:rPr>
                <w:sz w:val="28"/>
                <w:szCs w:val="28"/>
                <w:lang w:val="uk-UA"/>
              </w:rPr>
            </w:pPr>
            <w:r w:rsidRPr="00913567">
              <w:rPr>
                <w:sz w:val="28"/>
                <w:szCs w:val="28"/>
                <w:lang w:val="uk-UA"/>
              </w:rPr>
              <w:t>Контроль за реалізацією фінансового плану</w:t>
            </w:r>
          </w:p>
        </w:tc>
        <w:tc>
          <w:tcPr>
            <w:tcW w:w="1247" w:type="dxa"/>
          </w:tcPr>
          <w:p w14:paraId="568CA6A9" w14:textId="7FC996ED" w:rsidR="0034304C" w:rsidRPr="00913567" w:rsidRDefault="0034304C" w:rsidP="00913567">
            <w:pPr>
              <w:pStyle w:val="a7"/>
              <w:spacing w:after="0" w:line="240" w:lineRule="auto"/>
              <w:ind w:left="0"/>
              <w:jc w:val="center"/>
              <w:rPr>
                <w:sz w:val="28"/>
                <w:szCs w:val="28"/>
                <w:lang w:val="uk-UA"/>
              </w:rPr>
            </w:pPr>
            <w:r w:rsidRPr="00913567">
              <w:rPr>
                <w:bCs/>
                <w:spacing w:val="-4"/>
                <w:sz w:val="28"/>
                <w:szCs w:val="28"/>
                <w:lang w:val="uk-UA"/>
              </w:rPr>
              <w:t>10</w:t>
            </w:r>
          </w:p>
        </w:tc>
      </w:tr>
      <w:tr w:rsidR="0034304C" w:rsidRPr="00913567" w14:paraId="4F1DC317" w14:textId="77777777" w:rsidTr="00C41BF7">
        <w:tc>
          <w:tcPr>
            <w:tcW w:w="773" w:type="dxa"/>
          </w:tcPr>
          <w:p w14:paraId="4B8F7113" w14:textId="4D3FB3BB" w:rsidR="0034304C" w:rsidRPr="00913567" w:rsidRDefault="0034304C" w:rsidP="00913567">
            <w:pPr>
              <w:spacing w:after="0" w:line="240" w:lineRule="auto"/>
              <w:jc w:val="center"/>
              <w:rPr>
                <w:rFonts w:ascii="Times New Roman" w:hAnsi="Times New Roman" w:cs="Times New Roman"/>
                <w:sz w:val="28"/>
                <w:szCs w:val="28"/>
                <w:lang w:val="uk-UA"/>
              </w:rPr>
            </w:pPr>
            <w:r w:rsidRPr="00913567">
              <w:rPr>
                <w:rFonts w:ascii="Times New Roman" w:hAnsi="Times New Roman" w:cs="Times New Roman"/>
                <w:bCs/>
                <w:spacing w:val="-4"/>
                <w:sz w:val="28"/>
                <w:szCs w:val="28"/>
                <w:lang w:val="uk-UA"/>
              </w:rPr>
              <w:t>3</w:t>
            </w:r>
          </w:p>
        </w:tc>
        <w:tc>
          <w:tcPr>
            <w:tcW w:w="7336" w:type="dxa"/>
          </w:tcPr>
          <w:p w14:paraId="17976250" w14:textId="77777777" w:rsidR="0034304C" w:rsidRPr="00913567" w:rsidRDefault="0034304C" w:rsidP="00913567">
            <w:pPr>
              <w:pStyle w:val="a7"/>
              <w:spacing w:after="0" w:line="240" w:lineRule="auto"/>
              <w:ind w:left="0"/>
              <w:rPr>
                <w:sz w:val="28"/>
                <w:szCs w:val="28"/>
                <w:lang w:val="uk-UA"/>
              </w:rPr>
            </w:pPr>
            <w:r w:rsidRPr="00913567">
              <w:rPr>
                <w:sz w:val="28"/>
                <w:szCs w:val="28"/>
                <w:lang w:val="uk-UA"/>
              </w:rPr>
              <w:t>Оцінка фінансового стану підприємств</w:t>
            </w:r>
          </w:p>
          <w:p w14:paraId="25A35B2D" w14:textId="77777777" w:rsidR="004B296E" w:rsidRPr="00886BA7" w:rsidRDefault="004B296E" w:rsidP="00913567">
            <w:pPr>
              <w:pStyle w:val="31"/>
              <w:spacing w:after="0" w:line="240" w:lineRule="auto"/>
              <w:jc w:val="both"/>
              <w:rPr>
                <w:rFonts w:ascii="Times New Roman" w:hAnsi="Times New Roman" w:cs="Times New Roman"/>
                <w:b/>
                <w:sz w:val="28"/>
                <w:szCs w:val="28"/>
                <w:lang w:val="uk-UA"/>
              </w:rPr>
            </w:pPr>
            <w:r w:rsidRPr="00886BA7">
              <w:rPr>
                <w:rFonts w:ascii="Times New Roman" w:hAnsi="Times New Roman" w:cs="Times New Roman"/>
                <w:sz w:val="28"/>
                <w:szCs w:val="28"/>
                <w:lang w:val="uk-UA"/>
              </w:rPr>
              <w:t>1. Значення і завдання оцінки фінансової діяльності промислового підприємства.</w:t>
            </w:r>
          </w:p>
          <w:p w14:paraId="06ED8519" w14:textId="77777777" w:rsidR="004B296E" w:rsidRPr="00886BA7" w:rsidRDefault="004B296E" w:rsidP="00913567">
            <w:pPr>
              <w:pStyle w:val="31"/>
              <w:spacing w:after="0" w:line="240" w:lineRule="auto"/>
              <w:jc w:val="both"/>
              <w:rPr>
                <w:rFonts w:ascii="Times New Roman" w:hAnsi="Times New Roman" w:cs="Times New Roman"/>
                <w:b/>
                <w:sz w:val="28"/>
                <w:szCs w:val="28"/>
                <w:lang w:val="uk-UA"/>
              </w:rPr>
            </w:pPr>
            <w:r w:rsidRPr="00886BA7">
              <w:rPr>
                <w:rFonts w:ascii="Times New Roman" w:hAnsi="Times New Roman" w:cs="Times New Roman"/>
                <w:sz w:val="28"/>
                <w:szCs w:val="28"/>
                <w:lang w:val="uk-UA"/>
              </w:rPr>
              <w:t>2.Особливості аналізу фінансової стійкості підприємств різних видів економічної діяльності.</w:t>
            </w:r>
          </w:p>
          <w:p w14:paraId="6117C8F3" w14:textId="77777777" w:rsidR="004B296E" w:rsidRPr="00913567" w:rsidRDefault="004B296E" w:rsidP="00913567">
            <w:pPr>
              <w:pStyle w:val="31"/>
              <w:spacing w:after="0" w:line="240" w:lineRule="auto"/>
              <w:jc w:val="both"/>
              <w:rPr>
                <w:rFonts w:ascii="Times New Roman" w:hAnsi="Times New Roman" w:cs="Times New Roman"/>
                <w:b/>
                <w:sz w:val="28"/>
                <w:szCs w:val="28"/>
              </w:rPr>
            </w:pPr>
            <w:r w:rsidRPr="00913567">
              <w:rPr>
                <w:rFonts w:ascii="Times New Roman" w:hAnsi="Times New Roman" w:cs="Times New Roman"/>
                <w:sz w:val="28"/>
                <w:szCs w:val="28"/>
              </w:rPr>
              <w:t>3. Аналіз руху грошових коштів на підприємстві.</w:t>
            </w:r>
          </w:p>
          <w:p w14:paraId="58F1CAAE" w14:textId="277D7C11" w:rsidR="004B296E" w:rsidRPr="00913567" w:rsidRDefault="004B296E" w:rsidP="00913567">
            <w:pPr>
              <w:pStyle w:val="31"/>
              <w:spacing w:after="0" w:line="240" w:lineRule="auto"/>
              <w:jc w:val="both"/>
              <w:rPr>
                <w:rFonts w:ascii="Times New Roman" w:hAnsi="Times New Roman" w:cs="Times New Roman"/>
                <w:b/>
                <w:sz w:val="28"/>
                <w:szCs w:val="28"/>
                <w:lang w:val="uk-UA"/>
              </w:rPr>
            </w:pPr>
            <w:r w:rsidRPr="00913567">
              <w:rPr>
                <w:rFonts w:ascii="Times New Roman" w:hAnsi="Times New Roman" w:cs="Times New Roman"/>
                <w:sz w:val="28"/>
                <w:szCs w:val="28"/>
              </w:rPr>
              <w:t>4. Методи аналізу фінансового стану підприємства.</w:t>
            </w:r>
          </w:p>
        </w:tc>
        <w:tc>
          <w:tcPr>
            <w:tcW w:w="1247" w:type="dxa"/>
          </w:tcPr>
          <w:p w14:paraId="4EF95AD0" w14:textId="73B009B7" w:rsidR="0034304C" w:rsidRPr="00913567" w:rsidRDefault="0034304C" w:rsidP="00913567">
            <w:pPr>
              <w:pStyle w:val="a7"/>
              <w:spacing w:after="0" w:line="240" w:lineRule="auto"/>
              <w:ind w:left="0"/>
              <w:jc w:val="center"/>
              <w:rPr>
                <w:sz w:val="28"/>
                <w:szCs w:val="28"/>
                <w:lang w:val="uk-UA"/>
              </w:rPr>
            </w:pPr>
            <w:r w:rsidRPr="00913567">
              <w:rPr>
                <w:bCs/>
                <w:spacing w:val="-4"/>
                <w:sz w:val="28"/>
                <w:szCs w:val="28"/>
                <w:lang w:val="uk-UA"/>
              </w:rPr>
              <w:t>10</w:t>
            </w:r>
          </w:p>
        </w:tc>
      </w:tr>
      <w:tr w:rsidR="0034304C" w:rsidRPr="00913567" w14:paraId="7EC4B859" w14:textId="77777777" w:rsidTr="00C41BF7">
        <w:tc>
          <w:tcPr>
            <w:tcW w:w="773" w:type="dxa"/>
          </w:tcPr>
          <w:p w14:paraId="43D227EA" w14:textId="45818904" w:rsidR="0034304C" w:rsidRPr="00913567" w:rsidRDefault="0034304C" w:rsidP="00913567">
            <w:pPr>
              <w:spacing w:after="0" w:line="240" w:lineRule="auto"/>
              <w:jc w:val="center"/>
              <w:rPr>
                <w:rFonts w:ascii="Times New Roman" w:hAnsi="Times New Roman" w:cs="Times New Roman"/>
                <w:sz w:val="28"/>
                <w:szCs w:val="28"/>
                <w:lang w:val="uk-UA"/>
              </w:rPr>
            </w:pPr>
            <w:r w:rsidRPr="00913567">
              <w:rPr>
                <w:rFonts w:ascii="Times New Roman" w:hAnsi="Times New Roman" w:cs="Times New Roman"/>
                <w:bCs/>
                <w:spacing w:val="-4"/>
                <w:sz w:val="28"/>
                <w:szCs w:val="28"/>
                <w:lang w:val="uk-UA"/>
              </w:rPr>
              <w:t>4</w:t>
            </w:r>
          </w:p>
        </w:tc>
        <w:tc>
          <w:tcPr>
            <w:tcW w:w="7336" w:type="dxa"/>
          </w:tcPr>
          <w:p w14:paraId="23C84CD2" w14:textId="77777777" w:rsidR="0034304C" w:rsidRPr="00913567" w:rsidRDefault="0034304C" w:rsidP="00913567">
            <w:pPr>
              <w:pStyle w:val="a7"/>
              <w:spacing w:after="0" w:line="240" w:lineRule="auto"/>
              <w:ind w:left="0"/>
              <w:rPr>
                <w:sz w:val="28"/>
                <w:szCs w:val="28"/>
                <w:lang w:val="uk-UA"/>
              </w:rPr>
            </w:pPr>
            <w:r w:rsidRPr="00913567">
              <w:rPr>
                <w:sz w:val="28"/>
                <w:szCs w:val="28"/>
              </w:rPr>
              <w:t>Фінансова санація і банкрутство підприємств</w:t>
            </w:r>
          </w:p>
          <w:p w14:paraId="6D194001" w14:textId="77777777" w:rsidR="004F6055" w:rsidRPr="00913567" w:rsidRDefault="004F6055" w:rsidP="00913567">
            <w:pPr>
              <w:numPr>
                <w:ilvl w:val="0"/>
                <w:numId w:val="41"/>
              </w:numPr>
              <w:spacing w:after="0" w:line="240" w:lineRule="auto"/>
              <w:jc w:val="both"/>
              <w:rPr>
                <w:rFonts w:ascii="Times New Roman" w:hAnsi="Times New Roman" w:cs="Times New Roman"/>
                <w:sz w:val="28"/>
                <w:szCs w:val="28"/>
              </w:rPr>
            </w:pPr>
            <w:r w:rsidRPr="00913567">
              <w:rPr>
                <w:rFonts w:ascii="Times New Roman" w:hAnsi="Times New Roman" w:cs="Times New Roman"/>
                <w:sz w:val="28"/>
                <w:szCs w:val="28"/>
              </w:rPr>
              <w:t>Фінансова криза на підприємстві та причини її виникнення.</w:t>
            </w:r>
          </w:p>
          <w:p w14:paraId="7CB949DD" w14:textId="77777777" w:rsidR="004F6055" w:rsidRPr="00913567" w:rsidRDefault="004F6055" w:rsidP="00913567">
            <w:pPr>
              <w:numPr>
                <w:ilvl w:val="0"/>
                <w:numId w:val="41"/>
              </w:numPr>
              <w:spacing w:after="0" w:line="240" w:lineRule="auto"/>
              <w:jc w:val="both"/>
              <w:rPr>
                <w:rFonts w:ascii="Times New Roman" w:hAnsi="Times New Roman" w:cs="Times New Roman"/>
                <w:sz w:val="28"/>
                <w:szCs w:val="28"/>
              </w:rPr>
            </w:pPr>
            <w:r w:rsidRPr="00913567">
              <w:rPr>
                <w:rFonts w:ascii="Times New Roman" w:hAnsi="Times New Roman" w:cs="Times New Roman"/>
                <w:sz w:val="28"/>
                <w:szCs w:val="28"/>
              </w:rPr>
              <w:t>Методи прогнозування банкрутства підприємства.</w:t>
            </w:r>
          </w:p>
          <w:p w14:paraId="6B53ABE1" w14:textId="77777777" w:rsidR="004F6055" w:rsidRPr="00913567" w:rsidRDefault="004F6055" w:rsidP="00913567">
            <w:pPr>
              <w:numPr>
                <w:ilvl w:val="0"/>
                <w:numId w:val="41"/>
              </w:numPr>
              <w:spacing w:after="0" w:line="240" w:lineRule="auto"/>
              <w:jc w:val="both"/>
              <w:rPr>
                <w:rFonts w:ascii="Times New Roman" w:hAnsi="Times New Roman" w:cs="Times New Roman"/>
                <w:sz w:val="28"/>
                <w:szCs w:val="28"/>
              </w:rPr>
            </w:pPr>
            <w:r w:rsidRPr="00913567">
              <w:rPr>
                <w:rFonts w:ascii="Times New Roman" w:hAnsi="Times New Roman" w:cs="Times New Roman"/>
                <w:sz w:val="28"/>
                <w:szCs w:val="28"/>
              </w:rPr>
              <w:t>Санація і реструктуризація підприємств.</w:t>
            </w:r>
          </w:p>
          <w:p w14:paraId="03F5B5AD" w14:textId="77777777" w:rsidR="004F6055" w:rsidRPr="00913567" w:rsidRDefault="004F6055" w:rsidP="00913567">
            <w:pPr>
              <w:numPr>
                <w:ilvl w:val="0"/>
                <w:numId w:val="41"/>
              </w:numPr>
              <w:spacing w:after="0" w:line="240" w:lineRule="auto"/>
              <w:jc w:val="both"/>
              <w:rPr>
                <w:rFonts w:ascii="Times New Roman" w:hAnsi="Times New Roman" w:cs="Times New Roman"/>
                <w:sz w:val="28"/>
                <w:szCs w:val="28"/>
              </w:rPr>
            </w:pPr>
            <w:r w:rsidRPr="00913567">
              <w:rPr>
                <w:rFonts w:ascii="Times New Roman" w:hAnsi="Times New Roman" w:cs="Times New Roman"/>
                <w:sz w:val="28"/>
                <w:szCs w:val="28"/>
              </w:rPr>
              <w:t>Банкрутство і ліквідація підприємств.</w:t>
            </w:r>
          </w:p>
          <w:p w14:paraId="70521EB0" w14:textId="77777777" w:rsidR="004F6055" w:rsidRPr="00913567" w:rsidRDefault="004F6055" w:rsidP="00913567">
            <w:pPr>
              <w:pStyle w:val="a7"/>
              <w:spacing w:after="0" w:line="240" w:lineRule="auto"/>
              <w:ind w:left="0"/>
              <w:rPr>
                <w:sz w:val="28"/>
                <w:szCs w:val="28"/>
                <w:lang w:val="uk-UA"/>
              </w:rPr>
            </w:pPr>
          </w:p>
        </w:tc>
        <w:tc>
          <w:tcPr>
            <w:tcW w:w="1247" w:type="dxa"/>
          </w:tcPr>
          <w:p w14:paraId="1970283F" w14:textId="4371A8FE" w:rsidR="0034304C" w:rsidRPr="00913567" w:rsidRDefault="0034304C" w:rsidP="00913567">
            <w:pPr>
              <w:pStyle w:val="a7"/>
              <w:spacing w:after="0" w:line="240" w:lineRule="auto"/>
              <w:ind w:left="0"/>
              <w:jc w:val="center"/>
              <w:rPr>
                <w:sz w:val="28"/>
                <w:szCs w:val="28"/>
                <w:lang w:val="uk-UA"/>
              </w:rPr>
            </w:pPr>
            <w:r w:rsidRPr="00913567">
              <w:rPr>
                <w:bCs/>
                <w:spacing w:val="-4"/>
                <w:sz w:val="28"/>
                <w:szCs w:val="28"/>
                <w:lang w:val="uk-UA"/>
              </w:rPr>
              <w:t>16</w:t>
            </w:r>
          </w:p>
        </w:tc>
      </w:tr>
      <w:tr w:rsidR="0034304C" w:rsidRPr="00913567" w14:paraId="3371E072" w14:textId="77777777" w:rsidTr="00C41BF7">
        <w:tc>
          <w:tcPr>
            <w:tcW w:w="773" w:type="dxa"/>
          </w:tcPr>
          <w:p w14:paraId="5BE128C3" w14:textId="58FAB185" w:rsidR="0034304C" w:rsidRPr="00913567" w:rsidRDefault="0034304C" w:rsidP="00913567">
            <w:pPr>
              <w:spacing w:after="0" w:line="240" w:lineRule="auto"/>
              <w:jc w:val="center"/>
              <w:rPr>
                <w:rFonts w:ascii="Times New Roman" w:hAnsi="Times New Roman" w:cs="Times New Roman"/>
                <w:sz w:val="28"/>
                <w:szCs w:val="28"/>
                <w:lang w:val="uk-UA"/>
              </w:rPr>
            </w:pPr>
            <w:r w:rsidRPr="00913567">
              <w:rPr>
                <w:rFonts w:ascii="Times New Roman" w:hAnsi="Times New Roman" w:cs="Times New Roman"/>
                <w:bCs/>
                <w:spacing w:val="-4"/>
                <w:sz w:val="28"/>
                <w:szCs w:val="28"/>
                <w:lang w:val="uk-UA"/>
              </w:rPr>
              <w:t>5</w:t>
            </w:r>
          </w:p>
        </w:tc>
        <w:tc>
          <w:tcPr>
            <w:tcW w:w="7336" w:type="dxa"/>
          </w:tcPr>
          <w:p w14:paraId="37A1F308" w14:textId="77777777" w:rsidR="0034304C" w:rsidRPr="00913567" w:rsidRDefault="0034304C" w:rsidP="00913567">
            <w:pPr>
              <w:pStyle w:val="a7"/>
              <w:spacing w:after="0" w:line="240" w:lineRule="auto"/>
              <w:ind w:left="0"/>
              <w:rPr>
                <w:sz w:val="28"/>
                <w:szCs w:val="28"/>
                <w:lang w:val="uk-UA"/>
              </w:rPr>
            </w:pPr>
            <w:r w:rsidRPr="00913567">
              <w:rPr>
                <w:sz w:val="28"/>
                <w:szCs w:val="28"/>
                <w:lang w:val="uk-UA"/>
              </w:rPr>
              <w:t>Організація внутрішнього фінансового контроля на підприємстві</w:t>
            </w:r>
          </w:p>
          <w:p w14:paraId="078154C1" w14:textId="77777777" w:rsidR="004F6055" w:rsidRPr="00913567" w:rsidRDefault="004F6055" w:rsidP="00913567">
            <w:pPr>
              <w:pStyle w:val="a7"/>
              <w:numPr>
                <w:ilvl w:val="0"/>
                <w:numId w:val="42"/>
              </w:numPr>
              <w:spacing w:after="0" w:line="240" w:lineRule="auto"/>
              <w:rPr>
                <w:sz w:val="28"/>
                <w:szCs w:val="28"/>
                <w:lang w:val="uk-UA"/>
              </w:rPr>
            </w:pPr>
            <w:r w:rsidRPr="00913567">
              <w:rPr>
                <w:sz w:val="28"/>
                <w:szCs w:val="28"/>
                <w:lang w:val="uk-UA"/>
              </w:rPr>
              <w:t>Моделі внутрішнього фінансового контролю</w:t>
            </w:r>
          </w:p>
          <w:p w14:paraId="695EF58F" w14:textId="77777777" w:rsidR="004F6055" w:rsidRPr="00913567" w:rsidRDefault="004F6055" w:rsidP="00913567">
            <w:pPr>
              <w:pStyle w:val="a7"/>
              <w:numPr>
                <w:ilvl w:val="0"/>
                <w:numId w:val="42"/>
              </w:numPr>
              <w:spacing w:after="0" w:line="240" w:lineRule="auto"/>
              <w:rPr>
                <w:sz w:val="28"/>
                <w:szCs w:val="28"/>
                <w:lang w:val="uk-UA"/>
              </w:rPr>
            </w:pPr>
            <w:r w:rsidRPr="00913567">
              <w:rPr>
                <w:sz w:val="28"/>
                <w:szCs w:val="28"/>
                <w:lang w:val="uk-UA"/>
              </w:rPr>
              <w:t>Напрями розвитку внутрішнього фінансового контролю</w:t>
            </w:r>
          </w:p>
          <w:p w14:paraId="67E5B98C" w14:textId="3A9D0C74" w:rsidR="00FD5D08" w:rsidRPr="00913567" w:rsidRDefault="00FD5D08" w:rsidP="00913567">
            <w:pPr>
              <w:pStyle w:val="a7"/>
              <w:numPr>
                <w:ilvl w:val="0"/>
                <w:numId w:val="42"/>
              </w:numPr>
              <w:spacing w:after="0" w:line="240" w:lineRule="auto"/>
              <w:rPr>
                <w:sz w:val="28"/>
                <w:szCs w:val="28"/>
                <w:lang w:val="uk-UA"/>
              </w:rPr>
            </w:pPr>
            <w:r w:rsidRPr="00913567">
              <w:rPr>
                <w:sz w:val="28"/>
                <w:szCs w:val="28"/>
                <w:lang w:val="uk-UA"/>
              </w:rPr>
              <w:t>Внутрішній аудит на підприєм</w:t>
            </w:r>
            <w:r w:rsidR="00921959" w:rsidRPr="00913567">
              <w:rPr>
                <w:sz w:val="28"/>
                <w:szCs w:val="28"/>
                <w:lang w:val="uk-UA"/>
              </w:rPr>
              <w:t>с</w:t>
            </w:r>
            <w:r w:rsidRPr="00913567">
              <w:rPr>
                <w:sz w:val="28"/>
                <w:szCs w:val="28"/>
                <w:lang w:val="uk-UA"/>
              </w:rPr>
              <w:t>тві</w:t>
            </w:r>
          </w:p>
        </w:tc>
        <w:tc>
          <w:tcPr>
            <w:tcW w:w="1247" w:type="dxa"/>
          </w:tcPr>
          <w:p w14:paraId="730C2199" w14:textId="7A6CE752" w:rsidR="0034304C" w:rsidRPr="00913567" w:rsidRDefault="0034304C" w:rsidP="00913567">
            <w:pPr>
              <w:pStyle w:val="a7"/>
              <w:spacing w:after="0" w:line="240" w:lineRule="auto"/>
              <w:ind w:left="0"/>
              <w:jc w:val="center"/>
              <w:rPr>
                <w:sz w:val="28"/>
                <w:szCs w:val="28"/>
                <w:lang w:val="uk-UA"/>
              </w:rPr>
            </w:pPr>
            <w:r w:rsidRPr="00913567">
              <w:rPr>
                <w:bCs/>
                <w:spacing w:val="-4"/>
                <w:sz w:val="28"/>
                <w:szCs w:val="28"/>
                <w:lang w:val="uk-UA"/>
              </w:rPr>
              <w:t>10</w:t>
            </w:r>
          </w:p>
        </w:tc>
      </w:tr>
      <w:tr w:rsidR="0034304C" w:rsidRPr="00913567" w14:paraId="7C041326" w14:textId="77777777" w:rsidTr="00C41BF7">
        <w:tc>
          <w:tcPr>
            <w:tcW w:w="773" w:type="dxa"/>
          </w:tcPr>
          <w:p w14:paraId="32BC449D" w14:textId="77777777" w:rsidR="0034304C" w:rsidRPr="00913567" w:rsidRDefault="0034304C" w:rsidP="00913567">
            <w:pPr>
              <w:spacing w:after="0" w:line="240" w:lineRule="auto"/>
              <w:jc w:val="both"/>
              <w:rPr>
                <w:rFonts w:ascii="Times New Roman" w:hAnsi="Times New Roman" w:cs="Times New Roman"/>
                <w:bCs/>
                <w:spacing w:val="-4"/>
                <w:sz w:val="28"/>
                <w:szCs w:val="28"/>
                <w:lang w:val="uk-UA"/>
              </w:rPr>
            </w:pPr>
          </w:p>
        </w:tc>
        <w:tc>
          <w:tcPr>
            <w:tcW w:w="7336" w:type="dxa"/>
          </w:tcPr>
          <w:p w14:paraId="7BA114A5" w14:textId="77777777" w:rsidR="0034304C" w:rsidRPr="00913567" w:rsidRDefault="0034304C" w:rsidP="00913567">
            <w:pPr>
              <w:pStyle w:val="a7"/>
              <w:spacing w:after="0" w:line="240" w:lineRule="auto"/>
              <w:ind w:left="0"/>
              <w:rPr>
                <w:sz w:val="28"/>
                <w:szCs w:val="28"/>
                <w:lang w:val="uk-UA"/>
              </w:rPr>
            </w:pPr>
            <w:r w:rsidRPr="00913567">
              <w:rPr>
                <w:sz w:val="28"/>
                <w:szCs w:val="28"/>
                <w:lang w:val="uk-UA"/>
              </w:rPr>
              <w:t>Разом</w:t>
            </w:r>
          </w:p>
        </w:tc>
        <w:tc>
          <w:tcPr>
            <w:tcW w:w="1247" w:type="dxa"/>
          </w:tcPr>
          <w:p w14:paraId="6DA2076F" w14:textId="3EF326D5" w:rsidR="0034304C" w:rsidRPr="00913567" w:rsidRDefault="0034304C" w:rsidP="00913567">
            <w:pPr>
              <w:pStyle w:val="a7"/>
              <w:spacing w:after="0" w:line="240" w:lineRule="auto"/>
              <w:ind w:left="0"/>
              <w:jc w:val="center"/>
              <w:rPr>
                <w:sz w:val="28"/>
                <w:szCs w:val="28"/>
                <w:lang w:val="uk-UA"/>
              </w:rPr>
            </w:pPr>
            <w:r w:rsidRPr="00913567">
              <w:rPr>
                <w:b/>
                <w:i/>
                <w:spacing w:val="-4"/>
                <w:sz w:val="28"/>
                <w:szCs w:val="28"/>
                <w:lang w:val="uk-UA"/>
              </w:rPr>
              <w:t>56</w:t>
            </w:r>
          </w:p>
        </w:tc>
      </w:tr>
    </w:tbl>
    <w:p w14:paraId="7989FE65" w14:textId="77777777" w:rsidR="006C3927" w:rsidRPr="00913567" w:rsidRDefault="006C3927" w:rsidP="00913567">
      <w:pPr>
        <w:pStyle w:val="1"/>
        <w:tabs>
          <w:tab w:val="left" w:pos="0"/>
        </w:tabs>
        <w:spacing w:before="0" w:after="0" w:line="240" w:lineRule="auto"/>
        <w:rPr>
          <w:rFonts w:ascii="Times New Roman" w:hAnsi="Times New Roman"/>
          <w:szCs w:val="28"/>
          <w:lang w:val="uk-UA"/>
        </w:rPr>
      </w:pPr>
    </w:p>
    <w:p w14:paraId="1BC2AE18" w14:textId="57BB8DBA" w:rsidR="0034304C" w:rsidRPr="00913567" w:rsidRDefault="0034304C" w:rsidP="00913567">
      <w:pPr>
        <w:pStyle w:val="1"/>
        <w:tabs>
          <w:tab w:val="left" w:pos="0"/>
        </w:tabs>
        <w:spacing w:before="0" w:after="0" w:line="240" w:lineRule="auto"/>
        <w:ind w:left="720"/>
        <w:jc w:val="center"/>
        <w:rPr>
          <w:rFonts w:ascii="Times New Roman" w:hAnsi="Times New Roman"/>
          <w:b w:val="0"/>
          <w:szCs w:val="28"/>
          <w:lang w:eastAsia="uk-UA"/>
        </w:rPr>
      </w:pPr>
      <w:r w:rsidRPr="00913567">
        <w:rPr>
          <w:rFonts w:ascii="Times New Roman" w:hAnsi="Times New Roman"/>
          <w:szCs w:val="28"/>
          <w:lang w:eastAsia="uk-UA"/>
        </w:rPr>
        <w:t xml:space="preserve">7. Індивідуальні </w:t>
      </w:r>
      <w:r w:rsidRPr="00913567">
        <w:rPr>
          <w:rFonts w:ascii="Times New Roman" w:hAnsi="Times New Roman"/>
          <w:szCs w:val="28"/>
          <w:shd w:val="clear" w:color="auto" w:fill="FFFFFF"/>
        </w:rPr>
        <w:t xml:space="preserve">самостійні </w:t>
      </w:r>
      <w:r w:rsidRPr="00913567">
        <w:rPr>
          <w:rFonts w:ascii="Times New Roman" w:hAnsi="Times New Roman"/>
          <w:szCs w:val="28"/>
          <w:lang w:eastAsia="uk-UA"/>
        </w:rPr>
        <w:t>завдання</w:t>
      </w:r>
    </w:p>
    <w:p w14:paraId="169D83FC" w14:textId="45F67E3D" w:rsidR="0034304C" w:rsidRPr="00913567" w:rsidRDefault="0034304C" w:rsidP="00913567">
      <w:pPr>
        <w:autoSpaceDE w:val="0"/>
        <w:autoSpaceDN w:val="0"/>
        <w:spacing w:line="240" w:lineRule="auto"/>
        <w:jc w:val="both"/>
        <w:rPr>
          <w:rFonts w:ascii="Times New Roman" w:hAnsi="Times New Roman" w:cs="Times New Roman"/>
          <w:bCs/>
          <w:sz w:val="28"/>
          <w:szCs w:val="28"/>
        </w:rPr>
      </w:pPr>
      <w:r w:rsidRPr="00913567">
        <w:rPr>
          <w:rFonts w:ascii="Times New Roman" w:hAnsi="Times New Roman" w:cs="Times New Roman"/>
          <w:bCs/>
          <w:sz w:val="28"/>
          <w:szCs w:val="28"/>
          <w:lang w:eastAsia="uk-UA"/>
        </w:rPr>
        <w:t xml:space="preserve">Індивідуальні </w:t>
      </w:r>
      <w:r w:rsidRPr="00913567">
        <w:rPr>
          <w:rFonts w:ascii="Times New Roman" w:hAnsi="Times New Roman" w:cs="Times New Roman"/>
          <w:bCs/>
          <w:sz w:val="28"/>
          <w:szCs w:val="28"/>
          <w:shd w:val="clear" w:color="auto" w:fill="FFFFFF"/>
        </w:rPr>
        <w:t xml:space="preserve">самостійні </w:t>
      </w:r>
      <w:r w:rsidRPr="00913567">
        <w:rPr>
          <w:rFonts w:ascii="Times New Roman" w:hAnsi="Times New Roman" w:cs="Times New Roman"/>
          <w:bCs/>
          <w:sz w:val="28"/>
          <w:szCs w:val="28"/>
          <w:lang w:eastAsia="uk-UA"/>
        </w:rPr>
        <w:t xml:space="preserve">завдання містяться у Методичних рекомендаціях </w:t>
      </w:r>
      <w:r w:rsidRPr="00913567">
        <w:rPr>
          <w:rFonts w:ascii="Times New Roman" w:hAnsi="Times New Roman" w:cs="Times New Roman"/>
          <w:bCs/>
          <w:sz w:val="28"/>
          <w:szCs w:val="28"/>
        </w:rPr>
        <w:t xml:space="preserve">для проведення практичних занять з навчальної дисципліни </w:t>
      </w:r>
      <w:r w:rsidRPr="00913567">
        <w:rPr>
          <w:rFonts w:ascii="Times New Roman" w:hAnsi="Times New Roman" w:cs="Times New Roman"/>
          <w:bCs/>
          <w:caps/>
          <w:sz w:val="28"/>
          <w:szCs w:val="28"/>
        </w:rPr>
        <w:t>«</w:t>
      </w:r>
      <w:r w:rsidRPr="00913567">
        <w:rPr>
          <w:rFonts w:ascii="Times New Roman" w:hAnsi="Times New Roman" w:cs="Times New Roman"/>
          <w:bCs/>
          <w:caps/>
          <w:sz w:val="28"/>
          <w:szCs w:val="28"/>
          <w:lang w:val="uk-UA"/>
        </w:rPr>
        <w:t xml:space="preserve">Організація </w:t>
      </w:r>
      <w:r w:rsidRPr="00913567">
        <w:rPr>
          <w:rFonts w:ascii="Times New Roman" w:hAnsi="Times New Roman" w:cs="Times New Roman"/>
          <w:bCs/>
          <w:caps/>
          <w:sz w:val="28"/>
          <w:szCs w:val="28"/>
        </w:rPr>
        <w:t>ФІНАНС</w:t>
      </w:r>
      <w:r w:rsidRPr="00913567">
        <w:rPr>
          <w:rFonts w:ascii="Times New Roman" w:hAnsi="Times New Roman" w:cs="Times New Roman"/>
          <w:bCs/>
          <w:caps/>
          <w:sz w:val="28"/>
          <w:szCs w:val="28"/>
          <w:lang w:val="uk-UA"/>
        </w:rPr>
        <w:t>ової роботи на підприємстві</w:t>
      </w:r>
      <w:r w:rsidRPr="00913567">
        <w:rPr>
          <w:rFonts w:ascii="Times New Roman" w:hAnsi="Times New Roman" w:cs="Times New Roman"/>
          <w:bCs/>
          <w:sz w:val="28"/>
          <w:szCs w:val="28"/>
        </w:rPr>
        <w:t>»</w:t>
      </w:r>
    </w:p>
    <w:p w14:paraId="33DD2AC2" w14:textId="77777777" w:rsidR="0034304C" w:rsidRPr="00913567" w:rsidRDefault="0034304C" w:rsidP="00913567">
      <w:pPr>
        <w:pStyle w:val="aa"/>
        <w:autoSpaceDE w:val="0"/>
        <w:autoSpaceDN w:val="0"/>
        <w:spacing w:line="240" w:lineRule="auto"/>
        <w:ind w:left="360"/>
        <w:jc w:val="both"/>
        <w:rPr>
          <w:rFonts w:ascii="Times New Roman" w:hAnsi="Times New Roman"/>
          <w:bCs/>
          <w:sz w:val="28"/>
          <w:szCs w:val="28"/>
          <w:lang w:eastAsia="uk-UA"/>
        </w:rPr>
      </w:pPr>
    </w:p>
    <w:p w14:paraId="46BE2C41" w14:textId="77777777" w:rsidR="0034304C" w:rsidRPr="00886BA7" w:rsidRDefault="0034304C" w:rsidP="00913567">
      <w:pPr>
        <w:pStyle w:val="1"/>
        <w:tabs>
          <w:tab w:val="left" w:pos="0"/>
        </w:tabs>
        <w:spacing w:before="0" w:after="0" w:line="240" w:lineRule="auto"/>
        <w:jc w:val="center"/>
        <w:rPr>
          <w:rFonts w:ascii="Times New Roman" w:hAnsi="Times New Roman"/>
          <w:szCs w:val="28"/>
          <w:lang w:val="uk-UA"/>
        </w:rPr>
      </w:pPr>
      <w:r w:rsidRPr="00913567">
        <w:rPr>
          <w:rFonts w:ascii="Times New Roman" w:hAnsi="Times New Roman"/>
          <w:szCs w:val="28"/>
          <w:lang w:val="uk-UA"/>
        </w:rPr>
        <w:t>8</w:t>
      </w:r>
      <w:r w:rsidRPr="00886BA7">
        <w:rPr>
          <w:rFonts w:ascii="Times New Roman" w:hAnsi="Times New Roman"/>
          <w:szCs w:val="28"/>
          <w:lang w:val="uk-UA"/>
        </w:rPr>
        <w:t>. МЕТОДИ НАВЧАННЯ</w:t>
      </w:r>
    </w:p>
    <w:p w14:paraId="08B49EA8" w14:textId="7B10BC51" w:rsidR="0034304C" w:rsidRPr="00913567" w:rsidRDefault="0034304C" w:rsidP="00913567">
      <w:pPr>
        <w:pStyle w:val="a3"/>
        <w:tabs>
          <w:tab w:val="left" w:pos="5103"/>
        </w:tabs>
        <w:spacing w:line="240" w:lineRule="auto"/>
        <w:jc w:val="both"/>
        <w:rPr>
          <w:b w:val="0"/>
          <w:iCs/>
          <w:szCs w:val="28"/>
        </w:rPr>
      </w:pPr>
      <w:r w:rsidRPr="00886BA7">
        <w:rPr>
          <w:b w:val="0"/>
          <w:iCs/>
          <w:szCs w:val="28"/>
        </w:rPr>
        <w:t xml:space="preserve">Вербальні (лекція, пояснення); наочні (спостереження, ілюстрація, демонстрація); практичні (різні види вправ та завдань, практики); дискусійний метод; метод активного навчання (проведення ділових ігор, мозковий штурм, командна робота); ситуаційний метод. </w:t>
      </w:r>
      <w:r w:rsidRPr="00913567">
        <w:rPr>
          <w:b w:val="0"/>
          <w:iCs/>
          <w:szCs w:val="28"/>
        </w:rPr>
        <w:t>Для полегшення засвоєння матеріалу використовуються технічні засоби.</w:t>
      </w:r>
    </w:p>
    <w:p w14:paraId="49D79DF4" w14:textId="43656F01" w:rsidR="0034304C" w:rsidRPr="00913567" w:rsidRDefault="0034304C" w:rsidP="00913567">
      <w:pPr>
        <w:pStyle w:val="a3"/>
        <w:tabs>
          <w:tab w:val="left" w:pos="5103"/>
        </w:tabs>
        <w:spacing w:line="240" w:lineRule="auto"/>
        <w:rPr>
          <w:i/>
          <w:szCs w:val="28"/>
        </w:rPr>
      </w:pPr>
      <w:r w:rsidRPr="00913567">
        <w:rPr>
          <w:iCs/>
          <w:szCs w:val="28"/>
        </w:rPr>
        <w:t xml:space="preserve">Технічні засоби для </w:t>
      </w:r>
      <w:r w:rsidR="006E4C98" w:rsidRPr="00913567">
        <w:rPr>
          <w:iCs/>
          <w:szCs w:val="28"/>
        </w:rPr>
        <w:t>проведення занять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819"/>
        <w:gridCol w:w="4111"/>
      </w:tblGrid>
      <w:tr w:rsidR="009E707D" w:rsidRPr="00913567" w14:paraId="1C930E0F" w14:textId="77777777" w:rsidTr="004F6D0B">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C33A088" w14:textId="77777777" w:rsidR="009E707D" w:rsidRPr="00913567" w:rsidRDefault="009E707D" w:rsidP="00913567">
            <w:pPr>
              <w:pStyle w:val="ac"/>
              <w:keepNext w:val="0"/>
              <w:widowControl w:val="0"/>
              <w:tabs>
                <w:tab w:val="left" w:leader="dot" w:pos="8505"/>
              </w:tabs>
              <w:rPr>
                <w:rFonts w:ascii="Times New Roman" w:hAnsi="Times New Roman"/>
                <w:b w:val="0"/>
                <w:sz w:val="28"/>
                <w:szCs w:val="28"/>
              </w:rPr>
            </w:pPr>
            <w:r w:rsidRPr="00913567">
              <w:rPr>
                <w:rFonts w:ascii="Times New Roman" w:hAnsi="Times New Roman"/>
                <w:b w:val="0"/>
                <w:sz w:val="28"/>
                <w:szCs w:val="28"/>
              </w:rPr>
              <w:t>№ теми</w:t>
            </w:r>
          </w:p>
        </w:tc>
        <w:tc>
          <w:tcPr>
            <w:tcW w:w="4819" w:type="dxa"/>
            <w:tcBorders>
              <w:top w:val="single" w:sz="4" w:space="0" w:color="auto"/>
              <w:left w:val="single" w:sz="4" w:space="0" w:color="auto"/>
              <w:bottom w:val="single" w:sz="4" w:space="0" w:color="auto"/>
              <w:right w:val="single" w:sz="4" w:space="0" w:color="auto"/>
            </w:tcBorders>
            <w:vAlign w:val="center"/>
          </w:tcPr>
          <w:p w14:paraId="03A237CF" w14:textId="77777777" w:rsidR="009E707D" w:rsidRPr="00913567" w:rsidRDefault="009E707D" w:rsidP="00913567">
            <w:pPr>
              <w:pStyle w:val="ac"/>
              <w:keepNext w:val="0"/>
              <w:widowControl w:val="0"/>
              <w:tabs>
                <w:tab w:val="left" w:leader="dot" w:pos="8505"/>
              </w:tabs>
              <w:rPr>
                <w:rFonts w:ascii="Times New Roman" w:hAnsi="Times New Roman"/>
                <w:b w:val="0"/>
                <w:sz w:val="28"/>
                <w:szCs w:val="28"/>
              </w:rPr>
            </w:pPr>
            <w:r w:rsidRPr="00913567">
              <w:rPr>
                <w:rFonts w:ascii="Times New Roman" w:hAnsi="Times New Roman"/>
                <w:b w:val="0"/>
                <w:sz w:val="28"/>
                <w:szCs w:val="28"/>
              </w:rPr>
              <w:t>Назва теми</w:t>
            </w:r>
          </w:p>
        </w:tc>
        <w:tc>
          <w:tcPr>
            <w:tcW w:w="4111" w:type="dxa"/>
            <w:tcBorders>
              <w:top w:val="single" w:sz="4" w:space="0" w:color="auto"/>
              <w:left w:val="single" w:sz="4" w:space="0" w:color="auto"/>
              <w:bottom w:val="single" w:sz="4" w:space="0" w:color="auto"/>
              <w:right w:val="single" w:sz="4" w:space="0" w:color="auto"/>
            </w:tcBorders>
            <w:vAlign w:val="center"/>
          </w:tcPr>
          <w:p w14:paraId="0143AEBC" w14:textId="77777777" w:rsidR="009E707D" w:rsidRPr="00913567" w:rsidRDefault="009E707D" w:rsidP="00913567">
            <w:pPr>
              <w:pStyle w:val="ac"/>
              <w:keepNext w:val="0"/>
              <w:widowControl w:val="0"/>
              <w:tabs>
                <w:tab w:val="left" w:leader="dot" w:pos="8505"/>
              </w:tabs>
              <w:rPr>
                <w:rFonts w:ascii="Times New Roman" w:hAnsi="Times New Roman"/>
                <w:b w:val="0"/>
                <w:iCs/>
                <w:sz w:val="28"/>
                <w:szCs w:val="28"/>
              </w:rPr>
            </w:pPr>
            <w:r w:rsidRPr="00913567">
              <w:rPr>
                <w:rFonts w:ascii="Times New Roman" w:hAnsi="Times New Roman"/>
                <w:b w:val="0"/>
                <w:iCs/>
                <w:sz w:val="28"/>
                <w:szCs w:val="28"/>
              </w:rPr>
              <w:t>Технічі засоби</w:t>
            </w:r>
          </w:p>
        </w:tc>
      </w:tr>
      <w:tr w:rsidR="009E707D" w:rsidRPr="00913567" w14:paraId="426C269F" w14:textId="77777777" w:rsidTr="004F6D0B">
        <w:trPr>
          <w:cantSplit/>
        </w:trPr>
        <w:tc>
          <w:tcPr>
            <w:tcW w:w="851" w:type="dxa"/>
            <w:tcBorders>
              <w:top w:val="single" w:sz="4" w:space="0" w:color="auto"/>
              <w:left w:val="single" w:sz="4" w:space="0" w:color="auto"/>
              <w:bottom w:val="single" w:sz="4" w:space="0" w:color="auto"/>
              <w:right w:val="single" w:sz="4" w:space="0" w:color="auto"/>
            </w:tcBorders>
          </w:tcPr>
          <w:p w14:paraId="508F0BEC" w14:textId="4165BA55" w:rsidR="009E707D" w:rsidRPr="00913567" w:rsidRDefault="009E707D" w:rsidP="00913567">
            <w:pPr>
              <w:spacing w:after="0" w:line="240" w:lineRule="auto"/>
              <w:jc w:val="both"/>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vAlign w:val="center"/>
          </w:tcPr>
          <w:p w14:paraId="1AC9441A" w14:textId="12F87FA4" w:rsidR="009E707D" w:rsidRPr="00913567" w:rsidRDefault="009E707D" w:rsidP="00913567">
            <w:pPr>
              <w:snapToGrid w:val="0"/>
              <w:spacing w:after="0" w:line="240" w:lineRule="auto"/>
              <w:jc w:val="both"/>
              <w:rPr>
                <w:rFonts w:ascii="Times New Roman" w:hAnsi="Times New Roman" w:cs="Times New Roman"/>
                <w:sz w:val="28"/>
                <w:szCs w:val="28"/>
              </w:rPr>
            </w:pPr>
          </w:p>
        </w:tc>
        <w:tc>
          <w:tcPr>
            <w:tcW w:w="4111" w:type="dxa"/>
            <w:tcBorders>
              <w:top w:val="single" w:sz="4" w:space="0" w:color="auto"/>
              <w:left w:val="single" w:sz="4" w:space="0" w:color="auto"/>
              <w:bottom w:val="single" w:sz="4" w:space="0" w:color="auto"/>
              <w:right w:val="single" w:sz="4" w:space="0" w:color="auto"/>
            </w:tcBorders>
            <w:vAlign w:val="center"/>
          </w:tcPr>
          <w:p w14:paraId="36464FB2" w14:textId="06F9F691" w:rsidR="009E707D" w:rsidRPr="00913567" w:rsidRDefault="009E707D" w:rsidP="00913567">
            <w:pPr>
              <w:pStyle w:val="ac"/>
              <w:keepNext w:val="0"/>
              <w:widowControl w:val="0"/>
              <w:tabs>
                <w:tab w:val="left" w:leader="dot" w:pos="8505"/>
              </w:tabs>
              <w:rPr>
                <w:rFonts w:ascii="Times New Roman" w:hAnsi="Times New Roman"/>
                <w:b w:val="0"/>
                <w:iCs/>
                <w:sz w:val="28"/>
                <w:szCs w:val="28"/>
              </w:rPr>
            </w:pPr>
          </w:p>
        </w:tc>
      </w:tr>
      <w:tr w:rsidR="004F6D0B" w:rsidRPr="00913567" w14:paraId="681E2706" w14:textId="77777777" w:rsidTr="004F6D0B">
        <w:trPr>
          <w:cantSplit/>
        </w:trPr>
        <w:tc>
          <w:tcPr>
            <w:tcW w:w="851" w:type="dxa"/>
            <w:tcBorders>
              <w:top w:val="single" w:sz="4" w:space="0" w:color="auto"/>
              <w:left w:val="single" w:sz="4" w:space="0" w:color="auto"/>
              <w:bottom w:val="single" w:sz="4" w:space="0" w:color="auto"/>
              <w:right w:val="single" w:sz="4" w:space="0" w:color="auto"/>
            </w:tcBorders>
          </w:tcPr>
          <w:p w14:paraId="4A127C20" w14:textId="3407A489" w:rsidR="004F6D0B" w:rsidRPr="00913567" w:rsidRDefault="00835D94" w:rsidP="00913567">
            <w:pPr>
              <w:spacing w:after="0" w:line="240" w:lineRule="auto"/>
              <w:jc w:val="both"/>
              <w:rPr>
                <w:rFonts w:ascii="Times New Roman" w:hAnsi="Times New Roman" w:cs="Times New Roman"/>
                <w:sz w:val="28"/>
                <w:szCs w:val="28"/>
                <w:lang w:val="uk-UA"/>
              </w:rPr>
            </w:pPr>
            <w:r w:rsidRPr="00913567">
              <w:rPr>
                <w:rFonts w:ascii="Times New Roman" w:hAnsi="Times New Roman" w:cs="Times New Roman"/>
                <w:sz w:val="28"/>
                <w:szCs w:val="28"/>
                <w:lang w:val="uk-UA"/>
              </w:rPr>
              <w:t>1</w:t>
            </w:r>
          </w:p>
        </w:tc>
        <w:tc>
          <w:tcPr>
            <w:tcW w:w="4819" w:type="dxa"/>
            <w:tcBorders>
              <w:top w:val="single" w:sz="4" w:space="0" w:color="auto"/>
              <w:left w:val="single" w:sz="4" w:space="0" w:color="auto"/>
              <w:bottom w:val="single" w:sz="4" w:space="0" w:color="auto"/>
              <w:right w:val="single" w:sz="4" w:space="0" w:color="auto"/>
            </w:tcBorders>
          </w:tcPr>
          <w:p w14:paraId="4230B3B6" w14:textId="6BF88040" w:rsidR="004F6D0B" w:rsidRPr="00913567" w:rsidRDefault="004F6D0B" w:rsidP="00913567">
            <w:pPr>
              <w:snapToGrid w:val="0"/>
              <w:spacing w:after="0" w:line="240" w:lineRule="auto"/>
              <w:jc w:val="both"/>
              <w:rPr>
                <w:rFonts w:ascii="Times New Roman" w:hAnsi="Times New Roman" w:cs="Times New Roman"/>
                <w:sz w:val="28"/>
                <w:szCs w:val="28"/>
              </w:rPr>
            </w:pPr>
            <w:r w:rsidRPr="00913567">
              <w:rPr>
                <w:rFonts w:ascii="Times New Roman" w:hAnsi="Times New Roman" w:cs="Times New Roman"/>
                <w:sz w:val="28"/>
                <w:szCs w:val="28"/>
              </w:rPr>
              <w:t>Основи організації фінансів підприємств</w:t>
            </w:r>
          </w:p>
        </w:tc>
        <w:tc>
          <w:tcPr>
            <w:tcW w:w="4111" w:type="dxa"/>
            <w:tcBorders>
              <w:top w:val="single" w:sz="4" w:space="0" w:color="auto"/>
              <w:left w:val="single" w:sz="4" w:space="0" w:color="auto"/>
              <w:bottom w:val="single" w:sz="4" w:space="0" w:color="auto"/>
              <w:right w:val="single" w:sz="4" w:space="0" w:color="auto"/>
            </w:tcBorders>
            <w:vAlign w:val="center"/>
          </w:tcPr>
          <w:p w14:paraId="616B3005" w14:textId="77777777" w:rsidR="004F6D0B" w:rsidRPr="00913567" w:rsidRDefault="004F6D0B" w:rsidP="00913567">
            <w:pPr>
              <w:pStyle w:val="ac"/>
              <w:keepNext w:val="0"/>
              <w:widowControl w:val="0"/>
              <w:tabs>
                <w:tab w:val="left" w:leader="dot" w:pos="8505"/>
              </w:tabs>
              <w:rPr>
                <w:rFonts w:ascii="Times New Roman" w:hAnsi="Times New Roman"/>
                <w:b w:val="0"/>
                <w:iCs/>
                <w:sz w:val="28"/>
                <w:szCs w:val="28"/>
              </w:rPr>
            </w:pPr>
            <w:r w:rsidRPr="00913567">
              <w:rPr>
                <w:rFonts w:ascii="Times New Roman" w:hAnsi="Times New Roman"/>
                <w:b w:val="0"/>
                <w:i w:val="0"/>
                <w:sz w:val="28"/>
                <w:szCs w:val="28"/>
              </w:rPr>
              <w:t>Графопроектор з комплектом слайдів</w:t>
            </w:r>
          </w:p>
        </w:tc>
      </w:tr>
      <w:tr w:rsidR="004F6D0B" w:rsidRPr="00913567" w14:paraId="26069181" w14:textId="77777777" w:rsidTr="004F6D0B">
        <w:trPr>
          <w:cantSplit/>
        </w:trPr>
        <w:tc>
          <w:tcPr>
            <w:tcW w:w="851" w:type="dxa"/>
            <w:tcBorders>
              <w:top w:val="single" w:sz="4" w:space="0" w:color="auto"/>
              <w:left w:val="single" w:sz="4" w:space="0" w:color="auto"/>
              <w:bottom w:val="single" w:sz="4" w:space="0" w:color="auto"/>
              <w:right w:val="single" w:sz="4" w:space="0" w:color="auto"/>
            </w:tcBorders>
          </w:tcPr>
          <w:p w14:paraId="67CC1101" w14:textId="243FDC96" w:rsidR="004F6D0B" w:rsidRPr="00913567" w:rsidRDefault="00835D94" w:rsidP="00913567">
            <w:pPr>
              <w:spacing w:after="0" w:line="240" w:lineRule="auto"/>
              <w:jc w:val="both"/>
              <w:rPr>
                <w:rFonts w:ascii="Times New Roman" w:hAnsi="Times New Roman" w:cs="Times New Roman"/>
                <w:sz w:val="28"/>
                <w:szCs w:val="28"/>
                <w:lang w:val="uk-UA"/>
              </w:rPr>
            </w:pPr>
            <w:r w:rsidRPr="00913567">
              <w:rPr>
                <w:rFonts w:ascii="Times New Roman" w:hAnsi="Times New Roman" w:cs="Times New Roman"/>
                <w:sz w:val="28"/>
                <w:szCs w:val="28"/>
                <w:lang w:val="uk-UA"/>
              </w:rPr>
              <w:t>2</w:t>
            </w:r>
          </w:p>
        </w:tc>
        <w:tc>
          <w:tcPr>
            <w:tcW w:w="4819" w:type="dxa"/>
            <w:tcBorders>
              <w:top w:val="single" w:sz="4" w:space="0" w:color="auto"/>
              <w:left w:val="single" w:sz="4" w:space="0" w:color="auto"/>
              <w:bottom w:val="single" w:sz="4" w:space="0" w:color="auto"/>
              <w:right w:val="single" w:sz="4" w:space="0" w:color="auto"/>
            </w:tcBorders>
          </w:tcPr>
          <w:p w14:paraId="1AB54EEC" w14:textId="3E594166" w:rsidR="004F6D0B" w:rsidRPr="00913567" w:rsidRDefault="004F6D0B" w:rsidP="00913567">
            <w:pPr>
              <w:snapToGrid w:val="0"/>
              <w:spacing w:after="0" w:line="240" w:lineRule="auto"/>
              <w:jc w:val="both"/>
              <w:rPr>
                <w:rFonts w:ascii="Times New Roman" w:hAnsi="Times New Roman" w:cs="Times New Roman"/>
                <w:sz w:val="28"/>
                <w:szCs w:val="28"/>
              </w:rPr>
            </w:pPr>
            <w:r w:rsidRPr="00913567">
              <w:rPr>
                <w:rFonts w:ascii="Times New Roman" w:hAnsi="Times New Roman" w:cs="Times New Roman"/>
                <w:sz w:val="28"/>
                <w:szCs w:val="28"/>
                <w:lang w:val="uk-UA"/>
              </w:rPr>
              <w:t>Фінансове планування на підприємствах</w:t>
            </w:r>
          </w:p>
        </w:tc>
        <w:tc>
          <w:tcPr>
            <w:tcW w:w="4111" w:type="dxa"/>
            <w:tcBorders>
              <w:top w:val="single" w:sz="4" w:space="0" w:color="auto"/>
              <w:left w:val="single" w:sz="4" w:space="0" w:color="auto"/>
              <w:bottom w:val="single" w:sz="4" w:space="0" w:color="auto"/>
              <w:right w:val="single" w:sz="4" w:space="0" w:color="auto"/>
            </w:tcBorders>
            <w:vAlign w:val="center"/>
          </w:tcPr>
          <w:p w14:paraId="38A17B5E" w14:textId="77777777" w:rsidR="004F6D0B" w:rsidRPr="00913567" w:rsidRDefault="004F6D0B" w:rsidP="00913567">
            <w:pPr>
              <w:pStyle w:val="ac"/>
              <w:keepNext w:val="0"/>
              <w:widowControl w:val="0"/>
              <w:tabs>
                <w:tab w:val="left" w:leader="dot" w:pos="8505"/>
              </w:tabs>
              <w:rPr>
                <w:rFonts w:ascii="Times New Roman" w:hAnsi="Times New Roman"/>
                <w:b w:val="0"/>
                <w:iCs/>
                <w:sz w:val="28"/>
                <w:szCs w:val="28"/>
              </w:rPr>
            </w:pPr>
            <w:r w:rsidRPr="00913567">
              <w:rPr>
                <w:rFonts w:ascii="Times New Roman" w:hAnsi="Times New Roman"/>
                <w:b w:val="0"/>
                <w:i w:val="0"/>
                <w:sz w:val="28"/>
                <w:szCs w:val="28"/>
              </w:rPr>
              <w:t>Графопроектор з комплектом слайдів</w:t>
            </w:r>
          </w:p>
        </w:tc>
      </w:tr>
      <w:tr w:rsidR="004F6D0B" w:rsidRPr="00913567" w14:paraId="42BC77D4" w14:textId="77777777" w:rsidTr="004F6D0B">
        <w:trPr>
          <w:cantSplit/>
        </w:trPr>
        <w:tc>
          <w:tcPr>
            <w:tcW w:w="851" w:type="dxa"/>
            <w:tcBorders>
              <w:top w:val="single" w:sz="4" w:space="0" w:color="auto"/>
              <w:left w:val="single" w:sz="4" w:space="0" w:color="auto"/>
              <w:bottom w:val="single" w:sz="4" w:space="0" w:color="auto"/>
              <w:right w:val="single" w:sz="4" w:space="0" w:color="auto"/>
            </w:tcBorders>
          </w:tcPr>
          <w:p w14:paraId="6508B8DC" w14:textId="40FE1E8A" w:rsidR="004F6D0B" w:rsidRPr="00913567" w:rsidRDefault="00835D94" w:rsidP="00913567">
            <w:pPr>
              <w:spacing w:after="0" w:line="240" w:lineRule="auto"/>
              <w:jc w:val="both"/>
              <w:rPr>
                <w:rFonts w:ascii="Times New Roman" w:hAnsi="Times New Roman" w:cs="Times New Roman"/>
                <w:sz w:val="28"/>
                <w:szCs w:val="28"/>
                <w:lang w:val="uk-UA"/>
              </w:rPr>
            </w:pPr>
            <w:r w:rsidRPr="00913567">
              <w:rPr>
                <w:rFonts w:ascii="Times New Roman" w:hAnsi="Times New Roman" w:cs="Times New Roman"/>
                <w:sz w:val="28"/>
                <w:szCs w:val="28"/>
                <w:lang w:val="uk-UA"/>
              </w:rPr>
              <w:t>3</w:t>
            </w:r>
          </w:p>
        </w:tc>
        <w:tc>
          <w:tcPr>
            <w:tcW w:w="4819" w:type="dxa"/>
            <w:tcBorders>
              <w:top w:val="single" w:sz="4" w:space="0" w:color="auto"/>
              <w:left w:val="single" w:sz="4" w:space="0" w:color="auto"/>
              <w:bottom w:val="single" w:sz="4" w:space="0" w:color="auto"/>
              <w:right w:val="single" w:sz="4" w:space="0" w:color="auto"/>
            </w:tcBorders>
          </w:tcPr>
          <w:p w14:paraId="1AA8B634" w14:textId="7DE8FBE3" w:rsidR="004F6D0B" w:rsidRPr="00913567" w:rsidRDefault="004F6D0B" w:rsidP="00913567">
            <w:pPr>
              <w:snapToGrid w:val="0"/>
              <w:spacing w:after="0" w:line="240" w:lineRule="auto"/>
              <w:jc w:val="both"/>
              <w:rPr>
                <w:rFonts w:ascii="Times New Roman" w:hAnsi="Times New Roman" w:cs="Times New Roman"/>
                <w:sz w:val="28"/>
                <w:szCs w:val="28"/>
              </w:rPr>
            </w:pPr>
            <w:r w:rsidRPr="00913567">
              <w:rPr>
                <w:rFonts w:ascii="Times New Roman" w:hAnsi="Times New Roman" w:cs="Times New Roman"/>
                <w:sz w:val="28"/>
                <w:szCs w:val="28"/>
                <w:lang w:val="uk-UA"/>
              </w:rPr>
              <w:t>Оцінка фінансового стану підприємств</w:t>
            </w:r>
          </w:p>
        </w:tc>
        <w:tc>
          <w:tcPr>
            <w:tcW w:w="4111" w:type="dxa"/>
            <w:tcBorders>
              <w:top w:val="single" w:sz="4" w:space="0" w:color="auto"/>
              <w:left w:val="single" w:sz="4" w:space="0" w:color="auto"/>
              <w:bottom w:val="single" w:sz="4" w:space="0" w:color="auto"/>
              <w:right w:val="single" w:sz="4" w:space="0" w:color="auto"/>
            </w:tcBorders>
            <w:vAlign w:val="center"/>
          </w:tcPr>
          <w:p w14:paraId="55629A0B" w14:textId="77777777" w:rsidR="004F6D0B" w:rsidRPr="00913567" w:rsidRDefault="004F6D0B" w:rsidP="00913567">
            <w:pPr>
              <w:pStyle w:val="ac"/>
              <w:keepNext w:val="0"/>
              <w:widowControl w:val="0"/>
              <w:tabs>
                <w:tab w:val="left" w:leader="dot" w:pos="8505"/>
              </w:tabs>
              <w:rPr>
                <w:rFonts w:ascii="Times New Roman" w:hAnsi="Times New Roman"/>
                <w:b w:val="0"/>
                <w:iCs/>
                <w:sz w:val="28"/>
                <w:szCs w:val="28"/>
              </w:rPr>
            </w:pPr>
            <w:r w:rsidRPr="00913567">
              <w:rPr>
                <w:rFonts w:ascii="Times New Roman" w:hAnsi="Times New Roman"/>
                <w:b w:val="0"/>
                <w:i w:val="0"/>
                <w:sz w:val="28"/>
                <w:szCs w:val="28"/>
              </w:rPr>
              <w:t>Графопроектор з комплектом слайдів</w:t>
            </w:r>
          </w:p>
        </w:tc>
      </w:tr>
      <w:tr w:rsidR="004F6D0B" w:rsidRPr="00913567" w14:paraId="35FDA5EE" w14:textId="77777777" w:rsidTr="004F6D0B">
        <w:trPr>
          <w:cantSplit/>
        </w:trPr>
        <w:tc>
          <w:tcPr>
            <w:tcW w:w="851" w:type="dxa"/>
            <w:tcBorders>
              <w:top w:val="single" w:sz="4" w:space="0" w:color="auto"/>
              <w:left w:val="single" w:sz="4" w:space="0" w:color="auto"/>
              <w:bottom w:val="single" w:sz="4" w:space="0" w:color="auto"/>
              <w:right w:val="single" w:sz="4" w:space="0" w:color="auto"/>
            </w:tcBorders>
          </w:tcPr>
          <w:p w14:paraId="534DE611" w14:textId="6FE668E0" w:rsidR="004F6D0B" w:rsidRPr="00913567" w:rsidRDefault="00835D94" w:rsidP="00913567">
            <w:pPr>
              <w:spacing w:after="0" w:line="240" w:lineRule="auto"/>
              <w:jc w:val="both"/>
              <w:rPr>
                <w:rFonts w:ascii="Times New Roman" w:hAnsi="Times New Roman" w:cs="Times New Roman"/>
                <w:sz w:val="28"/>
                <w:szCs w:val="28"/>
                <w:lang w:val="uk-UA"/>
              </w:rPr>
            </w:pPr>
            <w:r w:rsidRPr="00913567">
              <w:rPr>
                <w:rFonts w:ascii="Times New Roman" w:hAnsi="Times New Roman" w:cs="Times New Roman"/>
                <w:sz w:val="28"/>
                <w:szCs w:val="28"/>
                <w:lang w:val="uk-UA"/>
              </w:rPr>
              <w:t>4</w:t>
            </w:r>
          </w:p>
        </w:tc>
        <w:tc>
          <w:tcPr>
            <w:tcW w:w="4819" w:type="dxa"/>
            <w:tcBorders>
              <w:top w:val="single" w:sz="4" w:space="0" w:color="auto"/>
              <w:left w:val="single" w:sz="4" w:space="0" w:color="auto"/>
              <w:bottom w:val="single" w:sz="4" w:space="0" w:color="auto"/>
              <w:right w:val="single" w:sz="4" w:space="0" w:color="auto"/>
            </w:tcBorders>
          </w:tcPr>
          <w:p w14:paraId="6E800326" w14:textId="777D852E" w:rsidR="004F6D0B" w:rsidRPr="00913567" w:rsidRDefault="004F6D0B" w:rsidP="00913567">
            <w:pPr>
              <w:snapToGrid w:val="0"/>
              <w:spacing w:after="0" w:line="240" w:lineRule="auto"/>
              <w:jc w:val="both"/>
              <w:rPr>
                <w:rFonts w:ascii="Times New Roman" w:hAnsi="Times New Roman" w:cs="Times New Roman"/>
                <w:sz w:val="28"/>
                <w:szCs w:val="28"/>
              </w:rPr>
            </w:pPr>
            <w:r w:rsidRPr="00913567">
              <w:rPr>
                <w:rFonts w:ascii="Times New Roman" w:hAnsi="Times New Roman" w:cs="Times New Roman"/>
                <w:sz w:val="28"/>
                <w:szCs w:val="28"/>
              </w:rPr>
              <w:t>Фінансова санація і банкрутство підприємств</w:t>
            </w:r>
          </w:p>
        </w:tc>
        <w:tc>
          <w:tcPr>
            <w:tcW w:w="4111" w:type="dxa"/>
            <w:tcBorders>
              <w:top w:val="single" w:sz="4" w:space="0" w:color="auto"/>
              <w:left w:val="single" w:sz="4" w:space="0" w:color="auto"/>
              <w:bottom w:val="single" w:sz="4" w:space="0" w:color="auto"/>
              <w:right w:val="single" w:sz="4" w:space="0" w:color="auto"/>
            </w:tcBorders>
            <w:vAlign w:val="center"/>
          </w:tcPr>
          <w:p w14:paraId="4005B500" w14:textId="77777777" w:rsidR="004F6D0B" w:rsidRPr="00913567" w:rsidRDefault="004F6D0B" w:rsidP="00913567">
            <w:pPr>
              <w:pStyle w:val="ac"/>
              <w:keepNext w:val="0"/>
              <w:widowControl w:val="0"/>
              <w:tabs>
                <w:tab w:val="left" w:leader="dot" w:pos="8505"/>
              </w:tabs>
              <w:rPr>
                <w:rFonts w:ascii="Times New Roman" w:hAnsi="Times New Roman"/>
                <w:b w:val="0"/>
                <w:iCs/>
                <w:sz w:val="28"/>
                <w:szCs w:val="28"/>
              </w:rPr>
            </w:pPr>
            <w:r w:rsidRPr="00913567">
              <w:rPr>
                <w:rFonts w:ascii="Times New Roman" w:hAnsi="Times New Roman"/>
                <w:b w:val="0"/>
                <w:i w:val="0"/>
                <w:sz w:val="28"/>
                <w:szCs w:val="28"/>
              </w:rPr>
              <w:t>Графопроектор з комплектом слайдів</w:t>
            </w:r>
          </w:p>
        </w:tc>
      </w:tr>
      <w:tr w:rsidR="004F6D0B" w:rsidRPr="00913567" w14:paraId="0108BBD7" w14:textId="77777777" w:rsidTr="004F6D0B">
        <w:trPr>
          <w:cantSplit/>
        </w:trPr>
        <w:tc>
          <w:tcPr>
            <w:tcW w:w="851" w:type="dxa"/>
            <w:tcBorders>
              <w:top w:val="single" w:sz="4" w:space="0" w:color="auto"/>
              <w:left w:val="single" w:sz="4" w:space="0" w:color="auto"/>
              <w:bottom w:val="single" w:sz="4" w:space="0" w:color="auto"/>
              <w:right w:val="single" w:sz="4" w:space="0" w:color="auto"/>
            </w:tcBorders>
          </w:tcPr>
          <w:p w14:paraId="5ED368A3" w14:textId="755243EC" w:rsidR="004F6D0B" w:rsidRPr="00913567" w:rsidRDefault="00835D94" w:rsidP="00913567">
            <w:pPr>
              <w:spacing w:after="0" w:line="240" w:lineRule="auto"/>
              <w:jc w:val="both"/>
              <w:rPr>
                <w:rFonts w:ascii="Times New Roman" w:hAnsi="Times New Roman" w:cs="Times New Roman"/>
                <w:sz w:val="28"/>
                <w:szCs w:val="28"/>
                <w:lang w:val="uk-UA"/>
              </w:rPr>
            </w:pPr>
            <w:r w:rsidRPr="00913567">
              <w:rPr>
                <w:rFonts w:ascii="Times New Roman" w:hAnsi="Times New Roman" w:cs="Times New Roman"/>
                <w:sz w:val="28"/>
                <w:szCs w:val="28"/>
                <w:lang w:val="uk-UA"/>
              </w:rPr>
              <w:t>5</w:t>
            </w:r>
          </w:p>
        </w:tc>
        <w:tc>
          <w:tcPr>
            <w:tcW w:w="4819" w:type="dxa"/>
            <w:tcBorders>
              <w:top w:val="single" w:sz="4" w:space="0" w:color="auto"/>
              <w:left w:val="single" w:sz="4" w:space="0" w:color="auto"/>
              <w:bottom w:val="single" w:sz="4" w:space="0" w:color="auto"/>
              <w:right w:val="single" w:sz="4" w:space="0" w:color="auto"/>
            </w:tcBorders>
          </w:tcPr>
          <w:p w14:paraId="6F62127F" w14:textId="27DC16DC" w:rsidR="004F6D0B" w:rsidRPr="00913567" w:rsidRDefault="004F6D0B" w:rsidP="00913567">
            <w:pPr>
              <w:snapToGrid w:val="0"/>
              <w:spacing w:after="0" w:line="240" w:lineRule="auto"/>
              <w:jc w:val="both"/>
              <w:rPr>
                <w:rFonts w:ascii="Times New Roman" w:hAnsi="Times New Roman" w:cs="Times New Roman"/>
                <w:sz w:val="28"/>
                <w:szCs w:val="28"/>
              </w:rPr>
            </w:pPr>
            <w:r w:rsidRPr="00913567">
              <w:rPr>
                <w:rFonts w:ascii="Times New Roman" w:hAnsi="Times New Roman" w:cs="Times New Roman"/>
                <w:sz w:val="28"/>
                <w:szCs w:val="28"/>
                <w:lang w:val="uk-UA"/>
              </w:rPr>
              <w:t>Організація внутрішнього фінансового контроля на підприємстві</w:t>
            </w:r>
          </w:p>
        </w:tc>
        <w:tc>
          <w:tcPr>
            <w:tcW w:w="4111" w:type="dxa"/>
            <w:tcBorders>
              <w:top w:val="single" w:sz="4" w:space="0" w:color="auto"/>
              <w:left w:val="single" w:sz="4" w:space="0" w:color="auto"/>
              <w:bottom w:val="single" w:sz="4" w:space="0" w:color="auto"/>
              <w:right w:val="single" w:sz="4" w:space="0" w:color="auto"/>
            </w:tcBorders>
            <w:vAlign w:val="center"/>
          </w:tcPr>
          <w:p w14:paraId="206C97D0" w14:textId="77777777" w:rsidR="004F6D0B" w:rsidRPr="00913567" w:rsidRDefault="004F6D0B" w:rsidP="00913567">
            <w:pPr>
              <w:pStyle w:val="ac"/>
              <w:keepNext w:val="0"/>
              <w:widowControl w:val="0"/>
              <w:tabs>
                <w:tab w:val="left" w:leader="dot" w:pos="8505"/>
              </w:tabs>
              <w:rPr>
                <w:rFonts w:ascii="Times New Roman" w:hAnsi="Times New Roman"/>
                <w:b w:val="0"/>
                <w:i w:val="0"/>
                <w:sz w:val="28"/>
                <w:szCs w:val="28"/>
              </w:rPr>
            </w:pPr>
            <w:r w:rsidRPr="00913567">
              <w:rPr>
                <w:rFonts w:ascii="Times New Roman" w:hAnsi="Times New Roman"/>
                <w:b w:val="0"/>
                <w:i w:val="0"/>
                <w:sz w:val="28"/>
                <w:szCs w:val="28"/>
              </w:rPr>
              <w:t>Графопроектор з комплектом слайдів</w:t>
            </w:r>
          </w:p>
        </w:tc>
      </w:tr>
    </w:tbl>
    <w:p w14:paraId="5D7085F9" w14:textId="77777777" w:rsidR="00921959" w:rsidRPr="00913567" w:rsidRDefault="00921959" w:rsidP="00913567">
      <w:pPr>
        <w:pStyle w:val="aa"/>
        <w:spacing w:after="0" w:line="240" w:lineRule="auto"/>
        <w:ind w:left="360"/>
        <w:jc w:val="center"/>
        <w:rPr>
          <w:rFonts w:ascii="Times New Roman" w:hAnsi="Times New Roman"/>
          <w:b/>
          <w:iCs/>
          <w:sz w:val="28"/>
          <w:szCs w:val="28"/>
        </w:rPr>
      </w:pPr>
    </w:p>
    <w:p w14:paraId="5E61DA05" w14:textId="35F39A3A" w:rsidR="006E4C98" w:rsidRPr="00913567" w:rsidRDefault="006E4C98" w:rsidP="00913567">
      <w:pPr>
        <w:pStyle w:val="aa"/>
        <w:spacing w:after="0" w:line="240" w:lineRule="auto"/>
        <w:ind w:left="360"/>
        <w:jc w:val="center"/>
        <w:rPr>
          <w:rFonts w:ascii="Times New Roman" w:hAnsi="Times New Roman"/>
          <w:b/>
          <w:iCs/>
          <w:sz w:val="28"/>
          <w:szCs w:val="28"/>
        </w:rPr>
      </w:pPr>
      <w:r w:rsidRPr="00913567">
        <w:rPr>
          <w:rFonts w:ascii="Times New Roman" w:hAnsi="Times New Roman"/>
          <w:b/>
          <w:iCs/>
          <w:sz w:val="28"/>
          <w:szCs w:val="28"/>
        </w:rPr>
        <w:t>9. МЕТОДИ КОНТРОЛЮ</w:t>
      </w:r>
    </w:p>
    <w:p w14:paraId="6AF5D026" w14:textId="77777777" w:rsidR="006E4C98" w:rsidRPr="00913567" w:rsidRDefault="006E4C98" w:rsidP="00913567">
      <w:pPr>
        <w:pStyle w:val="aa"/>
        <w:spacing w:after="0" w:line="240" w:lineRule="auto"/>
        <w:ind w:left="360" w:firstLine="207"/>
        <w:jc w:val="both"/>
        <w:rPr>
          <w:rFonts w:ascii="Times New Roman" w:hAnsi="Times New Roman"/>
          <w:bCs/>
          <w:iCs/>
          <w:sz w:val="28"/>
          <w:szCs w:val="28"/>
          <w:lang w:val="ru-RU"/>
        </w:rPr>
      </w:pPr>
      <w:r w:rsidRPr="00913567">
        <w:rPr>
          <w:rFonts w:ascii="Times New Roman" w:hAnsi="Times New Roman"/>
          <w:bCs/>
          <w:iCs/>
          <w:sz w:val="28"/>
          <w:szCs w:val="28"/>
          <w:lang w:val="ru-RU"/>
        </w:rPr>
        <w:t>Усне опитування, перевірка домашнього завдання, виконання практичних завдань, тестові міні-контрольні роботи, підсумковий контроль.</w:t>
      </w:r>
    </w:p>
    <w:p w14:paraId="733F35F1" w14:textId="77777777" w:rsidR="006E4C98" w:rsidRPr="00913567" w:rsidRDefault="006E4C98" w:rsidP="00913567">
      <w:pPr>
        <w:pStyle w:val="aa"/>
        <w:spacing w:after="0" w:line="240" w:lineRule="auto"/>
        <w:ind w:left="360" w:firstLine="207"/>
        <w:jc w:val="both"/>
        <w:rPr>
          <w:rFonts w:ascii="Times New Roman" w:hAnsi="Times New Roman"/>
          <w:bCs/>
          <w:iCs/>
          <w:sz w:val="28"/>
          <w:szCs w:val="28"/>
          <w:lang w:val="ru-RU"/>
        </w:rPr>
      </w:pPr>
    </w:p>
    <w:p w14:paraId="5B054D5E" w14:textId="77777777" w:rsidR="006E4C98" w:rsidRPr="00913567" w:rsidRDefault="006E4C98" w:rsidP="00913567">
      <w:pPr>
        <w:pStyle w:val="aa"/>
        <w:spacing w:after="0" w:line="240" w:lineRule="auto"/>
        <w:ind w:left="360" w:firstLine="207"/>
        <w:jc w:val="both"/>
        <w:rPr>
          <w:rFonts w:ascii="Times New Roman" w:hAnsi="Times New Roman"/>
          <w:bCs/>
          <w:iCs/>
          <w:sz w:val="28"/>
          <w:szCs w:val="28"/>
          <w:lang w:val="ru-RU"/>
        </w:rPr>
      </w:pPr>
    </w:p>
    <w:p w14:paraId="757601DC" w14:textId="39F1BA09" w:rsidR="006E4C98" w:rsidRPr="00913567" w:rsidRDefault="00786480" w:rsidP="00913567">
      <w:pPr>
        <w:spacing w:line="240" w:lineRule="auto"/>
        <w:ind w:left="360"/>
        <w:jc w:val="center"/>
        <w:rPr>
          <w:rFonts w:ascii="Times New Roman" w:hAnsi="Times New Roman" w:cs="Times New Roman"/>
          <w:b/>
          <w:bCs/>
          <w:iCs/>
          <w:sz w:val="28"/>
          <w:szCs w:val="28"/>
        </w:rPr>
      </w:pPr>
      <w:r w:rsidRPr="00913567">
        <w:rPr>
          <w:rFonts w:ascii="Times New Roman" w:hAnsi="Times New Roman" w:cs="Times New Roman"/>
          <w:b/>
          <w:bCs/>
          <w:iCs/>
          <w:sz w:val="28"/>
          <w:szCs w:val="28"/>
          <w:lang w:val="uk-UA"/>
        </w:rPr>
        <w:t>10.</w:t>
      </w:r>
      <w:r w:rsidR="006E4C98" w:rsidRPr="00913567">
        <w:rPr>
          <w:rFonts w:ascii="Times New Roman" w:hAnsi="Times New Roman" w:cs="Times New Roman"/>
          <w:b/>
          <w:bCs/>
          <w:iCs/>
          <w:sz w:val="28"/>
          <w:szCs w:val="28"/>
        </w:rPr>
        <w:t xml:space="preserve"> ОЦІНОВАННЯ РЕЗУЛЬТАТІВ НАЧАННЯ ЗДОБУВАЧІВ ВИЩОЇ ОСВІТИ</w:t>
      </w:r>
    </w:p>
    <w:p w14:paraId="4B3258A5" w14:textId="77777777" w:rsidR="006E4C98" w:rsidRPr="00913567" w:rsidRDefault="006E4C98" w:rsidP="00913567">
      <w:pPr>
        <w:spacing w:after="0" w:line="240" w:lineRule="auto"/>
        <w:ind w:firstLine="567"/>
        <w:jc w:val="both"/>
        <w:rPr>
          <w:rFonts w:ascii="Times New Roman" w:eastAsia="Calibri" w:hAnsi="Times New Roman" w:cs="Times New Roman"/>
          <w:bCs/>
          <w:iCs/>
          <w:sz w:val="28"/>
          <w:szCs w:val="28"/>
          <w:lang w:val="uk-UA"/>
        </w:rPr>
      </w:pPr>
      <w:r w:rsidRPr="00913567">
        <w:rPr>
          <w:rFonts w:ascii="Times New Roman" w:eastAsia="Calibri" w:hAnsi="Times New Roman" w:cs="Times New Roman"/>
          <w:bCs/>
          <w:iCs/>
          <w:sz w:val="28"/>
          <w:szCs w:val="28"/>
        </w:rPr>
        <w:t>Оцінювання результатів навчання здобувачів вищої освіти з навчальної дисципліни здійснюється відповідно до Положення про оцінювання результатів навчання здобувачів вищої освіти у Державному університеті «Житомирська політехніка» та розподілу балів, що наведений нижче.</w:t>
      </w:r>
      <w:r w:rsidRPr="00913567">
        <w:rPr>
          <w:rFonts w:ascii="Times New Roman" w:eastAsia="Calibri" w:hAnsi="Times New Roman" w:cs="Times New Roman"/>
          <w:bCs/>
          <w:iCs/>
          <w:sz w:val="28"/>
          <w:szCs w:val="28"/>
          <w:lang w:val="uk-UA"/>
        </w:rPr>
        <w:t xml:space="preserve"> </w:t>
      </w:r>
      <w:r w:rsidRPr="00886BA7">
        <w:rPr>
          <w:rFonts w:ascii="Times New Roman" w:eastAsia="Calibri" w:hAnsi="Times New Roman" w:cs="Times New Roman"/>
          <w:bCs/>
          <w:iCs/>
          <w:sz w:val="28"/>
          <w:szCs w:val="28"/>
          <w:lang w:val="uk-UA"/>
        </w:rPr>
        <w:t xml:space="preserve">Система оцінювання </w:t>
      </w:r>
      <w:r w:rsidRPr="00886BA7">
        <w:rPr>
          <w:rFonts w:ascii="Times New Roman" w:eastAsia="Calibri" w:hAnsi="Times New Roman" w:cs="Times New Roman"/>
          <w:bCs/>
          <w:iCs/>
          <w:sz w:val="28"/>
          <w:szCs w:val="28"/>
          <w:lang w:val="uk-UA"/>
        </w:rPr>
        <w:lastRenderedPageBreak/>
        <w:t>результатів навчання здобувачів вищої освіти з навчальної дисципліни включає поточний, модульний та підсумковий контроль у всіх семестрах вивчення навчальної дисципліни.</w:t>
      </w:r>
      <w:r w:rsidRPr="00913567">
        <w:rPr>
          <w:rFonts w:ascii="Times New Roman" w:eastAsia="Calibri" w:hAnsi="Times New Roman" w:cs="Times New Roman"/>
          <w:bCs/>
          <w:iCs/>
          <w:sz w:val="28"/>
          <w:szCs w:val="28"/>
          <w:lang w:val="uk-UA"/>
        </w:rPr>
        <w:t xml:space="preserve"> </w:t>
      </w:r>
    </w:p>
    <w:p w14:paraId="657F985E" w14:textId="77777777" w:rsidR="006E4C98" w:rsidRPr="00913567" w:rsidRDefault="006E4C98" w:rsidP="00913567">
      <w:pPr>
        <w:spacing w:after="0" w:line="240" w:lineRule="auto"/>
        <w:ind w:firstLine="567"/>
        <w:jc w:val="both"/>
        <w:rPr>
          <w:rFonts w:ascii="Times New Roman" w:eastAsia="Calibri" w:hAnsi="Times New Roman" w:cs="Times New Roman"/>
          <w:bCs/>
          <w:iCs/>
          <w:sz w:val="28"/>
          <w:szCs w:val="28"/>
          <w:lang w:val="uk-UA" w:eastAsia="en-US"/>
        </w:rPr>
      </w:pPr>
      <w:r w:rsidRPr="00913567">
        <w:rPr>
          <w:rFonts w:ascii="Times New Roman" w:eastAsia="Calibri" w:hAnsi="Times New Roman" w:cs="Times New Roman"/>
          <w:bCs/>
          <w:iCs/>
          <w:sz w:val="28"/>
          <w:szCs w:val="28"/>
          <w:lang w:val="uk-UA" w:eastAsia="en-US"/>
        </w:rPr>
        <w:t xml:space="preserve">Поточний контроль проводиться для оцінювання рівня засвоєння знань, формування умінь і навичок здобувачів вищої освіти впродовж вивчення ними матеріалу змістових модулів навчальної дисципліни. Поточний контроль здійснюється під час проведення навчальних занять. </w:t>
      </w:r>
    </w:p>
    <w:p w14:paraId="6B053399" w14:textId="77777777" w:rsidR="006E4C98" w:rsidRPr="00913567" w:rsidRDefault="006E4C98" w:rsidP="00913567">
      <w:pPr>
        <w:pStyle w:val="aa"/>
        <w:spacing w:after="0" w:line="240" w:lineRule="auto"/>
        <w:ind w:left="0" w:firstLine="567"/>
        <w:jc w:val="both"/>
        <w:rPr>
          <w:rFonts w:ascii="Times New Roman" w:hAnsi="Times New Roman"/>
          <w:bCs/>
          <w:iCs/>
          <w:sz w:val="28"/>
          <w:szCs w:val="28"/>
        </w:rPr>
      </w:pPr>
      <w:r w:rsidRPr="00913567">
        <w:rPr>
          <w:rFonts w:ascii="Times New Roman" w:hAnsi="Times New Roman"/>
          <w:bCs/>
          <w:iCs/>
          <w:sz w:val="28"/>
          <w:szCs w:val="28"/>
        </w:rPr>
        <w:t>Модульний контроль проводиться з метою оцінювання результатів навчання здобувачів вищої освіти за змістові модулі навчальної дисципліни.</w:t>
      </w:r>
      <w:r w:rsidRPr="00913567">
        <w:rPr>
          <w:rFonts w:ascii="Times New Roman" w:hAnsi="Times New Roman"/>
          <w:b/>
          <w:bCs/>
          <w:iCs/>
          <w:sz w:val="28"/>
          <w:szCs w:val="28"/>
        </w:rPr>
        <w:t xml:space="preserve"> </w:t>
      </w:r>
      <w:r w:rsidRPr="00913567">
        <w:rPr>
          <w:rFonts w:ascii="Times New Roman" w:hAnsi="Times New Roman"/>
          <w:bCs/>
          <w:iCs/>
          <w:sz w:val="28"/>
          <w:szCs w:val="28"/>
        </w:rPr>
        <w:t xml:space="preserve">Модульний контроль проводиться під час навчального заняття після завершення вивчення матеріалу змістових модулів навчальної дисципліни. Модульний контроль здійснюється у формі підсумкового тестування. </w:t>
      </w:r>
    </w:p>
    <w:p w14:paraId="41997289" w14:textId="77777777" w:rsidR="006E4C98" w:rsidRPr="00913567" w:rsidRDefault="006E4C98" w:rsidP="00913567">
      <w:pPr>
        <w:pStyle w:val="aa"/>
        <w:spacing w:after="0" w:line="240" w:lineRule="auto"/>
        <w:ind w:left="0" w:firstLine="567"/>
        <w:jc w:val="both"/>
        <w:rPr>
          <w:rFonts w:ascii="Times New Roman" w:hAnsi="Times New Roman"/>
          <w:bCs/>
          <w:iCs/>
          <w:sz w:val="28"/>
          <w:szCs w:val="28"/>
        </w:rPr>
      </w:pPr>
      <w:r w:rsidRPr="00913567">
        <w:rPr>
          <w:rFonts w:ascii="Times New Roman" w:hAnsi="Times New Roman"/>
          <w:bCs/>
          <w:iCs/>
          <w:sz w:val="28"/>
          <w:szCs w:val="28"/>
        </w:rPr>
        <w:t>Підсумковий контроль проводиться для підсумкового оцінювання результатів навчання здобувачів вищої освіти з навчальної дисципліни. Підсумковий контроль у формі заліку проводиться у першому семестрі вивчення навчальної дисципліни. Процедура складання заліку визначена у Положенні про організацію освітнього процесу у Державному університеті «Житомирська політехніка».</w:t>
      </w:r>
    </w:p>
    <w:p w14:paraId="36CBD8A6" w14:textId="77777777" w:rsidR="006E4C98" w:rsidRPr="00913567" w:rsidRDefault="006E4C98" w:rsidP="00913567">
      <w:pPr>
        <w:pStyle w:val="aa"/>
        <w:spacing w:after="0" w:line="240" w:lineRule="auto"/>
        <w:ind w:left="0" w:firstLine="207"/>
        <w:jc w:val="center"/>
        <w:rPr>
          <w:rFonts w:ascii="Times New Roman" w:hAnsi="Times New Roman"/>
          <w:b/>
          <w:bCs/>
          <w:iCs/>
          <w:sz w:val="28"/>
          <w:szCs w:val="28"/>
        </w:rPr>
      </w:pPr>
      <w:r w:rsidRPr="00913567">
        <w:rPr>
          <w:rFonts w:ascii="Times New Roman" w:hAnsi="Times New Roman"/>
          <w:b/>
          <w:bCs/>
          <w:iCs/>
          <w:sz w:val="28"/>
          <w:szCs w:val="28"/>
        </w:rPr>
        <w:t>Розподіл балів з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2195"/>
        <w:gridCol w:w="2193"/>
      </w:tblGrid>
      <w:tr w:rsidR="006E4C98" w:rsidRPr="00913567" w14:paraId="7EAC98ED" w14:textId="77777777" w:rsidTr="007B26A2">
        <w:trPr>
          <w:trHeight w:val="397"/>
          <w:tblHeader/>
        </w:trPr>
        <w:tc>
          <w:tcPr>
            <w:tcW w:w="2721" w:type="pct"/>
            <w:vMerge w:val="restart"/>
            <w:tcBorders>
              <w:top w:val="single" w:sz="4" w:space="0" w:color="auto"/>
              <w:left w:val="single" w:sz="4" w:space="0" w:color="auto"/>
              <w:bottom w:val="single" w:sz="4" w:space="0" w:color="auto"/>
              <w:right w:val="single" w:sz="4" w:space="0" w:color="auto"/>
            </w:tcBorders>
            <w:vAlign w:val="center"/>
            <w:hideMark/>
          </w:tcPr>
          <w:p w14:paraId="45431AD7"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Види робіт здобувача вищої освіти</w:t>
            </w:r>
          </w:p>
        </w:tc>
        <w:tc>
          <w:tcPr>
            <w:tcW w:w="2279" w:type="pct"/>
            <w:gridSpan w:val="2"/>
            <w:tcBorders>
              <w:top w:val="single" w:sz="4" w:space="0" w:color="auto"/>
              <w:left w:val="single" w:sz="4" w:space="0" w:color="auto"/>
              <w:bottom w:val="single" w:sz="4" w:space="0" w:color="auto"/>
              <w:right w:val="single" w:sz="4" w:space="0" w:color="auto"/>
            </w:tcBorders>
            <w:vAlign w:val="center"/>
            <w:hideMark/>
          </w:tcPr>
          <w:p w14:paraId="3A698F56"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Кількість балів за семестр</w:t>
            </w:r>
          </w:p>
        </w:tc>
      </w:tr>
      <w:tr w:rsidR="006E4C98" w:rsidRPr="00913567" w14:paraId="796AF7B6" w14:textId="77777777" w:rsidTr="007B26A2">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3AF43"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p>
        </w:tc>
        <w:tc>
          <w:tcPr>
            <w:tcW w:w="1140" w:type="pct"/>
            <w:tcBorders>
              <w:top w:val="single" w:sz="4" w:space="0" w:color="auto"/>
              <w:left w:val="single" w:sz="4" w:space="0" w:color="auto"/>
              <w:bottom w:val="single" w:sz="4" w:space="0" w:color="auto"/>
              <w:right w:val="single" w:sz="4" w:space="0" w:color="auto"/>
            </w:tcBorders>
            <w:vAlign w:val="center"/>
            <w:hideMark/>
          </w:tcPr>
          <w:p w14:paraId="77177E38"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денна форма</w:t>
            </w:r>
          </w:p>
        </w:tc>
        <w:tc>
          <w:tcPr>
            <w:tcW w:w="1139" w:type="pct"/>
            <w:tcBorders>
              <w:top w:val="single" w:sz="4" w:space="0" w:color="auto"/>
              <w:left w:val="single" w:sz="4" w:space="0" w:color="auto"/>
              <w:bottom w:val="single" w:sz="4" w:space="0" w:color="auto"/>
              <w:right w:val="single" w:sz="4" w:space="0" w:color="auto"/>
            </w:tcBorders>
            <w:vAlign w:val="center"/>
            <w:hideMark/>
          </w:tcPr>
          <w:p w14:paraId="5B52253A"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заочна форма</w:t>
            </w:r>
          </w:p>
        </w:tc>
      </w:tr>
      <w:tr w:rsidR="006E4C98" w:rsidRPr="00913567" w14:paraId="073F3217" w14:textId="77777777" w:rsidTr="007B26A2">
        <w:trPr>
          <w:trHeight w:val="34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7ADF290" w14:textId="77777777" w:rsidR="006E4C98" w:rsidRPr="00913567" w:rsidRDefault="006E4C98" w:rsidP="00913567">
            <w:pPr>
              <w:pStyle w:val="aa"/>
              <w:spacing w:after="0" w:line="240" w:lineRule="auto"/>
              <w:ind w:left="0" w:firstLine="210"/>
              <w:jc w:val="both"/>
              <w:rPr>
                <w:rFonts w:ascii="Times New Roman" w:hAnsi="Times New Roman"/>
                <w:b/>
                <w:bCs/>
                <w:iCs/>
                <w:sz w:val="28"/>
                <w:szCs w:val="28"/>
              </w:rPr>
            </w:pPr>
            <w:r w:rsidRPr="00913567">
              <w:rPr>
                <w:rFonts w:ascii="Times New Roman" w:hAnsi="Times New Roman"/>
                <w:b/>
                <w:bCs/>
                <w:iCs/>
                <w:sz w:val="28"/>
                <w:szCs w:val="28"/>
              </w:rPr>
              <w:t>Семестр 1</w:t>
            </w:r>
          </w:p>
        </w:tc>
      </w:tr>
      <w:tr w:rsidR="006E4C98" w:rsidRPr="00913567" w14:paraId="20B79817" w14:textId="77777777" w:rsidTr="007B26A2">
        <w:trPr>
          <w:trHeight w:val="340"/>
        </w:trPr>
        <w:tc>
          <w:tcPr>
            <w:tcW w:w="2721" w:type="pct"/>
            <w:tcBorders>
              <w:top w:val="single" w:sz="4" w:space="0" w:color="auto"/>
              <w:left w:val="single" w:sz="4" w:space="0" w:color="auto"/>
              <w:bottom w:val="single" w:sz="4" w:space="0" w:color="auto"/>
              <w:right w:val="single" w:sz="4" w:space="0" w:color="auto"/>
            </w:tcBorders>
            <w:vAlign w:val="center"/>
            <w:hideMark/>
          </w:tcPr>
          <w:p w14:paraId="1E71638A"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Виконання завдань поточного контролю</w:t>
            </w:r>
          </w:p>
        </w:tc>
        <w:tc>
          <w:tcPr>
            <w:tcW w:w="1140" w:type="pct"/>
            <w:tcBorders>
              <w:top w:val="single" w:sz="4" w:space="0" w:color="auto"/>
              <w:left w:val="single" w:sz="4" w:space="0" w:color="auto"/>
              <w:bottom w:val="single" w:sz="4" w:space="0" w:color="auto"/>
              <w:right w:val="single" w:sz="4" w:space="0" w:color="auto"/>
            </w:tcBorders>
            <w:vAlign w:val="center"/>
            <w:hideMark/>
          </w:tcPr>
          <w:p w14:paraId="7F046E09"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60</w:t>
            </w:r>
          </w:p>
        </w:tc>
        <w:tc>
          <w:tcPr>
            <w:tcW w:w="1139" w:type="pct"/>
            <w:tcBorders>
              <w:top w:val="single" w:sz="4" w:space="0" w:color="auto"/>
              <w:left w:val="single" w:sz="4" w:space="0" w:color="auto"/>
              <w:bottom w:val="single" w:sz="4" w:space="0" w:color="auto"/>
              <w:right w:val="single" w:sz="4" w:space="0" w:color="auto"/>
            </w:tcBorders>
            <w:vAlign w:val="center"/>
            <w:hideMark/>
          </w:tcPr>
          <w:p w14:paraId="67FE455B"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6</w:t>
            </w:r>
            <w:r w:rsidRPr="00913567">
              <w:rPr>
                <w:rFonts w:ascii="Times New Roman" w:hAnsi="Times New Roman"/>
                <w:bCs/>
                <w:iCs/>
                <w:sz w:val="28"/>
                <w:szCs w:val="28"/>
                <w:lang w:val="en-US"/>
              </w:rPr>
              <w:t>0</w:t>
            </w:r>
          </w:p>
        </w:tc>
      </w:tr>
      <w:tr w:rsidR="006E4C98" w:rsidRPr="00913567" w14:paraId="75791BA7" w14:textId="77777777" w:rsidTr="007B26A2">
        <w:trPr>
          <w:trHeight w:val="340"/>
        </w:trPr>
        <w:tc>
          <w:tcPr>
            <w:tcW w:w="2721" w:type="pct"/>
            <w:tcBorders>
              <w:top w:val="single" w:sz="4" w:space="0" w:color="auto"/>
              <w:left w:val="single" w:sz="4" w:space="0" w:color="auto"/>
              <w:bottom w:val="single" w:sz="4" w:space="0" w:color="auto"/>
              <w:right w:val="single" w:sz="4" w:space="0" w:color="auto"/>
            </w:tcBorders>
            <w:vAlign w:val="center"/>
            <w:hideMark/>
          </w:tcPr>
          <w:p w14:paraId="3E5270A3"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Виконання завдань модульного контролю</w:t>
            </w:r>
          </w:p>
        </w:tc>
        <w:tc>
          <w:tcPr>
            <w:tcW w:w="1140" w:type="pct"/>
            <w:tcBorders>
              <w:top w:val="single" w:sz="4" w:space="0" w:color="auto"/>
              <w:left w:val="single" w:sz="4" w:space="0" w:color="auto"/>
              <w:bottom w:val="single" w:sz="4" w:space="0" w:color="auto"/>
              <w:right w:val="single" w:sz="4" w:space="0" w:color="auto"/>
            </w:tcBorders>
            <w:vAlign w:val="center"/>
            <w:hideMark/>
          </w:tcPr>
          <w:p w14:paraId="7BB80596"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40</w:t>
            </w:r>
          </w:p>
        </w:tc>
        <w:tc>
          <w:tcPr>
            <w:tcW w:w="1139" w:type="pct"/>
            <w:tcBorders>
              <w:top w:val="single" w:sz="4" w:space="0" w:color="auto"/>
              <w:left w:val="single" w:sz="4" w:space="0" w:color="auto"/>
              <w:bottom w:val="single" w:sz="4" w:space="0" w:color="auto"/>
              <w:right w:val="single" w:sz="4" w:space="0" w:color="auto"/>
            </w:tcBorders>
            <w:vAlign w:val="center"/>
            <w:hideMark/>
          </w:tcPr>
          <w:p w14:paraId="5DBB4CAB"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40</w:t>
            </w:r>
          </w:p>
        </w:tc>
      </w:tr>
      <w:tr w:rsidR="006E4C98" w:rsidRPr="00913567" w14:paraId="5E11FA5B" w14:textId="77777777" w:rsidTr="007B26A2">
        <w:trPr>
          <w:trHeight w:val="397"/>
        </w:trPr>
        <w:tc>
          <w:tcPr>
            <w:tcW w:w="2721" w:type="pct"/>
            <w:tcBorders>
              <w:top w:val="single" w:sz="4" w:space="0" w:color="auto"/>
              <w:left w:val="single" w:sz="4" w:space="0" w:color="auto"/>
              <w:bottom w:val="single" w:sz="4" w:space="0" w:color="auto"/>
              <w:right w:val="single" w:sz="4" w:space="0" w:color="auto"/>
            </w:tcBorders>
            <w:vAlign w:val="center"/>
            <w:hideMark/>
          </w:tcPr>
          <w:p w14:paraId="4226C636" w14:textId="77777777" w:rsidR="006E4C98" w:rsidRPr="00913567" w:rsidRDefault="006E4C98" w:rsidP="00913567">
            <w:pPr>
              <w:pStyle w:val="aa"/>
              <w:spacing w:after="0" w:line="240" w:lineRule="auto"/>
              <w:ind w:left="0" w:firstLine="210"/>
              <w:jc w:val="both"/>
              <w:rPr>
                <w:rFonts w:ascii="Times New Roman" w:hAnsi="Times New Roman"/>
                <w:b/>
                <w:bCs/>
                <w:iCs/>
                <w:sz w:val="28"/>
                <w:szCs w:val="28"/>
              </w:rPr>
            </w:pPr>
            <w:r w:rsidRPr="00913567">
              <w:rPr>
                <w:rFonts w:ascii="Times New Roman" w:hAnsi="Times New Roman"/>
                <w:b/>
                <w:bCs/>
                <w:iCs/>
                <w:sz w:val="28"/>
                <w:szCs w:val="28"/>
              </w:rPr>
              <w:t>Підсумкова семестрова оцінка</w:t>
            </w:r>
          </w:p>
        </w:tc>
        <w:tc>
          <w:tcPr>
            <w:tcW w:w="1140" w:type="pct"/>
            <w:tcBorders>
              <w:top w:val="single" w:sz="4" w:space="0" w:color="auto"/>
              <w:left w:val="single" w:sz="4" w:space="0" w:color="auto"/>
              <w:bottom w:val="single" w:sz="4" w:space="0" w:color="auto"/>
              <w:right w:val="single" w:sz="4" w:space="0" w:color="auto"/>
            </w:tcBorders>
            <w:vAlign w:val="center"/>
            <w:hideMark/>
          </w:tcPr>
          <w:p w14:paraId="648ED8DC" w14:textId="77777777" w:rsidR="006E4C98" w:rsidRPr="00913567" w:rsidRDefault="006E4C98" w:rsidP="00913567">
            <w:pPr>
              <w:pStyle w:val="aa"/>
              <w:spacing w:after="0" w:line="240" w:lineRule="auto"/>
              <w:ind w:left="0" w:firstLine="210"/>
              <w:jc w:val="both"/>
              <w:rPr>
                <w:rFonts w:ascii="Times New Roman" w:hAnsi="Times New Roman"/>
                <w:b/>
                <w:bCs/>
                <w:iCs/>
                <w:sz w:val="28"/>
                <w:szCs w:val="28"/>
              </w:rPr>
            </w:pPr>
            <w:r w:rsidRPr="00913567">
              <w:rPr>
                <w:rFonts w:ascii="Times New Roman" w:hAnsi="Times New Roman"/>
                <w:b/>
                <w:bCs/>
                <w:iCs/>
                <w:sz w:val="28"/>
                <w:szCs w:val="28"/>
              </w:rPr>
              <w:t>100</w:t>
            </w:r>
          </w:p>
        </w:tc>
        <w:tc>
          <w:tcPr>
            <w:tcW w:w="1139" w:type="pct"/>
            <w:tcBorders>
              <w:top w:val="single" w:sz="4" w:space="0" w:color="auto"/>
              <w:left w:val="single" w:sz="4" w:space="0" w:color="auto"/>
              <w:bottom w:val="single" w:sz="4" w:space="0" w:color="auto"/>
              <w:right w:val="single" w:sz="4" w:space="0" w:color="auto"/>
            </w:tcBorders>
            <w:vAlign w:val="center"/>
            <w:hideMark/>
          </w:tcPr>
          <w:p w14:paraId="5722688E" w14:textId="77777777" w:rsidR="006E4C98" w:rsidRPr="00913567" w:rsidRDefault="006E4C98" w:rsidP="00913567">
            <w:pPr>
              <w:pStyle w:val="aa"/>
              <w:spacing w:after="0" w:line="240" w:lineRule="auto"/>
              <w:ind w:left="0" w:firstLine="210"/>
              <w:jc w:val="both"/>
              <w:rPr>
                <w:rFonts w:ascii="Times New Roman" w:hAnsi="Times New Roman"/>
                <w:b/>
                <w:bCs/>
                <w:iCs/>
                <w:sz w:val="28"/>
                <w:szCs w:val="28"/>
              </w:rPr>
            </w:pPr>
            <w:r w:rsidRPr="00913567">
              <w:rPr>
                <w:rFonts w:ascii="Times New Roman" w:hAnsi="Times New Roman"/>
                <w:b/>
                <w:bCs/>
                <w:iCs/>
                <w:sz w:val="28"/>
                <w:szCs w:val="28"/>
              </w:rPr>
              <w:t>100</w:t>
            </w:r>
          </w:p>
        </w:tc>
      </w:tr>
    </w:tbl>
    <w:p w14:paraId="72BE6F0A" w14:textId="77777777" w:rsidR="006E4C98" w:rsidRPr="00913567" w:rsidRDefault="006E4C98" w:rsidP="00913567">
      <w:pPr>
        <w:pStyle w:val="aa"/>
        <w:spacing w:line="240" w:lineRule="auto"/>
        <w:ind w:left="360" w:firstLine="207"/>
        <w:jc w:val="both"/>
        <w:rPr>
          <w:rFonts w:ascii="Times New Roman" w:hAnsi="Times New Roman"/>
          <w:b/>
          <w:bCs/>
          <w:iCs/>
          <w:sz w:val="28"/>
          <w:szCs w:val="28"/>
        </w:rPr>
      </w:pPr>
    </w:p>
    <w:p w14:paraId="0EB6C7C0" w14:textId="77777777" w:rsidR="006E4C98" w:rsidRPr="00913567" w:rsidRDefault="006E4C98" w:rsidP="00913567">
      <w:pPr>
        <w:pStyle w:val="aa"/>
        <w:spacing w:line="240" w:lineRule="auto"/>
        <w:ind w:left="360" w:firstLine="207"/>
        <w:jc w:val="center"/>
        <w:rPr>
          <w:rFonts w:ascii="Times New Roman" w:hAnsi="Times New Roman"/>
          <w:b/>
          <w:bCs/>
          <w:iCs/>
          <w:sz w:val="28"/>
          <w:szCs w:val="28"/>
        </w:rPr>
      </w:pPr>
      <w:r w:rsidRPr="00913567">
        <w:rPr>
          <w:rFonts w:ascii="Times New Roman" w:hAnsi="Times New Roman"/>
          <w:b/>
          <w:bCs/>
          <w:iCs/>
          <w:sz w:val="28"/>
          <w:szCs w:val="28"/>
        </w:rPr>
        <w:t>Розподіл балів за виконання завдань поточного контролю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429"/>
        <w:gridCol w:w="1429"/>
      </w:tblGrid>
      <w:tr w:rsidR="006E4C98" w:rsidRPr="00913567" w14:paraId="490095A9" w14:textId="77777777" w:rsidTr="007B26A2">
        <w:trPr>
          <w:trHeight w:val="397"/>
          <w:tblHeader/>
        </w:trPr>
        <w:tc>
          <w:tcPr>
            <w:tcW w:w="3516" w:type="pct"/>
            <w:vMerge w:val="restart"/>
            <w:tcBorders>
              <w:top w:val="single" w:sz="4" w:space="0" w:color="auto"/>
              <w:left w:val="single" w:sz="4" w:space="0" w:color="auto"/>
              <w:bottom w:val="single" w:sz="4" w:space="0" w:color="auto"/>
              <w:right w:val="single" w:sz="4" w:space="0" w:color="auto"/>
            </w:tcBorders>
            <w:vAlign w:val="center"/>
            <w:hideMark/>
          </w:tcPr>
          <w:p w14:paraId="1519C0A2" w14:textId="77777777" w:rsidR="006E4C98" w:rsidRPr="00913567" w:rsidRDefault="006E4C98" w:rsidP="00913567">
            <w:pPr>
              <w:pStyle w:val="aa"/>
              <w:spacing w:after="0" w:line="240" w:lineRule="auto"/>
              <w:ind w:left="0" w:firstLine="210"/>
              <w:jc w:val="center"/>
              <w:rPr>
                <w:rFonts w:ascii="Times New Roman" w:hAnsi="Times New Roman"/>
                <w:bCs/>
                <w:iCs/>
                <w:sz w:val="28"/>
                <w:szCs w:val="28"/>
              </w:rPr>
            </w:pPr>
            <w:r w:rsidRPr="00913567">
              <w:rPr>
                <w:rFonts w:ascii="Times New Roman" w:hAnsi="Times New Roman"/>
                <w:bCs/>
                <w:iCs/>
                <w:sz w:val="28"/>
                <w:szCs w:val="28"/>
              </w:rPr>
              <w:t>Види робіт здобувача вищої освіти</w:t>
            </w:r>
          </w:p>
        </w:tc>
        <w:tc>
          <w:tcPr>
            <w:tcW w:w="1484" w:type="pct"/>
            <w:gridSpan w:val="2"/>
            <w:tcBorders>
              <w:top w:val="single" w:sz="4" w:space="0" w:color="auto"/>
              <w:left w:val="single" w:sz="4" w:space="0" w:color="auto"/>
              <w:bottom w:val="single" w:sz="4" w:space="0" w:color="auto"/>
              <w:right w:val="single" w:sz="4" w:space="0" w:color="auto"/>
            </w:tcBorders>
            <w:vAlign w:val="center"/>
            <w:hideMark/>
          </w:tcPr>
          <w:p w14:paraId="17FFBCF4" w14:textId="77777777" w:rsidR="006E4C98" w:rsidRPr="00913567" w:rsidRDefault="006E4C98" w:rsidP="00913567">
            <w:pPr>
              <w:pStyle w:val="aa"/>
              <w:spacing w:after="0" w:line="240" w:lineRule="auto"/>
              <w:ind w:left="0" w:firstLine="210"/>
              <w:jc w:val="center"/>
              <w:rPr>
                <w:rFonts w:ascii="Times New Roman" w:hAnsi="Times New Roman"/>
                <w:bCs/>
                <w:iCs/>
                <w:sz w:val="28"/>
                <w:szCs w:val="28"/>
              </w:rPr>
            </w:pPr>
            <w:r w:rsidRPr="00913567">
              <w:rPr>
                <w:rFonts w:ascii="Times New Roman" w:hAnsi="Times New Roman"/>
                <w:bCs/>
                <w:iCs/>
                <w:sz w:val="28"/>
                <w:szCs w:val="28"/>
              </w:rPr>
              <w:t>Кількість балів за семестр</w:t>
            </w:r>
          </w:p>
        </w:tc>
      </w:tr>
      <w:tr w:rsidR="006E4C98" w:rsidRPr="00913567" w14:paraId="41044A7F" w14:textId="77777777" w:rsidTr="007B26A2">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7A5700" w14:textId="77777777" w:rsidR="006E4C98" w:rsidRPr="00913567" w:rsidRDefault="006E4C98" w:rsidP="00913567">
            <w:pPr>
              <w:pStyle w:val="aa"/>
              <w:spacing w:after="0" w:line="240" w:lineRule="auto"/>
              <w:ind w:left="0" w:firstLine="210"/>
              <w:jc w:val="center"/>
              <w:rPr>
                <w:rFonts w:ascii="Times New Roman" w:hAnsi="Times New Roman"/>
                <w:bCs/>
                <w:iCs/>
                <w:sz w:val="28"/>
                <w:szCs w:val="28"/>
              </w:rPr>
            </w:pPr>
          </w:p>
        </w:tc>
        <w:tc>
          <w:tcPr>
            <w:tcW w:w="742" w:type="pct"/>
            <w:tcBorders>
              <w:top w:val="single" w:sz="4" w:space="0" w:color="auto"/>
              <w:left w:val="single" w:sz="4" w:space="0" w:color="auto"/>
              <w:bottom w:val="single" w:sz="4" w:space="0" w:color="auto"/>
              <w:right w:val="single" w:sz="4" w:space="0" w:color="auto"/>
            </w:tcBorders>
            <w:vAlign w:val="center"/>
            <w:hideMark/>
          </w:tcPr>
          <w:p w14:paraId="0E687657" w14:textId="77777777" w:rsidR="006E4C98" w:rsidRPr="00913567" w:rsidRDefault="006E4C98" w:rsidP="00913567">
            <w:pPr>
              <w:pStyle w:val="aa"/>
              <w:spacing w:after="0" w:line="240" w:lineRule="auto"/>
              <w:ind w:left="0" w:firstLine="210"/>
              <w:jc w:val="center"/>
              <w:rPr>
                <w:rFonts w:ascii="Times New Roman" w:hAnsi="Times New Roman"/>
                <w:bCs/>
                <w:iCs/>
                <w:sz w:val="28"/>
                <w:szCs w:val="28"/>
              </w:rPr>
            </w:pPr>
            <w:r w:rsidRPr="00913567">
              <w:rPr>
                <w:rFonts w:ascii="Times New Roman" w:hAnsi="Times New Roman"/>
                <w:bCs/>
                <w:iCs/>
                <w:sz w:val="28"/>
                <w:szCs w:val="28"/>
              </w:rPr>
              <w:t>денна форма</w:t>
            </w:r>
          </w:p>
        </w:tc>
        <w:tc>
          <w:tcPr>
            <w:tcW w:w="742" w:type="pct"/>
            <w:tcBorders>
              <w:top w:val="single" w:sz="4" w:space="0" w:color="auto"/>
              <w:left w:val="single" w:sz="4" w:space="0" w:color="auto"/>
              <w:bottom w:val="single" w:sz="4" w:space="0" w:color="auto"/>
              <w:right w:val="single" w:sz="4" w:space="0" w:color="auto"/>
            </w:tcBorders>
            <w:vAlign w:val="center"/>
            <w:hideMark/>
          </w:tcPr>
          <w:p w14:paraId="5890AB31" w14:textId="77777777" w:rsidR="006E4C98" w:rsidRPr="00913567" w:rsidRDefault="006E4C98" w:rsidP="00913567">
            <w:pPr>
              <w:pStyle w:val="aa"/>
              <w:spacing w:after="0" w:line="240" w:lineRule="auto"/>
              <w:ind w:left="0" w:firstLine="210"/>
              <w:jc w:val="center"/>
              <w:rPr>
                <w:rFonts w:ascii="Times New Roman" w:hAnsi="Times New Roman"/>
                <w:bCs/>
                <w:iCs/>
                <w:sz w:val="28"/>
                <w:szCs w:val="28"/>
              </w:rPr>
            </w:pPr>
            <w:r w:rsidRPr="00913567">
              <w:rPr>
                <w:rFonts w:ascii="Times New Roman" w:hAnsi="Times New Roman"/>
                <w:bCs/>
                <w:iCs/>
                <w:sz w:val="28"/>
                <w:szCs w:val="28"/>
              </w:rPr>
              <w:t>заочна форма</w:t>
            </w:r>
          </w:p>
        </w:tc>
      </w:tr>
      <w:tr w:rsidR="006E4C98" w:rsidRPr="00913567" w14:paraId="1D8F069C" w14:textId="77777777" w:rsidTr="007B26A2">
        <w:trPr>
          <w:trHeight w:val="34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CAABFDA"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
                <w:bCs/>
                <w:iCs/>
                <w:sz w:val="28"/>
                <w:szCs w:val="28"/>
              </w:rPr>
              <w:t>Семестр 1</w:t>
            </w:r>
          </w:p>
        </w:tc>
      </w:tr>
      <w:tr w:rsidR="006E4C98" w:rsidRPr="00913567" w14:paraId="2F529B99" w14:textId="77777777" w:rsidTr="007B26A2">
        <w:trPr>
          <w:trHeight w:val="340"/>
        </w:trPr>
        <w:tc>
          <w:tcPr>
            <w:tcW w:w="3516" w:type="pct"/>
            <w:tcBorders>
              <w:top w:val="single" w:sz="4" w:space="0" w:color="auto"/>
              <w:left w:val="single" w:sz="4" w:space="0" w:color="auto"/>
              <w:bottom w:val="single" w:sz="4" w:space="0" w:color="auto"/>
              <w:right w:val="single" w:sz="4" w:space="0" w:color="auto"/>
            </w:tcBorders>
            <w:vAlign w:val="center"/>
            <w:hideMark/>
          </w:tcPr>
          <w:p w14:paraId="12FD3E2E"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Виконання завдань під час навчальних занять</w:t>
            </w:r>
          </w:p>
        </w:tc>
        <w:tc>
          <w:tcPr>
            <w:tcW w:w="742" w:type="pct"/>
            <w:tcBorders>
              <w:top w:val="single" w:sz="4" w:space="0" w:color="auto"/>
              <w:left w:val="single" w:sz="4" w:space="0" w:color="auto"/>
              <w:bottom w:val="single" w:sz="4" w:space="0" w:color="auto"/>
              <w:right w:val="single" w:sz="4" w:space="0" w:color="auto"/>
            </w:tcBorders>
            <w:vAlign w:val="center"/>
            <w:hideMark/>
          </w:tcPr>
          <w:p w14:paraId="18472455"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40</w:t>
            </w:r>
          </w:p>
        </w:tc>
        <w:tc>
          <w:tcPr>
            <w:tcW w:w="742" w:type="pct"/>
            <w:tcBorders>
              <w:top w:val="single" w:sz="4" w:space="0" w:color="auto"/>
              <w:left w:val="single" w:sz="4" w:space="0" w:color="auto"/>
              <w:bottom w:val="single" w:sz="4" w:space="0" w:color="auto"/>
              <w:right w:val="single" w:sz="4" w:space="0" w:color="auto"/>
            </w:tcBorders>
            <w:vAlign w:val="center"/>
            <w:hideMark/>
          </w:tcPr>
          <w:p w14:paraId="7C499E80"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40</w:t>
            </w:r>
          </w:p>
        </w:tc>
      </w:tr>
      <w:tr w:rsidR="006E4C98" w:rsidRPr="00913567" w14:paraId="322DD7CD" w14:textId="77777777" w:rsidTr="007B26A2">
        <w:trPr>
          <w:trHeight w:val="340"/>
        </w:trPr>
        <w:tc>
          <w:tcPr>
            <w:tcW w:w="3516" w:type="pct"/>
            <w:tcBorders>
              <w:top w:val="single" w:sz="4" w:space="0" w:color="auto"/>
              <w:left w:val="single" w:sz="4" w:space="0" w:color="auto"/>
              <w:bottom w:val="single" w:sz="4" w:space="0" w:color="auto"/>
              <w:right w:val="single" w:sz="4" w:space="0" w:color="auto"/>
            </w:tcBorders>
            <w:vAlign w:val="center"/>
            <w:hideMark/>
          </w:tcPr>
          <w:p w14:paraId="0F28033E"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Відвідування лекційних занять</w:t>
            </w:r>
          </w:p>
        </w:tc>
        <w:tc>
          <w:tcPr>
            <w:tcW w:w="742" w:type="pct"/>
            <w:tcBorders>
              <w:top w:val="single" w:sz="4" w:space="0" w:color="auto"/>
              <w:left w:val="single" w:sz="4" w:space="0" w:color="auto"/>
              <w:bottom w:val="single" w:sz="4" w:space="0" w:color="auto"/>
              <w:right w:val="single" w:sz="4" w:space="0" w:color="auto"/>
            </w:tcBorders>
            <w:vAlign w:val="center"/>
            <w:hideMark/>
          </w:tcPr>
          <w:p w14:paraId="0D112004"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8</w:t>
            </w:r>
          </w:p>
        </w:tc>
        <w:tc>
          <w:tcPr>
            <w:tcW w:w="742" w:type="pct"/>
            <w:tcBorders>
              <w:top w:val="single" w:sz="4" w:space="0" w:color="auto"/>
              <w:left w:val="single" w:sz="4" w:space="0" w:color="auto"/>
              <w:bottom w:val="single" w:sz="4" w:space="0" w:color="auto"/>
              <w:right w:val="single" w:sz="4" w:space="0" w:color="auto"/>
            </w:tcBorders>
            <w:vAlign w:val="center"/>
            <w:hideMark/>
          </w:tcPr>
          <w:p w14:paraId="6505FFA9"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w:t>
            </w:r>
          </w:p>
        </w:tc>
      </w:tr>
      <w:tr w:rsidR="006E4C98" w:rsidRPr="00913567" w14:paraId="69786BF3" w14:textId="77777777" w:rsidTr="007B26A2">
        <w:trPr>
          <w:trHeight w:val="340"/>
        </w:trPr>
        <w:tc>
          <w:tcPr>
            <w:tcW w:w="3516" w:type="pct"/>
            <w:tcBorders>
              <w:top w:val="single" w:sz="4" w:space="0" w:color="auto"/>
              <w:left w:val="single" w:sz="4" w:space="0" w:color="auto"/>
              <w:bottom w:val="single" w:sz="4" w:space="0" w:color="auto"/>
              <w:right w:val="single" w:sz="4" w:space="0" w:color="auto"/>
            </w:tcBorders>
            <w:vAlign w:val="center"/>
            <w:hideMark/>
          </w:tcPr>
          <w:p w14:paraId="23BCB269"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Виконання та захист індивідуальних самостійних завдань</w:t>
            </w:r>
            <w:r w:rsidRPr="00913567">
              <w:rPr>
                <w:rFonts w:ascii="Times New Roman" w:hAnsi="Times New Roman"/>
                <w:bCs/>
                <w:iCs/>
                <w:sz w:val="28"/>
                <w:szCs w:val="28"/>
                <w:vertAlign w:val="superscript"/>
              </w:rPr>
              <w:t>2</w:t>
            </w:r>
          </w:p>
        </w:tc>
        <w:tc>
          <w:tcPr>
            <w:tcW w:w="742" w:type="pct"/>
            <w:tcBorders>
              <w:top w:val="single" w:sz="4" w:space="0" w:color="auto"/>
              <w:left w:val="single" w:sz="4" w:space="0" w:color="auto"/>
              <w:bottom w:val="single" w:sz="4" w:space="0" w:color="auto"/>
              <w:right w:val="single" w:sz="4" w:space="0" w:color="auto"/>
            </w:tcBorders>
            <w:vAlign w:val="center"/>
            <w:hideMark/>
          </w:tcPr>
          <w:p w14:paraId="19151EF1"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12</w:t>
            </w:r>
          </w:p>
        </w:tc>
        <w:tc>
          <w:tcPr>
            <w:tcW w:w="742" w:type="pct"/>
            <w:tcBorders>
              <w:top w:val="single" w:sz="4" w:space="0" w:color="auto"/>
              <w:left w:val="single" w:sz="4" w:space="0" w:color="auto"/>
              <w:bottom w:val="single" w:sz="4" w:space="0" w:color="auto"/>
              <w:right w:val="single" w:sz="4" w:space="0" w:color="auto"/>
            </w:tcBorders>
            <w:vAlign w:val="center"/>
            <w:hideMark/>
          </w:tcPr>
          <w:p w14:paraId="5A50D140"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20</w:t>
            </w:r>
          </w:p>
        </w:tc>
      </w:tr>
      <w:tr w:rsidR="006E4C98" w:rsidRPr="00913567" w14:paraId="6C42698F" w14:textId="77777777" w:rsidTr="007B26A2">
        <w:trPr>
          <w:trHeight w:val="340"/>
        </w:trPr>
        <w:tc>
          <w:tcPr>
            <w:tcW w:w="3516" w:type="pct"/>
            <w:tcBorders>
              <w:top w:val="single" w:sz="4" w:space="0" w:color="auto"/>
              <w:left w:val="single" w:sz="4" w:space="0" w:color="auto"/>
              <w:bottom w:val="single" w:sz="4" w:space="0" w:color="auto"/>
              <w:right w:val="single" w:sz="4" w:space="0" w:color="auto"/>
            </w:tcBorders>
            <w:vAlign w:val="center"/>
          </w:tcPr>
          <w:p w14:paraId="4BD2321A"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Виконання науково-дослідної роботи та інших видів робіт (</w:t>
            </w:r>
            <w:r w:rsidRPr="00913567">
              <w:rPr>
                <w:rFonts w:ascii="Times New Roman" w:hAnsi="Times New Roman"/>
                <w:b/>
                <w:bCs/>
                <w:iCs/>
                <w:sz w:val="28"/>
                <w:szCs w:val="28"/>
              </w:rPr>
              <w:t>додаткові – заохочувальні бали</w:t>
            </w:r>
            <w:r w:rsidRPr="00913567">
              <w:rPr>
                <w:rFonts w:ascii="Times New Roman" w:hAnsi="Times New Roman"/>
                <w:bCs/>
                <w:iCs/>
                <w:sz w:val="28"/>
                <w:szCs w:val="28"/>
              </w:rPr>
              <w:t>)</w:t>
            </w:r>
            <w:r w:rsidRPr="00913567">
              <w:rPr>
                <w:rFonts w:ascii="Times New Roman" w:hAnsi="Times New Roman"/>
                <w:bCs/>
                <w:iCs/>
                <w:sz w:val="28"/>
                <w:szCs w:val="28"/>
                <w:vertAlign w:val="superscript"/>
              </w:rPr>
              <w:t>*</w:t>
            </w:r>
            <w:r w:rsidRPr="00913567">
              <w:rPr>
                <w:rFonts w:ascii="Times New Roman" w:hAnsi="Times New Roman"/>
                <w:bCs/>
                <w:iCs/>
                <w:sz w:val="28"/>
                <w:szCs w:val="28"/>
              </w:rPr>
              <w:t>:</w:t>
            </w:r>
          </w:p>
          <w:p w14:paraId="59D8EDB4"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lastRenderedPageBreak/>
              <w:t>1. Участь у студентських предметних олімпіадах, Всеукраїнському конкурсі студентських наукових робіт, грантах, науково-дослідних проєктах.</w:t>
            </w:r>
          </w:p>
          <w:p w14:paraId="7223FF8F"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2. Підготовка наукових статей, тез доповідей наукових конференцій.</w:t>
            </w:r>
          </w:p>
          <w:p w14:paraId="6A1003BD"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3. Участь у конференціях, семінарах або інших наукових заходах (написання тези доповідей та презентація доповіді на конференції).</w:t>
            </w:r>
          </w:p>
          <w:p w14:paraId="036C4DFE"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4. Презентація інноваційних ідей на тему, що вивчається.</w:t>
            </w:r>
          </w:p>
        </w:tc>
        <w:tc>
          <w:tcPr>
            <w:tcW w:w="742" w:type="pct"/>
            <w:tcBorders>
              <w:top w:val="single" w:sz="4" w:space="0" w:color="auto"/>
              <w:left w:val="single" w:sz="4" w:space="0" w:color="auto"/>
              <w:bottom w:val="single" w:sz="4" w:space="0" w:color="auto"/>
              <w:right w:val="single" w:sz="4" w:space="0" w:color="auto"/>
            </w:tcBorders>
            <w:vAlign w:val="center"/>
            <w:hideMark/>
          </w:tcPr>
          <w:p w14:paraId="6CF8C510"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lastRenderedPageBreak/>
              <w:t>до 20</w:t>
            </w:r>
          </w:p>
        </w:tc>
        <w:tc>
          <w:tcPr>
            <w:tcW w:w="742" w:type="pct"/>
            <w:tcBorders>
              <w:top w:val="single" w:sz="4" w:space="0" w:color="auto"/>
              <w:left w:val="single" w:sz="4" w:space="0" w:color="auto"/>
              <w:bottom w:val="single" w:sz="4" w:space="0" w:color="auto"/>
              <w:right w:val="single" w:sz="4" w:space="0" w:color="auto"/>
            </w:tcBorders>
            <w:vAlign w:val="center"/>
            <w:hideMark/>
          </w:tcPr>
          <w:p w14:paraId="1EACF512"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до 20</w:t>
            </w:r>
          </w:p>
        </w:tc>
      </w:tr>
      <w:tr w:rsidR="006E4C98" w:rsidRPr="00913567" w14:paraId="5DD99FA8" w14:textId="77777777" w:rsidTr="007B26A2">
        <w:trPr>
          <w:trHeight w:val="340"/>
        </w:trPr>
        <w:tc>
          <w:tcPr>
            <w:tcW w:w="3516" w:type="pct"/>
            <w:tcBorders>
              <w:top w:val="single" w:sz="4" w:space="0" w:color="auto"/>
              <w:left w:val="single" w:sz="4" w:space="0" w:color="auto"/>
              <w:bottom w:val="single" w:sz="4" w:space="0" w:color="auto"/>
              <w:right w:val="single" w:sz="4" w:space="0" w:color="auto"/>
            </w:tcBorders>
            <w:vAlign w:val="center"/>
            <w:hideMark/>
          </w:tcPr>
          <w:p w14:paraId="4AD891BA" w14:textId="77777777" w:rsidR="006E4C98" w:rsidRPr="00913567" w:rsidRDefault="006E4C98" w:rsidP="00913567">
            <w:pPr>
              <w:pStyle w:val="aa"/>
              <w:spacing w:after="0" w:line="240" w:lineRule="auto"/>
              <w:ind w:left="0" w:firstLine="210"/>
              <w:jc w:val="both"/>
              <w:rPr>
                <w:rFonts w:ascii="Times New Roman" w:hAnsi="Times New Roman"/>
                <w:b/>
                <w:bCs/>
                <w:iCs/>
                <w:sz w:val="28"/>
                <w:szCs w:val="28"/>
              </w:rPr>
            </w:pPr>
            <w:r w:rsidRPr="00913567">
              <w:rPr>
                <w:rFonts w:ascii="Times New Roman" w:hAnsi="Times New Roman"/>
                <w:b/>
                <w:bCs/>
                <w:iCs/>
                <w:sz w:val="28"/>
                <w:szCs w:val="28"/>
              </w:rPr>
              <w:lastRenderedPageBreak/>
              <w:t>Разом за виконання завдань поточного контролю</w:t>
            </w:r>
          </w:p>
        </w:tc>
        <w:tc>
          <w:tcPr>
            <w:tcW w:w="742" w:type="pct"/>
            <w:tcBorders>
              <w:top w:val="single" w:sz="4" w:space="0" w:color="auto"/>
              <w:left w:val="single" w:sz="4" w:space="0" w:color="auto"/>
              <w:bottom w:val="single" w:sz="4" w:space="0" w:color="auto"/>
              <w:right w:val="single" w:sz="4" w:space="0" w:color="auto"/>
            </w:tcBorders>
            <w:vAlign w:val="center"/>
            <w:hideMark/>
          </w:tcPr>
          <w:p w14:paraId="715B734B" w14:textId="77777777" w:rsidR="006E4C98" w:rsidRPr="00913567" w:rsidRDefault="006E4C98" w:rsidP="00913567">
            <w:pPr>
              <w:pStyle w:val="aa"/>
              <w:spacing w:after="0" w:line="240" w:lineRule="auto"/>
              <w:ind w:left="0" w:firstLine="210"/>
              <w:jc w:val="both"/>
              <w:rPr>
                <w:rFonts w:ascii="Times New Roman" w:hAnsi="Times New Roman"/>
                <w:b/>
                <w:bCs/>
                <w:iCs/>
                <w:sz w:val="28"/>
                <w:szCs w:val="28"/>
              </w:rPr>
            </w:pPr>
            <w:r w:rsidRPr="00913567">
              <w:rPr>
                <w:rFonts w:ascii="Times New Roman" w:hAnsi="Times New Roman"/>
                <w:b/>
                <w:bCs/>
                <w:iCs/>
                <w:sz w:val="28"/>
                <w:szCs w:val="28"/>
              </w:rPr>
              <w:t>60</w:t>
            </w:r>
          </w:p>
        </w:tc>
        <w:tc>
          <w:tcPr>
            <w:tcW w:w="742" w:type="pct"/>
            <w:tcBorders>
              <w:top w:val="single" w:sz="4" w:space="0" w:color="auto"/>
              <w:left w:val="single" w:sz="4" w:space="0" w:color="auto"/>
              <w:bottom w:val="single" w:sz="4" w:space="0" w:color="auto"/>
              <w:right w:val="single" w:sz="4" w:space="0" w:color="auto"/>
            </w:tcBorders>
            <w:vAlign w:val="center"/>
            <w:hideMark/>
          </w:tcPr>
          <w:p w14:paraId="5C630592" w14:textId="77777777" w:rsidR="006E4C98" w:rsidRPr="00913567" w:rsidRDefault="006E4C98" w:rsidP="00913567">
            <w:pPr>
              <w:pStyle w:val="aa"/>
              <w:spacing w:after="0" w:line="240" w:lineRule="auto"/>
              <w:ind w:left="0" w:firstLine="210"/>
              <w:jc w:val="both"/>
              <w:rPr>
                <w:rFonts w:ascii="Times New Roman" w:hAnsi="Times New Roman"/>
                <w:b/>
                <w:bCs/>
                <w:iCs/>
                <w:sz w:val="28"/>
                <w:szCs w:val="28"/>
              </w:rPr>
            </w:pPr>
            <w:r w:rsidRPr="00913567">
              <w:rPr>
                <w:rFonts w:ascii="Times New Roman" w:hAnsi="Times New Roman"/>
                <w:b/>
                <w:bCs/>
                <w:iCs/>
                <w:sz w:val="28"/>
                <w:szCs w:val="28"/>
              </w:rPr>
              <w:t>60</w:t>
            </w:r>
          </w:p>
        </w:tc>
      </w:tr>
    </w:tbl>
    <w:p w14:paraId="00CEE646" w14:textId="77777777" w:rsidR="006E4C98" w:rsidRPr="00913567" w:rsidRDefault="006E4C98" w:rsidP="00913567">
      <w:pPr>
        <w:spacing w:line="240" w:lineRule="auto"/>
        <w:jc w:val="both"/>
        <w:rPr>
          <w:rFonts w:ascii="Times New Roman" w:eastAsia="Calibri" w:hAnsi="Times New Roman" w:cs="Times New Roman"/>
          <w:bCs/>
          <w:iCs/>
          <w:sz w:val="28"/>
          <w:szCs w:val="28"/>
        </w:rPr>
      </w:pPr>
      <w:r w:rsidRPr="00913567">
        <w:rPr>
          <w:rFonts w:ascii="Times New Roman" w:eastAsia="Calibri" w:hAnsi="Times New Roman" w:cs="Times New Roman"/>
          <w:bCs/>
          <w:iCs/>
          <w:sz w:val="28"/>
          <w:szCs w:val="28"/>
          <w:vertAlign w:val="superscript"/>
        </w:rPr>
        <w:t>*</w:t>
      </w:r>
      <w:r w:rsidRPr="00913567">
        <w:rPr>
          <w:rFonts w:ascii="Times New Roman" w:eastAsia="Calibri" w:hAnsi="Times New Roman" w:cs="Times New Roman"/>
          <w:bCs/>
          <w:iCs/>
          <w:sz w:val="28"/>
          <w:szCs w:val="28"/>
        </w:rPr>
        <w:t xml:space="preserve"> Перелік видів робіт, за виконання яких здобувач вищої освіти може набрати додаткові (заохочувальні) бали з навчальної дисципліни, а також кількість додаткових (заохочувальних) балів у межах встановленого ліміту (до 20 балів) визначається на засіданні кафедри, на якій працює викладач.</w:t>
      </w:r>
    </w:p>
    <w:p w14:paraId="1C64B0AC" w14:textId="77777777" w:rsidR="006E4C98" w:rsidRPr="00913567" w:rsidRDefault="006E4C98" w:rsidP="00913567">
      <w:pPr>
        <w:pStyle w:val="aa"/>
        <w:spacing w:line="240" w:lineRule="auto"/>
        <w:ind w:left="360" w:firstLine="207"/>
        <w:jc w:val="center"/>
        <w:rPr>
          <w:rFonts w:ascii="Times New Roman" w:hAnsi="Times New Roman"/>
          <w:b/>
          <w:bCs/>
          <w:iCs/>
          <w:sz w:val="28"/>
          <w:szCs w:val="28"/>
        </w:rPr>
      </w:pPr>
    </w:p>
    <w:p w14:paraId="5DDA7486" w14:textId="77777777" w:rsidR="006E4C98" w:rsidRPr="00913567" w:rsidRDefault="006E4C98" w:rsidP="00913567">
      <w:pPr>
        <w:pStyle w:val="aa"/>
        <w:spacing w:line="240" w:lineRule="auto"/>
        <w:ind w:left="360" w:firstLine="207"/>
        <w:jc w:val="center"/>
        <w:rPr>
          <w:rFonts w:ascii="Times New Roman" w:hAnsi="Times New Roman"/>
          <w:b/>
          <w:bCs/>
          <w:iCs/>
          <w:sz w:val="28"/>
          <w:szCs w:val="28"/>
        </w:rPr>
      </w:pPr>
    </w:p>
    <w:p w14:paraId="20B52D4F" w14:textId="77777777" w:rsidR="006E4C98" w:rsidRPr="00913567" w:rsidRDefault="006E4C98" w:rsidP="00913567">
      <w:pPr>
        <w:pStyle w:val="aa"/>
        <w:spacing w:line="240" w:lineRule="auto"/>
        <w:ind w:left="360" w:firstLine="207"/>
        <w:jc w:val="center"/>
        <w:rPr>
          <w:rFonts w:ascii="Times New Roman" w:hAnsi="Times New Roman"/>
          <w:b/>
          <w:bCs/>
          <w:iCs/>
          <w:sz w:val="28"/>
          <w:szCs w:val="28"/>
        </w:rPr>
      </w:pPr>
      <w:r w:rsidRPr="00913567">
        <w:rPr>
          <w:rFonts w:ascii="Times New Roman" w:hAnsi="Times New Roman"/>
          <w:b/>
          <w:bCs/>
          <w:iCs/>
          <w:sz w:val="28"/>
          <w:szCs w:val="28"/>
        </w:rPr>
        <w:t>Розподіл балів за виконання завдань під час навчальних занять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1340"/>
        <w:gridCol w:w="1342"/>
      </w:tblGrid>
      <w:tr w:rsidR="006E4C98" w:rsidRPr="00913567" w14:paraId="0202B5A3" w14:textId="77777777" w:rsidTr="007B26A2">
        <w:trPr>
          <w:trHeight w:val="397"/>
          <w:tblHeader/>
        </w:trPr>
        <w:tc>
          <w:tcPr>
            <w:tcW w:w="3607" w:type="pct"/>
            <w:vMerge w:val="restart"/>
            <w:tcBorders>
              <w:top w:val="single" w:sz="4" w:space="0" w:color="auto"/>
              <w:left w:val="single" w:sz="4" w:space="0" w:color="auto"/>
              <w:bottom w:val="single" w:sz="4" w:space="0" w:color="auto"/>
              <w:right w:val="single" w:sz="4" w:space="0" w:color="auto"/>
            </w:tcBorders>
            <w:vAlign w:val="center"/>
            <w:hideMark/>
          </w:tcPr>
          <w:p w14:paraId="6197EBCA"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Види робіт здобувача вищої освіти</w:t>
            </w:r>
            <w:r w:rsidRPr="00913567">
              <w:rPr>
                <w:rFonts w:ascii="Times New Roman" w:hAnsi="Times New Roman"/>
                <w:bCs/>
                <w:iCs/>
                <w:sz w:val="28"/>
                <w:szCs w:val="28"/>
                <w:vertAlign w:val="superscript"/>
              </w:rPr>
              <w:t>1</w:t>
            </w:r>
          </w:p>
        </w:tc>
        <w:tc>
          <w:tcPr>
            <w:tcW w:w="1393" w:type="pct"/>
            <w:gridSpan w:val="2"/>
            <w:tcBorders>
              <w:top w:val="single" w:sz="4" w:space="0" w:color="auto"/>
              <w:left w:val="single" w:sz="4" w:space="0" w:color="auto"/>
              <w:bottom w:val="single" w:sz="4" w:space="0" w:color="auto"/>
              <w:right w:val="single" w:sz="4" w:space="0" w:color="auto"/>
            </w:tcBorders>
            <w:vAlign w:val="center"/>
            <w:hideMark/>
          </w:tcPr>
          <w:p w14:paraId="1C3D9826"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Кількість балів за семестр</w:t>
            </w:r>
          </w:p>
        </w:tc>
      </w:tr>
      <w:tr w:rsidR="006E4C98" w:rsidRPr="00913567" w14:paraId="4C6291B3" w14:textId="77777777" w:rsidTr="007B26A2">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FEDACC"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p>
        </w:tc>
        <w:tc>
          <w:tcPr>
            <w:tcW w:w="696" w:type="pct"/>
            <w:tcBorders>
              <w:top w:val="single" w:sz="4" w:space="0" w:color="auto"/>
              <w:left w:val="single" w:sz="4" w:space="0" w:color="auto"/>
              <w:bottom w:val="single" w:sz="4" w:space="0" w:color="auto"/>
              <w:right w:val="single" w:sz="4" w:space="0" w:color="auto"/>
            </w:tcBorders>
            <w:vAlign w:val="center"/>
            <w:hideMark/>
          </w:tcPr>
          <w:p w14:paraId="181CA0E0"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денна форма</w:t>
            </w:r>
          </w:p>
        </w:tc>
        <w:tc>
          <w:tcPr>
            <w:tcW w:w="697" w:type="pct"/>
            <w:tcBorders>
              <w:top w:val="single" w:sz="4" w:space="0" w:color="auto"/>
              <w:left w:val="single" w:sz="4" w:space="0" w:color="auto"/>
              <w:bottom w:val="single" w:sz="4" w:space="0" w:color="auto"/>
              <w:right w:val="single" w:sz="4" w:space="0" w:color="auto"/>
            </w:tcBorders>
            <w:hideMark/>
          </w:tcPr>
          <w:p w14:paraId="1D5476E9"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заочна форма</w:t>
            </w:r>
          </w:p>
        </w:tc>
      </w:tr>
      <w:tr w:rsidR="006E4C98" w:rsidRPr="00913567" w14:paraId="4A2304B9" w14:textId="77777777" w:rsidTr="007B26A2">
        <w:trPr>
          <w:trHeight w:val="34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C7C5DAF"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
                <w:bCs/>
                <w:iCs/>
                <w:sz w:val="28"/>
                <w:szCs w:val="28"/>
              </w:rPr>
              <w:t>Семестр 1</w:t>
            </w:r>
          </w:p>
        </w:tc>
      </w:tr>
      <w:tr w:rsidR="006E4C98" w:rsidRPr="00913567" w14:paraId="5109D3F5" w14:textId="77777777" w:rsidTr="007B26A2">
        <w:trPr>
          <w:trHeight w:val="340"/>
        </w:trPr>
        <w:tc>
          <w:tcPr>
            <w:tcW w:w="3607" w:type="pct"/>
            <w:tcBorders>
              <w:top w:val="single" w:sz="4" w:space="0" w:color="auto"/>
              <w:left w:val="single" w:sz="4" w:space="0" w:color="auto"/>
              <w:bottom w:val="single" w:sz="4" w:space="0" w:color="auto"/>
              <w:right w:val="single" w:sz="4" w:space="0" w:color="auto"/>
            </w:tcBorders>
            <w:vAlign w:val="center"/>
            <w:hideMark/>
          </w:tcPr>
          <w:p w14:paraId="3C791AAE"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Відповіді (виступи) на заняттях</w:t>
            </w:r>
          </w:p>
        </w:tc>
        <w:tc>
          <w:tcPr>
            <w:tcW w:w="696" w:type="pct"/>
            <w:tcBorders>
              <w:top w:val="single" w:sz="4" w:space="0" w:color="auto"/>
              <w:left w:val="single" w:sz="4" w:space="0" w:color="auto"/>
              <w:bottom w:val="single" w:sz="4" w:space="0" w:color="auto"/>
              <w:right w:val="single" w:sz="4" w:space="0" w:color="auto"/>
            </w:tcBorders>
            <w:vAlign w:val="center"/>
            <w:hideMark/>
          </w:tcPr>
          <w:p w14:paraId="0D014727"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5</w:t>
            </w:r>
          </w:p>
        </w:tc>
        <w:tc>
          <w:tcPr>
            <w:tcW w:w="697" w:type="pct"/>
            <w:tcBorders>
              <w:top w:val="single" w:sz="4" w:space="0" w:color="auto"/>
              <w:left w:val="single" w:sz="4" w:space="0" w:color="auto"/>
              <w:bottom w:val="single" w:sz="4" w:space="0" w:color="auto"/>
              <w:right w:val="single" w:sz="4" w:space="0" w:color="auto"/>
            </w:tcBorders>
            <w:vAlign w:val="center"/>
            <w:hideMark/>
          </w:tcPr>
          <w:p w14:paraId="051350A7"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5</w:t>
            </w:r>
          </w:p>
        </w:tc>
      </w:tr>
      <w:tr w:rsidR="006E4C98" w:rsidRPr="00913567" w14:paraId="6D157ABE" w14:textId="77777777" w:rsidTr="007B26A2">
        <w:trPr>
          <w:trHeight w:val="340"/>
        </w:trPr>
        <w:tc>
          <w:tcPr>
            <w:tcW w:w="3607" w:type="pct"/>
            <w:tcBorders>
              <w:top w:val="single" w:sz="4" w:space="0" w:color="auto"/>
              <w:left w:val="single" w:sz="4" w:space="0" w:color="auto"/>
              <w:bottom w:val="single" w:sz="4" w:space="0" w:color="auto"/>
              <w:right w:val="single" w:sz="4" w:space="0" w:color="auto"/>
            </w:tcBorders>
            <w:vAlign w:val="center"/>
            <w:hideMark/>
          </w:tcPr>
          <w:p w14:paraId="01154E2D"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Участь у дискусії</w:t>
            </w:r>
          </w:p>
        </w:tc>
        <w:tc>
          <w:tcPr>
            <w:tcW w:w="696" w:type="pct"/>
            <w:tcBorders>
              <w:top w:val="single" w:sz="4" w:space="0" w:color="auto"/>
              <w:left w:val="single" w:sz="4" w:space="0" w:color="auto"/>
              <w:bottom w:val="single" w:sz="4" w:space="0" w:color="auto"/>
              <w:right w:val="single" w:sz="4" w:space="0" w:color="auto"/>
            </w:tcBorders>
            <w:vAlign w:val="center"/>
            <w:hideMark/>
          </w:tcPr>
          <w:p w14:paraId="2964C49A"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5</w:t>
            </w:r>
          </w:p>
        </w:tc>
        <w:tc>
          <w:tcPr>
            <w:tcW w:w="697" w:type="pct"/>
            <w:tcBorders>
              <w:top w:val="single" w:sz="4" w:space="0" w:color="auto"/>
              <w:left w:val="single" w:sz="4" w:space="0" w:color="auto"/>
              <w:bottom w:val="single" w:sz="4" w:space="0" w:color="auto"/>
              <w:right w:val="single" w:sz="4" w:space="0" w:color="auto"/>
            </w:tcBorders>
            <w:vAlign w:val="center"/>
            <w:hideMark/>
          </w:tcPr>
          <w:p w14:paraId="19D720E4"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5</w:t>
            </w:r>
          </w:p>
        </w:tc>
      </w:tr>
      <w:tr w:rsidR="006E4C98" w:rsidRPr="00913567" w14:paraId="00065710" w14:textId="77777777" w:rsidTr="007B26A2">
        <w:trPr>
          <w:trHeight w:val="340"/>
        </w:trPr>
        <w:tc>
          <w:tcPr>
            <w:tcW w:w="3607" w:type="pct"/>
            <w:tcBorders>
              <w:top w:val="single" w:sz="4" w:space="0" w:color="auto"/>
              <w:left w:val="single" w:sz="4" w:space="0" w:color="auto"/>
              <w:bottom w:val="single" w:sz="4" w:space="0" w:color="auto"/>
              <w:right w:val="single" w:sz="4" w:space="0" w:color="auto"/>
            </w:tcBorders>
            <w:vAlign w:val="center"/>
            <w:hideMark/>
          </w:tcPr>
          <w:p w14:paraId="6C12BE26"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Виконання практичних завдань, вправ, кейсів</w:t>
            </w:r>
          </w:p>
        </w:tc>
        <w:tc>
          <w:tcPr>
            <w:tcW w:w="696" w:type="pct"/>
            <w:tcBorders>
              <w:top w:val="single" w:sz="4" w:space="0" w:color="auto"/>
              <w:left w:val="single" w:sz="4" w:space="0" w:color="auto"/>
              <w:bottom w:val="single" w:sz="4" w:space="0" w:color="auto"/>
              <w:right w:val="single" w:sz="4" w:space="0" w:color="auto"/>
            </w:tcBorders>
            <w:vAlign w:val="center"/>
            <w:hideMark/>
          </w:tcPr>
          <w:p w14:paraId="2615A86C"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27EB1160"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30</w:t>
            </w:r>
          </w:p>
        </w:tc>
      </w:tr>
      <w:tr w:rsidR="006E4C98" w:rsidRPr="00913567" w14:paraId="0413A3A3" w14:textId="77777777" w:rsidTr="007B26A2">
        <w:trPr>
          <w:trHeight w:val="340"/>
        </w:trPr>
        <w:tc>
          <w:tcPr>
            <w:tcW w:w="3607" w:type="pct"/>
            <w:tcBorders>
              <w:top w:val="single" w:sz="4" w:space="0" w:color="auto"/>
              <w:left w:val="single" w:sz="4" w:space="0" w:color="auto"/>
              <w:bottom w:val="single" w:sz="4" w:space="0" w:color="auto"/>
              <w:right w:val="single" w:sz="4" w:space="0" w:color="auto"/>
            </w:tcBorders>
            <w:vAlign w:val="center"/>
            <w:hideMark/>
          </w:tcPr>
          <w:p w14:paraId="0E46A35C" w14:textId="77777777" w:rsidR="006E4C98" w:rsidRPr="00913567" w:rsidRDefault="006E4C98" w:rsidP="00913567">
            <w:pPr>
              <w:pStyle w:val="aa"/>
              <w:spacing w:after="0" w:line="240" w:lineRule="auto"/>
              <w:ind w:left="0" w:firstLine="210"/>
              <w:jc w:val="both"/>
              <w:rPr>
                <w:rFonts w:ascii="Times New Roman" w:hAnsi="Times New Roman"/>
                <w:b/>
                <w:bCs/>
                <w:iCs/>
                <w:sz w:val="28"/>
                <w:szCs w:val="28"/>
              </w:rPr>
            </w:pPr>
            <w:r w:rsidRPr="00913567">
              <w:rPr>
                <w:rFonts w:ascii="Times New Roman" w:hAnsi="Times New Roman"/>
                <w:b/>
                <w:bCs/>
                <w:iCs/>
                <w:sz w:val="28"/>
                <w:szCs w:val="28"/>
              </w:rPr>
              <w:t>Разом за виконання завдань під час навчальних занять</w:t>
            </w:r>
          </w:p>
        </w:tc>
        <w:tc>
          <w:tcPr>
            <w:tcW w:w="696" w:type="pct"/>
            <w:tcBorders>
              <w:top w:val="single" w:sz="4" w:space="0" w:color="auto"/>
              <w:left w:val="single" w:sz="4" w:space="0" w:color="auto"/>
              <w:bottom w:val="single" w:sz="4" w:space="0" w:color="auto"/>
              <w:right w:val="single" w:sz="4" w:space="0" w:color="auto"/>
            </w:tcBorders>
            <w:vAlign w:val="center"/>
            <w:hideMark/>
          </w:tcPr>
          <w:p w14:paraId="46F5A9C9" w14:textId="77777777" w:rsidR="006E4C98" w:rsidRPr="00913567" w:rsidRDefault="006E4C98" w:rsidP="00913567">
            <w:pPr>
              <w:pStyle w:val="aa"/>
              <w:spacing w:after="0" w:line="240" w:lineRule="auto"/>
              <w:ind w:left="0" w:firstLine="210"/>
              <w:jc w:val="both"/>
              <w:rPr>
                <w:rFonts w:ascii="Times New Roman" w:hAnsi="Times New Roman"/>
                <w:b/>
                <w:bCs/>
                <w:iCs/>
                <w:sz w:val="28"/>
                <w:szCs w:val="28"/>
              </w:rPr>
            </w:pPr>
            <w:r w:rsidRPr="00913567">
              <w:rPr>
                <w:rFonts w:ascii="Times New Roman" w:hAnsi="Times New Roman"/>
                <w:b/>
                <w:bCs/>
                <w:iCs/>
                <w:sz w:val="28"/>
                <w:szCs w:val="28"/>
              </w:rPr>
              <w:t>40</w:t>
            </w:r>
          </w:p>
        </w:tc>
        <w:tc>
          <w:tcPr>
            <w:tcW w:w="697" w:type="pct"/>
            <w:tcBorders>
              <w:top w:val="single" w:sz="4" w:space="0" w:color="auto"/>
              <w:left w:val="single" w:sz="4" w:space="0" w:color="auto"/>
              <w:bottom w:val="single" w:sz="4" w:space="0" w:color="auto"/>
              <w:right w:val="single" w:sz="4" w:space="0" w:color="auto"/>
            </w:tcBorders>
            <w:vAlign w:val="center"/>
            <w:hideMark/>
          </w:tcPr>
          <w:p w14:paraId="597F4F57" w14:textId="77777777" w:rsidR="006E4C98" w:rsidRPr="00913567" w:rsidRDefault="006E4C98" w:rsidP="00913567">
            <w:pPr>
              <w:pStyle w:val="aa"/>
              <w:spacing w:after="0" w:line="240" w:lineRule="auto"/>
              <w:ind w:left="0" w:firstLine="210"/>
              <w:jc w:val="both"/>
              <w:rPr>
                <w:rFonts w:ascii="Times New Roman" w:hAnsi="Times New Roman"/>
                <w:b/>
                <w:bCs/>
                <w:iCs/>
                <w:sz w:val="28"/>
                <w:szCs w:val="28"/>
              </w:rPr>
            </w:pPr>
            <w:r w:rsidRPr="00913567">
              <w:rPr>
                <w:rFonts w:ascii="Times New Roman" w:hAnsi="Times New Roman"/>
                <w:b/>
                <w:bCs/>
                <w:iCs/>
                <w:sz w:val="28"/>
                <w:szCs w:val="28"/>
              </w:rPr>
              <w:t>40</w:t>
            </w:r>
          </w:p>
        </w:tc>
      </w:tr>
    </w:tbl>
    <w:p w14:paraId="00794E54"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p>
    <w:p w14:paraId="48BEA323"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r w:rsidRPr="00913567">
        <w:rPr>
          <w:rFonts w:ascii="Times New Roman" w:hAnsi="Times New Roman"/>
          <w:bCs/>
          <w:iCs/>
          <w:sz w:val="28"/>
          <w:szCs w:val="28"/>
        </w:rPr>
        <w:t>З метою застосування цілих чисел для оцінювання активностей здобувачів вищої освіти під час навчальних занять протягом семестру використовується 100-бальна шкала оцінювання кожного окремо виду робіт. Розрахунок набраних здобувачем вищої освіти балів за виконання завдань під час навчальних занять за семестр проводиться за формулою:</w:t>
      </w:r>
    </w:p>
    <w:p w14:paraId="54855F84"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p>
    <w:p w14:paraId="1BAE1C2E" w14:textId="77777777" w:rsidR="006E4C98" w:rsidRPr="00913567" w:rsidRDefault="006E4C98" w:rsidP="00913567">
      <w:pPr>
        <w:pStyle w:val="aa"/>
        <w:spacing w:line="240" w:lineRule="auto"/>
        <w:ind w:left="360" w:firstLine="207"/>
        <w:jc w:val="center"/>
        <w:rPr>
          <w:rFonts w:ascii="Times New Roman" w:hAnsi="Times New Roman"/>
          <w:bCs/>
          <w:iCs/>
          <w:sz w:val="28"/>
          <w:szCs w:val="28"/>
        </w:rPr>
      </w:pPr>
      <w:bookmarkStart w:id="2" w:name="_Hlk174979334"/>
      <w:r w:rsidRPr="00913567">
        <w:rPr>
          <w:rFonts w:ascii="Times New Roman" w:hAnsi="Times New Roman"/>
          <w:bCs/>
          <w:iCs/>
          <w:sz w:val="28"/>
          <w:szCs w:val="28"/>
        </w:rPr>
        <w:t>Р</w:t>
      </w:r>
      <w:r w:rsidRPr="00913567">
        <w:rPr>
          <w:rFonts w:ascii="Times New Roman" w:hAnsi="Times New Roman"/>
          <w:bCs/>
          <w:iCs/>
          <w:sz w:val="28"/>
          <w:szCs w:val="28"/>
          <w:vertAlign w:val="subscript"/>
        </w:rPr>
        <w:t>НЗ</w:t>
      </w:r>
      <w:r w:rsidRPr="00913567">
        <w:rPr>
          <w:rFonts w:ascii="Times New Roman" w:hAnsi="Times New Roman"/>
          <w:bCs/>
          <w:iCs/>
          <w:sz w:val="28"/>
          <w:szCs w:val="28"/>
        </w:rPr>
        <w:t xml:space="preserve"> =</w:t>
      </w:r>
      <w:bookmarkEnd w:id="2"/>
      <w:r w:rsidRPr="00913567">
        <w:rPr>
          <w:rFonts w:ascii="Times New Roman" w:hAnsi="Times New Roman"/>
          <w:bCs/>
          <w:iCs/>
          <w:sz w:val="28"/>
          <w:szCs w:val="28"/>
        </w:rPr>
        <w:t xml:space="preserve"> (Р</w:t>
      </w:r>
      <w:r w:rsidRPr="00913567">
        <w:rPr>
          <w:rFonts w:ascii="Times New Roman" w:hAnsi="Times New Roman"/>
          <w:bCs/>
          <w:iCs/>
          <w:sz w:val="28"/>
          <w:szCs w:val="28"/>
          <w:vertAlign w:val="subscript"/>
        </w:rPr>
        <w:t>В100</w:t>
      </w:r>
      <w:r w:rsidRPr="00913567">
        <w:rPr>
          <w:rFonts w:ascii="Times New Roman" w:hAnsi="Times New Roman"/>
          <w:bCs/>
          <w:iCs/>
          <w:sz w:val="28"/>
          <w:szCs w:val="28"/>
        </w:rPr>
        <w:t xml:space="preserve"> × ВК</w:t>
      </w:r>
      <w:r w:rsidRPr="00913567">
        <w:rPr>
          <w:rFonts w:ascii="Times New Roman" w:hAnsi="Times New Roman"/>
          <w:bCs/>
          <w:iCs/>
          <w:sz w:val="28"/>
          <w:szCs w:val="28"/>
          <w:vertAlign w:val="subscript"/>
        </w:rPr>
        <w:t>В</w:t>
      </w:r>
      <w:r w:rsidRPr="00913567">
        <w:rPr>
          <w:rFonts w:ascii="Times New Roman" w:hAnsi="Times New Roman"/>
          <w:bCs/>
          <w:iCs/>
          <w:sz w:val="28"/>
          <w:szCs w:val="28"/>
        </w:rPr>
        <w:t xml:space="preserve"> + Р</w:t>
      </w:r>
      <w:r w:rsidRPr="00913567">
        <w:rPr>
          <w:rFonts w:ascii="Times New Roman" w:hAnsi="Times New Roman"/>
          <w:bCs/>
          <w:iCs/>
          <w:sz w:val="28"/>
          <w:szCs w:val="28"/>
          <w:vertAlign w:val="subscript"/>
        </w:rPr>
        <w:t>УД100</w:t>
      </w:r>
      <w:r w:rsidRPr="00913567">
        <w:rPr>
          <w:rFonts w:ascii="Times New Roman" w:hAnsi="Times New Roman"/>
          <w:bCs/>
          <w:iCs/>
          <w:sz w:val="28"/>
          <w:szCs w:val="28"/>
        </w:rPr>
        <w:t xml:space="preserve"> × ВК</w:t>
      </w:r>
      <w:r w:rsidRPr="00913567">
        <w:rPr>
          <w:rFonts w:ascii="Times New Roman" w:hAnsi="Times New Roman"/>
          <w:bCs/>
          <w:iCs/>
          <w:sz w:val="28"/>
          <w:szCs w:val="28"/>
          <w:vertAlign w:val="subscript"/>
        </w:rPr>
        <w:t>УД</w:t>
      </w:r>
      <w:r w:rsidRPr="00913567">
        <w:rPr>
          <w:rFonts w:ascii="Times New Roman" w:hAnsi="Times New Roman"/>
          <w:bCs/>
          <w:iCs/>
          <w:sz w:val="28"/>
          <w:szCs w:val="28"/>
        </w:rPr>
        <w:t xml:space="preserve"> + Р</w:t>
      </w:r>
      <w:r w:rsidRPr="00913567">
        <w:rPr>
          <w:rFonts w:ascii="Times New Roman" w:hAnsi="Times New Roman"/>
          <w:bCs/>
          <w:iCs/>
          <w:sz w:val="28"/>
          <w:szCs w:val="28"/>
          <w:vertAlign w:val="subscript"/>
        </w:rPr>
        <w:t>…</w:t>
      </w:r>
      <w:r w:rsidRPr="00913567">
        <w:rPr>
          <w:rFonts w:ascii="Times New Roman" w:hAnsi="Times New Roman"/>
          <w:bCs/>
          <w:iCs/>
          <w:sz w:val="28"/>
          <w:szCs w:val="28"/>
        </w:rPr>
        <w:t xml:space="preserve"> × ВК</w:t>
      </w:r>
      <w:r w:rsidRPr="00913567">
        <w:rPr>
          <w:rFonts w:ascii="Times New Roman" w:hAnsi="Times New Roman"/>
          <w:bCs/>
          <w:iCs/>
          <w:sz w:val="28"/>
          <w:szCs w:val="28"/>
          <w:vertAlign w:val="subscript"/>
        </w:rPr>
        <w:t>…</w:t>
      </w:r>
      <w:r w:rsidRPr="00913567">
        <w:rPr>
          <w:rFonts w:ascii="Times New Roman" w:hAnsi="Times New Roman"/>
          <w:bCs/>
          <w:iCs/>
          <w:sz w:val="28"/>
          <w:szCs w:val="28"/>
        </w:rPr>
        <w:t>) × К</w:t>
      </w:r>
      <w:r w:rsidRPr="00913567">
        <w:rPr>
          <w:rFonts w:ascii="Times New Roman" w:hAnsi="Times New Roman"/>
          <w:bCs/>
          <w:iCs/>
          <w:sz w:val="28"/>
          <w:szCs w:val="28"/>
          <w:vertAlign w:val="subscript"/>
        </w:rPr>
        <w:t>НЗ</w:t>
      </w:r>
      <w:r w:rsidRPr="00913567">
        <w:rPr>
          <w:rFonts w:ascii="Times New Roman" w:hAnsi="Times New Roman"/>
          <w:bCs/>
          <w:iCs/>
          <w:sz w:val="28"/>
          <w:szCs w:val="28"/>
        </w:rPr>
        <w:t>,              (1)</w:t>
      </w:r>
    </w:p>
    <w:p w14:paraId="017BC04B"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p>
    <w:p w14:paraId="038CBDD7"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r w:rsidRPr="00913567">
        <w:rPr>
          <w:rFonts w:ascii="Times New Roman" w:hAnsi="Times New Roman"/>
          <w:bCs/>
          <w:iCs/>
          <w:sz w:val="28"/>
          <w:szCs w:val="28"/>
        </w:rPr>
        <w:t>де Р</w:t>
      </w:r>
      <w:r w:rsidRPr="00913567">
        <w:rPr>
          <w:rFonts w:ascii="Times New Roman" w:hAnsi="Times New Roman"/>
          <w:bCs/>
          <w:iCs/>
          <w:sz w:val="28"/>
          <w:szCs w:val="28"/>
          <w:vertAlign w:val="subscript"/>
        </w:rPr>
        <w:t>НЗ</w:t>
      </w:r>
      <w:r w:rsidRPr="00913567">
        <w:rPr>
          <w:rFonts w:ascii="Times New Roman" w:hAnsi="Times New Roman"/>
          <w:bCs/>
          <w:iCs/>
          <w:sz w:val="28"/>
          <w:szCs w:val="28"/>
        </w:rPr>
        <w:t xml:space="preserve"> – </w:t>
      </w:r>
      <w:bookmarkStart w:id="3" w:name="_Hlk174979424"/>
      <w:r w:rsidRPr="00913567">
        <w:rPr>
          <w:rFonts w:ascii="Times New Roman" w:hAnsi="Times New Roman"/>
          <w:bCs/>
          <w:iCs/>
          <w:sz w:val="28"/>
          <w:szCs w:val="28"/>
        </w:rPr>
        <w:t>кількість набраних здобувачем вищої освіти балів за виконання завдань</w:t>
      </w:r>
      <w:bookmarkEnd w:id="3"/>
      <w:r w:rsidRPr="00913567">
        <w:rPr>
          <w:rFonts w:ascii="Times New Roman" w:hAnsi="Times New Roman"/>
          <w:bCs/>
          <w:iCs/>
          <w:sz w:val="28"/>
          <w:szCs w:val="28"/>
        </w:rPr>
        <w:t xml:space="preserve"> під час навчальних занять за семестр;</w:t>
      </w:r>
    </w:p>
    <w:p w14:paraId="495B843F"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r w:rsidRPr="00913567">
        <w:rPr>
          <w:rFonts w:ascii="Times New Roman" w:hAnsi="Times New Roman"/>
          <w:bCs/>
          <w:iCs/>
          <w:sz w:val="28"/>
          <w:szCs w:val="28"/>
        </w:rPr>
        <w:t>Р</w:t>
      </w:r>
      <w:r w:rsidRPr="00913567">
        <w:rPr>
          <w:rFonts w:ascii="Times New Roman" w:hAnsi="Times New Roman"/>
          <w:bCs/>
          <w:iCs/>
          <w:sz w:val="28"/>
          <w:szCs w:val="28"/>
          <w:vertAlign w:val="subscript"/>
        </w:rPr>
        <w:t>В100</w:t>
      </w:r>
      <w:r w:rsidRPr="00913567">
        <w:rPr>
          <w:rFonts w:ascii="Times New Roman" w:hAnsi="Times New Roman"/>
          <w:bCs/>
          <w:iCs/>
          <w:sz w:val="28"/>
          <w:szCs w:val="28"/>
        </w:rPr>
        <w:t>, Р</w:t>
      </w:r>
      <w:r w:rsidRPr="00913567">
        <w:rPr>
          <w:rFonts w:ascii="Times New Roman" w:hAnsi="Times New Roman"/>
          <w:bCs/>
          <w:iCs/>
          <w:sz w:val="28"/>
          <w:szCs w:val="28"/>
          <w:vertAlign w:val="subscript"/>
        </w:rPr>
        <w:t>УД100</w:t>
      </w:r>
      <w:r w:rsidRPr="00913567">
        <w:rPr>
          <w:rFonts w:ascii="Times New Roman" w:hAnsi="Times New Roman"/>
          <w:bCs/>
          <w:iCs/>
          <w:sz w:val="28"/>
          <w:szCs w:val="28"/>
        </w:rPr>
        <w:t>, Р</w:t>
      </w:r>
      <w:r w:rsidRPr="00913567">
        <w:rPr>
          <w:rFonts w:ascii="Times New Roman" w:hAnsi="Times New Roman"/>
          <w:bCs/>
          <w:iCs/>
          <w:sz w:val="28"/>
          <w:szCs w:val="28"/>
          <w:vertAlign w:val="subscript"/>
        </w:rPr>
        <w:t>…</w:t>
      </w:r>
      <w:r w:rsidRPr="00913567">
        <w:rPr>
          <w:rFonts w:ascii="Times New Roman" w:hAnsi="Times New Roman"/>
          <w:bCs/>
          <w:iCs/>
          <w:sz w:val="28"/>
          <w:szCs w:val="28"/>
        </w:rPr>
        <w:t xml:space="preserve"> – кількість набраних </w:t>
      </w:r>
      <w:bookmarkStart w:id="4" w:name="_Hlk174980088"/>
      <w:r w:rsidRPr="00913567">
        <w:rPr>
          <w:rFonts w:ascii="Times New Roman" w:hAnsi="Times New Roman"/>
          <w:bCs/>
          <w:iCs/>
          <w:sz w:val="28"/>
          <w:szCs w:val="28"/>
        </w:rPr>
        <w:t xml:space="preserve">здобувачем вищої освіти </w:t>
      </w:r>
      <w:bookmarkEnd w:id="4"/>
      <w:r w:rsidRPr="00913567">
        <w:rPr>
          <w:rFonts w:ascii="Times New Roman" w:hAnsi="Times New Roman"/>
          <w:bCs/>
          <w:iCs/>
          <w:sz w:val="28"/>
          <w:szCs w:val="28"/>
        </w:rPr>
        <w:t>балів за семестр відповідно за відповіді (виступи) на заняттях, за участь у дискусії, за виконання іншого виду робіт, визначеного викладачем (кожний окремо вид робіт на навчальних заняттях оцінюється за 100-бальною шкалою);</w:t>
      </w:r>
    </w:p>
    <w:p w14:paraId="56ED517D"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r w:rsidRPr="00913567">
        <w:rPr>
          <w:rFonts w:ascii="Times New Roman" w:hAnsi="Times New Roman"/>
          <w:bCs/>
          <w:iCs/>
          <w:sz w:val="28"/>
          <w:szCs w:val="28"/>
        </w:rPr>
        <w:t>ВК</w:t>
      </w:r>
      <w:r w:rsidRPr="00913567">
        <w:rPr>
          <w:rFonts w:ascii="Times New Roman" w:hAnsi="Times New Roman"/>
          <w:bCs/>
          <w:iCs/>
          <w:sz w:val="28"/>
          <w:szCs w:val="28"/>
          <w:vertAlign w:val="subscript"/>
        </w:rPr>
        <w:t>В</w:t>
      </w:r>
      <w:r w:rsidRPr="00913567">
        <w:rPr>
          <w:rFonts w:ascii="Times New Roman" w:hAnsi="Times New Roman"/>
          <w:bCs/>
          <w:iCs/>
          <w:sz w:val="28"/>
          <w:szCs w:val="28"/>
        </w:rPr>
        <w:t>, ВК</w:t>
      </w:r>
      <w:r w:rsidRPr="00913567">
        <w:rPr>
          <w:rFonts w:ascii="Times New Roman" w:hAnsi="Times New Roman"/>
          <w:bCs/>
          <w:iCs/>
          <w:sz w:val="28"/>
          <w:szCs w:val="28"/>
          <w:vertAlign w:val="subscript"/>
        </w:rPr>
        <w:t>УД</w:t>
      </w:r>
      <w:r w:rsidRPr="00913567">
        <w:rPr>
          <w:rFonts w:ascii="Times New Roman" w:hAnsi="Times New Roman"/>
          <w:bCs/>
          <w:iCs/>
          <w:sz w:val="28"/>
          <w:szCs w:val="28"/>
        </w:rPr>
        <w:t>, ВК</w:t>
      </w:r>
      <w:r w:rsidRPr="00913567">
        <w:rPr>
          <w:rFonts w:ascii="Times New Roman" w:hAnsi="Times New Roman"/>
          <w:bCs/>
          <w:iCs/>
          <w:sz w:val="28"/>
          <w:szCs w:val="28"/>
          <w:vertAlign w:val="subscript"/>
        </w:rPr>
        <w:t>ПЗ</w:t>
      </w:r>
      <w:r w:rsidRPr="00913567">
        <w:rPr>
          <w:rFonts w:ascii="Times New Roman" w:hAnsi="Times New Roman"/>
          <w:bCs/>
          <w:iCs/>
          <w:sz w:val="28"/>
          <w:szCs w:val="28"/>
        </w:rPr>
        <w:t xml:space="preserve"> – вагові коефіцієнти відповідно за відповіді (виступи) на заняттях, за участь у дискусії, за виконання практичних завдань. Значення вагових коефіцієнтів становить:</w:t>
      </w:r>
    </w:p>
    <w:p w14:paraId="695C18E0"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r w:rsidRPr="00913567">
        <w:rPr>
          <w:rFonts w:ascii="Times New Roman" w:hAnsi="Times New Roman"/>
          <w:bCs/>
          <w:iCs/>
          <w:sz w:val="28"/>
          <w:szCs w:val="28"/>
        </w:rPr>
        <w:t xml:space="preserve">ВКВ = 5 ÷ 40 = 0,125; </w:t>
      </w:r>
    </w:p>
    <w:p w14:paraId="0D333BDE"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r w:rsidRPr="00913567">
        <w:rPr>
          <w:rFonts w:ascii="Times New Roman" w:hAnsi="Times New Roman"/>
          <w:bCs/>
          <w:iCs/>
          <w:sz w:val="28"/>
          <w:szCs w:val="28"/>
        </w:rPr>
        <w:t xml:space="preserve">ВКУД = 5 ÷ 40 = 0,125; </w:t>
      </w:r>
    </w:p>
    <w:p w14:paraId="018C7C1C"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r w:rsidRPr="00913567">
        <w:rPr>
          <w:rFonts w:ascii="Times New Roman" w:hAnsi="Times New Roman"/>
          <w:bCs/>
          <w:iCs/>
          <w:sz w:val="28"/>
          <w:szCs w:val="28"/>
        </w:rPr>
        <w:t>ВКТЗ = 30 ÷ 40 = 0,75;</w:t>
      </w:r>
    </w:p>
    <w:p w14:paraId="0581E417"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r w:rsidRPr="00913567">
        <w:rPr>
          <w:rFonts w:ascii="Times New Roman" w:hAnsi="Times New Roman"/>
          <w:bCs/>
          <w:iCs/>
          <w:sz w:val="28"/>
          <w:szCs w:val="28"/>
        </w:rPr>
        <w:t>К</w:t>
      </w:r>
      <w:r w:rsidRPr="00913567">
        <w:rPr>
          <w:rFonts w:ascii="Times New Roman" w:hAnsi="Times New Roman"/>
          <w:bCs/>
          <w:iCs/>
          <w:sz w:val="28"/>
          <w:szCs w:val="28"/>
          <w:vertAlign w:val="subscript"/>
        </w:rPr>
        <w:t>НЗ</w:t>
      </w:r>
      <w:r w:rsidRPr="00913567">
        <w:rPr>
          <w:rFonts w:ascii="Times New Roman" w:hAnsi="Times New Roman"/>
          <w:bCs/>
          <w:iCs/>
          <w:sz w:val="28"/>
          <w:szCs w:val="28"/>
        </w:rPr>
        <w:t xml:space="preserve"> – коригувальний коефіцієнт, який визначається шляхом ділення кількості балів, що встановлені за виконання завдань під час навчальних занять, на 100 балів.</w:t>
      </w:r>
    </w:p>
    <w:p w14:paraId="6317F662"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r w:rsidRPr="00913567">
        <w:rPr>
          <w:rFonts w:ascii="Times New Roman" w:hAnsi="Times New Roman"/>
          <w:bCs/>
          <w:iCs/>
          <w:sz w:val="28"/>
          <w:szCs w:val="28"/>
        </w:rPr>
        <w:t>К</w:t>
      </w:r>
      <w:r w:rsidRPr="00913567">
        <w:rPr>
          <w:rFonts w:ascii="Times New Roman" w:hAnsi="Times New Roman"/>
          <w:bCs/>
          <w:iCs/>
          <w:sz w:val="28"/>
          <w:szCs w:val="28"/>
          <w:vertAlign w:val="subscript"/>
        </w:rPr>
        <w:t>НЗ</w:t>
      </w:r>
      <w:r w:rsidRPr="00913567">
        <w:rPr>
          <w:rFonts w:ascii="Times New Roman" w:hAnsi="Times New Roman"/>
          <w:bCs/>
          <w:iCs/>
          <w:sz w:val="28"/>
          <w:szCs w:val="28"/>
        </w:rPr>
        <w:t xml:space="preserve"> – коригувальний коефіцієнт. Значення коригувального коефіцієнту становить К</w:t>
      </w:r>
      <w:r w:rsidRPr="00913567">
        <w:rPr>
          <w:rFonts w:ascii="Times New Roman" w:hAnsi="Times New Roman"/>
          <w:bCs/>
          <w:iCs/>
          <w:sz w:val="28"/>
          <w:szCs w:val="28"/>
          <w:vertAlign w:val="subscript"/>
        </w:rPr>
        <w:t>НЗ</w:t>
      </w:r>
      <w:r w:rsidRPr="00913567">
        <w:rPr>
          <w:rFonts w:ascii="Times New Roman" w:hAnsi="Times New Roman"/>
          <w:bCs/>
          <w:iCs/>
          <w:sz w:val="28"/>
          <w:szCs w:val="28"/>
        </w:rPr>
        <w:t xml:space="preserve"> = 40 ÷ 100 = 0,4.</w:t>
      </w:r>
    </w:p>
    <w:p w14:paraId="29540380"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p>
    <w:p w14:paraId="1716FD53" w14:textId="77777777" w:rsidR="006E4C98" w:rsidRPr="00913567" w:rsidRDefault="006E4C98" w:rsidP="00913567">
      <w:pPr>
        <w:pStyle w:val="aa"/>
        <w:spacing w:line="240" w:lineRule="auto"/>
        <w:ind w:left="360" w:firstLine="207"/>
        <w:jc w:val="center"/>
        <w:rPr>
          <w:rFonts w:ascii="Times New Roman" w:hAnsi="Times New Roman"/>
          <w:b/>
          <w:bCs/>
          <w:iCs/>
          <w:sz w:val="28"/>
          <w:szCs w:val="28"/>
        </w:rPr>
      </w:pPr>
    </w:p>
    <w:p w14:paraId="680118FD" w14:textId="77777777" w:rsidR="006E4C98" w:rsidRPr="00913567" w:rsidRDefault="006E4C98" w:rsidP="00913567">
      <w:pPr>
        <w:pStyle w:val="aa"/>
        <w:spacing w:line="240" w:lineRule="auto"/>
        <w:ind w:left="360" w:firstLine="207"/>
        <w:jc w:val="center"/>
        <w:rPr>
          <w:rFonts w:ascii="Times New Roman" w:hAnsi="Times New Roman"/>
          <w:b/>
          <w:bCs/>
          <w:iCs/>
          <w:sz w:val="28"/>
          <w:szCs w:val="28"/>
        </w:rPr>
      </w:pPr>
      <w:r w:rsidRPr="00913567">
        <w:rPr>
          <w:rFonts w:ascii="Times New Roman" w:hAnsi="Times New Roman"/>
          <w:b/>
          <w:bCs/>
          <w:iCs/>
          <w:sz w:val="28"/>
          <w:szCs w:val="28"/>
        </w:rPr>
        <w:t>Розподіл балів за виконання завдань модульного контролю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1"/>
        <w:gridCol w:w="1448"/>
        <w:gridCol w:w="1450"/>
      </w:tblGrid>
      <w:tr w:rsidR="006E4C98" w:rsidRPr="00913567" w14:paraId="44F2F433" w14:textId="77777777" w:rsidTr="007B26A2">
        <w:trPr>
          <w:trHeight w:val="397"/>
          <w:tblHeader/>
        </w:trPr>
        <w:tc>
          <w:tcPr>
            <w:tcW w:w="3495" w:type="pct"/>
            <w:vMerge w:val="restart"/>
            <w:tcBorders>
              <w:top w:val="single" w:sz="4" w:space="0" w:color="auto"/>
              <w:left w:val="single" w:sz="4" w:space="0" w:color="auto"/>
              <w:bottom w:val="single" w:sz="4" w:space="0" w:color="auto"/>
              <w:right w:val="single" w:sz="4" w:space="0" w:color="auto"/>
            </w:tcBorders>
            <w:vAlign w:val="center"/>
            <w:hideMark/>
          </w:tcPr>
          <w:p w14:paraId="0D2898D3"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Види робіт здобувача вищої освіти</w:t>
            </w:r>
          </w:p>
        </w:tc>
        <w:tc>
          <w:tcPr>
            <w:tcW w:w="1505" w:type="pct"/>
            <w:gridSpan w:val="2"/>
            <w:tcBorders>
              <w:top w:val="single" w:sz="4" w:space="0" w:color="auto"/>
              <w:left w:val="single" w:sz="4" w:space="0" w:color="auto"/>
              <w:bottom w:val="single" w:sz="4" w:space="0" w:color="auto"/>
              <w:right w:val="single" w:sz="4" w:space="0" w:color="auto"/>
            </w:tcBorders>
            <w:vAlign w:val="center"/>
            <w:hideMark/>
          </w:tcPr>
          <w:p w14:paraId="697B943E" w14:textId="77777777" w:rsidR="006E4C98" w:rsidRPr="00913567" w:rsidRDefault="006E4C98" w:rsidP="00913567">
            <w:pPr>
              <w:pStyle w:val="aa"/>
              <w:spacing w:after="0" w:line="240" w:lineRule="auto"/>
              <w:ind w:left="0"/>
              <w:jc w:val="both"/>
              <w:rPr>
                <w:rFonts w:ascii="Times New Roman" w:hAnsi="Times New Roman"/>
                <w:bCs/>
                <w:iCs/>
                <w:sz w:val="28"/>
                <w:szCs w:val="28"/>
              </w:rPr>
            </w:pPr>
            <w:r w:rsidRPr="00913567">
              <w:rPr>
                <w:rFonts w:ascii="Times New Roman" w:hAnsi="Times New Roman"/>
                <w:bCs/>
                <w:iCs/>
                <w:sz w:val="28"/>
                <w:szCs w:val="28"/>
              </w:rPr>
              <w:t>Кількість балів за семестр</w:t>
            </w:r>
          </w:p>
        </w:tc>
      </w:tr>
      <w:tr w:rsidR="006E4C98" w:rsidRPr="00913567" w14:paraId="2F8659ED" w14:textId="77777777" w:rsidTr="007B26A2">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F3506"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p>
        </w:tc>
        <w:tc>
          <w:tcPr>
            <w:tcW w:w="752" w:type="pct"/>
            <w:tcBorders>
              <w:top w:val="single" w:sz="4" w:space="0" w:color="auto"/>
              <w:left w:val="single" w:sz="4" w:space="0" w:color="auto"/>
              <w:bottom w:val="single" w:sz="4" w:space="0" w:color="auto"/>
              <w:right w:val="single" w:sz="4" w:space="0" w:color="auto"/>
            </w:tcBorders>
            <w:vAlign w:val="center"/>
            <w:hideMark/>
          </w:tcPr>
          <w:p w14:paraId="0BF2019F" w14:textId="77777777" w:rsidR="006E4C98" w:rsidRPr="00913567" w:rsidRDefault="006E4C98" w:rsidP="00913567">
            <w:pPr>
              <w:pStyle w:val="aa"/>
              <w:spacing w:after="0" w:line="240" w:lineRule="auto"/>
              <w:ind w:left="0"/>
              <w:jc w:val="both"/>
              <w:rPr>
                <w:rFonts w:ascii="Times New Roman" w:hAnsi="Times New Roman"/>
                <w:bCs/>
                <w:iCs/>
                <w:sz w:val="28"/>
                <w:szCs w:val="28"/>
              </w:rPr>
            </w:pPr>
            <w:r w:rsidRPr="00913567">
              <w:rPr>
                <w:rFonts w:ascii="Times New Roman" w:hAnsi="Times New Roman"/>
                <w:bCs/>
                <w:iCs/>
                <w:sz w:val="28"/>
                <w:szCs w:val="28"/>
              </w:rPr>
              <w:t>денна форма</w:t>
            </w:r>
          </w:p>
        </w:tc>
        <w:tc>
          <w:tcPr>
            <w:tcW w:w="753" w:type="pct"/>
            <w:tcBorders>
              <w:top w:val="single" w:sz="4" w:space="0" w:color="auto"/>
              <w:left w:val="single" w:sz="4" w:space="0" w:color="auto"/>
              <w:bottom w:val="single" w:sz="4" w:space="0" w:color="auto"/>
              <w:right w:val="single" w:sz="4" w:space="0" w:color="auto"/>
            </w:tcBorders>
            <w:vAlign w:val="center"/>
            <w:hideMark/>
          </w:tcPr>
          <w:p w14:paraId="5E34ED74"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заочна форма</w:t>
            </w:r>
          </w:p>
        </w:tc>
      </w:tr>
      <w:tr w:rsidR="006E4C98" w:rsidRPr="00913567" w14:paraId="0F76E1BC" w14:textId="77777777" w:rsidTr="007B26A2">
        <w:trPr>
          <w:trHeight w:val="34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034AA52"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
                <w:bCs/>
                <w:iCs/>
                <w:sz w:val="28"/>
                <w:szCs w:val="28"/>
              </w:rPr>
              <w:t>Семестр 1</w:t>
            </w:r>
          </w:p>
        </w:tc>
      </w:tr>
      <w:tr w:rsidR="006E4C98" w:rsidRPr="00913567" w14:paraId="5ABDCEF3" w14:textId="77777777" w:rsidTr="007B26A2">
        <w:trPr>
          <w:trHeight w:val="340"/>
        </w:trPr>
        <w:tc>
          <w:tcPr>
            <w:tcW w:w="3495" w:type="pct"/>
            <w:tcBorders>
              <w:top w:val="single" w:sz="4" w:space="0" w:color="auto"/>
              <w:left w:val="single" w:sz="4" w:space="0" w:color="auto"/>
              <w:bottom w:val="single" w:sz="4" w:space="0" w:color="auto"/>
              <w:right w:val="single" w:sz="4" w:space="0" w:color="auto"/>
            </w:tcBorders>
            <w:vAlign w:val="center"/>
            <w:hideMark/>
          </w:tcPr>
          <w:p w14:paraId="5EBEA9E2" w14:textId="40D098AB"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 xml:space="preserve">Виконання завдань модульного контролю </w:t>
            </w:r>
          </w:p>
        </w:tc>
        <w:tc>
          <w:tcPr>
            <w:tcW w:w="752" w:type="pct"/>
            <w:tcBorders>
              <w:top w:val="single" w:sz="4" w:space="0" w:color="auto"/>
              <w:left w:val="single" w:sz="4" w:space="0" w:color="auto"/>
              <w:bottom w:val="single" w:sz="4" w:space="0" w:color="auto"/>
              <w:right w:val="single" w:sz="4" w:space="0" w:color="auto"/>
            </w:tcBorders>
            <w:vAlign w:val="center"/>
            <w:hideMark/>
          </w:tcPr>
          <w:p w14:paraId="538832F8" w14:textId="7A129CAF" w:rsidR="006E4C98" w:rsidRPr="00913567" w:rsidRDefault="00921959"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4</w:t>
            </w:r>
            <w:r w:rsidR="006E4C98" w:rsidRPr="00913567">
              <w:rPr>
                <w:rFonts w:ascii="Times New Roman" w:hAnsi="Times New Roman"/>
                <w:bCs/>
                <w:iCs/>
                <w:sz w:val="28"/>
                <w:szCs w:val="28"/>
              </w:rPr>
              <w:t>0</w:t>
            </w:r>
          </w:p>
        </w:tc>
        <w:tc>
          <w:tcPr>
            <w:tcW w:w="753" w:type="pct"/>
            <w:tcBorders>
              <w:top w:val="single" w:sz="4" w:space="0" w:color="auto"/>
              <w:left w:val="single" w:sz="4" w:space="0" w:color="auto"/>
              <w:bottom w:val="single" w:sz="4" w:space="0" w:color="auto"/>
              <w:right w:val="single" w:sz="4" w:space="0" w:color="auto"/>
            </w:tcBorders>
            <w:vAlign w:val="center"/>
            <w:hideMark/>
          </w:tcPr>
          <w:p w14:paraId="2B183534" w14:textId="41EE5464" w:rsidR="006E4C98" w:rsidRPr="00913567" w:rsidRDefault="00921959"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4</w:t>
            </w:r>
            <w:r w:rsidR="006E4C98" w:rsidRPr="00913567">
              <w:rPr>
                <w:rFonts w:ascii="Times New Roman" w:hAnsi="Times New Roman"/>
                <w:bCs/>
                <w:iCs/>
                <w:sz w:val="28"/>
                <w:szCs w:val="28"/>
              </w:rPr>
              <w:t>0</w:t>
            </w:r>
          </w:p>
        </w:tc>
      </w:tr>
      <w:tr w:rsidR="006E4C98" w:rsidRPr="00913567" w14:paraId="4E03045C" w14:textId="77777777" w:rsidTr="007B26A2">
        <w:trPr>
          <w:trHeight w:val="340"/>
        </w:trPr>
        <w:tc>
          <w:tcPr>
            <w:tcW w:w="3495" w:type="pct"/>
            <w:tcBorders>
              <w:top w:val="single" w:sz="4" w:space="0" w:color="auto"/>
              <w:left w:val="single" w:sz="4" w:space="0" w:color="auto"/>
              <w:bottom w:val="single" w:sz="4" w:space="0" w:color="auto"/>
              <w:right w:val="single" w:sz="4" w:space="0" w:color="auto"/>
            </w:tcBorders>
            <w:vAlign w:val="center"/>
            <w:hideMark/>
          </w:tcPr>
          <w:p w14:paraId="7A898391" w14:textId="77777777" w:rsidR="006E4C98" w:rsidRPr="00913567" w:rsidRDefault="006E4C98" w:rsidP="00913567">
            <w:pPr>
              <w:pStyle w:val="aa"/>
              <w:spacing w:after="0" w:line="240" w:lineRule="auto"/>
              <w:ind w:left="0"/>
              <w:jc w:val="both"/>
              <w:rPr>
                <w:rFonts w:ascii="Times New Roman" w:hAnsi="Times New Roman"/>
                <w:b/>
                <w:bCs/>
                <w:iCs/>
                <w:sz w:val="28"/>
                <w:szCs w:val="28"/>
              </w:rPr>
            </w:pPr>
            <w:r w:rsidRPr="00913567">
              <w:rPr>
                <w:rFonts w:ascii="Times New Roman" w:hAnsi="Times New Roman"/>
                <w:b/>
                <w:bCs/>
                <w:iCs/>
                <w:sz w:val="28"/>
                <w:szCs w:val="28"/>
              </w:rPr>
              <w:t>Разом за виконання завдань модульного контролю</w:t>
            </w:r>
          </w:p>
        </w:tc>
        <w:tc>
          <w:tcPr>
            <w:tcW w:w="752" w:type="pct"/>
            <w:tcBorders>
              <w:top w:val="single" w:sz="4" w:space="0" w:color="auto"/>
              <w:left w:val="single" w:sz="4" w:space="0" w:color="auto"/>
              <w:bottom w:val="single" w:sz="4" w:space="0" w:color="auto"/>
              <w:right w:val="single" w:sz="4" w:space="0" w:color="auto"/>
            </w:tcBorders>
            <w:vAlign w:val="center"/>
            <w:hideMark/>
          </w:tcPr>
          <w:p w14:paraId="0889388E" w14:textId="77777777" w:rsidR="006E4C98" w:rsidRPr="00913567" w:rsidRDefault="006E4C98" w:rsidP="00913567">
            <w:pPr>
              <w:pStyle w:val="aa"/>
              <w:spacing w:after="0" w:line="240" w:lineRule="auto"/>
              <w:ind w:left="0" w:firstLine="210"/>
              <w:jc w:val="both"/>
              <w:rPr>
                <w:rFonts w:ascii="Times New Roman" w:hAnsi="Times New Roman"/>
                <w:b/>
                <w:bCs/>
                <w:iCs/>
                <w:sz w:val="28"/>
                <w:szCs w:val="28"/>
              </w:rPr>
            </w:pPr>
            <w:r w:rsidRPr="00913567">
              <w:rPr>
                <w:rFonts w:ascii="Times New Roman" w:hAnsi="Times New Roman"/>
                <w:b/>
                <w:bCs/>
                <w:iCs/>
                <w:sz w:val="28"/>
                <w:szCs w:val="28"/>
              </w:rPr>
              <w:t>40</w:t>
            </w:r>
          </w:p>
        </w:tc>
        <w:tc>
          <w:tcPr>
            <w:tcW w:w="753" w:type="pct"/>
            <w:tcBorders>
              <w:top w:val="single" w:sz="4" w:space="0" w:color="auto"/>
              <w:left w:val="single" w:sz="4" w:space="0" w:color="auto"/>
              <w:bottom w:val="single" w:sz="4" w:space="0" w:color="auto"/>
              <w:right w:val="single" w:sz="4" w:space="0" w:color="auto"/>
            </w:tcBorders>
            <w:vAlign w:val="center"/>
            <w:hideMark/>
          </w:tcPr>
          <w:p w14:paraId="134B6233" w14:textId="77777777" w:rsidR="006E4C98" w:rsidRPr="00913567" w:rsidRDefault="006E4C98" w:rsidP="00913567">
            <w:pPr>
              <w:pStyle w:val="aa"/>
              <w:spacing w:after="0" w:line="240" w:lineRule="auto"/>
              <w:ind w:left="0" w:firstLine="210"/>
              <w:jc w:val="both"/>
              <w:rPr>
                <w:rFonts w:ascii="Times New Roman" w:hAnsi="Times New Roman"/>
                <w:b/>
                <w:bCs/>
                <w:iCs/>
                <w:sz w:val="28"/>
                <w:szCs w:val="28"/>
              </w:rPr>
            </w:pPr>
            <w:r w:rsidRPr="00913567">
              <w:rPr>
                <w:rFonts w:ascii="Times New Roman" w:hAnsi="Times New Roman"/>
                <w:b/>
                <w:bCs/>
                <w:iCs/>
                <w:sz w:val="28"/>
                <w:szCs w:val="28"/>
              </w:rPr>
              <w:t>40</w:t>
            </w:r>
          </w:p>
        </w:tc>
      </w:tr>
    </w:tbl>
    <w:p w14:paraId="64CB2259"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p>
    <w:p w14:paraId="5FF1A3DF"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r w:rsidRPr="00913567">
        <w:rPr>
          <w:rFonts w:ascii="Times New Roman" w:hAnsi="Times New Roman"/>
          <w:bCs/>
          <w:iCs/>
          <w:sz w:val="28"/>
          <w:szCs w:val="28"/>
        </w:rPr>
        <w:t xml:space="preserve">Якщо здобувач вищої освіти виконав завдання модульного контролю і з урахуванням отриманих балів за поточний контроль набрав у сумі 60 балів або більше за семестр, він може погодити дану оцінку в електронному кабінеті і вона стане семестровою оцінкою за вивчення навчальної дисципліни. </w:t>
      </w:r>
    </w:p>
    <w:p w14:paraId="54287F4C" w14:textId="77777777" w:rsidR="006E4C98" w:rsidRPr="00913567" w:rsidRDefault="006E4C98" w:rsidP="00913567">
      <w:pPr>
        <w:pStyle w:val="aa"/>
        <w:spacing w:line="240" w:lineRule="auto"/>
        <w:ind w:left="360" w:firstLine="348"/>
        <w:jc w:val="both"/>
        <w:rPr>
          <w:rFonts w:ascii="Times New Roman" w:hAnsi="Times New Roman"/>
          <w:bCs/>
          <w:iCs/>
          <w:sz w:val="28"/>
          <w:szCs w:val="28"/>
        </w:rPr>
      </w:pPr>
      <w:r w:rsidRPr="00913567">
        <w:rPr>
          <w:rFonts w:ascii="Times New Roman" w:hAnsi="Times New Roman"/>
          <w:bCs/>
          <w:iCs/>
          <w:sz w:val="28"/>
          <w:szCs w:val="28"/>
        </w:rPr>
        <w:t xml:space="preserve">Якщо здобувач вищої освіти під час вивчення навчальної дисципліни за семестр набрав 60 балів або більше і бажає покращити свій результат успішності, він проходить процедуру підсумкового контролю у формі заліку. </w:t>
      </w:r>
      <w:bookmarkStart w:id="5" w:name="_Hlk174396820"/>
      <w:r w:rsidRPr="00913567">
        <w:rPr>
          <w:rFonts w:ascii="Times New Roman" w:hAnsi="Times New Roman"/>
          <w:bCs/>
          <w:iCs/>
          <w:sz w:val="28"/>
          <w:szCs w:val="28"/>
        </w:rPr>
        <w:t xml:space="preserve">За складання заліку здобувач вищої освіти може набрати 40 балів. Набрані бали за виконання завдань підсумкового контролю, а також бали за поточний контроль сумуються і формується семестрова оцінка з навчальної дисципліни. Бали, які здобувач вищої освіти набрав за виконання завдань модульного </w:t>
      </w:r>
      <w:r w:rsidRPr="00913567">
        <w:rPr>
          <w:rFonts w:ascii="Times New Roman" w:hAnsi="Times New Roman"/>
          <w:bCs/>
          <w:iCs/>
          <w:sz w:val="28"/>
          <w:szCs w:val="28"/>
        </w:rPr>
        <w:lastRenderedPageBreak/>
        <w:t>контролю, при цьому не враховуються під час розрахунку семестрової оцінки з навчальної дисципліни.</w:t>
      </w:r>
      <w:bookmarkEnd w:id="5"/>
    </w:p>
    <w:p w14:paraId="30A865EB" w14:textId="77777777" w:rsidR="006E4C98" w:rsidRPr="00913567" w:rsidRDefault="006E4C98" w:rsidP="00913567">
      <w:pPr>
        <w:pStyle w:val="aa"/>
        <w:spacing w:line="240" w:lineRule="auto"/>
        <w:ind w:left="360" w:firstLine="348"/>
        <w:jc w:val="both"/>
        <w:rPr>
          <w:rFonts w:ascii="Times New Roman" w:hAnsi="Times New Roman"/>
          <w:bCs/>
          <w:iCs/>
          <w:sz w:val="28"/>
          <w:szCs w:val="28"/>
        </w:rPr>
      </w:pPr>
      <w:r w:rsidRPr="00913567">
        <w:rPr>
          <w:rFonts w:ascii="Times New Roman" w:hAnsi="Times New Roman"/>
          <w:bCs/>
          <w:iCs/>
          <w:sz w:val="28"/>
          <w:szCs w:val="28"/>
        </w:rPr>
        <w:t xml:space="preserve">Здобувач вищої освіти допускається до процедури підсумкового контролю у формі заліку або екзамену, якщо </w:t>
      </w:r>
      <w:bookmarkStart w:id="6" w:name="_Hlk175782720"/>
      <w:r w:rsidRPr="00913567">
        <w:rPr>
          <w:rFonts w:ascii="Times New Roman" w:hAnsi="Times New Roman"/>
          <w:bCs/>
          <w:iCs/>
          <w:sz w:val="28"/>
          <w:szCs w:val="28"/>
        </w:rPr>
        <w:t xml:space="preserve">протягом семестру </w:t>
      </w:r>
      <w:bookmarkEnd w:id="6"/>
      <w:r w:rsidRPr="00913567">
        <w:rPr>
          <w:rFonts w:ascii="Times New Roman" w:hAnsi="Times New Roman"/>
          <w:bCs/>
          <w:iCs/>
          <w:sz w:val="28"/>
          <w:szCs w:val="28"/>
        </w:rPr>
        <w:t>за виконання завдань поточного контролю набрав 20 балів або більше.</w:t>
      </w:r>
    </w:p>
    <w:p w14:paraId="475AC402" w14:textId="77777777" w:rsidR="006E4C98" w:rsidRPr="00913567" w:rsidRDefault="006E4C98" w:rsidP="00913567">
      <w:pPr>
        <w:pStyle w:val="aa"/>
        <w:spacing w:line="240" w:lineRule="auto"/>
        <w:ind w:left="360" w:firstLine="348"/>
        <w:jc w:val="both"/>
        <w:rPr>
          <w:rFonts w:ascii="Times New Roman" w:hAnsi="Times New Roman"/>
          <w:bCs/>
          <w:iCs/>
          <w:sz w:val="28"/>
          <w:szCs w:val="28"/>
        </w:rPr>
      </w:pPr>
      <w:r w:rsidRPr="00913567">
        <w:rPr>
          <w:rFonts w:ascii="Times New Roman" w:hAnsi="Times New Roman"/>
          <w:bCs/>
          <w:iCs/>
          <w:sz w:val="28"/>
          <w:szCs w:val="28"/>
        </w:rPr>
        <w:t>Якщо здобувач вищої освіти протягом семестру за результатами поточного контролю набрав 15</w:t>
      </w:r>
      <w:r w:rsidRPr="00913567">
        <w:rPr>
          <w:rFonts w:ascii="Times New Roman" w:hAnsi="Times New Roman"/>
          <w:bCs/>
          <w:iCs/>
          <w:sz w:val="28"/>
          <w:szCs w:val="28"/>
        </w:rPr>
        <w:sym w:font="Symbol" w:char="F02D"/>
      </w:r>
      <w:r w:rsidRPr="00913567">
        <w:rPr>
          <w:rFonts w:ascii="Times New Roman" w:hAnsi="Times New Roman"/>
          <w:bCs/>
          <w:iCs/>
          <w:sz w:val="28"/>
          <w:szCs w:val="28"/>
        </w:rPr>
        <w:t>19 балів, він отримує право за власною заявою повторно опанувати окремі теми (змістові модулі) навчальної дисципліни понад обсяги, встановлені навчальним планом освітньої програми</w:t>
      </w:r>
      <w:r w:rsidRPr="00913567">
        <w:rPr>
          <w:rFonts w:ascii="Times New Roman" w:hAnsi="Times New Roman"/>
          <w:bCs/>
          <w:iCs/>
          <w:sz w:val="28"/>
          <w:szCs w:val="28"/>
          <w:vertAlign w:val="superscript"/>
        </w:rPr>
        <w:footnoteReference w:id="1"/>
      </w:r>
      <w:r w:rsidRPr="00913567">
        <w:rPr>
          <w:rFonts w:ascii="Times New Roman" w:hAnsi="Times New Roman"/>
          <w:bCs/>
          <w:iCs/>
          <w:sz w:val="28"/>
          <w:szCs w:val="28"/>
        </w:rPr>
        <w:t>. Повторне вивчення окремих тем (змістових модулів) навчальної дисципліни понад обсяги, встановлені навчальним планом освітньої програми, здійснюється у вільний від занять здобувача вищої освіти час.</w:t>
      </w:r>
    </w:p>
    <w:p w14:paraId="001E6030" w14:textId="77777777" w:rsidR="006E4C98" w:rsidRPr="00913567" w:rsidRDefault="006E4C98" w:rsidP="00913567">
      <w:pPr>
        <w:pStyle w:val="aa"/>
        <w:spacing w:line="240" w:lineRule="auto"/>
        <w:ind w:left="360" w:firstLine="348"/>
        <w:jc w:val="both"/>
        <w:rPr>
          <w:rFonts w:ascii="Times New Roman" w:hAnsi="Times New Roman"/>
          <w:bCs/>
          <w:iCs/>
          <w:sz w:val="28"/>
          <w:szCs w:val="28"/>
        </w:rPr>
      </w:pPr>
      <w:r w:rsidRPr="00913567">
        <w:rPr>
          <w:rFonts w:ascii="Times New Roman" w:hAnsi="Times New Roman"/>
          <w:bCs/>
          <w:iCs/>
          <w:sz w:val="28"/>
          <w:szCs w:val="28"/>
        </w:rPr>
        <w:t>Якщо здобувач вищої освіти протягом семестру за результатами поточного контролю набрав від 0 до 14 балів (включно), він вважається таким, що не виконав вимоги робочої програми навчальної дисципліни та має академічну заборгованість. Здобувач вищої освіти отримує право за власною заявою повторно опанувати навчальний матеріал дисципліни за даний семестр у наступному семестрі понад обсяги, встановлені навчальним планом освітньої програми</w:t>
      </w:r>
      <w:r w:rsidRPr="00913567">
        <w:rPr>
          <w:rFonts w:ascii="Times New Roman" w:hAnsi="Times New Roman"/>
          <w:bCs/>
          <w:iCs/>
          <w:sz w:val="28"/>
          <w:szCs w:val="28"/>
          <w:vertAlign w:val="superscript"/>
        </w:rPr>
        <w:t>1</w:t>
      </w:r>
      <w:r w:rsidRPr="00913567">
        <w:rPr>
          <w:rFonts w:ascii="Times New Roman" w:hAnsi="Times New Roman"/>
          <w:bCs/>
          <w:iCs/>
          <w:sz w:val="28"/>
          <w:szCs w:val="28"/>
        </w:rPr>
        <w:t>.</w:t>
      </w:r>
    </w:p>
    <w:p w14:paraId="285CD4A6" w14:textId="77777777" w:rsidR="006E4C98" w:rsidRPr="00913567" w:rsidRDefault="006E4C98" w:rsidP="00913567">
      <w:pPr>
        <w:pStyle w:val="aa"/>
        <w:spacing w:line="240" w:lineRule="auto"/>
        <w:ind w:left="360" w:firstLine="348"/>
        <w:jc w:val="both"/>
        <w:rPr>
          <w:rFonts w:ascii="Times New Roman" w:hAnsi="Times New Roman"/>
          <w:bCs/>
          <w:iCs/>
          <w:sz w:val="28"/>
          <w:szCs w:val="28"/>
        </w:rPr>
      </w:pPr>
      <w:r w:rsidRPr="00913567">
        <w:rPr>
          <w:rFonts w:ascii="Times New Roman" w:hAnsi="Times New Roman"/>
          <w:bCs/>
          <w:iCs/>
          <w:sz w:val="28"/>
          <w:szCs w:val="28"/>
        </w:rPr>
        <w:t>Процедура надання додаткових освітніх послуг здобувачу вищої освіти з метою повторного вивчення навчального матеріалу дисципліни понад обсяги, встановлені навчальним планом освітньої програми, визначена у Положенні про надання додаткових освітніх послуг здобувачам вищої освіти в Державному університеті «Житомирська політехніка».</w:t>
      </w:r>
    </w:p>
    <w:p w14:paraId="0C56BB87"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p>
    <w:p w14:paraId="7664D606" w14:textId="77777777" w:rsidR="006E4C98" w:rsidRPr="00913567" w:rsidRDefault="006E4C98" w:rsidP="00913567">
      <w:pPr>
        <w:pStyle w:val="aa"/>
        <w:spacing w:line="240" w:lineRule="auto"/>
        <w:ind w:left="360" w:firstLine="207"/>
        <w:jc w:val="center"/>
        <w:rPr>
          <w:rFonts w:ascii="Times New Roman" w:hAnsi="Times New Roman"/>
          <w:b/>
          <w:bCs/>
          <w:iCs/>
          <w:sz w:val="28"/>
          <w:szCs w:val="28"/>
        </w:rPr>
      </w:pPr>
      <w:r w:rsidRPr="00913567">
        <w:rPr>
          <w:rFonts w:ascii="Times New Roman" w:hAnsi="Times New Roman"/>
          <w:b/>
          <w:bCs/>
          <w:iCs/>
          <w:sz w:val="28"/>
          <w:szCs w:val="28"/>
        </w:rPr>
        <w:t>Визнання результатів навчання, набутих у неформальній та/або інформальній освіті</w:t>
      </w:r>
    </w:p>
    <w:p w14:paraId="157395EC" w14:textId="77777777" w:rsidR="006E4C98" w:rsidRPr="00913567" w:rsidRDefault="006E4C98" w:rsidP="00913567">
      <w:pPr>
        <w:pStyle w:val="aa"/>
        <w:spacing w:line="240" w:lineRule="auto"/>
        <w:ind w:left="360" w:firstLine="348"/>
        <w:jc w:val="both"/>
        <w:rPr>
          <w:rFonts w:ascii="Times New Roman" w:hAnsi="Times New Roman"/>
          <w:bCs/>
          <w:iCs/>
          <w:sz w:val="28"/>
          <w:szCs w:val="28"/>
        </w:rPr>
      </w:pPr>
      <w:r w:rsidRPr="00913567">
        <w:rPr>
          <w:rFonts w:ascii="Times New Roman" w:hAnsi="Times New Roman"/>
          <w:bCs/>
          <w:iCs/>
          <w:sz w:val="28"/>
          <w:szCs w:val="28"/>
        </w:rPr>
        <w:t>Визнання результатів навчання, набутих у неформальній та/або інформальній освіті в рамках окремих тем навчальної дисципліни, здійснюється викладачем за зверненням здобувача вищої освіти та представленням документів, які підтверджують результати навчання (сертифікати, свідоцтва, скріншоти тощо). Рішення про визнання та оцінка за відповідну частину освітнього компонента приймається викладачем за результатами співбесіди зі здобувачем вищої освіти.</w:t>
      </w:r>
    </w:p>
    <w:p w14:paraId="0E4B4E63"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r w:rsidRPr="00913567">
        <w:rPr>
          <w:rFonts w:ascii="Times New Roman" w:hAnsi="Times New Roman"/>
          <w:bCs/>
          <w:iCs/>
          <w:sz w:val="28"/>
          <w:szCs w:val="28"/>
        </w:rPr>
        <w:t>Визнання результатів навчання, набутих у неформальній та/або інформальній освіті в рамках цілого освітнього компонента, здійснюється за процедурою, яка визначена у Положенні про організацію освітнього процесу у Державному університеті «Житомирська політехніка».</w:t>
      </w:r>
    </w:p>
    <w:p w14:paraId="7A0AE2A9" w14:textId="77777777" w:rsidR="006E4C98" w:rsidRPr="00913567" w:rsidRDefault="006E4C98" w:rsidP="00913567">
      <w:pPr>
        <w:pStyle w:val="aa"/>
        <w:spacing w:line="240" w:lineRule="auto"/>
        <w:ind w:left="360" w:firstLine="207"/>
        <w:jc w:val="both"/>
        <w:rPr>
          <w:rFonts w:ascii="Times New Roman" w:hAnsi="Times New Roman"/>
          <w:bCs/>
          <w:iCs/>
          <w:sz w:val="28"/>
          <w:szCs w:val="28"/>
        </w:rPr>
      </w:pPr>
    </w:p>
    <w:p w14:paraId="0EA65E2A" w14:textId="77777777" w:rsidR="006E4C98" w:rsidRPr="00913567" w:rsidRDefault="006E4C98" w:rsidP="00913567">
      <w:pPr>
        <w:pStyle w:val="aa"/>
        <w:spacing w:line="240" w:lineRule="auto"/>
        <w:ind w:left="360" w:firstLine="207"/>
        <w:jc w:val="both"/>
        <w:rPr>
          <w:rFonts w:ascii="Times New Roman" w:hAnsi="Times New Roman"/>
          <w:b/>
          <w:bCs/>
          <w:iCs/>
          <w:sz w:val="28"/>
          <w:szCs w:val="28"/>
        </w:rPr>
      </w:pPr>
    </w:p>
    <w:p w14:paraId="1F7732F9" w14:textId="77777777" w:rsidR="006E4C98" w:rsidRPr="00913567" w:rsidRDefault="006E4C98" w:rsidP="00913567">
      <w:pPr>
        <w:pStyle w:val="aa"/>
        <w:spacing w:line="240" w:lineRule="auto"/>
        <w:ind w:left="360" w:firstLine="207"/>
        <w:jc w:val="center"/>
        <w:rPr>
          <w:rFonts w:ascii="Times New Roman" w:hAnsi="Times New Roman"/>
          <w:b/>
          <w:bCs/>
          <w:iCs/>
          <w:sz w:val="28"/>
          <w:szCs w:val="28"/>
        </w:rPr>
      </w:pPr>
      <w:r w:rsidRPr="00913567">
        <w:rPr>
          <w:rFonts w:ascii="Times New Roman" w:hAnsi="Times New Roman"/>
          <w:b/>
          <w:bCs/>
          <w:iCs/>
          <w:sz w:val="28"/>
          <w:szCs w:val="28"/>
        </w:rPr>
        <w:t>Шкала оцінювання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2409"/>
        <w:gridCol w:w="2409"/>
        <w:gridCol w:w="2407"/>
      </w:tblGrid>
      <w:tr w:rsidR="006E4C98" w:rsidRPr="00913567" w14:paraId="4140C871" w14:textId="77777777" w:rsidTr="007B26A2">
        <w:trPr>
          <w:trHeight w:val="454"/>
        </w:trPr>
        <w:tc>
          <w:tcPr>
            <w:tcW w:w="1248" w:type="pct"/>
            <w:vMerge w:val="restart"/>
            <w:tcBorders>
              <w:top w:val="single" w:sz="4" w:space="0" w:color="auto"/>
              <w:left w:val="single" w:sz="4" w:space="0" w:color="auto"/>
              <w:bottom w:val="single" w:sz="4" w:space="0" w:color="auto"/>
              <w:right w:val="single" w:sz="4" w:space="0" w:color="auto"/>
            </w:tcBorders>
            <w:vAlign w:val="center"/>
            <w:hideMark/>
          </w:tcPr>
          <w:p w14:paraId="3AEB3966"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Шкала ЄКТС</w:t>
            </w:r>
          </w:p>
        </w:tc>
        <w:tc>
          <w:tcPr>
            <w:tcW w:w="2502" w:type="pct"/>
            <w:gridSpan w:val="2"/>
            <w:tcBorders>
              <w:top w:val="single" w:sz="4" w:space="0" w:color="auto"/>
              <w:left w:val="single" w:sz="4" w:space="0" w:color="auto"/>
              <w:bottom w:val="single" w:sz="4" w:space="0" w:color="auto"/>
              <w:right w:val="single" w:sz="4" w:space="0" w:color="auto"/>
            </w:tcBorders>
            <w:vAlign w:val="center"/>
            <w:hideMark/>
          </w:tcPr>
          <w:p w14:paraId="6D05C7B5"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Національна шкала</w:t>
            </w:r>
          </w:p>
        </w:tc>
        <w:tc>
          <w:tcPr>
            <w:tcW w:w="1250" w:type="pct"/>
            <w:vMerge w:val="restart"/>
            <w:tcBorders>
              <w:top w:val="single" w:sz="4" w:space="0" w:color="auto"/>
              <w:left w:val="single" w:sz="4" w:space="0" w:color="auto"/>
              <w:bottom w:val="single" w:sz="4" w:space="0" w:color="auto"/>
              <w:right w:val="single" w:sz="4" w:space="0" w:color="auto"/>
            </w:tcBorders>
            <w:vAlign w:val="center"/>
            <w:hideMark/>
          </w:tcPr>
          <w:p w14:paraId="11CB59CD"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100-бальна шкала</w:t>
            </w:r>
          </w:p>
        </w:tc>
      </w:tr>
      <w:tr w:rsidR="006E4C98" w:rsidRPr="00913567" w14:paraId="62639681" w14:textId="77777777" w:rsidTr="007B26A2">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66F04"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p>
        </w:tc>
        <w:tc>
          <w:tcPr>
            <w:tcW w:w="1251" w:type="pct"/>
            <w:tcBorders>
              <w:top w:val="single" w:sz="4" w:space="0" w:color="auto"/>
              <w:left w:val="single" w:sz="4" w:space="0" w:color="auto"/>
              <w:bottom w:val="single" w:sz="4" w:space="0" w:color="auto"/>
              <w:right w:val="single" w:sz="4" w:space="0" w:color="auto"/>
            </w:tcBorders>
            <w:vAlign w:val="center"/>
            <w:hideMark/>
          </w:tcPr>
          <w:p w14:paraId="27EDCFBC"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Екзамен</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9472CB2"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Залік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8A9ADA"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p>
        </w:tc>
      </w:tr>
      <w:tr w:rsidR="006E4C98" w:rsidRPr="00913567" w14:paraId="77BF890A" w14:textId="77777777" w:rsidTr="007B26A2">
        <w:trPr>
          <w:trHeight w:val="340"/>
        </w:trPr>
        <w:tc>
          <w:tcPr>
            <w:tcW w:w="1248" w:type="pct"/>
            <w:tcBorders>
              <w:top w:val="single" w:sz="4" w:space="0" w:color="auto"/>
              <w:left w:val="single" w:sz="4" w:space="0" w:color="auto"/>
              <w:bottom w:val="single" w:sz="4" w:space="0" w:color="auto"/>
              <w:right w:val="single" w:sz="4" w:space="0" w:color="auto"/>
            </w:tcBorders>
            <w:vAlign w:val="center"/>
            <w:hideMark/>
          </w:tcPr>
          <w:p w14:paraId="2191AFA0"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A</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D0B6204"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Відмінно</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8BC2BF0"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Зараховано</w:t>
            </w:r>
          </w:p>
        </w:tc>
        <w:tc>
          <w:tcPr>
            <w:tcW w:w="1250" w:type="pct"/>
            <w:tcBorders>
              <w:top w:val="single" w:sz="4" w:space="0" w:color="auto"/>
              <w:left w:val="single" w:sz="4" w:space="0" w:color="auto"/>
              <w:bottom w:val="single" w:sz="4" w:space="0" w:color="auto"/>
              <w:right w:val="single" w:sz="4" w:space="0" w:color="auto"/>
            </w:tcBorders>
            <w:vAlign w:val="center"/>
            <w:hideMark/>
          </w:tcPr>
          <w:p w14:paraId="15EE7307"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90-100</w:t>
            </w:r>
          </w:p>
        </w:tc>
      </w:tr>
      <w:tr w:rsidR="006E4C98" w:rsidRPr="00913567" w14:paraId="114EFF50" w14:textId="77777777" w:rsidTr="007B26A2">
        <w:trPr>
          <w:trHeight w:val="340"/>
        </w:trPr>
        <w:tc>
          <w:tcPr>
            <w:tcW w:w="1248" w:type="pct"/>
            <w:tcBorders>
              <w:top w:val="single" w:sz="4" w:space="0" w:color="auto"/>
              <w:left w:val="single" w:sz="4" w:space="0" w:color="auto"/>
              <w:bottom w:val="single" w:sz="4" w:space="0" w:color="auto"/>
              <w:right w:val="single" w:sz="4" w:space="0" w:color="auto"/>
            </w:tcBorders>
            <w:vAlign w:val="center"/>
            <w:hideMark/>
          </w:tcPr>
          <w:p w14:paraId="09F93900"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B</w:t>
            </w:r>
          </w:p>
        </w:tc>
        <w:tc>
          <w:tcPr>
            <w:tcW w:w="1251" w:type="pct"/>
            <w:vMerge w:val="restart"/>
            <w:tcBorders>
              <w:top w:val="single" w:sz="4" w:space="0" w:color="auto"/>
              <w:left w:val="single" w:sz="4" w:space="0" w:color="auto"/>
              <w:bottom w:val="single" w:sz="4" w:space="0" w:color="auto"/>
              <w:right w:val="single" w:sz="4" w:space="0" w:color="auto"/>
            </w:tcBorders>
            <w:vAlign w:val="center"/>
            <w:hideMark/>
          </w:tcPr>
          <w:p w14:paraId="390C6BEC"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Добре</w:t>
            </w:r>
          </w:p>
        </w:tc>
        <w:tc>
          <w:tcPr>
            <w:tcW w:w="1251" w:type="pct"/>
            <w:vMerge w:val="restart"/>
            <w:tcBorders>
              <w:top w:val="single" w:sz="4" w:space="0" w:color="auto"/>
              <w:left w:val="single" w:sz="4" w:space="0" w:color="auto"/>
              <w:bottom w:val="single" w:sz="4" w:space="0" w:color="auto"/>
              <w:right w:val="single" w:sz="4" w:space="0" w:color="auto"/>
            </w:tcBorders>
            <w:vAlign w:val="center"/>
            <w:hideMark/>
          </w:tcPr>
          <w:p w14:paraId="2C951C0B"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Зараховано</w:t>
            </w:r>
          </w:p>
        </w:tc>
        <w:tc>
          <w:tcPr>
            <w:tcW w:w="1250" w:type="pct"/>
            <w:tcBorders>
              <w:top w:val="single" w:sz="4" w:space="0" w:color="auto"/>
              <w:left w:val="single" w:sz="4" w:space="0" w:color="auto"/>
              <w:bottom w:val="single" w:sz="4" w:space="0" w:color="auto"/>
              <w:right w:val="single" w:sz="4" w:space="0" w:color="auto"/>
            </w:tcBorders>
            <w:vAlign w:val="center"/>
            <w:hideMark/>
          </w:tcPr>
          <w:p w14:paraId="6F61ADA1"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82-89</w:t>
            </w:r>
          </w:p>
        </w:tc>
      </w:tr>
      <w:tr w:rsidR="006E4C98" w:rsidRPr="00913567" w14:paraId="4D5C6297" w14:textId="77777777" w:rsidTr="007B26A2">
        <w:trPr>
          <w:trHeight w:val="340"/>
        </w:trPr>
        <w:tc>
          <w:tcPr>
            <w:tcW w:w="1248" w:type="pct"/>
            <w:tcBorders>
              <w:top w:val="single" w:sz="4" w:space="0" w:color="auto"/>
              <w:left w:val="single" w:sz="4" w:space="0" w:color="auto"/>
              <w:bottom w:val="single" w:sz="4" w:space="0" w:color="auto"/>
              <w:right w:val="single" w:sz="4" w:space="0" w:color="auto"/>
            </w:tcBorders>
            <w:vAlign w:val="center"/>
            <w:hideMark/>
          </w:tcPr>
          <w:p w14:paraId="1EA5636D"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E40B63"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95B70C"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p>
        </w:tc>
        <w:tc>
          <w:tcPr>
            <w:tcW w:w="1250" w:type="pct"/>
            <w:tcBorders>
              <w:top w:val="single" w:sz="4" w:space="0" w:color="auto"/>
              <w:left w:val="single" w:sz="4" w:space="0" w:color="auto"/>
              <w:bottom w:val="single" w:sz="4" w:space="0" w:color="auto"/>
              <w:right w:val="single" w:sz="4" w:space="0" w:color="auto"/>
            </w:tcBorders>
            <w:vAlign w:val="center"/>
            <w:hideMark/>
          </w:tcPr>
          <w:p w14:paraId="269C1849"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74-81</w:t>
            </w:r>
          </w:p>
        </w:tc>
      </w:tr>
      <w:tr w:rsidR="006E4C98" w:rsidRPr="00913567" w14:paraId="672BCDBC" w14:textId="77777777" w:rsidTr="007B26A2">
        <w:trPr>
          <w:trHeight w:val="340"/>
        </w:trPr>
        <w:tc>
          <w:tcPr>
            <w:tcW w:w="1248" w:type="pct"/>
            <w:tcBorders>
              <w:top w:val="single" w:sz="4" w:space="0" w:color="auto"/>
              <w:left w:val="single" w:sz="4" w:space="0" w:color="auto"/>
              <w:bottom w:val="single" w:sz="4" w:space="0" w:color="auto"/>
              <w:right w:val="single" w:sz="4" w:space="0" w:color="auto"/>
            </w:tcBorders>
            <w:vAlign w:val="center"/>
            <w:hideMark/>
          </w:tcPr>
          <w:p w14:paraId="6C3F0BED"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D</w:t>
            </w:r>
          </w:p>
        </w:tc>
        <w:tc>
          <w:tcPr>
            <w:tcW w:w="1251" w:type="pct"/>
            <w:vMerge w:val="restart"/>
            <w:tcBorders>
              <w:top w:val="single" w:sz="4" w:space="0" w:color="auto"/>
              <w:left w:val="single" w:sz="4" w:space="0" w:color="auto"/>
              <w:bottom w:val="single" w:sz="4" w:space="0" w:color="auto"/>
              <w:right w:val="single" w:sz="4" w:space="0" w:color="auto"/>
            </w:tcBorders>
            <w:vAlign w:val="center"/>
            <w:hideMark/>
          </w:tcPr>
          <w:p w14:paraId="49B97177"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Задовільно</w:t>
            </w:r>
          </w:p>
        </w:tc>
        <w:tc>
          <w:tcPr>
            <w:tcW w:w="1251" w:type="pct"/>
            <w:vMerge w:val="restart"/>
            <w:tcBorders>
              <w:top w:val="single" w:sz="4" w:space="0" w:color="auto"/>
              <w:left w:val="single" w:sz="4" w:space="0" w:color="auto"/>
              <w:bottom w:val="single" w:sz="4" w:space="0" w:color="auto"/>
              <w:right w:val="single" w:sz="4" w:space="0" w:color="auto"/>
            </w:tcBorders>
            <w:vAlign w:val="center"/>
            <w:hideMark/>
          </w:tcPr>
          <w:p w14:paraId="6A42D17F"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Зараховано</w:t>
            </w:r>
          </w:p>
        </w:tc>
        <w:tc>
          <w:tcPr>
            <w:tcW w:w="1250" w:type="pct"/>
            <w:tcBorders>
              <w:top w:val="single" w:sz="4" w:space="0" w:color="auto"/>
              <w:left w:val="single" w:sz="4" w:space="0" w:color="auto"/>
              <w:bottom w:val="single" w:sz="4" w:space="0" w:color="auto"/>
              <w:right w:val="single" w:sz="4" w:space="0" w:color="auto"/>
            </w:tcBorders>
            <w:vAlign w:val="center"/>
            <w:hideMark/>
          </w:tcPr>
          <w:p w14:paraId="206BEB3A"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64-73</w:t>
            </w:r>
          </w:p>
        </w:tc>
      </w:tr>
      <w:tr w:rsidR="006E4C98" w:rsidRPr="00913567" w14:paraId="6FF658E3" w14:textId="77777777" w:rsidTr="007B26A2">
        <w:trPr>
          <w:trHeight w:val="340"/>
        </w:trPr>
        <w:tc>
          <w:tcPr>
            <w:tcW w:w="1248" w:type="pct"/>
            <w:tcBorders>
              <w:top w:val="single" w:sz="4" w:space="0" w:color="auto"/>
              <w:left w:val="single" w:sz="4" w:space="0" w:color="auto"/>
              <w:bottom w:val="single" w:sz="4" w:space="0" w:color="auto"/>
              <w:right w:val="single" w:sz="4" w:space="0" w:color="auto"/>
            </w:tcBorders>
            <w:vAlign w:val="center"/>
            <w:hideMark/>
          </w:tcPr>
          <w:p w14:paraId="168091F2"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6BB2ED"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C08EA"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p>
        </w:tc>
        <w:tc>
          <w:tcPr>
            <w:tcW w:w="1250" w:type="pct"/>
            <w:tcBorders>
              <w:top w:val="single" w:sz="4" w:space="0" w:color="auto"/>
              <w:left w:val="single" w:sz="4" w:space="0" w:color="auto"/>
              <w:bottom w:val="single" w:sz="4" w:space="0" w:color="auto"/>
              <w:right w:val="single" w:sz="4" w:space="0" w:color="auto"/>
            </w:tcBorders>
            <w:vAlign w:val="center"/>
            <w:hideMark/>
          </w:tcPr>
          <w:p w14:paraId="53AEB22D"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60-63</w:t>
            </w:r>
          </w:p>
        </w:tc>
      </w:tr>
      <w:tr w:rsidR="006E4C98" w:rsidRPr="00913567" w14:paraId="3DE7FC4C" w14:textId="77777777" w:rsidTr="007B26A2">
        <w:trPr>
          <w:trHeight w:val="340"/>
        </w:trPr>
        <w:tc>
          <w:tcPr>
            <w:tcW w:w="1248" w:type="pct"/>
            <w:tcBorders>
              <w:top w:val="single" w:sz="4" w:space="0" w:color="auto"/>
              <w:left w:val="single" w:sz="4" w:space="0" w:color="auto"/>
              <w:bottom w:val="single" w:sz="4" w:space="0" w:color="auto"/>
              <w:right w:val="single" w:sz="4" w:space="0" w:color="auto"/>
            </w:tcBorders>
            <w:vAlign w:val="center"/>
            <w:hideMark/>
          </w:tcPr>
          <w:p w14:paraId="58BCF5EC"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FX</w:t>
            </w:r>
          </w:p>
        </w:tc>
        <w:tc>
          <w:tcPr>
            <w:tcW w:w="1251" w:type="pct"/>
            <w:vMerge w:val="restart"/>
            <w:tcBorders>
              <w:top w:val="single" w:sz="4" w:space="0" w:color="auto"/>
              <w:left w:val="single" w:sz="4" w:space="0" w:color="auto"/>
              <w:bottom w:val="single" w:sz="4" w:space="0" w:color="auto"/>
              <w:right w:val="single" w:sz="4" w:space="0" w:color="auto"/>
            </w:tcBorders>
            <w:vAlign w:val="center"/>
            <w:hideMark/>
          </w:tcPr>
          <w:p w14:paraId="64334981"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Незадовільно</w:t>
            </w:r>
          </w:p>
        </w:tc>
        <w:tc>
          <w:tcPr>
            <w:tcW w:w="1251" w:type="pct"/>
            <w:vMerge w:val="restart"/>
            <w:tcBorders>
              <w:top w:val="single" w:sz="4" w:space="0" w:color="auto"/>
              <w:left w:val="single" w:sz="4" w:space="0" w:color="auto"/>
              <w:bottom w:val="single" w:sz="4" w:space="0" w:color="auto"/>
              <w:right w:val="single" w:sz="4" w:space="0" w:color="auto"/>
            </w:tcBorders>
            <w:vAlign w:val="center"/>
            <w:hideMark/>
          </w:tcPr>
          <w:p w14:paraId="1E97D3D9"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Не зараховано</w:t>
            </w:r>
          </w:p>
        </w:tc>
        <w:tc>
          <w:tcPr>
            <w:tcW w:w="1250" w:type="pct"/>
            <w:tcBorders>
              <w:top w:val="single" w:sz="4" w:space="0" w:color="auto"/>
              <w:left w:val="single" w:sz="4" w:space="0" w:color="auto"/>
              <w:bottom w:val="single" w:sz="4" w:space="0" w:color="auto"/>
              <w:right w:val="single" w:sz="4" w:space="0" w:color="auto"/>
            </w:tcBorders>
            <w:vAlign w:val="center"/>
            <w:hideMark/>
          </w:tcPr>
          <w:p w14:paraId="41A6FA95"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35-59</w:t>
            </w:r>
          </w:p>
        </w:tc>
      </w:tr>
      <w:tr w:rsidR="006E4C98" w:rsidRPr="00913567" w14:paraId="241E1F0E" w14:textId="77777777" w:rsidTr="007B26A2">
        <w:trPr>
          <w:trHeight w:val="340"/>
        </w:trPr>
        <w:tc>
          <w:tcPr>
            <w:tcW w:w="1248" w:type="pct"/>
            <w:tcBorders>
              <w:top w:val="single" w:sz="4" w:space="0" w:color="auto"/>
              <w:left w:val="single" w:sz="4" w:space="0" w:color="auto"/>
              <w:bottom w:val="single" w:sz="4" w:space="0" w:color="auto"/>
              <w:right w:val="single" w:sz="4" w:space="0" w:color="auto"/>
            </w:tcBorders>
            <w:vAlign w:val="center"/>
            <w:hideMark/>
          </w:tcPr>
          <w:p w14:paraId="07C6C51B"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8459F3"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7BA182"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p>
        </w:tc>
        <w:tc>
          <w:tcPr>
            <w:tcW w:w="1250" w:type="pct"/>
            <w:tcBorders>
              <w:top w:val="single" w:sz="4" w:space="0" w:color="auto"/>
              <w:left w:val="single" w:sz="4" w:space="0" w:color="auto"/>
              <w:bottom w:val="single" w:sz="4" w:space="0" w:color="auto"/>
              <w:right w:val="single" w:sz="4" w:space="0" w:color="auto"/>
            </w:tcBorders>
            <w:vAlign w:val="center"/>
            <w:hideMark/>
          </w:tcPr>
          <w:p w14:paraId="78EFD728" w14:textId="77777777" w:rsidR="006E4C98" w:rsidRPr="00913567" w:rsidRDefault="006E4C98" w:rsidP="00913567">
            <w:pPr>
              <w:pStyle w:val="aa"/>
              <w:spacing w:after="0" w:line="240" w:lineRule="auto"/>
              <w:ind w:left="0" w:firstLine="210"/>
              <w:jc w:val="both"/>
              <w:rPr>
                <w:rFonts w:ascii="Times New Roman" w:hAnsi="Times New Roman"/>
                <w:bCs/>
                <w:iCs/>
                <w:sz w:val="28"/>
                <w:szCs w:val="28"/>
              </w:rPr>
            </w:pPr>
            <w:r w:rsidRPr="00913567">
              <w:rPr>
                <w:rFonts w:ascii="Times New Roman" w:hAnsi="Times New Roman"/>
                <w:bCs/>
                <w:iCs/>
                <w:sz w:val="28"/>
                <w:szCs w:val="28"/>
              </w:rPr>
              <w:t>0-34</w:t>
            </w:r>
          </w:p>
        </w:tc>
      </w:tr>
    </w:tbl>
    <w:p w14:paraId="329A29F0" w14:textId="77777777" w:rsidR="006E4C98" w:rsidRPr="00913567" w:rsidRDefault="006E4C98" w:rsidP="00913567">
      <w:pPr>
        <w:spacing w:after="0" w:line="240" w:lineRule="auto"/>
        <w:jc w:val="both"/>
        <w:rPr>
          <w:rFonts w:ascii="Times New Roman" w:hAnsi="Times New Roman" w:cs="Times New Roman"/>
          <w:b/>
          <w:sz w:val="28"/>
          <w:szCs w:val="28"/>
          <w:lang w:val="uk-UA"/>
        </w:rPr>
      </w:pPr>
    </w:p>
    <w:p w14:paraId="2EE0F47C" w14:textId="77777777" w:rsidR="009E707D" w:rsidRPr="00913567" w:rsidRDefault="009E707D" w:rsidP="00913567">
      <w:pPr>
        <w:spacing w:after="0" w:line="240" w:lineRule="auto"/>
        <w:jc w:val="both"/>
        <w:rPr>
          <w:rFonts w:ascii="Times New Roman" w:hAnsi="Times New Roman" w:cs="Times New Roman"/>
          <w:b/>
          <w:i/>
          <w:sz w:val="28"/>
          <w:szCs w:val="28"/>
          <w:lang w:val="uk-UA"/>
        </w:rPr>
      </w:pPr>
    </w:p>
    <w:p w14:paraId="7B33CCCC" w14:textId="77777777" w:rsidR="009A2085" w:rsidRPr="00913567" w:rsidRDefault="009A2085" w:rsidP="00913567">
      <w:pPr>
        <w:spacing w:after="0" w:line="240" w:lineRule="auto"/>
        <w:jc w:val="both"/>
        <w:rPr>
          <w:rFonts w:ascii="Times New Roman" w:hAnsi="Times New Roman" w:cs="Times New Roman"/>
          <w:b/>
          <w:i/>
          <w:sz w:val="28"/>
          <w:szCs w:val="28"/>
          <w:lang w:val="uk-UA"/>
        </w:rPr>
      </w:pPr>
    </w:p>
    <w:p w14:paraId="5256B430" w14:textId="77777777" w:rsidR="009A2085" w:rsidRPr="00913567" w:rsidRDefault="009A2085" w:rsidP="00913567">
      <w:pPr>
        <w:autoSpaceDE w:val="0"/>
        <w:autoSpaceDN w:val="0"/>
        <w:spacing w:line="240" w:lineRule="auto"/>
        <w:ind w:firstLine="567"/>
        <w:jc w:val="center"/>
        <w:rPr>
          <w:rFonts w:ascii="Times New Roman" w:hAnsi="Times New Roman" w:cs="Times New Roman"/>
          <w:color w:val="000000"/>
          <w:sz w:val="28"/>
          <w:szCs w:val="28"/>
          <w:vertAlign w:val="superscript"/>
          <w:lang w:val="en-US" w:eastAsia="uk-UA"/>
        </w:rPr>
      </w:pPr>
      <w:r w:rsidRPr="00913567">
        <w:rPr>
          <w:rFonts w:ascii="Times New Roman" w:hAnsi="Times New Roman" w:cs="Times New Roman"/>
          <w:b/>
          <w:color w:val="000000"/>
          <w:sz w:val="28"/>
          <w:szCs w:val="28"/>
          <w:lang w:val="uk-UA" w:eastAsia="uk-UA"/>
        </w:rPr>
        <w:t>1</w:t>
      </w:r>
      <w:r w:rsidRPr="00913567">
        <w:rPr>
          <w:rFonts w:ascii="Times New Roman" w:hAnsi="Times New Roman" w:cs="Times New Roman"/>
          <w:b/>
          <w:color w:val="000000"/>
          <w:sz w:val="28"/>
          <w:szCs w:val="28"/>
          <w:lang w:val="en-US" w:eastAsia="uk-UA"/>
        </w:rPr>
        <w:t>1</w:t>
      </w:r>
      <w:r w:rsidRPr="00913567">
        <w:rPr>
          <w:rFonts w:ascii="Times New Roman" w:hAnsi="Times New Roman" w:cs="Times New Roman"/>
          <w:b/>
          <w:color w:val="000000"/>
          <w:sz w:val="28"/>
          <w:szCs w:val="28"/>
          <w:lang w:val="uk-UA" w:eastAsia="uk-UA"/>
        </w:rPr>
        <w:t>. Глосарій</w:t>
      </w:r>
    </w:p>
    <w:tbl>
      <w:tblPr>
        <w:tblStyle w:val="af8"/>
        <w:tblW w:w="5000" w:type="pct"/>
        <w:tblLook w:val="04A0" w:firstRow="1" w:lastRow="0" w:firstColumn="1" w:lastColumn="0" w:noHBand="0" w:noVBand="1"/>
      </w:tblPr>
      <w:tblGrid>
        <w:gridCol w:w="707"/>
        <w:gridCol w:w="4462"/>
        <w:gridCol w:w="4460"/>
      </w:tblGrid>
      <w:tr w:rsidR="00E00D02" w:rsidRPr="00913567" w14:paraId="7A6A7499" w14:textId="77777777" w:rsidTr="00E00D02">
        <w:trPr>
          <w:trHeight w:val="397"/>
        </w:trPr>
        <w:tc>
          <w:tcPr>
            <w:tcW w:w="367" w:type="pct"/>
          </w:tcPr>
          <w:p w14:paraId="62E426D7" w14:textId="40A792D6" w:rsidR="00E00D02" w:rsidRPr="00913567" w:rsidRDefault="00E00D02" w:rsidP="00913567">
            <w:pPr>
              <w:jc w:val="center"/>
              <w:rPr>
                <w:rFonts w:ascii="Times New Roman" w:hAnsi="Times New Roman" w:cs="Times New Roman"/>
                <w:b/>
                <w:bCs/>
                <w:sz w:val="28"/>
                <w:szCs w:val="28"/>
                <w:lang w:val="uk-UA"/>
              </w:rPr>
            </w:pPr>
            <w:r w:rsidRPr="00913567">
              <w:rPr>
                <w:rFonts w:ascii="Times New Roman" w:hAnsi="Times New Roman" w:cs="Times New Roman"/>
                <w:b/>
                <w:bCs/>
                <w:sz w:val="28"/>
                <w:szCs w:val="28"/>
                <w:lang w:val="uk-UA"/>
              </w:rPr>
              <w:t>№ з/п</w:t>
            </w:r>
          </w:p>
        </w:tc>
        <w:tc>
          <w:tcPr>
            <w:tcW w:w="2317" w:type="pct"/>
          </w:tcPr>
          <w:p w14:paraId="65B2E231" w14:textId="77B8EA6A" w:rsidR="00E00D02" w:rsidRPr="00913567" w:rsidRDefault="00E00D02" w:rsidP="00913567">
            <w:pPr>
              <w:jc w:val="center"/>
              <w:rPr>
                <w:rFonts w:ascii="Times New Roman" w:hAnsi="Times New Roman" w:cs="Times New Roman"/>
                <w:b/>
                <w:bCs/>
                <w:sz w:val="28"/>
                <w:szCs w:val="28"/>
                <w:lang w:val="uk-UA"/>
              </w:rPr>
            </w:pPr>
            <w:r w:rsidRPr="00913567">
              <w:rPr>
                <w:rFonts w:ascii="Times New Roman" w:hAnsi="Times New Roman" w:cs="Times New Roman"/>
                <w:b/>
                <w:bCs/>
                <w:sz w:val="28"/>
                <w:szCs w:val="28"/>
                <w:lang w:val="uk-UA"/>
              </w:rPr>
              <w:t>Термін державною мовою</w:t>
            </w:r>
          </w:p>
        </w:tc>
        <w:tc>
          <w:tcPr>
            <w:tcW w:w="2316" w:type="pct"/>
          </w:tcPr>
          <w:p w14:paraId="1A9C54B5" w14:textId="0C05DA13" w:rsidR="00E00D02" w:rsidRPr="00913567" w:rsidRDefault="00E00D02" w:rsidP="00913567">
            <w:pPr>
              <w:jc w:val="center"/>
              <w:rPr>
                <w:rFonts w:ascii="Times New Roman" w:hAnsi="Times New Roman" w:cs="Times New Roman"/>
                <w:b/>
                <w:bCs/>
                <w:sz w:val="28"/>
                <w:szCs w:val="28"/>
                <w:lang w:val="uk-UA"/>
              </w:rPr>
            </w:pPr>
            <w:r w:rsidRPr="00913567">
              <w:rPr>
                <w:rFonts w:ascii="Times New Roman" w:hAnsi="Times New Roman" w:cs="Times New Roman"/>
                <w:b/>
                <w:bCs/>
                <w:sz w:val="28"/>
                <w:szCs w:val="28"/>
                <w:lang w:val="uk-UA"/>
              </w:rPr>
              <w:t>Відповідник англійською мовою</w:t>
            </w:r>
          </w:p>
        </w:tc>
      </w:tr>
      <w:tr w:rsidR="00913567" w:rsidRPr="00913567" w14:paraId="69F4DF4B" w14:textId="77777777" w:rsidTr="00E00D02">
        <w:trPr>
          <w:trHeight w:val="108"/>
        </w:trPr>
        <w:tc>
          <w:tcPr>
            <w:tcW w:w="367" w:type="pct"/>
          </w:tcPr>
          <w:p w14:paraId="61081168" w14:textId="1B08B7BF" w:rsidR="00E00D02" w:rsidRPr="00913567" w:rsidRDefault="00E00D02" w:rsidP="00913567">
            <w:pPr>
              <w:jc w:val="center"/>
              <w:rPr>
                <w:rFonts w:ascii="Times New Roman" w:hAnsi="Times New Roman" w:cs="Times New Roman"/>
                <w:color w:val="000000"/>
                <w:sz w:val="28"/>
                <w:szCs w:val="28"/>
                <w:lang w:val="en-US"/>
              </w:rPr>
            </w:pPr>
          </w:p>
        </w:tc>
        <w:tc>
          <w:tcPr>
            <w:tcW w:w="2317" w:type="pct"/>
          </w:tcPr>
          <w:p w14:paraId="0A5E91A9"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фінансова робота</w:t>
            </w:r>
          </w:p>
          <w:p w14:paraId="6906C3E7"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фінанси підприємств</w:t>
            </w:r>
          </w:p>
          <w:p w14:paraId="43966802"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фінансові ресурси</w:t>
            </w:r>
          </w:p>
          <w:p w14:paraId="7C20EE90"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фінансове планування</w:t>
            </w:r>
          </w:p>
          <w:p w14:paraId="166D025A"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бюджетування</w:t>
            </w:r>
          </w:p>
          <w:p w14:paraId="6EFFE9DE"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фінансовий контроль</w:t>
            </w:r>
          </w:p>
          <w:p w14:paraId="6ABBEC2C"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фінансовий аналіз</w:t>
            </w:r>
          </w:p>
          <w:p w14:paraId="46603E02"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фінансова структура</w:t>
            </w:r>
          </w:p>
          <w:p w14:paraId="7537AD63"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фінансовий менеджмент</w:t>
            </w:r>
          </w:p>
          <w:p w14:paraId="7403A6EC"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фінансова криза</w:t>
            </w:r>
          </w:p>
          <w:p w14:paraId="4B27A498"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фінансова санація</w:t>
            </w:r>
          </w:p>
          <w:p w14:paraId="4AE2349C"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банкрутство підприємств</w:t>
            </w:r>
          </w:p>
          <w:p w14:paraId="630912E5"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платоспроможність</w:t>
            </w:r>
          </w:p>
          <w:p w14:paraId="6E26CD4E"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ліквідність</w:t>
            </w:r>
          </w:p>
          <w:p w14:paraId="619F1BAD"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рентабельність активів</w:t>
            </w:r>
          </w:p>
          <w:p w14:paraId="2FF59CE2"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прибутковість</w:t>
            </w:r>
          </w:p>
          <w:p w14:paraId="7C904631"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криза ліквідності</w:t>
            </w:r>
          </w:p>
          <w:p w14:paraId="45E1B991" w14:textId="77777777" w:rsidR="00E00D02" w:rsidRPr="00913567" w:rsidRDefault="00E00D02" w:rsidP="00913567">
            <w:pPr>
              <w:rPr>
                <w:rFonts w:ascii="Times New Roman" w:hAnsi="Times New Roman" w:cs="Times New Roman"/>
                <w:color w:val="000000"/>
                <w:sz w:val="28"/>
                <w:szCs w:val="28"/>
                <w:lang w:val="uk-UA"/>
              </w:rPr>
            </w:pPr>
            <w:r w:rsidRPr="00913567">
              <w:rPr>
                <w:rFonts w:ascii="Times New Roman" w:hAnsi="Times New Roman" w:cs="Times New Roman"/>
                <w:color w:val="000000"/>
                <w:sz w:val="28"/>
                <w:szCs w:val="28"/>
                <w:lang w:val="uk-UA"/>
              </w:rPr>
              <w:t>прогнозування</w:t>
            </w:r>
          </w:p>
          <w:p w14:paraId="0D90BE7E" w14:textId="48A64080" w:rsidR="00E00D02" w:rsidRPr="00913567" w:rsidRDefault="00E00D02" w:rsidP="00913567">
            <w:pPr>
              <w:rPr>
                <w:rFonts w:ascii="Times New Roman" w:hAnsi="Times New Roman" w:cs="Times New Roman"/>
                <w:color w:val="000000"/>
                <w:sz w:val="28"/>
                <w:szCs w:val="28"/>
                <w:lang w:val="uk-UA"/>
              </w:rPr>
            </w:pPr>
          </w:p>
        </w:tc>
        <w:tc>
          <w:tcPr>
            <w:tcW w:w="2316" w:type="pct"/>
          </w:tcPr>
          <w:p w14:paraId="6E385F23" w14:textId="19A4FE26" w:rsidR="00E00D02" w:rsidRPr="00E00D02" w:rsidRDefault="00E00D02" w:rsidP="00913567">
            <w:pPr>
              <w:rPr>
                <w:rFonts w:ascii="Times New Roman" w:hAnsi="Times New Roman" w:cs="Times New Roman"/>
                <w:color w:val="000000"/>
                <w:sz w:val="28"/>
                <w:szCs w:val="28"/>
                <w:lang w:val="en"/>
              </w:rPr>
            </w:pPr>
            <w:r w:rsidRPr="00913567">
              <w:rPr>
                <w:rFonts w:ascii="Times New Roman" w:hAnsi="Times New Roman" w:cs="Times New Roman"/>
                <w:color w:val="000000"/>
                <w:sz w:val="28"/>
                <w:szCs w:val="28"/>
                <w:lang w:val="en-US"/>
              </w:rPr>
              <w:t>f</w:t>
            </w:r>
            <w:r w:rsidRPr="00E00D02">
              <w:rPr>
                <w:rFonts w:ascii="Times New Roman" w:hAnsi="Times New Roman" w:cs="Times New Roman"/>
                <w:color w:val="000000"/>
                <w:sz w:val="28"/>
                <w:szCs w:val="28"/>
                <w:lang w:val="en"/>
              </w:rPr>
              <w:t>inancial work</w:t>
            </w:r>
          </w:p>
          <w:p w14:paraId="03A6A453" w14:textId="77777777" w:rsidR="00E00D02" w:rsidRPr="00E00D02" w:rsidRDefault="00E00D02" w:rsidP="00913567">
            <w:pPr>
              <w:rPr>
                <w:rFonts w:ascii="Times New Roman" w:hAnsi="Times New Roman" w:cs="Times New Roman"/>
                <w:color w:val="000000"/>
                <w:sz w:val="28"/>
                <w:szCs w:val="28"/>
                <w:lang w:val="en"/>
              </w:rPr>
            </w:pPr>
            <w:r w:rsidRPr="00E00D02">
              <w:rPr>
                <w:rFonts w:ascii="Times New Roman" w:hAnsi="Times New Roman" w:cs="Times New Roman"/>
                <w:color w:val="000000"/>
                <w:sz w:val="28"/>
                <w:szCs w:val="28"/>
                <w:lang w:val="en"/>
              </w:rPr>
              <w:t>finance of enterprises</w:t>
            </w:r>
          </w:p>
          <w:p w14:paraId="2AFAC4AB" w14:textId="77777777" w:rsidR="00E00D02" w:rsidRPr="00E00D02" w:rsidRDefault="00E00D02" w:rsidP="00913567">
            <w:pPr>
              <w:rPr>
                <w:rFonts w:ascii="Times New Roman" w:hAnsi="Times New Roman" w:cs="Times New Roman"/>
                <w:color w:val="000000"/>
                <w:sz w:val="28"/>
                <w:szCs w:val="28"/>
                <w:lang w:val="en"/>
              </w:rPr>
            </w:pPr>
            <w:r w:rsidRPr="00E00D02">
              <w:rPr>
                <w:rFonts w:ascii="Times New Roman" w:hAnsi="Times New Roman" w:cs="Times New Roman"/>
                <w:color w:val="000000"/>
                <w:sz w:val="28"/>
                <w:szCs w:val="28"/>
                <w:lang w:val="en"/>
              </w:rPr>
              <w:t>financial resources</w:t>
            </w:r>
          </w:p>
          <w:p w14:paraId="715796A8" w14:textId="77777777" w:rsidR="00E00D02" w:rsidRPr="00E00D02" w:rsidRDefault="00E00D02" w:rsidP="00913567">
            <w:pPr>
              <w:rPr>
                <w:rFonts w:ascii="Times New Roman" w:hAnsi="Times New Roman" w:cs="Times New Roman"/>
                <w:color w:val="000000"/>
                <w:sz w:val="28"/>
                <w:szCs w:val="28"/>
                <w:lang w:val="en"/>
              </w:rPr>
            </w:pPr>
            <w:r w:rsidRPr="00E00D02">
              <w:rPr>
                <w:rFonts w:ascii="Times New Roman" w:hAnsi="Times New Roman" w:cs="Times New Roman"/>
                <w:color w:val="000000"/>
                <w:sz w:val="28"/>
                <w:szCs w:val="28"/>
                <w:lang w:val="en"/>
              </w:rPr>
              <w:t>financial planning</w:t>
            </w:r>
          </w:p>
          <w:p w14:paraId="483B9042" w14:textId="77777777" w:rsidR="00E00D02" w:rsidRPr="00E00D02" w:rsidRDefault="00E00D02" w:rsidP="00913567">
            <w:pPr>
              <w:rPr>
                <w:rFonts w:ascii="Times New Roman" w:hAnsi="Times New Roman" w:cs="Times New Roman"/>
                <w:color w:val="000000"/>
                <w:sz w:val="28"/>
                <w:szCs w:val="28"/>
                <w:lang w:val="en"/>
              </w:rPr>
            </w:pPr>
            <w:r w:rsidRPr="00E00D02">
              <w:rPr>
                <w:rFonts w:ascii="Times New Roman" w:hAnsi="Times New Roman" w:cs="Times New Roman"/>
                <w:color w:val="000000"/>
                <w:sz w:val="28"/>
                <w:szCs w:val="28"/>
                <w:lang w:val="en"/>
              </w:rPr>
              <w:t>budgeting</w:t>
            </w:r>
          </w:p>
          <w:p w14:paraId="301A1D1A" w14:textId="77777777" w:rsidR="00E00D02" w:rsidRPr="00E00D02" w:rsidRDefault="00E00D02" w:rsidP="00913567">
            <w:pPr>
              <w:rPr>
                <w:rFonts w:ascii="Times New Roman" w:hAnsi="Times New Roman" w:cs="Times New Roman"/>
                <w:color w:val="000000"/>
                <w:sz w:val="28"/>
                <w:szCs w:val="28"/>
                <w:lang w:val="en"/>
              </w:rPr>
            </w:pPr>
            <w:r w:rsidRPr="00E00D02">
              <w:rPr>
                <w:rFonts w:ascii="Times New Roman" w:hAnsi="Times New Roman" w:cs="Times New Roman"/>
                <w:color w:val="000000"/>
                <w:sz w:val="28"/>
                <w:szCs w:val="28"/>
                <w:lang w:val="en"/>
              </w:rPr>
              <w:t>financial control</w:t>
            </w:r>
          </w:p>
          <w:p w14:paraId="74DB4236" w14:textId="77777777" w:rsidR="00E00D02" w:rsidRPr="00E00D02" w:rsidRDefault="00E00D02" w:rsidP="00913567">
            <w:pPr>
              <w:rPr>
                <w:rFonts w:ascii="Times New Roman" w:hAnsi="Times New Roman" w:cs="Times New Roman"/>
                <w:color w:val="000000"/>
                <w:sz w:val="28"/>
                <w:szCs w:val="28"/>
                <w:lang w:val="en"/>
              </w:rPr>
            </w:pPr>
            <w:r w:rsidRPr="00E00D02">
              <w:rPr>
                <w:rFonts w:ascii="Times New Roman" w:hAnsi="Times New Roman" w:cs="Times New Roman"/>
                <w:color w:val="000000"/>
                <w:sz w:val="28"/>
                <w:szCs w:val="28"/>
                <w:lang w:val="en"/>
              </w:rPr>
              <w:t>financial analysis</w:t>
            </w:r>
          </w:p>
          <w:p w14:paraId="1A8814AB" w14:textId="77777777" w:rsidR="00E00D02" w:rsidRPr="00E00D02" w:rsidRDefault="00E00D02" w:rsidP="00913567">
            <w:pPr>
              <w:rPr>
                <w:rFonts w:ascii="Times New Roman" w:hAnsi="Times New Roman" w:cs="Times New Roman"/>
                <w:color w:val="000000"/>
                <w:sz w:val="28"/>
                <w:szCs w:val="28"/>
                <w:lang w:val="en"/>
              </w:rPr>
            </w:pPr>
            <w:r w:rsidRPr="00E00D02">
              <w:rPr>
                <w:rFonts w:ascii="Times New Roman" w:hAnsi="Times New Roman" w:cs="Times New Roman"/>
                <w:color w:val="000000"/>
                <w:sz w:val="28"/>
                <w:szCs w:val="28"/>
                <w:lang w:val="en"/>
              </w:rPr>
              <w:t>financial structure</w:t>
            </w:r>
          </w:p>
          <w:p w14:paraId="718DB21E" w14:textId="77777777" w:rsidR="00E00D02" w:rsidRPr="00E00D02" w:rsidRDefault="00E00D02" w:rsidP="00913567">
            <w:pPr>
              <w:rPr>
                <w:rFonts w:ascii="Times New Roman" w:hAnsi="Times New Roman" w:cs="Times New Roman"/>
                <w:color w:val="000000"/>
                <w:sz w:val="28"/>
                <w:szCs w:val="28"/>
                <w:lang w:val="en"/>
              </w:rPr>
            </w:pPr>
            <w:r w:rsidRPr="00E00D02">
              <w:rPr>
                <w:rFonts w:ascii="Times New Roman" w:hAnsi="Times New Roman" w:cs="Times New Roman"/>
                <w:color w:val="000000"/>
                <w:sz w:val="28"/>
                <w:szCs w:val="28"/>
                <w:lang w:val="en"/>
              </w:rPr>
              <w:t>financial management</w:t>
            </w:r>
          </w:p>
          <w:p w14:paraId="63F72C78" w14:textId="77777777" w:rsidR="00E00D02" w:rsidRPr="00E00D02" w:rsidRDefault="00E00D02" w:rsidP="00913567">
            <w:pPr>
              <w:rPr>
                <w:rFonts w:ascii="Times New Roman" w:hAnsi="Times New Roman" w:cs="Times New Roman"/>
                <w:color w:val="000000"/>
                <w:sz w:val="28"/>
                <w:szCs w:val="28"/>
                <w:lang w:val="en"/>
              </w:rPr>
            </w:pPr>
            <w:r w:rsidRPr="00E00D02">
              <w:rPr>
                <w:rFonts w:ascii="Times New Roman" w:hAnsi="Times New Roman" w:cs="Times New Roman"/>
                <w:color w:val="000000"/>
                <w:sz w:val="28"/>
                <w:szCs w:val="28"/>
                <w:lang w:val="en"/>
              </w:rPr>
              <w:t>financial crisis</w:t>
            </w:r>
          </w:p>
          <w:p w14:paraId="1C71F64D" w14:textId="77777777" w:rsidR="00E00D02" w:rsidRPr="00E00D02" w:rsidRDefault="00E00D02" w:rsidP="00913567">
            <w:pPr>
              <w:rPr>
                <w:rFonts w:ascii="Times New Roman" w:hAnsi="Times New Roman" w:cs="Times New Roman"/>
                <w:color w:val="000000"/>
                <w:sz w:val="28"/>
                <w:szCs w:val="28"/>
                <w:lang w:val="en"/>
              </w:rPr>
            </w:pPr>
            <w:r w:rsidRPr="00E00D02">
              <w:rPr>
                <w:rFonts w:ascii="Times New Roman" w:hAnsi="Times New Roman" w:cs="Times New Roman"/>
                <w:color w:val="000000"/>
                <w:sz w:val="28"/>
                <w:szCs w:val="28"/>
                <w:lang w:val="en"/>
              </w:rPr>
              <w:t>financial rehabilitation</w:t>
            </w:r>
          </w:p>
          <w:p w14:paraId="5B02A15E" w14:textId="77777777" w:rsidR="00E00D02" w:rsidRPr="00E00D02" w:rsidRDefault="00E00D02" w:rsidP="00913567">
            <w:pPr>
              <w:rPr>
                <w:rFonts w:ascii="Times New Roman" w:hAnsi="Times New Roman" w:cs="Times New Roman"/>
                <w:color w:val="000000"/>
                <w:sz w:val="28"/>
                <w:szCs w:val="28"/>
                <w:lang w:val="en"/>
              </w:rPr>
            </w:pPr>
            <w:r w:rsidRPr="00E00D02">
              <w:rPr>
                <w:rFonts w:ascii="Times New Roman" w:hAnsi="Times New Roman" w:cs="Times New Roman"/>
                <w:color w:val="000000"/>
                <w:sz w:val="28"/>
                <w:szCs w:val="28"/>
                <w:lang w:val="en"/>
              </w:rPr>
              <w:t>bankruptcy of enterprises</w:t>
            </w:r>
          </w:p>
          <w:p w14:paraId="0EF5723C" w14:textId="77777777" w:rsidR="00E00D02" w:rsidRPr="00E00D02" w:rsidRDefault="00E00D02" w:rsidP="00913567">
            <w:pPr>
              <w:rPr>
                <w:rFonts w:ascii="Times New Roman" w:hAnsi="Times New Roman" w:cs="Times New Roman"/>
                <w:color w:val="000000"/>
                <w:sz w:val="28"/>
                <w:szCs w:val="28"/>
                <w:lang w:val="en"/>
              </w:rPr>
            </w:pPr>
            <w:r w:rsidRPr="00E00D02">
              <w:rPr>
                <w:rFonts w:ascii="Times New Roman" w:hAnsi="Times New Roman" w:cs="Times New Roman"/>
                <w:color w:val="000000"/>
                <w:sz w:val="28"/>
                <w:szCs w:val="28"/>
                <w:lang w:val="en"/>
              </w:rPr>
              <w:t>solvency</w:t>
            </w:r>
          </w:p>
          <w:p w14:paraId="792C2E87" w14:textId="77777777" w:rsidR="00E00D02" w:rsidRPr="00E00D02" w:rsidRDefault="00E00D02" w:rsidP="00913567">
            <w:pPr>
              <w:rPr>
                <w:rFonts w:ascii="Times New Roman" w:hAnsi="Times New Roman" w:cs="Times New Roman"/>
                <w:color w:val="000000"/>
                <w:sz w:val="28"/>
                <w:szCs w:val="28"/>
                <w:lang w:val="en"/>
              </w:rPr>
            </w:pPr>
            <w:r w:rsidRPr="00E00D02">
              <w:rPr>
                <w:rFonts w:ascii="Times New Roman" w:hAnsi="Times New Roman" w:cs="Times New Roman"/>
                <w:color w:val="000000"/>
                <w:sz w:val="28"/>
                <w:szCs w:val="28"/>
                <w:lang w:val="en"/>
              </w:rPr>
              <w:t>liquidity</w:t>
            </w:r>
          </w:p>
          <w:p w14:paraId="2F01DCDE" w14:textId="77777777" w:rsidR="00E00D02" w:rsidRPr="00E00D02" w:rsidRDefault="00E00D02" w:rsidP="00913567">
            <w:pPr>
              <w:rPr>
                <w:rFonts w:ascii="Times New Roman" w:hAnsi="Times New Roman" w:cs="Times New Roman"/>
                <w:color w:val="000000"/>
                <w:sz w:val="28"/>
                <w:szCs w:val="28"/>
                <w:lang w:val="en"/>
              </w:rPr>
            </w:pPr>
            <w:r w:rsidRPr="00E00D02">
              <w:rPr>
                <w:rFonts w:ascii="Times New Roman" w:hAnsi="Times New Roman" w:cs="Times New Roman"/>
                <w:color w:val="000000"/>
                <w:sz w:val="28"/>
                <w:szCs w:val="28"/>
                <w:lang w:val="en"/>
              </w:rPr>
              <w:t>profitability of assets</w:t>
            </w:r>
          </w:p>
          <w:p w14:paraId="7582F2CF" w14:textId="77777777" w:rsidR="00E00D02" w:rsidRPr="00E00D02" w:rsidRDefault="00E00D02" w:rsidP="00913567">
            <w:pPr>
              <w:rPr>
                <w:rFonts w:ascii="Times New Roman" w:hAnsi="Times New Roman" w:cs="Times New Roman"/>
                <w:color w:val="000000"/>
                <w:sz w:val="28"/>
                <w:szCs w:val="28"/>
                <w:lang w:val="en"/>
              </w:rPr>
            </w:pPr>
            <w:r w:rsidRPr="00E00D02">
              <w:rPr>
                <w:rFonts w:ascii="Times New Roman" w:hAnsi="Times New Roman" w:cs="Times New Roman"/>
                <w:color w:val="000000"/>
                <w:sz w:val="28"/>
                <w:szCs w:val="28"/>
                <w:lang w:val="en"/>
              </w:rPr>
              <w:t>profitability</w:t>
            </w:r>
          </w:p>
          <w:p w14:paraId="3BA9D7F3" w14:textId="77777777" w:rsidR="00E00D02" w:rsidRPr="00E00D02" w:rsidRDefault="00E00D02" w:rsidP="00913567">
            <w:pPr>
              <w:rPr>
                <w:rFonts w:ascii="Times New Roman" w:hAnsi="Times New Roman" w:cs="Times New Roman"/>
                <w:color w:val="000000"/>
                <w:sz w:val="28"/>
                <w:szCs w:val="28"/>
                <w:lang w:val="en"/>
              </w:rPr>
            </w:pPr>
            <w:r w:rsidRPr="00E00D02">
              <w:rPr>
                <w:rFonts w:ascii="Times New Roman" w:hAnsi="Times New Roman" w:cs="Times New Roman"/>
                <w:color w:val="000000"/>
                <w:sz w:val="28"/>
                <w:szCs w:val="28"/>
                <w:lang w:val="en"/>
              </w:rPr>
              <w:t>liquidity crisis</w:t>
            </w:r>
          </w:p>
          <w:p w14:paraId="7DCE5CB7" w14:textId="77777777" w:rsidR="00E00D02" w:rsidRPr="00E00D02" w:rsidRDefault="00E00D02" w:rsidP="00913567">
            <w:pPr>
              <w:rPr>
                <w:rFonts w:ascii="Times New Roman" w:hAnsi="Times New Roman" w:cs="Times New Roman"/>
                <w:color w:val="000000"/>
                <w:sz w:val="28"/>
                <w:szCs w:val="28"/>
                <w:lang w:val="uk-UA"/>
              </w:rPr>
            </w:pPr>
            <w:r w:rsidRPr="00E00D02">
              <w:rPr>
                <w:rFonts w:ascii="Times New Roman" w:hAnsi="Times New Roman" w:cs="Times New Roman"/>
                <w:color w:val="000000"/>
                <w:sz w:val="28"/>
                <w:szCs w:val="28"/>
                <w:lang w:val="en"/>
              </w:rPr>
              <w:t>prognostication</w:t>
            </w:r>
          </w:p>
          <w:p w14:paraId="04E896FB" w14:textId="2FEA4001" w:rsidR="00E00D02" w:rsidRPr="00913567" w:rsidRDefault="00E00D02" w:rsidP="00913567">
            <w:pPr>
              <w:rPr>
                <w:rFonts w:ascii="Times New Roman" w:hAnsi="Times New Roman" w:cs="Times New Roman"/>
                <w:color w:val="000000"/>
                <w:sz w:val="28"/>
                <w:szCs w:val="28"/>
                <w:lang w:val="en-US"/>
              </w:rPr>
            </w:pPr>
          </w:p>
        </w:tc>
      </w:tr>
    </w:tbl>
    <w:p w14:paraId="1DDA14A5" w14:textId="59AE2240" w:rsidR="009A2085" w:rsidRPr="00913567" w:rsidRDefault="009A2085" w:rsidP="00913567">
      <w:pPr>
        <w:spacing w:after="0" w:line="240" w:lineRule="auto"/>
        <w:jc w:val="both"/>
        <w:rPr>
          <w:rFonts w:ascii="Times New Roman" w:hAnsi="Times New Roman" w:cs="Times New Roman"/>
          <w:b/>
          <w:i/>
          <w:sz w:val="28"/>
          <w:szCs w:val="28"/>
          <w:lang w:val="en-US"/>
        </w:rPr>
      </w:pPr>
    </w:p>
    <w:p w14:paraId="16DCAF69" w14:textId="77777777" w:rsidR="00E00D02" w:rsidRPr="00913567" w:rsidRDefault="00E00D02" w:rsidP="00913567">
      <w:pPr>
        <w:autoSpaceDE w:val="0"/>
        <w:autoSpaceDN w:val="0"/>
        <w:spacing w:line="240" w:lineRule="auto"/>
        <w:ind w:firstLine="567"/>
        <w:rPr>
          <w:rFonts w:ascii="Times New Roman" w:hAnsi="Times New Roman" w:cs="Times New Roman"/>
          <w:b/>
          <w:i/>
          <w:sz w:val="28"/>
          <w:szCs w:val="28"/>
          <w:lang w:val="uk-UA" w:eastAsia="uk-UA"/>
        </w:rPr>
      </w:pPr>
      <w:r w:rsidRPr="00913567">
        <w:rPr>
          <w:rFonts w:ascii="Times New Roman" w:hAnsi="Times New Roman" w:cs="Times New Roman"/>
          <w:b/>
          <w:bCs/>
          <w:sz w:val="28"/>
          <w:szCs w:val="28"/>
          <w:lang w:val="en-US"/>
        </w:rPr>
        <w:t>12</w:t>
      </w:r>
      <w:r w:rsidRPr="00913567">
        <w:rPr>
          <w:rFonts w:ascii="Times New Roman" w:hAnsi="Times New Roman" w:cs="Times New Roman"/>
          <w:b/>
          <w:bCs/>
          <w:sz w:val="28"/>
          <w:szCs w:val="28"/>
        </w:rPr>
        <w:t xml:space="preserve">. </w:t>
      </w:r>
      <w:r w:rsidRPr="00913567">
        <w:rPr>
          <w:rFonts w:ascii="Times New Roman" w:hAnsi="Times New Roman" w:cs="Times New Roman"/>
          <w:b/>
          <w:i/>
          <w:sz w:val="28"/>
          <w:szCs w:val="28"/>
          <w:lang w:val="uk-UA" w:eastAsia="uk-UA"/>
        </w:rPr>
        <w:t>Основна література</w:t>
      </w:r>
    </w:p>
    <w:p w14:paraId="11236D5E" w14:textId="77777777" w:rsidR="006C3927" w:rsidRPr="00913567" w:rsidRDefault="006C3927" w:rsidP="00913567">
      <w:pPr>
        <w:pStyle w:val="a7"/>
        <w:widowControl/>
        <w:numPr>
          <w:ilvl w:val="0"/>
          <w:numId w:val="1"/>
        </w:numPr>
        <w:tabs>
          <w:tab w:val="clear" w:pos="1429"/>
          <w:tab w:val="num" w:pos="912"/>
        </w:tabs>
        <w:adjustRightInd/>
        <w:spacing w:after="0" w:line="240" w:lineRule="auto"/>
        <w:ind w:left="0" w:firstLine="570"/>
        <w:textAlignment w:val="auto"/>
        <w:rPr>
          <w:sz w:val="28"/>
          <w:szCs w:val="28"/>
        </w:rPr>
      </w:pPr>
      <w:r w:rsidRPr="00913567">
        <w:rPr>
          <w:sz w:val="28"/>
          <w:szCs w:val="28"/>
        </w:rPr>
        <w:lastRenderedPageBreak/>
        <w:t>Конституція України: за станом на 1 січ. 20</w:t>
      </w:r>
      <w:r w:rsidR="00E55732" w:rsidRPr="00913567">
        <w:rPr>
          <w:sz w:val="28"/>
          <w:szCs w:val="28"/>
          <w:lang w:val="uk-UA"/>
        </w:rPr>
        <w:t>23</w:t>
      </w:r>
      <w:r w:rsidRPr="00913567">
        <w:rPr>
          <w:sz w:val="28"/>
          <w:szCs w:val="28"/>
        </w:rPr>
        <w:t xml:space="preserve"> р. / Верховна Рада України. – Офіц.вид. – К.: Парлам. вид-во, 20</w:t>
      </w:r>
      <w:r w:rsidR="00E55732" w:rsidRPr="00913567">
        <w:rPr>
          <w:sz w:val="28"/>
          <w:szCs w:val="28"/>
          <w:lang w:val="uk-UA"/>
        </w:rPr>
        <w:t>23</w:t>
      </w:r>
      <w:r w:rsidRPr="00913567">
        <w:rPr>
          <w:sz w:val="28"/>
          <w:szCs w:val="28"/>
        </w:rPr>
        <w:t>. – 62 с.</w:t>
      </w:r>
    </w:p>
    <w:p w14:paraId="17275883" w14:textId="77777777" w:rsidR="006C3927" w:rsidRPr="00913567" w:rsidRDefault="006C3927" w:rsidP="00913567">
      <w:pPr>
        <w:pStyle w:val="a7"/>
        <w:widowControl/>
        <w:numPr>
          <w:ilvl w:val="0"/>
          <w:numId w:val="1"/>
        </w:numPr>
        <w:tabs>
          <w:tab w:val="clear" w:pos="1429"/>
          <w:tab w:val="num" w:pos="912"/>
        </w:tabs>
        <w:adjustRightInd/>
        <w:spacing w:after="0" w:line="240" w:lineRule="auto"/>
        <w:ind w:left="0" w:firstLine="570"/>
        <w:textAlignment w:val="auto"/>
        <w:rPr>
          <w:sz w:val="28"/>
          <w:szCs w:val="28"/>
        </w:rPr>
      </w:pPr>
      <w:r w:rsidRPr="00913567">
        <w:rPr>
          <w:sz w:val="28"/>
          <w:szCs w:val="28"/>
        </w:rPr>
        <w:t>Господарський Кодекс: За станом на 1 січ. 20</w:t>
      </w:r>
      <w:r w:rsidR="00E55732" w:rsidRPr="00913567">
        <w:rPr>
          <w:sz w:val="28"/>
          <w:szCs w:val="28"/>
          <w:lang w:val="uk-UA"/>
        </w:rPr>
        <w:t>23</w:t>
      </w:r>
      <w:r w:rsidRPr="00913567">
        <w:rPr>
          <w:sz w:val="28"/>
          <w:szCs w:val="28"/>
        </w:rPr>
        <w:t xml:space="preserve"> р. / Відомості Верховної Ради України (ВВР).- 20</w:t>
      </w:r>
      <w:r w:rsidR="00E55732" w:rsidRPr="00913567">
        <w:rPr>
          <w:sz w:val="28"/>
          <w:szCs w:val="28"/>
          <w:lang w:val="uk-UA"/>
        </w:rPr>
        <w:t>23</w:t>
      </w:r>
      <w:r w:rsidRPr="00913567">
        <w:rPr>
          <w:sz w:val="28"/>
          <w:szCs w:val="28"/>
        </w:rPr>
        <w:t xml:space="preserve">. - № 18. – с. 144. </w:t>
      </w:r>
    </w:p>
    <w:p w14:paraId="5B7B5741" w14:textId="77777777" w:rsidR="006C3927" w:rsidRPr="00913567" w:rsidRDefault="006C3927" w:rsidP="00913567">
      <w:pPr>
        <w:pStyle w:val="a7"/>
        <w:widowControl/>
        <w:numPr>
          <w:ilvl w:val="0"/>
          <w:numId w:val="1"/>
        </w:numPr>
        <w:tabs>
          <w:tab w:val="clear" w:pos="1429"/>
          <w:tab w:val="num" w:pos="912"/>
        </w:tabs>
        <w:adjustRightInd/>
        <w:spacing w:after="0" w:line="240" w:lineRule="auto"/>
        <w:ind w:left="0" w:firstLine="570"/>
        <w:textAlignment w:val="auto"/>
        <w:rPr>
          <w:sz w:val="28"/>
          <w:szCs w:val="28"/>
        </w:rPr>
      </w:pPr>
      <w:r w:rsidRPr="00913567">
        <w:rPr>
          <w:sz w:val="28"/>
          <w:szCs w:val="28"/>
        </w:rPr>
        <w:t>Податковий Кодекс</w:t>
      </w:r>
      <w:r w:rsidRPr="00913567">
        <w:rPr>
          <w:spacing w:val="-4"/>
          <w:sz w:val="28"/>
          <w:szCs w:val="28"/>
        </w:rPr>
        <w:t xml:space="preserve"> [Електронний ресурс]. - Режим доступу: </w:t>
      </w:r>
      <w:r w:rsidRPr="00913567">
        <w:rPr>
          <w:sz w:val="28"/>
          <w:szCs w:val="28"/>
        </w:rPr>
        <w:t>http://kodeksy.com.ua/podatkovij_kodeks_ukraini.htm</w:t>
      </w:r>
    </w:p>
    <w:p w14:paraId="25CF4543" w14:textId="77777777" w:rsidR="006C3927" w:rsidRPr="00913567" w:rsidRDefault="006C3927" w:rsidP="00913567">
      <w:pPr>
        <w:pStyle w:val="a7"/>
        <w:widowControl/>
        <w:numPr>
          <w:ilvl w:val="0"/>
          <w:numId w:val="1"/>
        </w:numPr>
        <w:tabs>
          <w:tab w:val="clear" w:pos="1429"/>
          <w:tab w:val="num" w:pos="912"/>
        </w:tabs>
        <w:adjustRightInd/>
        <w:spacing w:after="0" w:line="240" w:lineRule="auto"/>
        <w:ind w:left="0" w:firstLine="570"/>
        <w:textAlignment w:val="auto"/>
        <w:rPr>
          <w:sz w:val="28"/>
          <w:szCs w:val="28"/>
        </w:rPr>
      </w:pPr>
      <w:r w:rsidRPr="00913567">
        <w:rPr>
          <w:sz w:val="28"/>
          <w:szCs w:val="28"/>
        </w:rPr>
        <w:t>Закон України “Про основні засади державного нагляду (контролю) у сфері господарської діяльності”</w:t>
      </w:r>
      <w:r w:rsidRPr="00913567">
        <w:rPr>
          <w:spacing w:val="-4"/>
          <w:sz w:val="28"/>
          <w:szCs w:val="28"/>
        </w:rPr>
        <w:t xml:space="preserve"> [Електронний ресурс] </w:t>
      </w:r>
      <w:r w:rsidRPr="00913567">
        <w:rPr>
          <w:sz w:val="28"/>
          <w:szCs w:val="28"/>
        </w:rPr>
        <w:t xml:space="preserve">// Відомості ВРУ. – 2007. - №29. - </w:t>
      </w:r>
      <w:r w:rsidRPr="00913567">
        <w:rPr>
          <w:spacing w:val="-4"/>
          <w:sz w:val="28"/>
          <w:szCs w:val="28"/>
        </w:rPr>
        <w:t xml:space="preserve">Режим доступу: </w:t>
      </w:r>
      <w:r w:rsidRPr="00913567">
        <w:rPr>
          <w:sz w:val="28"/>
          <w:szCs w:val="28"/>
          <w:lang w:val="en-US"/>
        </w:rPr>
        <w:t>htpp</w:t>
      </w:r>
      <w:r w:rsidRPr="00913567">
        <w:rPr>
          <w:sz w:val="28"/>
          <w:szCs w:val="28"/>
        </w:rPr>
        <w:t>://</w:t>
      </w:r>
      <w:r w:rsidRPr="00913567">
        <w:rPr>
          <w:sz w:val="28"/>
          <w:szCs w:val="28"/>
          <w:lang w:val="en-US"/>
        </w:rPr>
        <w:t>www</w:t>
      </w:r>
      <w:r w:rsidRPr="00913567">
        <w:rPr>
          <w:sz w:val="28"/>
          <w:szCs w:val="28"/>
        </w:rPr>
        <w:t xml:space="preserve">. </w:t>
      </w:r>
      <w:r w:rsidRPr="00913567">
        <w:rPr>
          <w:sz w:val="28"/>
          <w:szCs w:val="28"/>
          <w:lang w:val="en-US"/>
        </w:rPr>
        <w:t>zakon</w:t>
      </w:r>
      <w:r w:rsidRPr="00913567">
        <w:rPr>
          <w:sz w:val="28"/>
          <w:szCs w:val="28"/>
        </w:rPr>
        <w:t xml:space="preserve">. </w:t>
      </w:r>
      <w:r w:rsidRPr="00913567">
        <w:rPr>
          <w:sz w:val="28"/>
          <w:szCs w:val="28"/>
          <w:lang w:val="en-US"/>
        </w:rPr>
        <w:t>rada</w:t>
      </w:r>
      <w:r w:rsidRPr="00913567">
        <w:rPr>
          <w:sz w:val="28"/>
          <w:szCs w:val="28"/>
        </w:rPr>
        <w:t>.</w:t>
      </w:r>
      <w:r w:rsidRPr="00913567">
        <w:rPr>
          <w:sz w:val="28"/>
          <w:szCs w:val="28"/>
          <w:lang w:val="en-US"/>
        </w:rPr>
        <w:t>gov</w:t>
      </w:r>
      <w:r w:rsidRPr="00913567">
        <w:rPr>
          <w:sz w:val="28"/>
          <w:szCs w:val="28"/>
        </w:rPr>
        <w:t>.</w:t>
      </w:r>
      <w:r w:rsidRPr="00913567">
        <w:rPr>
          <w:sz w:val="28"/>
          <w:szCs w:val="28"/>
          <w:lang w:val="en-US"/>
        </w:rPr>
        <w:t>ua</w:t>
      </w:r>
    </w:p>
    <w:p w14:paraId="1BA0DD5B" w14:textId="77777777" w:rsidR="006C3927" w:rsidRPr="00913567" w:rsidRDefault="006C3927" w:rsidP="00913567">
      <w:pPr>
        <w:pStyle w:val="a7"/>
        <w:widowControl/>
        <w:numPr>
          <w:ilvl w:val="0"/>
          <w:numId w:val="1"/>
        </w:numPr>
        <w:tabs>
          <w:tab w:val="clear" w:pos="1429"/>
          <w:tab w:val="num" w:pos="912"/>
        </w:tabs>
        <w:adjustRightInd/>
        <w:spacing w:after="0" w:line="240" w:lineRule="auto"/>
        <w:ind w:left="0" w:firstLine="570"/>
        <w:textAlignment w:val="auto"/>
        <w:rPr>
          <w:sz w:val="28"/>
          <w:szCs w:val="28"/>
        </w:rPr>
      </w:pPr>
      <w:r w:rsidRPr="00913567">
        <w:rPr>
          <w:sz w:val="28"/>
          <w:szCs w:val="28"/>
          <w:lang w:val="uk-UA"/>
        </w:rPr>
        <w:t>Закон України «Про акціонерні товариства»: поточна редакція від 16.08.2020 р. №514-VI</w:t>
      </w:r>
    </w:p>
    <w:p w14:paraId="0558A083" w14:textId="77777777" w:rsidR="006C3927" w:rsidRPr="00913567" w:rsidRDefault="006C3927" w:rsidP="00913567">
      <w:pPr>
        <w:pStyle w:val="a7"/>
        <w:widowControl/>
        <w:numPr>
          <w:ilvl w:val="0"/>
          <w:numId w:val="1"/>
        </w:numPr>
        <w:tabs>
          <w:tab w:val="clear" w:pos="1429"/>
          <w:tab w:val="num" w:pos="912"/>
        </w:tabs>
        <w:adjustRightInd/>
        <w:spacing w:after="0" w:line="240" w:lineRule="auto"/>
        <w:ind w:left="0" w:firstLine="570"/>
        <w:textAlignment w:val="auto"/>
        <w:rPr>
          <w:sz w:val="28"/>
          <w:szCs w:val="28"/>
        </w:rPr>
      </w:pPr>
      <w:r w:rsidRPr="00913567">
        <w:rPr>
          <w:sz w:val="28"/>
          <w:szCs w:val="28"/>
          <w:lang w:val="uk-UA"/>
        </w:rPr>
        <w:t>Закон України «Про господарські товариства»: поточна р</w:t>
      </w:r>
      <w:r w:rsidRPr="00913567">
        <w:rPr>
          <w:bCs/>
          <w:sz w:val="28"/>
          <w:szCs w:val="28"/>
        </w:rPr>
        <w:t>едакція</w:t>
      </w:r>
      <w:r w:rsidRPr="00913567">
        <w:rPr>
          <w:sz w:val="28"/>
          <w:szCs w:val="28"/>
        </w:rPr>
        <w:t xml:space="preserve"> від </w:t>
      </w:r>
      <w:r w:rsidRPr="00913567">
        <w:rPr>
          <w:rStyle w:val="dat0"/>
          <w:bCs/>
          <w:sz w:val="28"/>
          <w:szCs w:val="28"/>
        </w:rPr>
        <w:t>03.07.2020</w:t>
      </w:r>
      <w:r w:rsidRPr="00913567">
        <w:rPr>
          <w:sz w:val="28"/>
          <w:szCs w:val="28"/>
        </w:rPr>
        <w:t xml:space="preserve">, </w:t>
      </w:r>
      <w:r w:rsidRPr="00913567">
        <w:rPr>
          <w:sz w:val="28"/>
          <w:szCs w:val="28"/>
          <w:lang w:val="uk-UA"/>
        </w:rPr>
        <w:t>№1576-ХІІ</w:t>
      </w:r>
    </w:p>
    <w:p w14:paraId="34127AC3" w14:textId="77777777" w:rsidR="006C3927" w:rsidRPr="00913567" w:rsidRDefault="006C3927" w:rsidP="00913567">
      <w:pPr>
        <w:pStyle w:val="a7"/>
        <w:widowControl/>
        <w:numPr>
          <w:ilvl w:val="0"/>
          <w:numId w:val="1"/>
        </w:numPr>
        <w:tabs>
          <w:tab w:val="clear" w:pos="1429"/>
          <w:tab w:val="num" w:pos="912"/>
        </w:tabs>
        <w:adjustRightInd/>
        <w:spacing w:after="0" w:line="240" w:lineRule="auto"/>
        <w:ind w:left="0" w:firstLine="570"/>
        <w:textAlignment w:val="auto"/>
        <w:rPr>
          <w:sz w:val="28"/>
          <w:szCs w:val="28"/>
        </w:rPr>
      </w:pPr>
      <w:r w:rsidRPr="00913567">
        <w:rPr>
          <w:sz w:val="28"/>
          <w:szCs w:val="28"/>
          <w:lang w:val="uk-UA"/>
        </w:rPr>
        <w:t xml:space="preserve">Закон України «Про товариства з обмеженою та додатковою відповідальністю»: </w:t>
      </w:r>
      <w:r w:rsidRPr="00913567">
        <w:rPr>
          <w:sz w:val="28"/>
          <w:szCs w:val="28"/>
        </w:rPr>
        <w:t xml:space="preserve"> поточна редакція від </w:t>
      </w:r>
      <w:r w:rsidRPr="00913567">
        <w:rPr>
          <w:rStyle w:val="dat0"/>
          <w:bCs/>
          <w:sz w:val="28"/>
          <w:szCs w:val="28"/>
        </w:rPr>
        <w:t>16.07.2020</w:t>
      </w:r>
      <w:r w:rsidRPr="00913567">
        <w:rPr>
          <w:sz w:val="28"/>
          <w:szCs w:val="28"/>
        </w:rPr>
        <w:t>,</w:t>
      </w:r>
      <w:r w:rsidRPr="00913567">
        <w:rPr>
          <w:sz w:val="28"/>
          <w:szCs w:val="28"/>
          <w:lang w:val="uk-UA"/>
        </w:rPr>
        <w:t xml:space="preserve"> № </w:t>
      </w:r>
      <w:r w:rsidRPr="00913567">
        <w:rPr>
          <w:sz w:val="28"/>
          <w:szCs w:val="28"/>
        </w:rPr>
        <w:t>2275-VIII</w:t>
      </w:r>
    </w:p>
    <w:p w14:paraId="43FC5505" w14:textId="77777777" w:rsidR="006C3927" w:rsidRPr="00913567" w:rsidRDefault="006C3927" w:rsidP="00913567">
      <w:pPr>
        <w:pStyle w:val="a7"/>
        <w:widowControl/>
        <w:numPr>
          <w:ilvl w:val="0"/>
          <w:numId w:val="1"/>
        </w:numPr>
        <w:adjustRightInd/>
        <w:spacing w:after="0" w:line="240" w:lineRule="auto"/>
        <w:ind w:left="0" w:firstLine="570"/>
        <w:textAlignment w:val="auto"/>
        <w:rPr>
          <w:rStyle w:val="dat0"/>
          <w:sz w:val="28"/>
          <w:szCs w:val="28"/>
          <w:lang w:val="uk-UA"/>
        </w:rPr>
      </w:pPr>
      <w:r w:rsidRPr="00913567">
        <w:rPr>
          <w:rStyle w:val="rvts23"/>
          <w:sz w:val="28"/>
          <w:szCs w:val="28"/>
          <w:lang w:val="uk-UA"/>
        </w:rPr>
        <w:t xml:space="preserve">Постанова НБУ «Про затвердження Інструкції про порядок відкриття і закриття рахунків клієнтів банків та кореспондентських рахунків банків - резидентів і нерезидентів» від </w:t>
      </w:r>
      <w:r w:rsidRPr="00913567">
        <w:rPr>
          <w:rStyle w:val="rvts9"/>
          <w:sz w:val="28"/>
          <w:szCs w:val="28"/>
          <w:lang w:val="uk-UA"/>
        </w:rPr>
        <w:t>12.11.2003</w:t>
      </w:r>
      <w:r w:rsidRPr="00913567">
        <w:rPr>
          <w:rStyle w:val="rvts9"/>
          <w:sz w:val="28"/>
          <w:szCs w:val="28"/>
        </w:rPr>
        <w:t> </w:t>
      </w:r>
      <w:r w:rsidRPr="00913567">
        <w:rPr>
          <w:rStyle w:val="rvts9"/>
          <w:sz w:val="28"/>
          <w:szCs w:val="28"/>
          <w:lang w:val="uk-UA"/>
        </w:rPr>
        <w:t xml:space="preserve"> № 492: поточна редакція </w:t>
      </w:r>
      <w:r w:rsidRPr="00913567">
        <w:rPr>
          <w:sz w:val="28"/>
          <w:szCs w:val="28"/>
          <w:lang w:val="uk-UA"/>
        </w:rPr>
        <w:t xml:space="preserve">від </w:t>
      </w:r>
      <w:r w:rsidRPr="00913567">
        <w:rPr>
          <w:rStyle w:val="dat0"/>
          <w:b/>
          <w:bCs/>
          <w:sz w:val="28"/>
          <w:szCs w:val="28"/>
          <w:lang w:val="uk-UA"/>
        </w:rPr>
        <w:t>17.01.2020</w:t>
      </w:r>
    </w:p>
    <w:p w14:paraId="75617AED" w14:textId="6523C0F4" w:rsidR="00D35314" w:rsidRPr="00913567" w:rsidRDefault="00D35314" w:rsidP="00913567">
      <w:pPr>
        <w:pStyle w:val="a7"/>
        <w:widowControl/>
        <w:numPr>
          <w:ilvl w:val="0"/>
          <w:numId w:val="1"/>
        </w:numPr>
        <w:adjustRightInd/>
        <w:spacing w:after="0" w:line="240" w:lineRule="auto"/>
        <w:ind w:left="0" w:firstLine="570"/>
        <w:textAlignment w:val="auto"/>
        <w:rPr>
          <w:sz w:val="28"/>
          <w:szCs w:val="28"/>
          <w:lang w:val="uk-UA"/>
        </w:rPr>
      </w:pPr>
      <w:r w:rsidRPr="00886BA7">
        <w:rPr>
          <w:sz w:val="28"/>
          <w:szCs w:val="28"/>
          <w:lang w:val="uk-UA"/>
        </w:rPr>
        <w:t xml:space="preserve">Про затвердження Змін до Інструкції про безготівкові розрахунки в Україні в національній валюті: Постанова від 24.04.2020 № 56 </w:t>
      </w:r>
      <w:r w:rsidRPr="00913567">
        <w:rPr>
          <w:sz w:val="28"/>
          <w:szCs w:val="28"/>
        </w:rPr>
        <w:t>URL</w:t>
      </w:r>
      <w:r w:rsidRPr="00886BA7">
        <w:rPr>
          <w:sz w:val="28"/>
          <w:szCs w:val="28"/>
          <w:lang w:val="uk-UA"/>
        </w:rPr>
        <w:t xml:space="preserve">: </w:t>
      </w:r>
      <w:r w:rsidRPr="00913567">
        <w:rPr>
          <w:sz w:val="28"/>
          <w:szCs w:val="28"/>
        </w:rPr>
        <w:t>https</w:t>
      </w:r>
      <w:r w:rsidRPr="00886BA7">
        <w:rPr>
          <w:sz w:val="28"/>
          <w:szCs w:val="28"/>
          <w:lang w:val="uk-UA"/>
        </w:rPr>
        <w:t>://</w:t>
      </w:r>
      <w:r w:rsidRPr="00913567">
        <w:rPr>
          <w:sz w:val="28"/>
          <w:szCs w:val="28"/>
        </w:rPr>
        <w:t>zakon</w:t>
      </w:r>
      <w:r w:rsidRPr="00886BA7">
        <w:rPr>
          <w:sz w:val="28"/>
          <w:szCs w:val="28"/>
          <w:lang w:val="uk-UA"/>
        </w:rPr>
        <w:t>.</w:t>
      </w:r>
      <w:r w:rsidRPr="00913567">
        <w:rPr>
          <w:sz w:val="28"/>
          <w:szCs w:val="28"/>
        </w:rPr>
        <w:t>rada</w:t>
      </w:r>
      <w:r w:rsidRPr="00886BA7">
        <w:rPr>
          <w:sz w:val="28"/>
          <w:szCs w:val="28"/>
          <w:lang w:val="uk-UA"/>
        </w:rPr>
        <w:t>.</w:t>
      </w:r>
      <w:r w:rsidRPr="00913567">
        <w:rPr>
          <w:sz w:val="28"/>
          <w:szCs w:val="28"/>
        </w:rPr>
        <w:t>gov</w:t>
      </w:r>
      <w:r w:rsidRPr="00886BA7">
        <w:rPr>
          <w:sz w:val="28"/>
          <w:szCs w:val="28"/>
          <w:lang w:val="uk-UA"/>
        </w:rPr>
        <w:t>.</w:t>
      </w:r>
      <w:r w:rsidRPr="00913567">
        <w:rPr>
          <w:sz w:val="28"/>
          <w:szCs w:val="28"/>
        </w:rPr>
        <w:t>ua</w:t>
      </w:r>
      <w:r w:rsidRPr="00886BA7">
        <w:rPr>
          <w:sz w:val="28"/>
          <w:szCs w:val="28"/>
          <w:lang w:val="uk-UA"/>
        </w:rPr>
        <w:t>/</w:t>
      </w:r>
      <w:r w:rsidRPr="00913567">
        <w:rPr>
          <w:sz w:val="28"/>
          <w:szCs w:val="28"/>
        </w:rPr>
        <w:t>laws</w:t>
      </w:r>
      <w:r w:rsidRPr="00886BA7">
        <w:rPr>
          <w:sz w:val="28"/>
          <w:szCs w:val="28"/>
          <w:lang w:val="uk-UA"/>
        </w:rPr>
        <w:t>/</w:t>
      </w:r>
      <w:r w:rsidRPr="00913567">
        <w:rPr>
          <w:sz w:val="28"/>
          <w:szCs w:val="28"/>
        </w:rPr>
        <w:t>show</w:t>
      </w:r>
      <w:r w:rsidRPr="00886BA7">
        <w:rPr>
          <w:sz w:val="28"/>
          <w:szCs w:val="28"/>
          <w:lang w:val="uk-UA"/>
        </w:rPr>
        <w:t>/</w:t>
      </w:r>
      <w:r w:rsidRPr="00913567">
        <w:rPr>
          <w:sz w:val="28"/>
          <w:szCs w:val="28"/>
        </w:rPr>
        <w:t>v</w:t>
      </w:r>
      <w:r w:rsidRPr="00886BA7">
        <w:rPr>
          <w:sz w:val="28"/>
          <w:szCs w:val="28"/>
          <w:lang w:val="uk-UA"/>
        </w:rPr>
        <w:t>0056500- 20#</w:t>
      </w:r>
      <w:r w:rsidRPr="00913567">
        <w:rPr>
          <w:sz w:val="28"/>
          <w:szCs w:val="28"/>
        </w:rPr>
        <w:t>Text</w:t>
      </w:r>
      <w:r w:rsidRPr="00886BA7">
        <w:rPr>
          <w:sz w:val="28"/>
          <w:szCs w:val="28"/>
          <w:lang w:val="uk-UA"/>
        </w:rPr>
        <w:t xml:space="preserve"> (дата звернення: 30.07.2024)</w:t>
      </w:r>
    </w:p>
    <w:p w14:paraId="425673E9" w14:textId="502411A0" w:rsidR="006C3927" w:rsidRPr="00913567" w:rsidRDefault="006C3927" w:rsidP="00913567">
      <w:pPr>
        <w:pStyle w:val="a7"/>
        <w:widowControl/>
        <w:numPr>
          <w:ilvl w:val="0"/>
          <w:numId w:val="1"/>
        </w:numPr>
        <w:adjustRightInd/>
        <w:spacing w:after="0" w:line="240" w:lineRule="auto"/>
        <w:ind w:left="0" w:firstLine="570"/>
        <w:textAlignment w:val="auto"/>
        <w:rPr>
          <w:sz w:val="28"/>
          <w:szCs w:val="28"/>
          <w:lang w:val="uk-UA"/>
        </w:rPr>
      </w:pPr>
      <w:r w:rsidRPr="00913567">
        <w:rPr>
          <w:sz w:val="28"/>
          <w:szCs w:val="28"/>
          <w:lang w:val="uk-UA"/>
        </w:rPr>
        <w:t>Закон України “Про бухгалтерський облік та фінансову звітність в Україні” від 16.07.1999. -№996-ХІ</w:t>
      </w:r>
      <w:r w:rsidRPr="00913567">
        <w:rPr>
          <w:sz w:val="28"/>
          <w:szCs w:val="28"/>
          <w:lang w:val="en-US"/>
        </w:rPr>
        <w:t>Y</w:t>
      </w:r>
      <w:r w:rsidR="006362B8" w:rsidRPr="00913567">
        <w:rPr>
          <w:sz w:val="28"/>
          <w:szCs w:val="28"/>
          <w:lang w:val="uk-UA"/>
        </w:rPr>
        <w:t xml:space="preserve">. </w:t>
      </w:r>
      <w:r w:rsidR="006362B8" w:rsidRPr="00913567">
        <w:rPr>
          <w:sz w:val="28"/>
          <w:szCs w:val="28"/>
          <w:lang w:val="en-US"/>
        </w:rPr>
        <w:t>URL</w:t>
      </w:r>
      <w:r w:rsidR="006362B8" w:rsidRPr="00913567">
        <w:rPr>
          <w:sz w:val="28"/>
          <w:szCs w:val="28"/>
        </w:rPr>
        <w:t>: https://zakon.rada.gov.ua/laws/show/996-14#Text</w:t>
      </w:r>
    </w:p>
    <w:p w14:paraId="6CFD1967" w14:textId="77777777" w:rsidR="003E0498" w:rsidRPr="00913567" w:rsidRDefault="003E0498" w:rsidP="00913567">
      <w:pPr>
        <w:pStyle w:val="a7"/>
        <w:widowControl/>
        <w:numPr>
          <w:ilvl w:val="0"/>
          <w:numId w:val="1"/>
        </w:numPr>
        <w:adjustRightInd/>
        <w:spacing w:after="0" w:line="240" w:lineRule="auto"/>
        <w:ind w:left="0" w:firstLine="570"/>
        <w:textAlignment w:val="auto"/>
        <w:rPr>
          <w:sz w:val="28"/>
          <w:szCs w:val="28"/>
          <w:lang w:val="uk-UA"/>
        </w:rPr>
      </w:pPr>
      <w:r w:rsidRPr="00886BA7">
        <w:rPr>
          <w:sz w:val="28"/>
          <w:szCs w:val="28"/>
          <w:lang w:val="uk-UA"/>
        </w:rPr>
        <w:t xml:space="preserve">Аранчій В. І. Фінанси підприємств: навч. посіб. / В. І. Аранчій, В. Д. Чумак, Л. В. Бражник. – Полтава: РВ ПДАА, 2018. – 350 с. </w:t>
      </w:r>
    </w:p>
    <w:p w14:paraId="59D398A9" w14:textId="77777777" w:rsidR="003E0498" w:rsidRPr="00913567" w:rsidRDefault="003E0498" w:rsidP="00913567">
      <w:pPr>
        <w:pStyle w:val="a7"/>
        <w:widowControl/>
        <w:numPr>
          <w:ilvl w:val="0"/>
          <w:numId w:val="1"/>
        </w:numPr>
        <w:adjustRightInd/>
        <w:spacing w:after="0" w:line="240" w:lineRule="auto"/>
        <w:ind w:left="0" w:firstLine="570"/>
        <w:textAlignment w:val="auto"/>
        <w:rPr>
          <w:sz w:val="28"/>
          <w:szCs w:val="28"/>
          <w:lang w:val="uk-UA"/>
        </w:rPr>
      </w:pPr>
      <w:r w:rsidRPr="00886BA7">
        <w:rPr>
          <w:sz w:val="28"/>
          <w:szCs w:val="28"/>
          <w:lang w:val="uk-UA"/>
        </w:rPr>
        <w:t>Бедринець М. Д., Довгань Л. П. Фінанси підприємств: навч. посіб. / М. Д. Бедринець, Л. П. Довгань. – К.: Центр учбової літератури, 2018. – 292 с.</w:t>
      </w:r>
    </w:p>
    <w:p w14:paraId="61F0A279" w14:textId="77777777" w:rsidR="00D35314" w:rsidRPr="00913567" w:rsidRDefault="00D35314" w:rsidP="00913567">
      <w:pPr>
        <w:pStyle w:val="a7"/>
        <w:widowControl/>
        <w:numPr>
          <w:ilvl w:val="0"/>
          <w:numId w:val="1"/>
        </w:numPr>
        <w:adjustRightInd/>
        <w:spacing w:after="0" w:line="240" w:lineRule="auto"/>
        <w:ind w:left="0" w:firstLine="570"/>
        <w:textAlignment w:val="auto"/>
        <w:rPr>
          <w:sz w:val="28"/>
          <w:szCs w:val="28"/>
          <w:lang w:val="uk-UA"/>
        </w:rPr>
      </w:pPr>
      <w:r w:rsidRPr="00913567">
        <w:rPr>
          <w:sz w:val="28"/>
          <w:szCs w:val="28"/>
        </w:rPr>
        <w:t xml:space="preserve">Власова Н. О., Міщенко В. А., П’ятак Т. В., Кочетова Т. І., Котлярова А. В. Фінанси підприємств: підручн. за наук. ред. проф. Власової Н.О. Х.: Світ Книг, 2018. 437 с. </w:t>
      </w:r>
    </w:p>
    <w:p w14:paraId="4645EF8A" w14:textId="77777777" w:rsidR="00D35314" w:rsidRPr="00913567" w:rsidRDefault="00D35314" w:rsidP="00913567">
      <w:pPr>
        <w:pStyle w:val="a7"/>
        <w:widowControl/>
        <w:numPr>
          <w:ilvl w:val="0"/>
          <w:numId w:val="1"/>
        </w:numPr>
        <w:adjustRightInd/>
        <w:spacing w:after="0" w:line="240" w:lineRule="auto"/>
        <w:ind w:left="0" w:firstLine="570"/>
        <w:textAlignment w:val="auto"/>
        <w:rPr>
          <w:sz w:val="28"/>
          <w:szCs w:val="28"/>
          <w:lang w:val="uk-UA"/>
        </w:rPr>
      </w:pPr>
      <w:r w:rsidRPr="00886BA7">
        <w:rPr>
          <w:sz w:val="28"/>
          <w:szCs w:val="28"/>
          <w:lang w:val="uk-UA"/>
        </w:rPr>
        <w:t xml:space="preserve">Гаватюк Л. С. Фінанси підпрємств у схемах і таблицях: навч. посіб. </w:t>
      </w:r>
      <w:r w:rsidRPr="00913567">
        <w:rPr>
          <w:sz w:val="28"/>
          <w:szCs w:val="28"/>
        </w:rPr>
        <w:t>Чернівці : Чернівец. нац. ун-т ім. Ю. Федьковича, 2021. 111 с.</w:t>
      </w:r>
    </w:p>
    <w:p w14:paraId="798F2101" w14:textId="77777777" w:rsidR="00D35314" w:rsidRPr="00913567" w:rsidRDefault="00D35314" w:rsidP="00913567">
      <w:pPr>
        <w:pStyle w:val="a7"/>
        <w:widowControl/>
        <w:numPr>
          <w:ilvl w:val="0"/>
          <w:numId w:val="1"/>
        </w:numPr>
        <w:adjustRightInd/>
        <w:spacing w:after="0" w:line="240" w:lineRule="auto"/>
        <w:ind w:left="0" w:firstLine="570"/>
        <w:textAlignment w:val="auto"/>
        <w:rPr>
          <w:sz w:val="28"/>
          <w:szCs w:val="28"/>
          <w:lang w:val="uk-UA"/>
        </w:rPr>
      </w:pPr>
      <w:r w:rsidRPr="00913567">
        <w:rPr>
          <w:sz w:val="28"/>
          <w:szCs w:val="28"/>
        </w:rPr>
        <w:t xml:space="preserve">Кремень О. І., Кремень В. М. К. Фінанси: навч. посіб. для ст-ів ВНЗ. Київ: Центр учбової літератури, 2019. 416 с. </w:t>
      </w:r>
    </w:p>
    <w:p w14:paraId="5EE08757" w14:textId="73752311" w:rsidR="00D35314" w:rsidRPr="00913567" w:rsidRDefault="00D35314" w:rsidP="00913567">
      <w:pPr>
        <w:pStyle w:val="a7"/>
        <w:widowControl/>
        <w:numPr>
          <w:ilvl w:val="0"/>
          <w:numId w:val="1"/>
        </w:numPr>
        <w:adjustRightInd/>
        <w:spacing w:after="0" w:line="240" w:lineRule="auto"/>
        <w:ind w:left="0" w:firstLine="570"/>
        <w:textAlignment w:val="auto"/>
        <w:rPr>
          <w:sz w:val="28"/>
          <w:szCs w:val="28"/>
          <w:lang w:val="uk-UA"/>
        </w:rPr>
      </w:pPr>
      <w:r w:rsidRPr="00886BA7">
        <w:rPr>
          <w:sz w:val="28"/>
          <w:szCs w:val="28"/>
          <w:lang w:val="uk-UA"/>
        </w:rPr>
        <w:t xml:space="preserve">Курило О. Б., Бондаренко Л. П., Вівчар О.Й, Чубка О.М. Фінанси підприємств: підручн. </w:t>
      </w:r>
      <w:r w:rsidRPr="00913567">
        <w:rPr>
          <w:sz w:val="28"/>
          <w:szCs w:val="28"/>
        </w:rPr>
        <w:t>Київ: Видавничий дім «Кондор», 2020. 340 с</w:t>
      </w:r>
    </w:p>
    <w:p w14:paraId="6A234A94" w14:textId="18B4B6FC" w:rsidR="004E3138" w:rsidRPr="00913567" w:rsidRDefault="004E3138" w:rsidP="00913567">
      <w:pPr>
        <w:pStyle w:val="a7"/>
        <w:widowControl/>
        <w:numPr>
          <w:ilvl w:val="0"/>
          <w:numId w:val="1"/>
        </w:numPr>
        <w:adjustRightInd/>
        <w:spacing w:after="0" w:line="240" w:lineRule="auto"/>
        <w:ind w:hanging="862"/>
        <w:textAlignment w:val="auto"/>
        <w:rPr>
          <w:sz w:val="28"/>
          <w:szCs w:val="28"/>
          <w:lang w:val="uk-UA"/>
        </w:rPr>
      </w:pPr>
      <w:r w:rsidRPr="00886BA7">
        <w:rPr>
          <w:sz w:val="28"/>
          <w:szCs w:val="28"/>
          <w:lang w:val="uk-UA"/>
        </w:rPr>
        <w:t xml:space="preserve">Марусяк Н.Л Фінанси підприємств. </w:t>
      </w:r>
      <w:r w:rsidRPr="00913567">
        <w:rPr>
          <w:sz w:val="28"/>
          <w:szCs w:val="28"/>
        </w:rPr>
        <w:t>Фінанси, банківська справа та страхування.</w:t>
      </w:r>
    </w:p>
    <w:p w14:paraId="43AEF6E5" w14:textId="5A8E6BD5" w:rsidR="003E0498" w:rsidRPr="00913567" w:rsidRDefault="004E3138" w:rsidP="00913567">
      <w:pPr>
        <w:pStyle w:val="a7"/>
        <w:widowControl/>
        <w:adjustRightInd/>
        <w:spacing w:after="0" w:line="240" w:lineRule="auto"/>
        <w:ind w:left="0"/>
        <w:textAlignment w:val="auto"/>
        <w:rPr>
          <w:sz w:val="28"/>
          <w:szCs w:val="28"/>
        </w:rPr>
      </w:pPr>
      <w:r w:rsidRPr="00913567">
        <w:rPr>
          <w:sz w:val="28"/>
          <w:szCs w:val="28"/>
        </w:rPr>
        <w:lastRenderedPageBreak/>
        <w:t>Корпоративні фінанси та фінансове посередництво : підручник для бакалаврів / за ред.</w:t>
      </w:r>
      <w:r w:rsidRPr="00913567">
        <w:rPr>
          <w:sz w:val="28"/>
          <w:szCs w:val="28"/>
          <w:lang w:val="uk-UA"/>
        </w:rPr>
        <w:t xml:space="preserve"> </w:t>
      </w:r>
      <w:r w:rsidRPr="00913567">
        <w:rPr>
          <w:sz w:val="28"/>
          <w:szCs w:val="28"/>
        </w:rPr>
        <w:t>проф. П.О. Нікіфорова, доц. Н.А. Бак. Чернівці, 2019. С. 11-62.</w:t>
      </w:r>
      <w:r w:rsidR="00D35314" w:rsidRPr="00913567">
        <w:rPr>
          <w:sz w:val="28"/>
          <w:szCs w:val="28"/>
        </w:rPr>
        <w:t xml:space="preserve"> </w:t>
      </w:r>
      <w:r w:rsidR="00D35314" w:rsidRPr="00913567">
        <w:rPr>
          <w:sz w:val="28"/>
          <w:szCs w:val="28"/>
          <w:lang w:val="en-US"/>
        </w:rPr>
        <w:t>URL</w:t>
      </w:r>
      <w:r w:rsidR="00D35314" w:rsidRPr="00913567">
        <w:rPr>
          <w:sz w:val="28"/>
          <w:szCs w:val="28"/>
        </w:rPr>
        <w:t>: https://archer.chnu.edu.ua/bitstream/handle/123456789/8212/%D0%9F%D0%BE%D1%81%D1%96%D0%B1%D0%BD%D0%B8%D0%BA%20%D0%9C%D0%B0%D1%80%D1%83%D1%81%D1%8F%D0%BA%20%D0%A4%20%D0%9F%202023%20%D1%82%D1%80%D0%B0%D0%B2%D0%B5%D0%BD%D1%8C.pdf?sequence=1&amp;isAllowed=y</w:t>
      </w:r>
    </w:p>
    <w:p w14:paraId="7AE8EE1F" w14:textId="2351EC2E" w:rsidR="00D35314" w:rsidRPr="00913567" w:rsidRDefault="00D35314" w:rsidP="00913567">
      <w:pPr>
        <w:pStyle w:val="a7"/>
        <w:widowControl/>
        <w:adjustRightInd/>
        <w:spacing w:after="0" w:line="240" w:lineRule="auto"/>
        <w:ind w:left="0" w:firstLine="570"/>
        <w:textAlignment w:val="auto"/>
        <w:rPr>
          <w:sz w:val="28"/>
          <w:szCs w:val="28"/>
          <w:lang w:val="uk-UA"/>
        </w:rPr>
      </w:pPr>
      <w:r w:rsidRPr="00913567">
        <w:rPr>
          <w:sz w:val="28"/>
          <w:szCs w:val="28"/>
          <w:lang w:val="uk-UA"/>
        </w:rPr>
        <w:t xml:space="preserve">17. Нікола С.О. </w:t>
      </w:r>
      <w:r w:rsidRPr="00913567">
        <w:rPr>
          <w:sz w:val="28"/>
          <w:szCs w:val="28"/>
        </w:rPr>
        <w:t xml:space="preserve">Фінанси підприємств : навч. посіб. Одеса: Одес. нац. ун-т ім. І. І. Мечникова, 2020. 206 с. </w:t>
      </w:r>
      <w:r w:rsidRPr="00913567">
        <w:rPr>
          <w:sz w:val="28"/>
          <w:szCs w:val="28"/>
          <w:lang w:val="en-US"/>
        </w:rPr>
        <w:t>URL</w:t>
      </w:r>
      <w:r w:rsidRPr="00913567">
        <w:rPr>
          <w:sz w:val="28"/>
          <w:szCs w:val="28"/>
        </w:rPr>
        <w:t xml:space="preserve">: </w:t>
      </w:r>
      <w:r w:rsidRPr="00913567">
        <w:rPr>
          <w:sz w:val="28"/>
          <w:szCs w:val="28"/>
          <w:lang w:val="uk-UA"/>
        </w:rPr>
        <w:t>https://dspace.onu.edu.ua/server/api/core/bitstreams/305de8a1-949a-446b-a7e0-ad4de34a5762/content</w:t>
      </w:r>
    </w:p>
    <w:p w14:paraId="3BD564FE" w14:textId="137E43B5" w:rsidR="003E0498" w:rsidRPr="00913567" w:rsidRDefault="003E0498" w:rsidP="00913567">
      <w:pPr>
        <w:pStyle w:val="a7"/>
        <w:widowControl/>
        <w:numPr>
          <w:ilvl w:val="0"/>
          <w:numId w:val="1"/>
        </w:numPr>
        <w:adjustRightInd/>
        <w:spacing w:after="0" w:line="240" w:lineRule="auto"/>
        <w:ind w:left="0" w:firstLine="570"/>
        <w:textAlignment w:val="auto"/>
        <w:rPr>
          <w:sz w:val="28"/>
          <w:szCs w:val="28"/>
          <w:lang w:val="uk-UA"/>
        </w:rPr>
      </w:pPr>
      <w:r w:rsidRPr="00886BA7">
        <w:rPr>
          <w:sz w:val="28"/>
          <w:szCs w:val="28"/>
          <w:lang w:val="uk-UA"/>
        </w:rPr>
        <w:t>Слав’юк Р.А. Фінанси підприємств: підручник</w:t>
      </w:r>
      <w:r w:rsidR="005C136B" w:rsidRPr="00886BA7">
        <w:rPr>
          <w:sz w:val="28"/>
          <w:szCs w:val="28"/>
          <w:lang w:val="uk-UA"/>
        </w:rPr>
        <w:t xml:space="preserve">. </w:t>
      </w:r>
      <w:r w:rsidR="005C136B" w:rsidRPr="00913567">
        <w:rPr>
          <w:sz w:val="28"/>
          <w:szCs w:val="28"/>
          <w:lang w:val="en-US"/>
        </w:rPr>
        <w:t>URL</w:t>
      </w:r>
      <w:r w:rsidR="005C136B" w:rsidRPr="00886BA7">
        <w:rPr>
          <w:sz w:val="28"/>
          <w:szCs w:val="28"/>
          <w:lang w:val="en-US"/>
        </w:rPr>
        <w:t xml:space="preserve">: </w:t>
      </w:r>
      <w:r w:rsidRPr="00886BA7">
        <w:rPr>
          <w:sz w:val="28"/>
          <w:szCs w:val="28"/>
          <w:lang w:val="en-US"/>
        </w:rPr>
        <w:t>http://pidruchniki.ws/15840720 /finansi/finansi_ pidpriyemstvslavyuk_pa</w:t>
      </w:r>
    </w:p>
    <w:p w14:paraId="534E0392" w14:textId="77777777" w:rsidR="003E0498" w:rsidRPr="00886BA7" w:rsidRDefault="003E0498" w:rsidP="00913567">
      <w:pPr>
        <w:pStyle w:val="a7"/>
        <w:tabs>
          <w:tab w:val="num" w:pos="1134"/>
        </w:tabs>
        <w:spacing w:after="0" w:line="240" w:lineRule="auto"/>
        <w:ind w:left="0"/>
        <w:jc w:val="left"/>
        <w:rPr>
          <w:b/>
          <w:sz w:val="28"/>
          <w:szCs w:val="28"/>
          <w:lang w:val="en-US"/>
        </w:rPr>
      </w:pPr>
    </w:p>
    <w:p w14:paraId="0957F84B" w14:textId="2A4279F9" w:rsidR="006C3927" w:rsidRPr="00913567" w:rsidRDefault="006C3927" w:rsidP="00913567">
      <w:pPr>
        <w:pStyle w:val="a7"/>
        <w:tabs>
          <w:tab w:val="num" w:pos="1134"/>
        </w:tabs>
        <w:spacing w:after="0" w:line="240" w:lineRule="auto"/>
        <w:ind w:left="0"/>
        <w:jc w:val="left"/>
        <w:rPr>
          <w:b/>
          <w:sz w:val="28"/>
          <w:szCs w:val="28"/>
        </w:rPr>
      </w:pPr>
      <w:r w:rsidRPr="00913567">
        <w:rPr>
          <w:b/>
          <w:sz w:val="28"/>
          <w:szCs w:val="28"/>
        </w:rPr>
        <w:t>Додаткова література</w:t>
      </w:r>
    </w:p>
    <w:p w14:paraId="4113D0A7" w14:textId="77777777" w:rsidR="003E0498" w:rsidRPr="00913567" w:rsidRDefault="003E0498" w:rsidP="00913567">
      <w:pPr>
        <w:pStyle w:val="a7"/>
        <w:tabs>
          <w:tab w:val="num" w:pos="1134"/>
        </w:tabs>
        <w:spacing w:after="0" w:line="240" w:lineRule="auto"/>
        <w:ind w:left="0"/>
        <w:jc w:val="left"/>
        <w:rPr>
          <w:b/>
          <w:sz w:val="28"/>
          <w:szCs w:val="28"/>
        </w:rPr>
      </w:pPr>
    </w:p>
    <w:p w14:paraId="00F51872" w14:textId="0F0BB027" w:rsidR="003E0498" w:rsidRPr="00913567" w:rsidRDefault="003E0498" w:rsidP="00913567">
      <w:pPr>
        <w:pStyle w:val="Iauiue"/>
        <w:numPr>
          <w:ilvl w:val="0"/>
          <w:numId w:val="12"/>
        </w:numPr>
        <w:tabs>
          <w:tab w:val="clear" w:pos="1429"/>
          <w:tab w:val="num" w:pos="240"/>
        </w:tabs>
        <w:ind w:left="0"/>
        <w:jc w:val="both"/>
        <w:rPr>
          <w:sz w:val="28"/>
          <w:szCs w:val="28"/>
          <w:lang w:val="ru-RU"/>
        </w:rPr>
      </w:pPr>
      <w:r w:rsidRPr="00913567">
        <w:rPr>
          <w:sz w:val="28"/>
          <w:szCs w:val="28"/>
          <w:lang w:val="ru-RU"/>
        </w:rPr>
        <w:t xml:space="preserve">Волкова Н. І. Альтернативні джерела фінансування малого та середнього підприємництва в Україні / Н. І. Волкова, А. О. Саржевська // Фінанси, облік, банки. 2018. № 1 (23). С. 39–47. </w:t>
      </w:r>
    </w:p>
    <w:p w14:paraId="4ACCF25D" w14:textId="77777777" w:rsidR="003E0498" w:rsidRPr="00886BA7" w:rsidRDefault="003E0498" w:rsidP="00913567">
      <w:pPr>
        <w:pStyle w:val="Iauiue"/>
        <w:numPr>
          <w:ilvl w:val="0"/>
          <w:numId w:val="12"/>
        </w:numPr>
        <w:tabs>
          <w:tab w:val="clear" w:pos="1429"/>
          <w:tab w:val="num" w:pos="240"/>
        </w:tabs>
        <w:ind w:left="0"/>
        <w:jc w:val="both"/>
        <w:rPr>
          <w:sz w:val="28"/>
          <w:szCs w:val="28"/>
        </w:rPr>
      </w:pPr>
      <w:r w:rsidRPr="00913567">
        <w:rPr>
          <w:sz w:val="28"/>
          <w:szCs w:val="28"/>
          <w:lang w:val="ru-RU"/>
        </w:rPr>
        <w:t xml:space="preserve">Гончарова В. Г. Механізми державної фінансово-кредитної підтримки розвитку малого підприємництва. </w:t>
      </w:r>
      <w:r w:rsidRPr="00913567">
        <w:rPr>
          <w:sz w:val="28"/>
          <w:szCs w:val="28"/>
        </w:rPr>
        <w:t xml:space="preserve">URL: </w:t>
      </w:r>
      <w:r w:rsidRPr="00886BA7">
        <w:rPr>
          <w:sz w:val="28"/>
          <w:szCs w:val="28"/>
        </w:rPr>
        <w:t>http://www.dy.nayka.com.ua/index.php?operation=1&amp;iid=254 33.</w:t>
      </w:r>
    </w:p>
    <w:p w14:paraId="3EF5FD7C" w14:textId="43682A56" w:rsidR="00624EB4" w:rsidRPr="00913567" w:rsidRDefault="007804BF" w:rsidP="00913567">
      <w:pPr>
        <w:pStyle w:val="a7"/>
        <w:widowControl/>
        <w:numPr>
          <w:ilvl w:val="0"/>
          <w:numId w:val="12"/>
        </w:numPr>
        <w:tabs>
          <w:tab w:val="clear" w:pos="1429"/>
          <w:tab w:val="num" w:pos="1134"/>
        </w:tabs>
        <w:adjustRightInd/>
        <w:spacing w:after="0" w:line="240" w:lineRule="auto"/>
        <w:ind w:left="12" w:hanging="438"/>
        <w:textAlignment w:val="auto"/>
        <w:rPr>
          <w:sz w:val="28"/>
          <w:szCs w:val="28"/>
        </w:rPr>
      </w:pPr>
      <w:r w:rsidRPr="00913567">
        <w:rPr>
          <w:color w:val="333333"/>
          <w:sz w:val="28"/>
          <w:szCs w:val="28"/>
          <w:shd w:val="clear" w:color="auto" w:fill="FFFFFF"/>
          <w:lang w:val="en-US"/>
        </w:rPr>
        <w:t xml:space="preserve">Vyhovska, N. G., Polchanov, A. Y., Ostapchuk, T. P., Dovgaliuk, V. V. The impact of solvency and business activity on profitability of mining companies in Ukraine. </w:t>
      </w:r>
      <w:r w:rsidRPr="00913567">
        <w:rPr>
          <w:color w:val="333333"/>
          <w:sz w:val="28"/>
          <w:szCs w:val="28"/>
          <w:shd w:val="clear" w:color="auto" w:fill="FFFFFF"/>
        </w:rPr>
        <w:t>Naukovyi Visnyk Natsionalnoho Hirnychoho Universytetu. 2020. Issue 4. P. 164-170</w:t>
      </w:r>
    </w:p>
    <w:p w14:paraId="74BF64CA" w14:textId="7E0A576F" w:rsidR="00624EB4" w:rsidRPr="00913567" w:rsidRDefault="00624EB4" w:rsidP="00913567">
      <w:pPr>
        <w:pStyle w:val="a7"/>
        <w:widowControl/>
        <w:numPr>
          <w:ilvl w:val="0"/>
          <w:numId w:val="12"/>
        </w:numPr>
        <w:tabs>
          <w:tab w:val="clear" w:pos="1429"/>
          <w:tab w:val="num" w:pos="1134"/>
        </w:tabs>
        <w:adjustRightInd/>
        <w:spacing w:after="0" w:line="240" w:lineRule="auto"/>
        <w:ind w:left="12" w:hanging="438"/>
        <w:textAlignment w:val="auto"/>
        <w:rPr>
          <w:sz w:val="28"/>
          <w:szCs w:val="28"/>
        </w:rPr>
      </w:pPr>
      <w:r w:rsidRPr="00913567">
        <w:rPr>
          <w:color w:val="333333"/>
          <w:sz w:val="28"/>
          <w:szCs w:val="28"/>
          <w:lang w:val="uk-UA" w:eastAsia="uk-UA"/>
        </w:rPr>
        <w:t>Vyhovska N., Lysenok O., Hranovska V., Krykunova V. Stimulators of Credit Activity of Banking Institutions. Universal Journal of Accounting and Finance. 2021. Vol. 9(4), pp. 623 - 636. </w:t>
      </w:r>
    </w:p>
    <w:p w14:paraId="6D8A8F3E" w14:textId="262680B5" w:rsidR="00624EB4" w:rsidRPr="00913567" w:rsidRDefault="00624EB4" w:rsidP="00913567">
      <w:pPr>
        <w:pStyle w:val="a7"/>
        <w:widowControl/>
        <w:numPr>
          <w:ilvl w:val="0"/>
          <w:numId w:val="12"/>
        </w:numPr>
        <w:tabs>
          <w:tab w:val="clear" w:pos="1429"/>
          <w:tab w:val="num" w:pos="1134"/>
        </w:tabs>
        <w:adjustRightInd/>
        <w:spacing w:after="0" w:line="240" w:lineRule="auto"/>
        <w:ind w:left="12" w:hanging="438"/>
        <w:textAlignment w:val="auto"/>
        <w:rPr>
          <w:sz w:val="28"/>
          <w:szCs w:val="28"/>
        </w:rPr>
      </w:pPr>
      <w:r w:rsidRPr="00913567">
        <w:rPr>
          <w:color w:val="333333"/>
          <w:sz w:val="28"/>
          <w:szCs w:val="28"/>
          <w:lang w:val="uk-UA" w:eastAsia="uk-UA"/>
        </w:rPr>
        <w:t>Vyhovska, N. G., Polchanov, A. Y., Ostapchuk, T. P., Dovgaliuk, V. V. The impact of solvency and business activity on profitability of mining companies in Ukraine. Naukovyi Visnyk Natsionalnoho Hirnychoho Universytetu. 2020. Issue 4. P. 164-170 </w:t>
      </w:r>
    </w:p>
    <w:p w14:paraId="7596030E" w14:textId="77777777" w:rsidR="00624EB4" w:rsidRPr="00913567" w:rsidRDefault="00624EB4" w:rsidP="00913567">
      <w:pPr>
        <w:pStyle w:val="a7"/>
        <w:widowControl/>
        <w:numPr>
          <w:ilvl w:val="0"/>
          <w:numId w:val="12"/>
        </w:numPr>
        <w:tabs>
          <w:tab w:val="clear" w:pos="1429"/>
          <w:tab w:val="num" w:pos="1134"/>
        </w:tabs>
        <w:adjustRightInd/>
        <w:spacing w:after="0" w:line="240" w:lineRule="auto"/>
        <w:ind w:left="12" w:hanging="438"/>
        <w:textAlignment w:val="auto"/>
        <w:rPr>
          <w:sz w:val="28"/>
          <w:szCs w:val="28"/>
        </w:rPr>
      </w:pPr>
      <w:r w:rsidRPr="00913567">
        <w:rPr>
          <w:color w:val="333333"/>
          <w:sz w:val="28"/>
          <w:szCs w:val="28"/>
          <w:lang w:val="uk-UA" w:eastAsia="uk-UA"/>
        </w:rPr>
        <w:t>Vyhovska N., Polchanov A., Aldiwani K., Shukairi F. The methodological approaches development to assess the creation and use of the financial capacity of the state. Public and Municipal Finance. 2019. Volume 8. Issue #1. pp. 28-43. </w:t>
      </w:r>
    </w:p>
    <w:p w14:paraId="675AFEC0" w14:textId="28EBF27A" w:rsidR="00624EB4" w:rsidRPr="00886BA7" w:rsidRDefault="00624EB4" w:rsidP="00913567">
      <w:pPr>
        <w:pStyle w:val="a7"/>
        <w:widowControl/>
        <w:numPr>
          <w:ilvl w:val="0"/>
          <w:numId w:val="12"/>
        </w:numPr>
        <w:tabs>
          <w:tab w:val="clear" w:pos="1429"/>
          <w:tab w:val="num" w:pos="1134"/>
        </w:tabs>
        <w:adjustRightInd/>
        <w:spacing w:after="0" w:line="240" w:lineRule="auto"/>
        <w:ind w:left="12" w:hanging="438"/>
        <w:textAlignment w:val="auto"/>
        <w:rPr>
          <w:sz w:val="28"/>
          <w:szCs w:val="28"/>
          <w:lang w:val="en-US"/>
        </w:rPr>
      </w:pPr>
      <w:r w:rsidRPr="00913567">
        <w:rPr>
          <w:color w:val="333333"/>
          <w:sz w:val="28"/>
          <w:szCs w:val="28"/>
          <w:lang w:val="uk-UA" w:eastAsia="uk-UA"/>
        </w:rPr>
        <w:t>VYHOVSKA, N. et al.Transformation of Financial Relations of Business Entities in the Context of Globalization. Journal of Advanced Research in Law and Economics, [S.l.]. 2019. V. 9. № 8. рp. 2868-2884. URL: https://journals.aserspublishing.eu/jarle/article/view/4156 </w:t>
      </w:r>
    </w:p>
    <w:p w14:paraId="07A77963" w14:textId="7F600D47" w:rsidR="00624EB4" w:rsidRPr="00886BA7" w:rsidRDefault="00624EB4" w:rsidP="00913567">
      <w:pPr>
        <w:pStyle w:val="a7"/>
        <w:widowControl/>
        <w:numPr>
          <w:ilvl w:val="0"/>
          <w:numId w:val="12"/>
        </w:numPr>
        <w:tabs>
          <w:tab w:val="clear" w:pos="1429"/>
          <w:tab w:val="num" w:pos="1134"/>
        </w:tabs>
        <w:adjustRightInd/>
        <w:spacing w:after="0" w:line="240" w:lineRule="auto"/>
        <w:ind w:left="12" w:hanging="438"/>
        <w:textAlignment w:val="auto"/>
        <w:rPr>
          <w:sz w:val="28"/>
          <w:szCs w:val="28"/>
          <w:lang w:val="en-US"/>
        </w:rPr>
      </w:pPr>
      <w:r w:rsidRPr="00913567">
        <w:rPr>
          <w:color w:val="333333"/>
          <w:sz w:val="28"/>
          <w:szCs w:val="28"/>
          <w:lang w:val="uk-UA" w:eastAsia="uk-UA"/>
        </w:rPr>
        <w:t xml:space="preserve">Trachova D., Diachek S., Vyhovska N., Havryliuk o., Chaban H., Kadatska T. Conceptual framework for digitization of depreciation policy. Independent journal of </w:t>
      </w:r>
      <w:r w:rsidRPr="00913567">
        <w:rPr>
          <w:color w:val="333333"/>
          <w:sz w:val="28"/>
          <w:szCs w:val="28"/>
          <w:lang w:val="uk-UA" w:eastAsia="uk-UA"/>
        </w:rPr>
        <w:lastRenderedPageBreak/>
        <w:t xml:space="preserve">management &amp; production, v. 12, n. 3, Special Edition ISE, S&amp;P, p. 41-53, may 2021. URL: </w:t>
      </w:r>
      <w:hyperlink r:id="rId9" w:history="1">
        <w:r w:rsidRPr="00913567">
          <w:rPr>
            <w:rStyle w:val="af4"/>
            <w:sz w:val="28"/>
            <w:szCs w:val="28"/>
            <w:lang w:val="uk-UA" w:eastAsia="uk-UA"/>
          </w:rPr>
          <w:t>http://www.ijmp.jor.br/preprint/index.php/preprint/preprint/view/125</w:t>
        </w:r>
      </w:hyperlink>
    </w:p>
    <w:p w14:paraId="4267E9AE" w14:textId="77777777" w:rsidR="00624EB4" w:rsidRPr="00913567" w:rsidRDefault="00624EB4" w:rsidP="00913567">
      <w:pPr>
        <w:pStyle w:val="a7"/>
        <w:widowControl/>
        <w:numPr>
          <w:ilvl w:val="0"/>
          <w:numId w:val="12"/>
        </w:numPr>
        <w:tabs>
          <w:tab w:val="clear" w:pos="1429"/>
          <w:tab w:val="num" w:pos="1134"/>
        </w:tabs>
        <w:adjustRightInd/>
        <w:spacing w:after="0" w:line="240" w:lineRule="auto"/>
        <w:ind w:left="12" w:hanging="438"/>
        <w:textAlignment w:val="auto"/>
        <w:rPr>
          <w:sz w:val="28"/>
          <w:szCs w:val="28"/>
        </w:rPr>
      </w:pPr>
      <w:r w:rsidRPr="00913567">
        <w:rPr>
          <w:color w:val="333333"/>
          <w:sz w:val="28"/>
          <w:szCs w:val="28"/>
          <w:lang w:val="uk-UA" w:eastAsia="uk-UA"/>
        </w:rPr>
        <w:t>Samorodov B.V., Saukh I.V., Vygovska N.G. Integrated dynamic model of strategic analysis of the financial potential of tourist enterprises. Financial and credit activity: problems of theory and practice. 2019. T 2. Vol. 29. рр. 296-304 (Web of Science). </w:t>
      </w:r>
    </w:p>
    <w:p w14:paraId="7A7DCD3E" w14:textId="281A9FCE" w:rsidR="00624EB4" w:rsidRPr="00913567" w:rsidRDefault="00624EB4" w:rsidP="00913567">
      <w:pPr>
        <w:pStyle w:val="a7"/>
        <w:widowControl/>
        <w:numPr>
          <w:ilvl w:val="0"/>
          <w:numId w:val="12"/>
        </w:numPr>
        <w:tabs>
          <w:tab w:val="clear" w:pos="1429"/>
          <w:tab w:val="num" w:pos="1134"/>
        </w:tabs>
        <w:adjustRightInd/>
        <w:spacing w:after="0" w:line="240" w:lineRule="auto"/>
        <w:ind w:left="12" w:hanging="438"/>
        <w:textAlignment w:val="auto"/>
        <w:rPr>
          <w:sz w:val="28"/>
          <w:szCs w:val="28"/>
        </w:rPr>
      </w:pPr>
      <w:r w:rsidRPr="00913567">
        <w:rPr>
          <w:color w:val="333333"/>
          <w:sz w:val="28"/>
          <w:szCs w:val="28"/>
          <w:lang w:val="uk-UA" w:eastAsia="uk-UA"/>
        </w:rPr>
        <w:t xml:space="preserve">Виговська Н.Г., Легенчук С.Ф., Цисар О.В. Оцінка державної фінансової підтримки малого бізнесу в Україні. Ефективна економіка. 2024. №1. URL: </w:t>
      </w:r>
      <w:hyperlink r:id="rId10" w:history="1">
        <w:r w:rsidR="00A05F8B" w:rsidRPr="00913567">
          <w:rPr>
            <w:rStyle w:val="af4"/>
            <w:sz w:val="28"/>
            <w:szCs w:val="28"/>
            <w:lang w:val="uk-UA" w:eastAsia="uk-UA"/>
          </w:rPr>
          <w:t>https://www.nayka.com.ua/index.php/ee/article/view/2874</w:t>
        </w:r>
      </w:hyperlink>
    </w:p>
    <w:p w14:paraId="4737BD0F" w14:textId="48209401" w:rsidR="00624EB4" w:rsidRPr="00886BA7" w:rsidRDefault="00624EB4" w:rsidP="00913567">
      <w:pPr>
        <w:pStyle w:val="a7"/>
        <w:widowControl/>
        <w:numPr>
          <w:ilvl w:val="0"/>
          <w:numId w:val="12"/>
        </w:numPr>
        <w:tabs>
          <w:tab w:val="clear" w:pos="1429"/>
          <w:tab w:val="num" w:pos="1134"/>
        </w:tabs>
        <w:adjustRightInd/>
        <w:spacing w:after="0" w:line="240" w:lineRule="auto"/>
        <w:ind w:left="12" w:hanging="438"/>
        <w:textAlignment w:val="auto"/>
        <w:rPr>
          <w:sz w:val="28"/>
          <w:szCs w:val="28"/>
          <w:lang w:val="uk-UA"/>
        </w:rPr>
      </w:pPr>
      <w:r w:rsidRPr="00913567">
        <w:rPr>
          <w:color w:val="333333"/>
          <w:sz w:val="28"/>
          <w:szCs w:val="28"/>
          <w:lang w:val="uk-UA" w:eastAsia="uk-UA"/>
        </w:rPr>
        <w:t>Виговська Н. Г., Цисар О. В. (2023). Державна фінансова допомога: сутність, критерії ідентифікації, класифікація. Економіка, управління та адміністрування, (4(106), 129–135. URL: http://ema.ztu.edu.ua/article/view/296297</w:t>
      </w:r>
    </w:p>
    <w:p w14:paraId="1FAD1F4E" w14:textId="77777777" w:rsidR="007804BF" w:rsidRPr="00913567" w:rsidRDefault="007804BF" w:rsidP="00913567">
      <w:pPr>
        <w:pStyle w:val="a7"/>
        <w:widowControl/>
        <w:numPr>
          <w:ilvl w:val="0"/>
          <w:numId w:val="12"/>
        </w:numPr>
        <w:tabs>
          <w:tab w:val="clear" w:pos="1429"/>
          <w:tab w:val="num" w:pos="1134"/>
        </w:tabs>
        <w:adjustRightInd/>
        <w:spacing w:after="0" w:line="240" w:lineRule="auto"/>
        <w:ind w:left="12" w:hanging="438"/>
        <w:textAlignment w:val="auto"/>
        <w:rPr>
          <w:sz w:val="28"/>
          <w:szCs w:val="28"/>
          <w:lang w:val="en-US"/>
        </w:rPr>
      </w:pPr>
      <w:r w:rsidRPr="00913567">
        <w:rPr>
          <w:color w:val="333333"/>
          <w:sz w:val="28"/>
          <w:szCs w:val="28"/>
          <w:lang w:val="uk-UA" w:eastAsia="uk-UA"/>
        </w:rPr>
        <w:t>Виговська Н. Г., Дячек С. М. Фінансова безпека корпоративних структур: теоретичні засади. Ефективна економіка. 2020. № 5. URL: http://www.economy.nayka.com.ua/?op=1&amp;z=7855. DOI: 10.32702/2307-2105-2020.5.4</w:t>
      </w:r>
    </w:p>
    <w:p w14:paraId="4F96AD54" w14:textId="77777777" w:rsidR="007804BF" w:rsidRPr="00913567" w:rsidRDefault="007804BF" w:rsidP="00913567">
      <w:pPr>
        <w:pStyle w:val="a7"/>
        <w:widowControl/>
        <w:numPr>
          <w:ilvl w:val="0"/>
          <w:numId w:val="12"/>
        </w:numPr>
        <w:tabs>
          <w:tab w:val="clear" w:pos="1429"/>
          <w:tab w:val="num" w:pos="1134"/>
        </w:tabs>
        <w:adjustRightInd/>
        <w:spacing w:after="0" w:line="240" w:lineRule="auto"/>
        <w:ind w:left="12" w:hanging="438"/>
        <w:textAlignment w:val="auto"/>
        <w:rPr>
          <w:sz w:val="28"/>
          <w:szCs w:val="28"/>
          <w:lang w:val="en-US"/>
        </w:rPr>
      </w:pPr>
      <w:r w:rsidRPr="00913567">
        <w:rPr>
          <w:color w:val="333333"/>
          <w:sz w:val="28"/>
          <w:szCs w:val="28"/>
          <w:lang w:val="uk-UA" w:eastAsia="uk-UA"/>
        </w:rPr>
        <w:t>Саух І.В., Виговська Н.Г. Формування системи стратегічного контролю як напрям забезпечення фінансової безпеки підприємства // Міжнародний збірник наукових праць. Економічні науки. – 2019. -Випуск 1 (42). - С. 79-83</w:t>
      </w:r>
    </w:p>
    <w:p w14:paraId="62845FFB" w14:textId="77777777" w:rsidR="007804BF" w:rsidRPr="00913567" w:rsidRDefault="007804BF" w:rsidP="00913567">
      <w:pPr>
        <w:pStyle w:val="Iauiue"/>
        <w:jc w:val="both"/>
        <w:rPr>
          <w:sz w:val="28"/>
          <w:szCs w:val="28"/>
          <w:lang w:val="uk-UA"/>
        </w:rPr>
      </w:pPr>
    </w:p>
    <w:p w14:paraId="68E90262" w14:textId="77777777" w:rsidR="00970215" w:rsidRPr="00913567" w:rsidRDefault="00970215" w:rsidP="00913567">
      <w:pPr>
        <w:autoSpaceDE w:val="0"/>
        <w:autoSpaceDN w:val="0"/>
        <w:spacing w:line="240" w:lineRule="auto"/>
        <w:ind w:firstLine="567"/>
        <w:jc w:val="center"/>
        <w:rPr>
          <w:rFonts w:ascii="Times New Roman" w:hAnsi="Times New Roman" w:cs="Times New Roman"/>
          <w:b/>
          <w:sz w:val="28"/>
          <w:szCs w:val="28"/>
          <w:lang w:val="uk-UA" w:eastAsia="uk-UA"/>
        </w:rPr>
      </w:pPr>
      <w:r w:rsidRPr="00913567">
        <w:rPr>
          <w:rFonts w:ascii="Times New Roman" w:hAnsi="Times New Roman" w:cs="Times New Roman"/>
          <w:b/>
          <w:sz w:val="28"/>
          <w:szCs w:val="28"/>
          <w:lang w:val="uk-UA" w:eastAsia="uk-UA"/>
        </w:rPr>
        <w:t>13. Інформаційні ресурси в Інтернеті</w:t>
      </w:r>
    </w:p>
    <w:p w14:paraId="71D7CA11" w14:textId="77777777" w:rsidR="00970215" w:rsidRPr="00913567" w:rsidRDefault="00970215" w:rsidP="00913567">
      <w:pPr>
        <w:widowControl w:val="0"/>
        <w:numPr>
          <w:ilvl w:val="0"/>
          <w:numId w:val="45"/>
        </w:numPr>
        <w:tabs>
          <w:tab w:val="left" w:pos="540"/>
          <w:tab w:val="left" w:pos="993"/>
          <w:tab w:val="left" w:pos="1080"/>
          <w:tab w:val="left" w:pos="1260"/>
          <w:tab w:val="left" w:pos="1701"/>
        </w:tabs>
        <w:spacing w:after="0" w:line="240" w:lineRule="auto"/>
        <w:ind w:firstLine="567"/>
        <w:jc w:val="both"/>
        <w:rPr>
          <w:rFonts w:ascii="Times New Roman" w:hAnsi="Times New Roman" w:cs="Times New Roman"/>
          <w:sz w:val="28"/>
          <w:szCs w:val="28"/>
          <w:lang w:val="uk-UA"/>
        </w:rPr>
      </w:pPr>
      <w:r w:rsidRPr="00913567">
        <w:rPr>
          <w:rFonts w:ascii="Times New Roman" w:hAnsi="Times New Roman" w:cs="Times New Roman"/>
          <w:sz w:val="28"/>
          <w:szCs w:val="28"/>
          <w:lang w:val="uk-UA"/>
        </w:rPr>
        <w:t>Сайт бібліотеки Державного університету «Житомирська політехніка»</w:t>
      </w:r>
      <w:r w:rsidRPr="00913567">
        <w:rPr>
          <w:rFonts w:ascii="Times New Roman" w:hAnsi="Times New Roman" w:cs="Times New Roman"/>
          <w:sz w:val="28"/>
          <w:szCs w:val="28"/>
        </w:rPr>
        <w:t xml:space="preserve">. </w:t>
      </w:r>
      <w:r w:rsidRPr="00913567">
        <w:rPr>
          <w:rFonts w:ascii="Times New Roman" w:hAnsi="Times New Roman" w:cs="Times New Roman"/>
          <w:sz w:val="28"/>
          <w:szCs w:val="28"/>
          <w:lang w:val="en-US"/>
        </w:rPr>
        <w:t xml:space="preserve">URL: </w:t>
      </w:r>
      <w:r w:rsidRPr="00913567">
        <w:rPr>
          <w:rFonts w:ascii="Times New Roman" w:hAnsi="Times New Roman" w:cs="Times New Roman"/>
          <w:sz w:val="28"/>
          <w:szCs w:val="28"/>
          <w:lang w:val="uk-UA"/>
        </w:rPr>
        <w:t>http://lib.ztu.edu.ua.</w:t>
      </w:r>
    </w:p>
    <w:p w14:paraId="7E6FF0FF" w14:textId="77777777" w:rsidR="00970215" w:rsidRPr="00913567" w:rsidRDefault="00970215" w:rsidP="00913567">
      <w:pPr>
        <w:widowControl w:val="0"/>
        <w:numPr>
          <w:ilvl w:val="0"/>
          <w:numId w:val="45"/>
        </w:numPr>
        <w:tabs>
          <w:tab w:val="left" w:pos="540"/>
          <w:tab w:val="left" w:pos="993"/>
          <w:tab w:val="left" w:pos="1080"/>
          <w:tab w:val="left" w:pos="1260"/>
          <w:tab w:val="left" w:pos="1701"/>
        </w:tabs>
        <w:spacing w:after="0" w:line="240" w:lineRule="auto"/>
        <w:ind w:firstLine="567"/>
        <w:jc w:val="both"/>
        <w:rPr>
          <w:rFonts w:ascii="Times New Roman" w:hAnsi="Times New Roman" w:cs="Times New Roman"/>
          <w:b/>
          <w:i/>
          <w:sz w:val="28"/>
          <w:szCs w:val="28"/>
          <w:lang w:val="uk-UA"/>
        </w:rPr>
      </w:pPr>
      <w:r w:rsidRPr="00913567">
        <w:rPr>
          <w:rFonts w:ascii="Times New Roman" w:hAnsi="Times New Roman" w:cs="Times New Roman"/>
          <w:sz w:val="28"/>
          <w:szCs w:val="28"/>
          <w:lang w:val="uk-UA"/>
        </w:rPr>
        <w:t xml:space="preserve"> Освітній портал Державного університету «Житомирська політехніка»</w:t>
      </w:r>
      <w:r w:rsidRPr="00913567">
        <w:rPr>
          <w:rFonts w:ascii="Times New Roman" w:hAnsi="Times New Roman" w:cs="Times New Roman"/>
          <w:sz w:val="28"/>
          <w:szCs w:val="28"/>
        </w:rPr>
        <w:t xml:space="preserve">. </w:t>
      </w:r>
      <w:r w:rsidRPr="00913567">
        <w:rPr>
          <w:rFonts w:ascii="Times New Roman" w:hAnsi="Times New Roman" w:cs="Times New Roman"/>
          <w:sz w:val="28"/>
          <w:szCs w:val="28"/>
          <w:lang w:val="en-US"/>
        </w:rPr>
        <w:t xml:space="preserve">URL: </w:t>
      </w:r>
      <w:r w:rsidRPr="00913567">
        <w:rPr>
          <w:rFonts w:ascii="Times New Roman" w:hAnsi="Times New Roman" w:cs="Times New Roman"/>
          <w:sz w:val="28"/>
          <w:szCs w:val="28"/>
          <w:lang w:val="uk-UA"/>
        </w:rPr>
        <w:t>http://learn.ztu.edu.ua.</w:t>
      </w:r>
    </w:p>
    <w:p w14:paraId="277D6C89" w14:textId="77777777" w:rsidR="00970215" w:rsidRPr="00913567" w:rsidRDefault="00970215" w:rsidP="00913567">
      <w:pPr>
        <w:pStyle w:val="aa"/>
        <w:widowControl w:val="0"/>
        <w:numPr>
          <w:ilvl w:val="0"/>
          <w:numId w:val="45"/>
        </w:numPr>
        <w:tabs>
          <w:tab w:val="left" w:pos="540"/>
          <w:tab w:val="left" w:pos="993"/>
          <w:tab w:val="left" w:pos="1080"/>
          <w:tab w:val="left" w:pos="1260"/>
          <w:tab w:val="left" w:pos="1701"/>
        </w:tabs>
        <w:overflowPunct w:val="0"/>
        <w:autoSpaceDE w:val="0"/>
        <w:autoSpaceDN w:val="0"/>
        <w:adjustRightInd w:val="0"/>
        <w:spacing w:after="0" w:line="240" w:lineRule="auto"/>
        <w:ind w:left="0" w:firstLine="567"/>
        <w:jc w:val="both"/>
        <w:textAlignment w:val="baseline"/>
        <w:rPr>
          <w:rFonts w:ascii="Times New Roman" w:eastAsia="Times New Roman" w:hAnsi="Times New Roman"/>
          <w:b/>
          <w:i/>
          <w:sz w:val="28"/>
          <w:szCs w:val="28"/>
          <w:lang w:eastAsia="ru-RU"/>
        </w:rPr>
      </w:pPr>
      <w:r w:rsidRPr="00913567">
        <w:rPr>
          <w:rFonts w:ascii="Times New Roman" w:hAnsi="Times New Roman"/>
          <w:sz w:val="28"/>
          <w:szCs w:val="28"/>
        </w:rPr>
        <w:t xml:space="preserve"> globalEDGE / Michigan State University. </w:t>
      </w:r>
      <w:r w:rsidRPr="00913567">
        <w:rPr>
          <w:rFonts w:ascii="Times New Roman" w:hAnsi="Times New Roman"/>
          <w:sz w:val="28"/>
          <w:szCs w:val="28"/>
          <w:lang w:val="en-US"/>
        </w:rPr>
        <w:t>URL</w:t>
      </w:r>
      <w:r w:rsidRPr="00913567">
        <w:rPr>
          <w:rFonts w:ascii="Times New Roman" w:hAnsi="Times New Roman"/>
          <w:sz w:val="28"/>
          <w:szCs w:val="28"/>
        </w:rPr>
        <w:t>:</w:t>
      </w:r>
      <w:r w:rsidRPr="00913567">
        <w:rPr>
          <w:rFonts w:ascii="Times New Roman" w:hAnsi="Times New Roman"/>
          <w:sz w:val="28"/>
          <w:szCs w:val="28"/>
          <w:shd w:val="clear" w:color="auto" w:fill="F9FAFB"/>
        </w:rPr>
        <w:t xml:space="preserve"> </w:t>
      </w:r>
      <w:r w:rsidRPr="00913567">
        <w:rPr>
          <w:rFonts w:ascii="Times New Roman" w:hAnsi="Times New Roman"/>
          <w:sz w:val="28"/>
          <w:szCs w:val="28"/>
        </w:rPr>
        <w:t>https://globaledge.msu.edu.</w:t>
      </w:r>
    </w:p>
    <w:p w14:paraId="11B98E07" w14:textId="77777777" w:rsidR="00970215" w:rsidRPr="00913567" w:rsidRDefault="00970215" w:rsidP="00913567">
      <w:pPr>
        <w:pStyle w:val="aa"/>
        <w:widowControl w:val="0"/>
        <w:numPr>
          <w:ilvl w:val="0"/>
          <w:numId w:val="45"/>
        </w:numPr>
        <w:tabs>
          <w:tab w:val="left" w:pos="993"/>
          <w:tab w:val="left" w:pos="1752"/>
        </w:tabs>
        <w:autoSpaceDE w:val="0"/>
        <w:autoSpaceDN w:val="0"/>
        <w:spacing w:after="0" w:line="240" w:lineRule="auto"/>
        <w:ind w:left="0" w:firstLine="567"/>
        <w:jc w:val="both"/>
        <w:rPr>
          <w:rFonts w:ascii="Times New Roman" w:hAnsi="Times New Roman"/>
          <w:sz w:val="28"/>
          <w:szCs w:val="28"/>
        </w:rPr>
      </w:pPr>
      <w:r w:rsidRPr="00913567">
        <w:rPr>
          <w:rFonts w:ascii="Times New Roman" w:hAnsi="Times New Roman"/>
          <w:sz w:val="28"/>
          <w:szCs w:val="28"/>
          <w:lang w:val="en-US"/>
        </w:rPr>
        <w:t xml:space="preserve"> </w:t>
      </w:r>
      <w:r w:rsidRPr="00913567">
        <w:rPr>
          <w:rFonts w:ascii="Times New Roman" w:hAnsi="Times New Roman"/>
          <w:sz w:val="28"/>
          <w:szCs w:val="28"/>
        </w:rPr>
        <w:t>Сайт Національної бібліотеки України ім. Вернадського</w:t>
      </w:r>
      <w:r w:rsidRPr="00913567">
        <w:rPr>
          <w:rFonts w:ascii="Times New Roman" w:hAnsi="Times New Roman"/>
          <w:sz w:val="28"/>
          <w:szCs w:val="28"/>
          <w:lang w:val="ru-RU"/>
        </w:rPr>
        <w:t xml:space="preserve">. </w:t>
      </w:r>
      <w:r w:rsidRPr="00913567">
        <w:rPr>
          <w:rFonts w:ascii="Times New Roman" w:hAnsi="Times New Roman"/>
          <w:sz w:val="28"/>
          <w:szCs w:val="28"/>
          <w:lang w:val="en-US"/>
        </w:rPr>
        <w:t>URL</w:t>
      </w:r>
      <w:r w:rsidRPr="00913567">
        <w:rPr>
          <w:rFonts w:ascii="Times New Roman" w:hAnsi="Times New Roman"/>
          <w:sz w:val="28"/>
          <w:szCs w:val="28"/>
          <w:lang w:val="ru-RU"/>
        </w:rPr>
        <w:t xml:space="preserve">: </w:t>
      </w:r>
      <w:r w:rsidRPr="00913567">
        <w:rPr>
          <w:rFonts w:ascii="Times New Roman" w:hAnsi="Times New Roman"/>
          <w:sz w:val="28"/>
          <w:szCs w:val="28"/>
          <w:lang w:val="en-US"/>
        </w:rPr>
        <w:t>http</w:t>
      </w:r>
      <w:r w:rsidRPr="00913567">
        <w:rPr>
          <w:rFonts w:ascii="Times New Roman" w:hAnsi="Times New Roman"/>
          <w:sz w:val="28"/>
          <w:szCs w:val="28"/>
          <w:lang w:val="ru-RU"/>
        </w:rPr>
        <w:t>://</w:t>
      </w:r>
      <w:r w:rsidRPr="00913567">
        <w:rPr>
          <w:rFonts w:ascii="Times New Roman" w:hAnsi="Times New Roman"/>
          <w:sz w:val="28"/>
          <w:szCs w:val="28"/>
          <w:lang w:val="en-US"/>
        </w:rPr>
        <w:t>www</w:t>
      </w:r>
      <w:r w:rsidRPr="00913567">
        <w:rPr>
          <w:rFonts w:ascii="Times New Roman" w:hAnsi="Times New Roman"/>
          <w:sz w:val="28"/>
          <w:szCs w:val="28"/>
          <w:lang w:val="ru-RU"/>
        </w:rPr>
        <w:t>.</w:t>
      </w:r>
      <w:r w:rsidRPr="00913567">
        <w:rPr>
          <w:rFonts w:ascii="Times New Roman" w:hAnsi="Times New Roman"/>
          <w:sz w:val="28"/>
          <w:szCs w:val="28"/>
          <w:lang w:val="en-US"/>
        </w:rPr>
        <w:t>nbuv</w:t>
      </w:r>
      <w:r w:rsidRPr="00913567">
        <w:rPr>
          <w:rFonts w:ascii="Times New Roman" w:hAnsi="Times New Roman"/>
          <w:sz w:val="28"/>
          <w:szCs w:val="28"/>
          <w:lang w:val="ru-RU"/>
        </w:rPr>
        <w:t>.</w:t>
      </w:r>
      <w:r w:rsidRPr="00913567">
        <w:rPr>
          <w:rFonts w:ascii="Times New Roman" w:hAnsi="Times New Roman"/>
          <w:sz w:val="28"/>
          <w:szCs w:val="28"/>
          <w:lang w:val="en-US"/>
        </w:rPr>
        <w:t>gov</w:t>
      </w:r>
      <w:r w:rsidRPr="00913567">
        <w:rPr>
          <w:rFonts w:ascii="Times New Roman" w:hAnsi="Times New Roman"/>
          <w:sz w:val="28"/>
          <w:szCs w:val="28"/>
          <w:lang w:val="ru-RU"/>
        </w:rPr>
        <w:t>.</w:t>
      </w:r>
      <w:r w:rsidRPr="00913567">
        <w:rPr>
          <w:rFonts w:ascii="Times New Roman" w:hAnsi="Times New Roman"/>
          <w:sz w:val="28"/>
          <w:szCs w:val="28"/>
          <w:lang w:val="en-US"/>
        </w:rPr>
        <w:t>ua</w:t>
      </w:r>
      <w:r w:rsidRPr="00913567">
        <w:rPr>
          <w:rFonts w:ascii="Times New Roman" w:hAnsi="Times New Roman"/>
          <w:sz w:val="28"/>
          <w:szCs w:val="28"/>
        </w:rPr>
        <w:t>.</w:t>
      </w:r>
      <w:r w:rsidRPr="00913567">
        <w:rPr>
          <w:rFonts w:ascii="Times New Roman" w:hAnsi="Times New Roman"/>
          <w:sz w:val="28"/>
          <w:szCs w:val="28"/>
          <w:lang w:val="ru-RU"/>
        </w:rPr>
        <w:t xml:space="preserve"> </w:t>
      </w:r>
    </w:p>
    <w:p w14:paraId="168A563F" w14:textId="77777777" w:rsidR="00970215" w:rsidRPr="00913567" w:rsidRDefault="00970215" w:rsidP="00913567">
      <w:pPr>
        <w:pStyle w:val="aa"/>
        <w:widowControl w:val="0"/>
        <w:numPr>
          <w:ilvl w:val="0"/>
          <w:numId w:val="45"/>
        </w:numPr>
        <w:tabs>
          <w:tab w:val="left" w:pos="993"/>
          <w:tab w:val="left" w:pos="1752"/>
        </w:tabs>
        <w:autoSpaceDE w:val="0"/>
        <w:autoSpaceDN w:val="0"/>
        <w:spacing w:after="0" w:line="240" w:lineRule="auto"/>
        <w:ind w:left="0" w:firstLine="567"/>
        <w:jc w:val="both"/>
        <w:rPr>
          <w:rFonts w:ascii="Times New Roman" w:hAnsi="Times New Roman"/>
          <w:sz w:val="28"/>
          <w:szCs w:val="28"/>
        </w:rPr>
      </w:pPr>
      <w:r w:rsidRPr="00913567">
        <w:rPr>
          <w:rFonts w:ascii="Times New Roman" w:hAnsi="Times New Roman"/>
          <w:sz w:val="28"/>
          <w:szCs w:val="28"/>
          <w:lang w:val="ru-RU"/>
        </w:rPr>
        <w:t xml:space="preserve"> Сервіс </w:t>
      </w:r>
      <w:r w:rsidRPr="00913567">
        <w:rPr>
          <w:rFonts w:ascii="Times New Roman" w:hAnsi="Times New Roman"/>
          <w:sz w:val="28"/>
          <w:szCs w:val="28"/>
          <w:lang w:val="en-US"/>
        </w:rPr>
        <w:t>Google</w:t>
      </w:r>
      <w:r w:rsidRPr="00913567">
        <w:rPr>
          <w:rFonts w:ascii="Times New Roman" w:hAnsi="Times New Roman"/>
          <w:sz w:val="28"/>
          <w:szCs w:val="28"/>
          <w:lang w:val="ru-RU"/>
        </w:rPr>
        <w:t xml:space="preserve"> </w:t>
      </w:r>
      <w:r w:rsidRPr="00913567">
        <w:rPr>
          <w:rFonts w:ascii="Times New Roman" w:hAnsi="Times New Roman"/>
          <w:sz w:val="28"/>
          <w:szCs w:val="28"/>
        </w:rPr>
        <w:t xml:space="preserve">Академія. </w:t>
      </w:r>
      <w:r w:rsidRPr="00913567">
        <w:rPr>
          <w:rFonts w:ascii="Times New Roman" w:hAnsi="Times New Roman"/>
          <w:sz w:val="28"/>
          <w:szCs w:val="28"/>
          <w:lang w:val="en-US"/>
        </w:rPr>
        <w:t>URL</w:t>
      </w:r>
      <w:r w:rsidRPr="00913567">
        <w:rPr>
          <w:rFonts w:ascii="Times New Roman" w:hAnsi="Times New Roman"/>
          <w:sz w:val="28"/>
          <w:szCs w:val="28"/>
          <w:lang w:val="ru-RU"/>
        </w:rPr>
        <w:t xml:space="preserve">: </w:t>
      </w:r>
      <w:hyperlink r:id="rId11" w:history="1">
        <w:r w:rsidRPr="00913567">
          <w:rPr>
            <w:rStyle w:val="af4"/>
            <w:rFonts w:ascii="Times New Roman" w:hAnsi="Times New Roman"/>
            <w:sz w:val="28"/>
            <w:szCs w:val="28"/>
            <w:lang w:val="en-US"/>
          </w:rPr>
          <w:t>https</w:t>
        </w:r>
        <w:r w:rsidRPr="00913567">
          <w:rPr>
            <w:rStyle w:val="af4"/>
            <w:rFonts w:ascii="Times New Roman" w:hAnsi="Times New Roman"/>
            <w:sz w:val="28"/>
            <w:szCs w:val="28"/>
            <w:lang w:val="ru-RU"/>
          </w:rPr>
          <w:t>://</w:t>
        </w:r>
        <w:r w:rsidRPr="00913567">
          <w:rPr>
            <w:rStyle w:val="af4"/>
            <w:rFonts w:ascii="Times New Roman" w:hAnsi="Times New Roman"/>
            <w:sz w:val="28"/>
            <w:szCs w:val="28"/>
            <w:lang w:val="en-US"/>
          </w:rPr>
          <w:t>scholar</w:t>
        </w:r>
        <w:r w:rsidRPr="00913567">
          <w:rPr>
            <w:rStyle w:val="af4"/>
            <w:rFonts w:ascii="Times New Roman" w:hAnsi="Times New Roman"/>
            <w:sz w:val="28"/>
            <w:szCs w:val="28"/>
            <w:lang w:val="ru-RU"/>
          </w:rPr>
          <w:t>.</w:t>
        </w:r>
        <w:r w:rsidRPr="00913567">
          <w:rPr>
            <w:rStyle w:val="af4"/>
            <w:rFonts w:ascii="Times New Roman" w:hAnsi="Times New Roman"/>
            <w:sz w:val="28"/>
            <w:szCs w:val="28"/>
            <w:lang w:val="en-US"/>
          </w:rPr>
          <w:t>google</w:t>
        </w:r>
        <w:r w:rsidRPr="00913567">
          <w:rPr>
            <w:rStyle w:val="af4"/>
            <w:rFonts w:ascii="Times New Roman" w:hAnsi="Times New Roman"/>
            <w:sz w:val="28"/>
            <w:szCs w:val="28"/>
            <w:lang w:val="ru-RU"/>
          </w:rPr>
          <w:t>.</w:t>
        </w:r>
        <w:r w:rsidRPr="00913567">
          <w:rPr>
            <w:rStyle w:val="af4"/>
            <w:rFonts w:ascii="Times New Roman" w:hAnsi="Times New Roman"/>
            <w:sz w:val="28"/>
            <w:szCs w:val="28"/>
            <w:lang w:val="en-US"/>
          </w:rPr>
          <w:t>com</w:t>
        </w:r>
        <w:r w:rsidRPr="00913567">
          <w:rPr>
            <w:rStyle w:val="af4"/>
            <w:rFonts w:ascii="Times New Roman" w:hAnsi="Times New Roman"/>
            <w:sz w:val="28"/>
            <w:szCs w:val="28"/>
            <w:lang w:val="ru-RU"/>
          </w:rPr>
          <w:t>.</w:t>
        </w:r>
        <w:r w:rsidRPr="00913567">
          <w:rPr>
            <w:rStyle w:val="af4"/>
            <w:rFonts w:ascii="Times New Roman" w:hAnsi="Times New Roman"/>
            <w:sz w:val="28"/>
            <w:szCs w:val="28"/>
            <w:lang w:val="en-US"/>
          </w:rPr>
          <w:t>ua</w:t>
        </w:r>
      </w:hyperlink>
      <w:r w:rsidRPr="00913567">
        <w:rPr>
          <w:rFonts w:ascii="Times New Roman" w:hAnsi="Times New Roman"/>
          <w:sz w:val="28"/>
          <w:szCs w:val="28"/>
        </w:rPr>
        <w:t>.</w:t>
      </w:r>
    </w:p>
    <w:p w14:paraId="541B6F19" w14:textId="77777777" w:rsidR="00970215" w:rsidRPr="00913567" w:rsidRDefault="00970215" w:rsidP="00913567">
      <w:pPr>
        <w:pStyle w:val="aa"/>
        <w:widowControl w:val="0"/>
        <w:numPr>
          <w:ilvl w:val="0"/>
          <w:numId w:val="45"/>
        </w:numPr>
        <w:tabs>
          <w:tab w:val="left" w:pos="993"/>
          <w:tab w:val="left" w:pos="1752"/>
        </w:tabs>
        <w:autoSpaceDE w:val="0"/>
        <w:autoSpaceDN w:val="0"/>
        <w:spacing w:after="0" w:line="240" w:lineRule="auto"/>
        <w:ind w:left="0" w:firstLine="567"/>
        <w:jc w:val="both"/>
        <w:rPr>
          <w:rFonts w:ascii="Times New Roman" w:hAnsi="Times New Roman"/>
          <w:sz w:val="28"/>
          <w:szCs w:val="28"/>
        </w:rPr>
      </w:pPr>
      <w:r w:rsidRPr="00913567">
        <w:rPr>
          <w:rFonts w:ascii="Times New Roman" w:hAnsi="Times New Roman"/>
          <w:sz w:val="28"/>
          <w:szCs w:val="28"/>
          <w:lang w:val="ru-RU"/>
        </w:rPr>
        <w:t xml:space="preserve"> </w:t>
      </w:r>
      <w:r w:rsidRPr="00913567">
        <w:rPr>
          <w:rFonts w:ascii="Times New Roman" w:hAnsi="Times New Roman"/>
          <w:sz w:val="28"/>
          <w:szCs w:val="28"/>
        </w:rPr>
        <w:t xml:space="preserve">Наукометрична база </w:t>
      </w:r>
      <w:r w:rsidRPr="00913567">
        <w:rPr>
          <w:rFonts w:ascii="Times New Roman" w:hAnsi="Times New Roman"/>
          <w:sz w:val="28"/>
          <w:szCs w:val="28"/>
          <w:lang w:val="en-US"/>
        </w:rPr>
        <w:t>Scopus</w:t>
      </w:r>
      <w:r w:rsidRPr="00913567">
        <w:rPr>
          <w:rFonts w:ascii="Times New Roman" w:hAnsi="Times New Roman"/>
          <w:sz w:val="28"/>
          <w:szCs w:val="28"/>
          <w:lang w:val="ru-RU"/>
        </w:rPr>
        <w:t xml:space="preserve">. </w:t>
      </w:r>
      <w:r w:rsidRPr="00913567">
        <w:rPr>
          <w:rFonts w:ascii="Times New Roman" w:hAnsi="Times New Roman"/>
          <w:sz w:val="28"/>
          <w:szCs w:val="28"/>
          <w:lang w:val="en-US"/>
        </w:rPr>
        <w:t>URL</w:t>
      </w:r>
      <w:r w:rsidRPr="00913567">
        <w:rPr>
          <w:rFonts w:ascii="Times New Roman" w:hAnsi="Times New Roman"/>
          <w:sz w:val="28"/>
          <w:szCs w:val="28"/>
          <w:lang w:val="ru-RU"/>
        </w:rPr>
        <w:t xml:space="preserve">: </w:t>
      </w:r>
      <w:r w:rsidRPr="00913567">
        <w:rPr>
          <w:rFonts w:ascii="Times New Roman" w:hAnsi="Times New Roman"/>
          <w:sz w:val="28"/>
          <w:szCs w:val="28"/>
          <w:lang w:val="en-US"/>
        </w:rPr>
        <w:t>https</w:t>
      </w:r>
      <w:r w:rsidRPr="00913567">
        <w:rPr>
          <w:rFonts w:ascii="Times New Roman" w:hAnsi="Times New Roman"/>
          <w:sz w:val="28"/>
          <w:szCs w:val="28"/>
          <w:lang w:val="ru-RU"/>
        </w:rPr>
        <w:t>://</w:t>
      </w:r>
      <w:r w:rsidRPr="00913567">
        <w:rPr>
          <w:rFonts w:ascii="Times New Roman" w:hAnsi="Times New Roman"/>
          <w:sz w:val="28"/>
          <w:szCs w:val="28"/>
          <w:lang w:val="en-US"/>
        </w:rPr>
        <w:t>www</w:t>
      </w:r>
      <w:r w:rsidRPr="00913567">
        <w:rPr>
          <w:rFonts w:ascii="Times New Roman" w:hAnsi="Times New Roman"/>
          <w:sz w:val="28"/>
          <w:szCs w:val="28"/>
          <w:lang w:val="ru-RU"/>
        </w:rPr>
        <w:t>.</w:t>
      </w:r>
      <w:r w:rsidRPr="00913567">
        <w:rPr>
          <w:rFonts w:ascii="Times New Roman" w:hAnsi="Times New Roman"/>
          <w:sz w:val="28"/>
          <w:szCs w:val="28"/>
          <w:lang w:val="en-US"/>
        </w:rPr>
        <w:t>scopus</w:t>
      </w:r>
      <w:r w:rsidRPr="00913567">
        <w:rPr>
          <w:rFonts w:ascii="Times New Roman" w:hAnsi="Times New Roman"/>
          <w:sz w:val="28"/>
          <w:szCs w:val="28"/>
          <w:lang w:val="ru-RU"/>
        </w:rPr>
        <w:t>.</w:t>
      </w:r>
      <w:r w:rsidRPr="00913567">
        <w:rPr>
          <w:rFonts w:ascii="Times New Roman" w:hAnsi="Times New Roman"/>
          <w:sz w:val="28"/>
          <w:szCs w:val="28"/>
          <w:lang w:val="en-US"/>
        </w:rPr>
        <w:t>com</w:t>
      </w:r>
      <w:r w:rsidRPr="00913567">
        <w:rPr>
          <w:rFonts w:ascii="Times New Roman" w:hAnsi="Times New Roman"/>
          <w:sz w:val="28"/>
          <w:szCs w:val="28"/>
          <w:lang w:val="ru-RU"/>
        </w:rPr>
        <w:t>/</w:t>
      </w:r>
      <w:r w:rsidRPr="00913567">
        <w:rPr>
          <w:rFonts w:ascii="Times New Roman" w:hAnsi="Times New Roman"/>
          <w:sz w:val="28"/>
          <w:szCs w:val="28"/>
          <w:lang w:val="en-US"/>
        </w:rPr>
        <w:t>search</w:t>
      </w:r>
      <w:r w:rsidRPr="00913567">
        <w:rPr>
          <w:rFonts w:ascii="Times New Roman" w:hAnsi="Times New Roman"/>
          <w:sz w:val="28"/>
          <w:szCs w:val="28"/>
          <w:lang w:val="ru-RU"/>
        </w:rPr>
        <w:t>/</w:t>
      </w:r>
      <w:r w:rsidRPr="00913567">
        <w:rPr>
          <w:rFonts w:ascii="Times New Roman" w:hAnsi="Times New Roman"/>
          <w:sz w:val="28"/>
          <w:szCs w:val="28"/>
          <w:lang w:val="en-US"/>
        </w:rPr>
        <w:t>form</w:t>
      </w:r>
      <w:r w:rsidRPr="00913567">
        <w:rPr>
          <w:rFonts w:ascii="Times New Roman" w:hAnsi="Times New Roman"/>
          <w:sz w:val="28"/>
          <w:szCs w:val="28"/>
          <w:lang w:val="ru-RU"/>
        </w:rPr>
        <w:t>.</w:t>
      </w:r>
      <w:r w:rsidRPr="00913567">
        <w:rPr>
          <w:rFonts w:ascii="Times New Roman" w:hAnsi="Times New Roman"/>
          <w:sz w:val="28"/>
          <w:szCs w:val="28"/>
          <w:lang w:val="en-US"/>
        </w:rPr>
        <w:t>uri</w:t>
      </w:r>
      <w:r w:rsidRPr="00913567">
        <w:rPr>
          <w:rFonts w:ascii="Times New Roman" w:hAnsi="Times New Roman"/>
          <w:sz w:val="28"/>
          <w:szCs w:val="28"/>
          <w:lang w:val="ru-RU"/>
        </w:rPr>
        <w:t>?</w:t>
      </w:r>
      <w:r w:rsidRPr="00913567">
        <w:rPr>
          <w:rFonts w:ascii="Times New Roman" w:hAnsi="Times New Roman"/>
          <w:sz w:val="28"/>
          <w:szCs w:val="28"/>
          <w:lang w:val="en-US"/>
        </w:rPr>
        <w:t>display</w:t>
      </w:r>
      <w:r w:rsidRPr="00913567">
        <w:rPr>
          <w:rFonts w:ascii="Times New Roman" w:hAnsi="Times New Roman"/>
          <w:sz w:val="28"/>
          <w:szCs w:val="28"/>
          <w:lang w:val="ru-RU"/>
        </w:rPr>
        <w:t>=</w:t>
      </w:r>
      <w:r w:rsidRPr="00913567">
        <w:rPr>
          <w:rFonts w:ascii="Times New Roman" w:hAnsi="Times New Roman"/>
          <w:sz w:val="28"/>
          <w:szCs w:val="28"/>
          <w:lang w:val="en-US"/>
        </w:rPr>
        <w:t>basic</w:t>
      </w:r>
      <w:r w:rsidRPr="00913567">
        <w:rPr>
          <w:rFonts w:ascii="Times New Roman" w:hAnsi="Times New Roman"/>
          <w:sz w:val="28"/>
          <w:szCs w:val="28"/>
          <w:lang w:val="ru-RU"/>
        </w:rPr>
        <w:t>&amp;</w:t>
      </w:r>
      <w:r w:rsidRPr="00913567">
        <w:rPr>
          <w:rFonts w:ascii="Times New Roman" w:hAnsi="Times New Roman"/>
          <w:sz w:val="28"/>
          <w:szCs w:val="28"/>
          <w:lang w:val="en-US"/>
        </w:rPr>
        <w:t>zone</w:t>
      </w:r>
      <w:r w:rsidRPr="00913567">
        <w:rPr>
          <w:rFonts w:ascii="Times New Roman" w:hAnsi="Times New Roman"/>
          <w:sz w:val="28"/>
          <w:szCs w:val="28"/>
          <w:lang w:val="ru-RU"/>
        </w:rPr>
        <w:t>=</w:t>
      </w:r>
      <w:r w:rsidRPr="00913567">
        <w:rPr>
          <w:rFonts w:ascii="Times New Roman" w:hAnsi="Times New Roman"/>
          <w:sz w:val="28"/>
          <w:szCs w:val="28"/>
          <w:lang w:val="en-US"/>
        </w:rPr>
        <w:t>header</w:t>
      </w:r>
      <w:r w:rsidRPr="00913567">
        <w:rPr>
          <w:rFonts w:ascii="Times New Roman" w:hAnsi="Times New Roman"/>
          <w:sz w:val="28"/>
          <w:szCs w:val="28"/>
          <w:lang w:val="ru-RU"/>
        </w:rPr>
        <w:t>&amp;</w:t>
      </w:r>
      <w:r w:rsidRPr="00913567">
        <w:rPr>
          <w:rFonts w:ascii="Times New Roman" w:hAnsi="Times New Roman"/>
          <w:sz w:val="28"/>
          <w:szCs w:val="28"/>
          <w:lang w:val="en-US"/>
        </w:rPr>
        <w:t>origin</w:t>
      </w:r>
      <w:r w:rsidRPr="00913567">
        <w:rPr>
          <w:rFonts w:ascii="Times New Roman" w:hAnsi="Times New Roman"/>
          <w:sz w:val="28"/>
          <w:szCs w:val="28"/>
          <w:lang w:val="ru-RU"/>
        </w:rPr>
        <w:t>=</w:t>
      </w:r>
      <w:r w:rsidRPr="00913567">
        <w:rPr>
          <w:rFonts w:ascii="Times New Roman" w:hAnsi="Times New Roman"/>
          <w:sz w:val="28"/>
          <w:szCs w:val="28"/>
          <w:lang w:val="en-US"/>
        </w:rPr>
        <w:t>searchbasic</w:t>
      </w:r>
      <w:r w:rsidRPr="00913567">
        <w:rPr>
          <w:rFonts w:ascii="Times New Roman" w:hAnsi="Times New Roman"/>
          <w:sz w:val="28"/>
          <w:szCs w:val="28"/>
          <w:lang w:val="ru-RU"/>
        </w:rPr>
        <w:t>#</w:t>
      </w:r>
      <w:r w:rsidRPr="00913567">
        <w:rPr>
          <w:rFonts w:ascii="Times New Roman" w:hAnsi="Times New Roman"/>
          <w:sz w:val="28"/>
          <w:szCs w:val="28"/>
          <w:lang w:val="en-US"/>
        </w:rPr>
        <w:t>basic</w:t>
      </w:r>
      <w:r w:rsidRPr="00913567">
        <w:rPr>
          <w:rFonts w:ascii="Times New Roman" w:hAnsi="Times New Roman"/>
          <w:sz w:val="28"/>
          <w:szCs w:val="28"/>
          <w:lang w:val="ru-RU"/>
        </w:rPr>
        <w:t>.</w:t>
      </w:r>
    </w:p>
    <w:p w14:paraId="3B820579" w14:textId="77777777" w:rsidR="00970215" w:rsidRPr="00913567" w:rsidRDefault="00970215" w:rsidP="00913567">
      <w:pPr>
        <w:autoSpaceDE w:val="0"/>
        <w:autoSpaceDN w:val="0"/>
        <w:spacing w:line="240" w:lineRule="auto"/>
        <w:ind w:firstLine="567"/>
        <w:rPr>
          <w:rFonts w:ascii="Times New Roman" w:hAnsi="Times New Roman" w:cs="Times New Roman"/>
          <w:sz w:val="28"/>
          <w:szCs w:val="28"/>
          <w:lang w:val="uk-UA"/>
        </w:rPr>
      </w:pPr>
    </w:p>
    <w:p w14:paraId="0B6312AD" w14:textId="77777777" w:rsidR="006C3927" w:rsidRPr="00913567" w:rsidRDefault="006C3927" w:rsidP="00913567">
      <w:pPr>
        <w:pStyle w:val="Iauiue"/>
        <w:jc w:val="both"/>
        <w:rPr>
          <w:rStyle w:val="af"/>
          <w:b w:val="0"/>
          <w:bCs w:val="0"/>
          <w:sz w:val="28"/>
          <w:szCs w:val="28"/>
          <w:lang w:val="ru-RU"/>
        </w:rPr>
      </w:pPr>
    </w:p>
    <w:p w14:paraId="72D03F4D" w14:textId="77777777" w:rsidR="007804BF" w:rsidRPr="00913567" w:rsidRDefault="007804BF" w:rsidP="00913567">
      <w:pPr>
        <w:pStyle w:val="Iauiue"/>
        <w:jc w:val="both"/>
        <w:rPr>
          <w:rStyle w:val="af"/>
          <w:b w:val="0"/>
          <w:bCs w:val="0"/>
          <w:sz w:val="28"/>
          <w:szCs w:val="28"/>
          <w:lang w:val="ru-RU"/>
        </w:rPr>
      </w:pPr>
    </w:p>
    <w:p w14:paraId="3A195F9D" w14:textId="77777777" w:rsidR="007804BF" w:rsidRPr="00913567" w:rsidRDefault="007804BF" w:rsidP="00913567">
      <w:pPr>
        <w:pStyle w:val="Iauiue"/>
        <w:jc w:val="both"/>
        <w:rPr>
          <w:rStyle w:val="af"/>
          <w:b w:val="0"/>
          <w:bCs w:val="0"/>
          <w:sz w:val="28"/>
          <w:szCs w:val="28"/>
          <w:lang w:val="ru-RU"/>
        </w:rPr>
      </w:pPr>
    </w:p>
    <w:p w14:paraId="7A75E093" w14:textId="77777777" w:rsidR="006C3927" w:rsidRPr="00913567" w:rsidRDefault="006C3927" w:rsidP="00913567">
      <w:pPr>
        <w:spacing w:after="0" w:line="240" w:lineRule="auto"/>
        <w:ind w:firstLine="540"/>
        <w:jc w:val="both"/>
        <w:rPr>
          <w:rFonts w:ascii="Times New Roman" w:hAnsi="Times New Roman" w:cs="Times New Roman"/>
          <w:b/>
          <w:sz w:val="28"/>
          <w:szCs w:val="28"/>
        </w:rPr>
      </w:pPr>
      <w:r w:rsidRPr="00913567">
        <w:rPr>
          <w:rFonts w:ascii="Times New Roman" w:hAnsi="Times New Roman" w:cs="Times New Roman"/>
          <w:b/>
          <w:sz w:val="28"/>
          <w:szCs w:val="28"/>
        </w:rPr>
        <w:t xml:space="preserve">Форма підсумкового контролю успішності навчання </w:t>
      </w:r>
      <w:r w:rsidRPr="00913567">
        <w:rPr>
          <w:rFonts w:ascii="Times New Roman" w:hAnsi="Times New Roman" w:cs="Times New Roman"/>
          <w:sz w:val="28"/>
          <w:szCs w:val="28"/>
        </w:rPr>
        <w:t>– залік</w:t>
      </w:r>
    </w:p>
    <w:p w14:paraId="17355FBD" w14:textId="77777777" w:rsidR="006C3927" w:rsidRPr="00913567" w:rsidRDefault="006C3927" w:rsidP="00913567">
      <w:pPr>
        <w:pStyle w:val="a3"/>
        <w:spacing w:line="240" w:lineRule="auto"/>
        <w:jc w:val="both"/>
        <w:rPr>
          <w:szCs w:val="28"/>
        </w:rPr>
      </w:pPr>
    </w:p>
    <w:p w14:paraId="75A6A4B5" w14:textId="77777777" w:rsidR="006C3927" w:rsidRPr="00913567" w:rsidRDefault="006C3927" w:rsidP="00913567">
      <w:pPr>
        <w:pStyle w:val="a3"/>
        <w:spacing w:line="240" w:lineRule="auto"/>
        <w:jc w:val="both"/>
        <w:rPr>
          <w:szCs w:val="28"/>
        </w:rPr>
      </w:pPr>
      <w:r w:rsidRPr="00913567">
        <w:rPr>
          <w:szCs w:val="28"/>
        </w:rPr>
        <w:t>Розробник програми:</w:t>
      </w:r>
    </w:p>
    <w:p w14:paraId="1509A5CC" w14:textId="77777777" w:rsidR="006C3927" w:rsidRPr="00913567" w:rsidRDefault="006C3927" w:rsidP="00913567">
      <w:pPr>
        <w:pStyle w:val="a3"/>
        <w:spacing w:line="240" w:lineRule="auto"/>
        <w:jc w:val="both"/>
        <w:rPr>
          <w:b w:val="0"/>
          <w:szCs w:val="28"/>
        </w:rPr>
      </w:pPr>
      <w:r w:rsidRPr="00913567">
        <w:rPr>
          <w:b w:val="0"/>
          <w:szCs w:val="28"/>
        </w:rPr>
        <w:t>Д.е.н., професор кафедри фінансів і кредиту</w:t>
      </w:r>
    </w:p>
    <w:p w14:paraId="2E2A4845" w14:textId="77777777" w:rsidR="006C3927" w:rsidRPr="00913567" w:rsidRDefault="006C3927" w:rsidP="00913567">
      <w:pPr>
        <w:pStyle w:val="ad"/>
        <w:jc w:val="both"/>
        <w:rPr>
          <w:b w:val="0"/>
          <w:bCs/>
          <w:sz w:val="28"/>
          <w:szCs w:val="28"/>
          <w:lang w:val="ru-RU"/>
        </w:rPr>
      </w:pPr>
      <w:r w:rsidRPr="00913567">
        <w:rPr>
          <w:b w:val="0"/>
          <w:bCs/>
          <w:sz w:val="28"/>
          <w:szCs w:val="28"/>
        </w:rPr>
        <w:t>Наталія ВИГОВСЬКА</w:t>
      </w:r>
    </w:p>
    <w:p w14:paraId="27234BA5" w14:textId="77777777" w:rsidR="009E707D" w:rsidRPr="00913567" w:rsidRDefault="009E707D" w:rsidP="00913567">
      <w:pPr>
        <w:pStyle w:val="a7"/>
        <w:spacing w:after="0" w:line="240" w:lineRule="auto"/>
        <w:ind w:left="0"/>
        <w:rPr>
          <w:bCs/>
          <w:sz w:val="28"/>
          <w:szCs w:val="28"/>
          <w:lang w:val="uk-UA"/>
        </w:rPr>
      </w:pPr>
    </w:p>
    <w:p w14:paraId="1019C4D9" w14:textId="77777777" w:rsidR="009E707D" w:rsidRPr="00913567" w:rsidRDefault="009E707D" w:rsidP="00913567">
      <w:pPr>
        <w:tabs>
          <w:tab w:val="left" w:pos="1752"/>
        </w:tabs>
        <w:spacing w:after="0" w:line="240" w:lineRule="auto"/>
        <w:jc w:val="both"/>
        <w:rPr>
          <w:rFonts w:ascii="Times New Roman" w:hAnsi="Times New Roman" w:cs="Times New Roman"/>
          <w:sz w:val="28"/>
          <w:szCs w:val="28"/>
        </w:rPr>
      </w:pPr>
      <w:r w:rsidRPr="00913567">
        <w:rPr>
          <w:rFonts w:ascii="Times New Roman" w:hAnsi="Times New Roman" w:cs="Times New Roman"/>
          <w:sz w:val="28"/>
          <w:szCs w:val="28"/>
        </w:rPr>
        <w:t>_____________</w:t>
      </w:r>
    </w:p>
    <w:p w14:paraId="47A16C62" w14:textId="77777777" w:rsidR="009E707D" w:rsidRPr="00913567" w:rsidRDefault="009E707D" w:rsidP="00913567">
      <w:pPr>
        <w:spacing w:after="0" w:line="240" w:lineRule="auto"/>
        <w:jc w:val="both"/>
        <w:rPr>
          <w:rFonts w:ascii="Times New Roman" w:hAnsi="Times New Roman" w:cs="Times New Roman"/>
          <w:sz w:val="28"/>
          <w:szCs w:val="28"/>
          <w:lang w:val="uk-UA" w:eastAsia="uk-UA"/>
        </w:rPr>
      </w:pPr>
      <w:r w:rsidRPr="00913567">
        <w:rPr>
          <w:rFonts w:ascii="Times New Roman" w:hAnsi="Times New Roman" w:cs="Times New Roman"/>
          <w:sz w:val="28"/>
          <w:szCs w:val="28"/>
          <w:lang w:eastAsia="uk-UA"/>
        </w:rPr>
        <w:t>*</w:t>
      </w:r>
      <w:r w:rsidRPr="00913567">
        <w:rPr>
          <w:rFonts w:ascii="Times New Roman" w:hAnsi="Times New Roman" w:cs="Times New Roman"/>
          <w:sz w:val="28"/>
          <w:szCs w:val="28"/>
          <w:lang w:val="uk-UA" w:eastAsia="uk-UA"/>
        </w:rPr>
        <w:t xml:space="preserve">Індекс структурного підрозділу відповідно до наказу ректора «Про </w:t>
      </w:r>
      <w:r w:rsidRPr="00913567">
        <w:rPr>
          <w:rFonts w:ascii="Times New Roman" w:hAnsi="Times New Roman" w:cs="Times New Roman"/>
          <w:sz w:val="28"/>
          <w:szCs w:val="28"/>
          <w:lang w:val="uk-UA"/>
        </w:rPr>
        <w:t>затвердження організаційної структури</w:t>
      </w:r>
      <w:r w:rsidRPr="00913567">
        <w:rPr>
          <w:rFonts w:ascii="Times New Roman" w:hAnsi="Times New Roman" w:cs="Times New Roman"/>
          <w:sz w:val="28"/>
          <w:szCs w:val="28"/>
        </w:rPr>
        <w:t xml:space="preserve"> </w:t>
      </w:r>
      <w:r w:rsidRPr="00913567">
        <w:rPr>
          <w:rFonts w:ascii="Times New Roman" w:hAnsi="Times New Roman" w:cs="Times New Roman"/>
          <w:sz w:val="28"/>
          <w:szCs w:val="28"/>
          <w:lang w:val="uk-UA" w:eastAsia="uk-UA"/>
        </w:rPr>
        <w:t>Державного університету «Житомирська політехніка» (наприклад, 22.06).</w:t>
      </w:r>
    </w:p>
    <w:p w14:paraId="16C7C43F" w14:textId="77777777" w:rsidR="009E707D" w:rsidRPr="00913567" w:rsidRDefault="009E707D" w:rsidP="00913567">
      <w:pPr>
        <w:spacing w:after="0" w:line="240" w:lineRule="auto"/>
        <w:jc w:val="both"/>
        <w:rPr>
          <w:rFonts w:ascii="Times New Roman" w:hAnsi="Times New Roman" w:cs="Times New Roman"/>
          <w:sz w:val="28"/>
          <w:szCs w:val="28"/>
          <w:lang w:val="uk-UA" w:eastAsia="uk-UA"/>
        </w:rPr>
      </w:pPr>
      <w:r w:rsidRPr="00913567">
        <w:rPr>
          <w:rFonts w:ascii="Times New Roman" w:hAnsi="Times New Roman" w:cs="Times New Roman"/>
          <w:sz w:val="28"/>
          <w:szCs w:val="28"/>
          <w:lang w:val="uk-UA" w:eastAsia="uk-UA"/>
        </w:rPr>
        <w:t>** Індекс освітньої програми відповідно до наказу ректора «Про індексацію освітніх програм Державного університету «Житомирська політехніка» (наприклад, 122.00.1</w:t>
      </w:r>
      <w:r w:rsidRPr="00913567">
        <w:rPr>
          <w:rFonts w:ascii="Times New Roman" w:hAnsi="Times New Roman" w:cs="Times New Roman"/>
          <w:sz w:val="28"/>
          <w:szCs w:val="28"/>
          <w:lang w:eastAsia="uk-UA"/>
        </w:rPr>
        <w:t>/</w:t>
      </w:r>
      <w:r w:rsidRPr="00913567">
        <w:rPr>
          <w:rFonts w:ascii="Times New Roman" w:hAnsi="Times New Roman" w:cs="Times New Roman"/>
          <w:sz w:val="28"/>
          <w:szCs w:val="28"/>
          <w:lang w:val="uk-UA" w:eastAsia="uk-UA"/>
        </w:rPr>
        <w:t>Б).</w:t>
      </w:r>
    </w:p>
    <w:p w14:paraId="08C053CC" w14:textId="77777777" w:rsidR="009E707D" w:rsidRPr="00913567" w:rsidRDefault="009E707D" w:rsidP="00913567">
      <w:pPr>
        <w:autoSpaceDE w:val="0"/>
        <w:autoSpaceDN w:val="0"/>
        <w:spacing w:after="0" w:line="240" w:lineRule="auto"/>
        <w:jc w:val="both"/>
        <w:rPr>
          <w:rFonts w:ascii="Times New Roman" w:hAnsi="Times New Roman" w:cs="Times New Roman"/>
          <w:sz w:val="28"/>
          <w:szCs w:val="28"/>
          <w:lang w:val="uk-UA"/>
        </w:rPr>
      </w:pPr>
      <w:r w:rsidRPr="00913567">
        <w:rPr>
          <w:rFonts w:ascii="Times New Roman" w:hAnsi="Times New Roman" w:cs="Times New Roman"/>
          <w:sz w:val="28"/>
          <w:szCs w:val="28"/>
          <w:lang w:val="uk-UA"/>
        </w:rPr>
        <w:t>*** Шифр освітньої компоненти в освітній програмі (наприклад, ОК1).</w:t>
      </w:r>
    </w:p>
    <w:p w14:paraId="555B6158" w14:textId="77777777" w:rsidR="000818ED" w:rsidRPr="00913567" w:rsidRDefault="000818ED" w:rsidP="00913567">
      <w:pPr>
        <w:spacing w:after="0" w:line="240" w:lineRule="auto"/>
        <w:jc w:val="both"/>
        <w:rPr>
          <w:rFonts w:ascii="Times New Roman" w:hAnsi="Times New Roman" w:cs="Times New Roman"/>
          <w:sz w:val="28"/>
          <w:szCs w:val="28"/>
          <w:lang w:val="uk-UA"/>
        </w:rPr>
      </w:pPr>
    </w:p>
    <w:sectPr w:rsidR="000818ED" w:rsidRPr="00913567" w:rsidSect="002042B2">
      <w:headerReference w:type="even" r:id="rId12"/>
      <w:headerReference w:type="default" r:id="rId13"/>
      <w:headerReference w:type="first" r:id="rId14"/>
      <w:pgSz w:w="11907" w:h="16840" w:code="9"/>
      <w:pgMar w:top="1134" w:right="567" w:bottom="1134" w:left="1701"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EE689" w14:textId="77777777" w:rsidR="00391CF6" w:rsidRDefault="00391CF6">
      <w:pPr>
        <w:spacing w:after="0" w:line="240" w:lineRule="auto"/>
      </w:pPr>
      <w:r>
        <w:separator/>
      </w:r>
    </w:p>
  </w:endnote>
  <w:endnote w:type="continuationSeparator" w:id="0">
    <w:p w14:paraId="6A87776E" w14:textId="77777777" w:rsidR="00391CF6" w:rsidRDefault="00391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D903D3" w14:textId="77777777" w:rsidR="00391CF6" w:rsidRDefault="00391CF6">
      <w:pPr>
        <w:spacing w:after="0" w:line="240" w:lineRule="auto"/>
      </w:pPr>
      <w:r>
        <w:separator/>
      </w:r>
    </w:p>
  </w:footnote>
  <w:footnote w:type="continuationSeparator" w:id="0">
    <w:p w14:paraId="72C61C8F" w14:textId="77777777" w:rsidR="00391CF6" w:rsidRDefault="00391CF6">
      <w:pPr>
        <w:spacing w:after="0" w:line="240" w:lineRule="auto"/>
      </w:pPr>
      <w:r>
        <w:continuationSeparator/>
      </w:r>
    </w:p>
  </w:footnote>
  <w:footnote w:id="1">
    <w:p w14:paraId="5F47AB76" w14:textId="77777777" w:rsidR="006E4C98" w:rsidRDefault="006E4C98" w:rsidP="006E4C98">
      <w:pPr>
        <w:pStyle w:val="af5"/>
        <w:jc w:val="both"/>
        <w:rPr>
          <w:sz w:val="18"/>
          <w:lang w:val="x-none"/>
        </w:rPr>
      </w:pPr>
      <w:r>
        <w:rPr>
          <w:rStyle w:val="af7"/>
        </w:rPr>
        <w:footnoteRef/>
      </w:r>
      <w:r>
        <w:t xml:space="preserve"> Положення щодо повторного вивчення навчального матеріалу дисципліни понад обсяги, встановлені навчальним планом освітньої програми</w:t>
      </w:r>
      <w:r>
        <w:rPr>
          <w:lang w:val="uk-UA"/>
        </w:rPr>
        <w:t xml:space="preserve">, </w:t>
      </w:r>
      <w:r>
        <w:t xml:space="preserve">не поширюється на останній семестр навчання на </w:t>
      </w:r>
      <w:r>
        <w:rPr>
          <w:lang w:val="uk-UA"/>
        </w:rPr>
        <w:t>всіх</w:t>
      </w:r>
      <w:r>
        <w:t xml:space="preserve"> рівнях вищої освіти.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A0480" w14:textId="77777777" w:rsidR="002042B2" w:rsidRDefault="00CA0E89" w:rsidP="002042B2">
    <w:pPr>
      <w:pStyle w:val="a5"/>
      <w:framePr w:wrap="around" w:vAnchor="text" w:hAnchor="margin" w:xAlign="right" w:y="1"/>
      <w:rPr>
        <w:rStyle w:val="a9"/>
      </w:rPr>
    </w:pPr>
    <w:r>
      <w:rPr>
        <w:rStyle w:val="a9"/>
      </w:rPr>
      <w:fldChar w:fldCharType="begin"/>
    </w:r>
    <w:r w:rsidR="002042B2">
      <w:rPr>
        <w:rStyle w:val="a9"/>
      </w:rPr>
      <w:instrText xml:space="preserve">PAGE  </w:instrText>
    </w:r>
    <w:r>
      <w:rPr>
        <w:rStyle w:val="a9"/>
      </w:rPr>
      <w:fldChar w:fldCharType="end"/>
    </w:r>
  </w:p>
  <w:p w14:paraId="657B5FA4" w14:textId="77777777" w:rsidR="002042B2" w:rsidRDefault="002042B2" w:rsidP="002042B2">
    <w:pPr>
      <w:pStyle w:val="a5"/>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95"/>
      <w:gridCol w:w="2025"/>
      <w:gridCol w:w="2025"/>
      <w:gridCol w:w="2285"/>
      <w:gridCol w:w="1393"/>
    </w:tblGrid>
    <w:tr w:rsidR="000A0090" w:rsidRPr="008F4D98" w14:paraId="0CFF4C6A" w14:textId="77777777" w:rsidTr="00CB473E">
      <w:trPr>
        <w:cantSplit/>
        <w:trHeight w:val="567"/>
      </w:trPr>
      <w:tc>
        <w:tcPr>
          <w:tcW w:w="985" w:type="pct"/>
          <w:vMerge w:val="restart"/>
          <w:vAlign w:val="center"/>
        </w:tcPr>
        <w:p w14:paraId="3F718E1C" w14:textId="77777777" w:rsidR="000A0090" w:rsidRPr="00470AEA" w:rsidRDefault="000A0090" w:rsidP="000A0090">
          <w:pPr>
            <w:tabs>
              <w:tab w:val="center" w:pos="4819"/>
              <w:tab w:val="right" w:pos="9639"/>
            </w:tabs>
            <w:spacing w:line="240" w:lineRule="auto"/>
            <w:ind w:left="-57" w:right="-57"/>
            <w:jc w:val="center"/>
            <w:rPr>
              <w:b/>
              <w:sz w:val="16"/>
              <w:szCs w:val="16"/>
              <w:lang w:val="uk-UA"/>
            </w:rPr>
          </w:pPr>
          <w:r w:rsidRPr="00470AEA">
            <w:rPr>
              <w:b/>
              <w:sz w:val="16"/>
              <w:szCs w:val="16"/>
              <w:lang w:val="uk-UA"/>
            </w:rPr>
            <w:t>Житомирська політехніка</w:t>
          </w:r>
        </w:p>
      </w:tc>
      <w:tc>
        <w:tcPr>
          <w:tcW w:w="3291" w:type="pct"/>
          <w:gridSpan w:val="3"/>
        </w:tcPr>
        <w:p w14:paraId="02659DBE" w14:textId="77777777" w:rsidR="000A0090" w:rsidRPr="0002132D" w:rsidRDefault="000A0090" w:rsidP="000A0090">
          <w:pPr>
            <w:pStyle w:val="a5"/>
            <w:spacing w:line="240" w:lineRule="auto"/>
            <w:ind w:firstLine="0"/>
            <w:jc w:val="center"/>
            <w:rPr>
              <w:sz w:val="16"/>
              <w:szCs w:val="16"/>
              <w:lang w:val="uk-UA" w:eastAsia="uk-UA"/>
            </w:rPr>
          </w:pPr>
          <w:r w:rsidRPr="0002132D">
            <w:rPr>
              <w:sz w:val="16"/>
              <w:szCs w:val="16"/>
              <w:lang w:val="uk-UA" w:eastAsia="uk-UA"/>
            </w:rPr>
            <w:t>МІНІСТЕРСТВО ОСВІТИ І НАУКИ УКРАЇНИ</w:t>
          </w:r>
        </w:p>
        <w:p w14:paraId="0F614623" w14:textId="77777777" w:rsidR="000A0090" w:rsidRPr="0002132D" w:rsidRDefault="000A0090" w:rsidP="000A0090">
          <w:pPr>
            <w:pStyle w:val="a5"/>
            <w:spacing w:line="240" w:lineRule="auto"/>
            <w:ind w:right="-57" w:firstLine="0"/>
            <w:jc w:val="center"/>
            <w:rPr>
              <w:b/>
              <w:spacing w:val="-4"/>
              <w:sz w:val="16"/>
              <w:szCs w:val="16"/>
              <w:lang w:val="uk-UA" w:eastAsia="uk-UA"/>
            </w:rPr>
          </w:pPr>
          <w:r w:rsidRPr="0002132D">
            <w:rPr>
              <w:b/>
              <w:spacing w:val="-4"/>
              <w:sz w:val="16"/>
              <w:szCs w:val="16"/>
              <w:lang w:val="uk-UA" w:eastAsia="uk-UA"/>
            </w:rPr>
            <w:t>ДЕРЖАВНИЙ УНІВЕРСИТЕТ «ЖИТОМИРСЬКА ПОЛІТЕХНІКА»</w:t>
          </w:r>
        </w:p>
        <w:p w14:paraId="21CC6477" w14:textId="77777777" w:rsidR="000A0090" w:rsidRPr="00F40958" w:rsidRDefault="000A0090" w:rsidP="000A0090">
          <w:pPr>
            <w:tabs>
              <w:tab w:val="center" w:pos="4819"/>
              <w:tab w:val="right" w:pos="9639"/>
            </w:tabs>
            <w:spacing w:line="240" w:lineRule="auto"/>
            <w:jc w:val="center"/>
            <w:rPr>
              <w:b/>
              <w:sz w:val="16"/>
              <w:szCs w:val="16"/>
              <w:lang w:val="uk-UA"/>
            </w:rPr>
          </w:pPr>
          <w:r w:rsidRPr="0002132D">
            <w:rPr>
              <w:b/>
              <w:sz w:val="16"/>
              <w:szCs w:val="16"/>
              <w:lang w:val="uk-UA"/>
            </w:rPr>
            <w:t>Система управління якістю відповідає ДСТУ ISO 9001:2015</w:t>
          </w:r>
        </w:p>
      </w:tc>
      <w:tc>
        <w:tcPr>
          <w:tcW w:w="724" w:type="pct"/>
          <w:vAlign w:val="center"/>
        </w:tcPr>
        <w:p w14:paraId="3936F91B" w14:textId="756005E1" w:rsidR="000A0090" w:rsidRPr="008F4D98" w:rsidRDefault="000A0090" w:rsidP="000A0090">
          <w:pPr>
            <w:tabs>
              <w:tab w:val="left" w:pos="34"/>
              <w:tab w:val="center" w:pos="4819"/>
              <w:tab w:val="right" w:pos="9639"/>
            </w:tabs>
            <w:spacing w:line="240" w:lineRule="auto"/>
            <w:ind w:right="-80"/>
            <w:jc w:val="center"/>
            <w:rPr>
              <w:b/>
              <w:sz w:val="16"/>
              <w:szCs w:val="16"/>
              <w:lang w:val="uk-UA"/>
            </w:rPr>
          </w:pPr>
          <w:r w:rsidRPr="008F4D98">
            <w:rPr>
              <w:b/>
              <w:sz w:val="16"/>
              <w:szCs w:val="16"/>
              <w:lang w:val="uk-UA"/>
            </w:rPr>
            <w:t>Ф-</w:t>
          </w:r>
          <w:r>
            <w:rPr>
              <w:b/>
              <w:sz w:val="16"/>
              <w:szCs w:val="16"/>
              <w:lang w:val="uk-UA"/>
            </w:rPr>
            <w:t>19.05</w:t>
          </w:r>
          <w:r w:rsidRPr="008F4D98">
            <w:rPr>
              <w:b/>
              <w:sz w:val="16"/>
              <w:szCs w:val="16"/>
              <w:lang w:val="uk-UA"/>
            </w:rPr>
            <w:t>-05.01/**/***-</w:t>
          </w:r>
          <w:r>
            <w:rPr>
              <w:b/>
              <w:sz w:val="16"/>
              <w:szCs w:val="16"/>
              <w:lang w:val="uk-UA"/>
            </w:rPr>
            <w:t>2024</w:t>
          </w:r>
          <w:r w:rsidRPr="008F4D98">
            <w:rPr>
              <w:b/>
              <w:sz w:val="16"/>
              <w:szCs w:val="16"/>
              <w:lang w:val="uk-UA"/>
            </w:rPr>
            <w:t>-</w:t>
          </w:r>
          <w:r>
            <w:rPr>
              <w:b/>
              <w:sz w:val="16"/>
              <w:szCs w:val="16"/>
              <w:lang w:val="uk-UA"/>
            </w:rPr>
            <w:t>2025</w:t>
          </w:r>
        </w:p>
      </w:tc>
    </w:tr>
    <w:tr w:rsidR="000A0090" w:rsidRPr="0002132D" w14:paraId="7141251B" w14:textId="77777777" w:rsidTr="00CB473E">
      <w:trPr>
        <w:cantSplit/>
        <w:trHeight w:val="227"/>
      </w:trPr>
      <w:tc>
        <w:tcPr>
          <w:tcW w:w="985" w:type="pct"/>
          <w:vMerge/>
        </w:tcPr>
        <w:p w14:paraId="39233C8D" w14:textId="77777777" w:rsidR="000A0090" w:rsidRPr="00470AEA" w:rsidRDefault="000A0090" w:rsidP="000A0090">
          <w:pPr>
            <w:tabs>
              <w:tab w:val="center" w:pos="4819"/>
              <w:tab w:val="right" w:pos="9639"/>
            </w:tabs>
            <w:spacing w:line="240" w:lineRule="auto"/>
            <w:rPr>
              <w:i/>
              <w:sz w:val="16"/>
              <w:szCs w:val="16"/>
              <w:lang w:val="uk-UA"/>
            </w:rPr>
          </w:pPr>
        </w:p>
      </w:tc>
      <w:tc>
        <w:tcPr>
          <w:tcW w:w="1052" w:type="pct"/>
          <w:vAlign w:val="center"/>
        </w:tcPr>
        <w:p w14:paraId="17D6AFFD" w14:textId="77777777" w:rsidR="000A0090" w:rsidRPr="0002132D" w:rsidRDefault="000A0090" w:rsidP="000A0090">
          <w:pPr>
            <w:pStyle w:val="a5"/>
            <w:spacing w:line="240" w:lineRule="auto"/>
            <w:ind w:firstLine="0"/>
            <w:jc w:val="center"/>
            <w:rPr>
              <w:i/>
              <w:sz w:val="16"/>
              <w:szCs w:val="16"/>
              <w:lang w:val="uk-UA" w:eastAsia="uk-UA"/>
            </w:rPr>
          </w:pPr>
          <w:r w:rsidRPr="0002132D">
            <w:rPr>
              <w:i/>
              <w:sz w:val="16"/>
              <w:szCs w:val="16"/>
              <w:lang w:val="uk-UA" w:eastAsia="uk-UA"/>
            </w:rPr>
            <w:t>Випуск __</w:t>
          </w:r>
        </w:p>
      </w:tc>
      <w:tc>
        <w:tcPr>
          <w:tcW w:w="1052" w:type="pct"/>
          <w:vAlign w:val="center"/>
        </w:tcPr>
        <w:p w14:paraId="222A2A52" w14:textId="77777777" w:rsidR="000A0090" w:rsidRPr="0002132D" w:rsidRDefault="000A0090" w:rsidP="000A0090">
          <w:pPr>
            <w:pStyle w:val="a5"/>
            <w:spacing w:line="240" w:lineRule="auto"/>
            <w:ind w:firstLine="0"/>
            <w:jc w:val="center"/>
            <w:rPr>
              <w:i/>
              <w:sz w:val="16"/>
              <w:szCs w:val="16"/>
              <w:lang w:val="uk-UA" w:eastAsia="uk-UA"/>
            </w:rPr>
          </w:pPr>
          <w:r w:rsidRPr="0002132D">
            <w:rPr>
              <w:i/>
              <w:sz w:val="16"/>
              <w:szCs w:val="16"/>
              <w:lang w:val="uk-UA" w:eastAsia="uk-UA"/>
            </w:rPr>
            <w:t>Зміни 0</w:t>
          </w:r>
        </w:p>
      </w:tc>
      <w:tc>
        <w:tcPr>
          <w:tcW w:w="1187" w:type="pct"/>
          <w:vAlign w:val="center"/>
        </w:tcPr>
        <w:p w14:paraId="46A6421D" w14:textId="77777777" w:rsidR="000A0090" w:rsidRPr="0002132D" w:rsidRDefault="000A0090" w:rsidP="000A0090">
          <w:pPr>
            <w:pStyle w:val="a5"/>
            <w:spacing w:line="240" w:lineRule="auto"/>
            <w:ind w:firstLine="0"/>
            <w:jc w:val="center"/>
            <w:rPr>
              <w:i/>
              <w:sz w:val="16"/>
              <w:szCs w:val="16"/>
              <w:lang w:val="uk-UA" w:eastAsia="uk-UA"/>
            </w:rPr>
          </w:pPr>
          <w:r w:rsidRPr="0002132D">
            <w:rPr>
              <w:i/>
              <w:sz w:val="16"/>
              <w:szCs w:val="16"/>
              <w:lang w:val="uk-UA" w:eastAsia="uk-UA"/>
            </w:rPr>
            <w:t>Екземпляр № 1</w:t>
          </w:r>
        </w:p>
      </w:tc>
      <w:tc>
        <w:tcPr>
          <w:tcW w:w="724" w:type="pct"/>
          <w:vAlign w:val="center"/>
        </w:tcPr>
        <w:p w14:paraId="73432075" w14:textId="2F4FFC9E" w:rsidR="000A0090" w:rsidRPr="0002132D" w:rsidRDefault="000A0090" w:rsidP="000A0090">
          <w:pPr>
            <w:tabs>
              <w:tab w:val="center" w:pos="4819"/>
              <w:tab w:val="right" w:pos="9639"/>
            </w:tabs>
            <w:spacing w:line="240" w:lineRule="auto"/>
            <w:jc w:val="center"/>
            <w:rPr>
              <w:sz w:val="16"/>
              <w:szCs w:val="16"/>
              <w:lang w:val="uk-UA"/>
            </w:rPr>
          </w:pPr>
          <w:r w:rsidRPr="0002132D">
            <w:rPr>
              <w:i/>
              <w:sz w:val="16"/>
              <w:szCs w:val="16"/>
              <w:lang w:val="uk-UA" w:eastAsia="uk-UA"/>
            </w:rPr>
            <w:t xml:space="preserve">Арк  __ / </w:t>
          </w:r>
          <w:r w:rsidRPr="0002132D">
            <w:rPr>
              <w:i/>
              <w:sz w:val="16"/>
              <w:szCs w:val="16"/>
              <w:lang w:val="uk-UA" w:eastAsia="uk-UA"/>
            </w:rPr>
            <w:fldChar w:fldCharType="begin"/>
          </w:r>
          <w:r w:rsidRPr="0002132D">
            <w:rPr>
              <w:i/>
              <w:sz w:val="16"/>
              <w:szCs w:val="16"/>
              <w:lang w:val="uk-UA" w:eastAsia="uk-UA"/>
            </w:rPr>
            <w:instrText xml:space="preserve"> PAGE   \* MERGEFORMAT </w:instrText>
          </w:r>
          <w:r w:rsidRPr="0002132D">
            <w:rPr>
              <w:i/>
              <w:sz w:val="16"/>
              <w:szCs w:val="16"/>
              <w:lang w:val="uk-UA" w:eastAsia="uk-UA"/>
            </w:rPr>
            <w:fldChar w:fldCharType="separate"/>
          </w:r>
          <w:r w:rsidR="00AB46D6">
            <w:rPr>
              <w:i/>
              <w:noProof/>
              <w:sz w:val="16"/>
              <w:szCs w:val="16"/>
              <w:lang w:val="uk-UA" w:eastAsia="uk-UA"/>
            </w:rPr>
            <w:t>2</w:t>
          </w:r>
          <w:r w:rsidRPr="0002132D">
            <w:rPr>
              <w:i/>
              <w:sz w:val="16"/>
              <w:szCs w:val="16"/>
              <w:lang w:val="uk-UA" w:eastAsia="uk-UA"/>
            </w:rPr>
            <w:fldChar w:fldCharType="end"/>
          </w:r>
        </w:p>
      </w:tc>
    </w:tr>
  </w:tbl>
  <w:p w14:paraId="2F14675A" w14:textId="77777777" w:rsidR="002042B2" w:rsidRPr="004D7507" w:rsidRDefault="002042B2" w:rsidP="002042B2">
    <w:pPr>
      <w:pStyle w:val="a5"/>
      <w:spacing w:line="360" w:lineRule="auto"/>
      <w:ind w:right="357" w:firstLine="0"/>
      <w:rPr>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AC92A" w14:textId="77777777" w:rsidR="002042B2" w:rsidRPr="00E65116" w:rsidRDefault="002042B2" w:rsidP="002042B2">
    <w:pPr>
      <w:pStyle w:val="a5"/>
      <w:spacing w:line="240" w:lineRule="auto"/>
      <w:ind w:firstLine="0"/>
      <w:jc w:val="center"/>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22"/>
    <w:lvl w:ilvl="0">
      <w:start w:val="1"/>
      <w:numFmt w:val="decimal"/>
      <w:lvlText w:val="%1."/>
      <w:lvlJc w:val="left"/>
      <w:pPr>
        <w:tabs>
          <w:tab w:val="num" w:pos="720"/>
        </w:tabs>
        <w:ind w:left="720" w:hanging="360"/>
      </w:pPr>
    </w:lvl>
  </w:abstractNum>
  <w:abstractNum w:abstractNumId="1" w15:restartNumberingAfterBreak="0">
    <w:nsid w:val="00000008"/>
    <w:multiLevelType w:val="singleLevel"/>
    <w:tmpl w:val="00000008"/>
    <w:name w:val="WW8Num36"/>
    <w:lvl w:ilvl="0">
      <w:start w:val="1"/>
      <w:numFmt w:val="decimal"/>
      <w:lvlText w:val="%1."/>
      <w:lvlJc w:val="left"/>
      <w:pPr>
        <w:tabs>
          <w:tab w:val="num" w:pos="720"/>
        </w:tabs>
        <w:ind w:left="720" w:hanging="360"/>
      </w:pPr>
    </w:lvl>
  </w:abstractNum>
  <w:abstractNum w:abstractNumId="2" w15:restartNumberingAfterBreak="0">
    <w:nsid w:val="00000009"/>
    <w:multiLevelType w:val="singleLevel"/>
    <w:tmpl w:val="00000009"/>
    <w:name w:val="WW8Num38"/>
    <w:lvl w:ilvl="0">
      <w:start w:val="1"/>
      <w:numFmt w:val="decimal"/>
      <w:lvlText w:val="%1."/>
      <w:lvlJc w:val="left"/>
      <w:pPr>
        <w:tabs>
          <w:tab w:val="num" w:pos="720"/>
        </w:tabs>
        <w:ind w:left="720" w:hanging="360"/>
      </w:pPr>
    </w:lvl>
  </w:abstractNum>
  <w:abstractNum w:abstractNumId="3" w15:restartNumberingAfterBreak="0">
    <w:nsid w:val="0000000A"/>
    <w:multiLevelType w:val="singleLevel"/>
    <w:tmpl w:val="0000000A"/>
    <w:name w:val="WW8Num40"/>
    <w:lvl w:ilvl="0">
      <w:start w:val="1"/>
      <w:numFmt w:val="decimal"/>
      <w:lvlText w:val="%1."/>
      <w:lvlJc w:val="left"/>
      <w:pPr>
        <w:tabs>
          <w:tab w:val="num" w:pos="720"/>
        </w:tabs>
        <w:ind w:left="720" w:hanging="360"/>
      </w:pPr>
    </w:lvl>
  </w:abstractNum>
  <w:abstractNum w:abstractNumId="4" w15:restartNumberingAfterBreak="0">
    <w:nsid w:val="0000000C"/>
    <w:multiLevelType w:val="singleLevel"/>
    <w:tmpl w:val="0000000C"/>
    <w:name w:val="WW8Num50"/>
    <w:lvl w:ilvl="0">
      <w:start w:val="1"/>
      <w:numFmt w:val="decimal"/>
      <w:lvlText w:val="%1."/>
      <w:lvlJc w:val="left"/>
      <w:pPr>
        <w:tabs>
          <w:tab w:val="num" w:pos="720"/>
        </w:tabs>
        <w:ind w:left="720" w:hanging="360"/>
      </w:pPr>
    </w:lvl>
  </w:abstractNum>
  <w:abstractNum w:abstractNumId="5" w15:restartNumberingAfterBreak="0">
    <w:nsid w:val="0000000E"/>
    <w:multiLevelType w:val="singleLevel"/>
    <w:tmpl w:val="0000000E"/>
    <w:name w:val="WW8Num53"/>
    <w:lvl w:ilvl="0">
      <w:start w:val="1"/>
      <w:numFmt w:val="decimal"/>
      <w:lvlText w:val="%1."/>
      <w:lvlJc w:val="left"/>
      <w:pPr>
        <w:tabs>
          <w:tab w:val="num" w:pos="1068"/>
        </w:tabs>
        <w:ind w:left="1068" w:hanging="360"/>
      </w:pPr>
      <w:rPr>
        <w:rFonts w:ascii="Times New Roman" w:hAnsi="Times New Roman" w:cs="Times New Roman"/>
        <w:b w:val="0"/>
        <w:i w:val="0"/>
      </w:rPr>
    </w:lvl>
  </w:abstractNum>
  <w:abstractNum w:abstractNumId="6" w15:restartNumberingAfterBreak="0">
    <w:nsid w:val="0000000F"/>
    <w:multiLevelType w:val="singleLevel"/>
    <w:tmpl w:val="0000000F"/>
    <w:name w:val="WW8Num55"/>
    <w:lvl w:ilvl="0">
      <w:start w:val="1"/>
      <w:numFmt w:val="decimal"/>
      <w:lvlText w:val="%1."/>
      <w:lvlJc w:val="left"/>
      <w:pPr>
        <w:tabs>
          <w:tab w:val="num" w:pos="720"/>
        </w:tabs>
        <w:ind w:left="720" w:hanging="360"/>
      </w:pPr>
    </w:lvl>
  </w:abstractNum>
  <w:abstractNum w:abstractNumId="7" w15:restartNumberingAfterBreak="0">
    <w:nsid w:val="00000010"/>
    <w:multiLevelType w:val="singleLevel"/>
    <w:tmpl w:val="00000010"/>
    <w:name w:val="WW8Num58"/>
    <w:lvl w:ilvl="0">
      <w:start w:val="1"/>
      <w:numFmt w:val="decimal"/>
      <w:lvlText w:val="%1."/>
      <w:lvlJc w:val="left"/>
      <w:pPr>
        <w:tabs>
          <w:tab w:val="num" w:pos="720"/>
        </w:tabs>
        <w:ind w:left="720" w:hanging="360"/>
      </w:pPr>
    </w:lvl>
  </w:abstractNum>
  <w:abstractNum w:abstractNumId="8" w15:restartNumberingAfterBreak="0">
    <w:nsid w:val="00000013"/>
    <w:multiLevelType w:val="singleLevel"/>
    <w:tmpl w:val="00000013"/>
    <w:name w:val="WW8Num71"/>
    <w:lvl w:ilvl="0">
      <w:start w:val="1"/>
      <w:numFmt w:val="decimal"/>
      <w:lvlText w:val="%1."/>
      <w:lvlJc w:val="left"/>
      <w:pPr>
        <w:tabs>
          <w:tab w:val="num" w:pos="1068"/>
        </w:tabs>
        <w:ind w:left="1068" w:hanging="360"/>
      </w:pPr>
      <w:rPr>
        <w:rFonts w:ascii="Times New Roman" w:hAnsi="Times New Roman"/>
        <w:b w:val="0"/>
        <w:i w:val="0"/>
      </w:rPr>
    </w:lvl>
  </w:abstractNum>
  <w:abstractNum w:abstractNumId="9" w15:restartNumberingAfterBreak="0">
    <w:nsid w:val="00000014"/>
    <w:multiLevelType w:val="singleLevel"/>
    <w:tmpl w:val="00000014"/>
    <w:name w:val="WW8Num76"/>
    <w:lvl w:ilvl="0">
      <w:start w:val="1"/>
      <w:numFmt w:val="decimal"/>
      <w:lvlText w:val="%1."/>
      <w:lvlJc w:val="left"/>
      <w:pPr>
        <w:tabs>
          <w:tab w:val="num" w:pos="720"/>
        </w:tabs>
        <w:ind w:left="720" w:hanging="360"/>
      </w:pPr>
    </w:lvl>
  </w:abstractNum>
  <w:abstractNum w:abstractNumId="10" w15:restartNumberingAfterBreak="0">
    <w:nsid w:val="00600E3F"/>
    <w:multiLevelType w:val="hybridMultilevel"/>
    <w:tmpl w:val="C16CCF9E"/>
    <w:lvl w:ilvl="0" w:tplc="8D487BD2">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01973E50"/>
    <w:multiLevelType w:val="hybridMultilevel"/>
    <w:tmpl w:val="942255E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15:restartNumberingAfterBreak="0">
    <w:nsid w:val="0C72283A"/>
    <w:multiLevelType w:val="hybridMultilevel"/>
    <w:tmpl w:val="CEA2BA8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 w15:restartNumberingAfterBreak="0">
    <w:nsid w:val="15BA34EA"/>
    <w:multiLevelType w:val="hybridMultilevel"/>
    <w:tmpl w:val="43743C08"/>
    <w:lvl w:ilvl="0" w:tplc="C0A869EE">
      <w:start w:val="2023"/>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 w15:restartNumberingAfterBreak="0">
    <w:nsid w:val="160C70BA"/>
    <w:multiLevelType w:val="hybridMultilevel"/>
    <w:tmpl w:val="B93848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246647"/>
    <w:multiLevelType w:val="hybridMultilevel"/>
    <w:tmpl w:val="EB908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0F09CC"/>
    <w:multiLevelType w:val="hybridMultilevel"/>
    <w:tmpl w:val="1B8AE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FF6F59"/>
    <w:multiLevelType w:val="hybridMultilevel"/>
    <w:tmpl w:val="86500E72"/>
    <w:lvl w:ilvl="0" w:tplc="0422000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1C937118"/>
    <w:multiLevelType w:val="hybridMultilevel"/>
    <w:tmpl w:val="C7B4D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DEF2258"/>
    <w:multiLevelType w:val="hybridMultilevel"/>
    <w:tmpl w:val="98601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E26559B"/>
    <w:multiLevelType w:val="hybridMultilevel"/>
    <w:tmpl w:val="C4C406E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1" w15:restartNumberingAfterBreak="0">
    <w:nsid w:val="220C706D"/>
    <w:multiLevelType w:val="hybridMultilevel"/>
    <w:tmpl w:val="64765BD4"/>
    <w:lvl w:ilvl="0" w:tplc="0422000F">
      <w:start w:val="1"/>
      <w:numFmt w:val="decimal"/>
      <w:lvlText w:val="%1."/>
      <w:lvlJc w:val="left"/>
      <w:pPr>
        <w:ind w:left="720" w:hanging="360"/>
      </w:pPr>
      <w:rPr>
        <w:rFonts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45214AE"/>
    <w:multiLevelType w:val="hybridMultilevel"/>
    <w:tmpl w:val="3768F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5461C91"/>
    <w:multiLevelType w:val="hybridMultilevel"/>
    <w:tmpl w:val="962EF0B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26356A6E"/>
    <w:multiLevelType w:val="hybridMultilevel"/>
    <w:tmpl w:val="41FE31FC"/>
    <w:lvl w:ilvl="0" w:tplc="0422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F760B11"/>
    <w:multiLevelType w:val="hybridMultilevel"/>
    <w:tmpl w:val="9502E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CBC2D52"/>
    <w:multiLevelType w:val="multilevel"/>
    <w:tmpl w:val="D58AB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D44B7F"/>
    <w:multiLevelType w:val="hybridMultilevel"/>
    <w:tmpl w:val="560EAEE8"/>
    <w:lvl w:ilvl="0" w:tplc="0422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F2532D4"/>
    <w:multiLevelType w:val="hybridMultilevel"/>
    <w:tmpl w:val="587C10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401057D7"/>
    <w:multiLevelType w:val="hybridMultilevel"/>
    <w:tmpl w:val="16089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0A77BA4"/>
    <w:multiLevelType w:val="hybridMultilevel"/>
    <w:tmpl w:val="0B947686"/>
    <w:lvl w:ilvl="0" w:tplc="0422000F">
      <w:start w:val="1"/>
      <w:numFmt w:val="decimal"/>
      <w:lvlText w:val="%1."/>
      <w:lvlJc w:val="left"/>
      <w:pPr>
        <w:ind w:left="720" w:hanging="360"/>
      </w:pPr>
      <w:rPr>
        <w:rFonts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45412A7"/>
    <w:multiLevelType w:val="hybridMultilevel"/>
    <w:tmpl w:val="EA10FF6E"/>
    <w:lvl w:ilvl="0" w:tplc="0422000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B485B51"/>
    <w:multiLevelType w:val="hybridMultilevel"/>
    <w:tmpl w:val="26B8A966"/>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1167331"/>
    <w:multiLevelType w:val="hybridMultilevel"/>
    <w:tmpl w:val="A362913C"/>
    <w:lvl w:ilvl="0" w:tplc="0422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2165A62"/>
    <w:multiLevelType w:val="hybridMultilevel"/>
    <w:tmpl w:val="720234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5711089"/>
    <w:multiLevelType w:val="hybridMultilevel"/>
    <w:tmpl w:val="A32076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5C3E0F42"/>
    <w:multiLevelType w:val="singleLevel"/>
    <w:tmpl w:val="7B12F91E"/>
    <w:lvl w:ilvl="0">
      <w:start w:val="1"/>
      <w:numFmt w:val="decimal"/>
      <w:lvlText w:val="%1."/>
      <w:legacy w:legacy="1" w:legacySpace="0" w:legacyIndent="221"/>
      <w:lvlJc w:val="left"/>
      <w:rPr>
        <w:rFonts w:ascii="Times New Roman" w:hAnsi="Times New Roman" w:cs="Times New Roman" w:hint="default"/>
        <w:b w:val="0"/>
        <w:i w:val="0"/>
        <w:sz w:val="28"/>
        <w:szCs w:val="28"/>
      </w:rPr>
    </w:lvl>
  </w:abstractNum>
  <w:abstractNum w:abstractNumId="37" w15:restartNumberingAfterBreak="0">
    <w:nsid w:val="653E471C"/>
    <w:multiLevelType w:val="hybridMultilevel"/>
    <w:tmpl w:val="72245814"/>
    <w:lvl w:ilvl="0" w:tplc="0422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9826EFC"/>
    <w:multiLevelType w:val="hybridMultilevel"/>
    <w:tmpl w:val="28E67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E481C94"/>
    <w:multiLevelType w:val="singleLevel"/>
    <w:tmpl w:val="9034AF90"/>
    <w:lvl w:ilvl="0">
      <w:start w:val="1"/>
      <w:numFmt w:val="decimal"/>
      <w:lvlText w:val="%1."/>
      <w:lvlJc w:val="left"/>
      <w:pPr>
        <w:tabs>
          <w:tab w:val="num" w:pos="360"/>
        </w:tabs>
        <w:ind w:left="360" w:hanging="360"/>
      </w:pPr>
    </w:lvl>
  </w:abstractNum>
  <w:abstractNum w:abstractNumId="40" w15:restartNumberingAfterBreak="0">
    <w:nsid w:val="6E6613AA"/>
    <w:multiLevelType w:val="hybridMultilevel"/>
    <w:tmpl w:val="319C8B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72F32D95"/>
    <w:multiLevelType w:val="hybridMultilevel"/>
    <w:tmpl w:val="DABA9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7C06452"/>
    <w:multiLevelType w:val="hybridMultilevel"/>
    <w:tmpl w:val="3A9AB4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7A4B6B29"/>
    <w:multiLevelType w:val="hybridMultilevel"/>
    <w:tmpl w:val="24A40DB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0"/>
  </w:num>
  <w:num w:numId="2">
    <w:abstractNumId w:val="0"/>
  </w:num>
  <w:num w:numId="3">
    <w:abstractNumId w:val="1"/>
  </w:num>
  <w:num w:numId="4">
    <w:abstractNumId w:val="3"/>
  </w:num>
  <w:num w:numId="5">
    <w:abstractNumId w:val="6"/>
  </w:num>
  <w:num w:numId="6">
    <w:abstractNumId w:val="8"/>
  </w:num>
  <w:num w:numId="7">
    <w:abstractNumId w:val="9"/>
  </w:num>
  <w:num w:numId="8">
    <w:abstractNumId w:val="2"/>
  </w:num>
  <w:num w:numId="9">
    <w:abstractNumId w:val="4"/>
  </w:num>
  <w:num w:numId="10">
    <w:abstractNumId w:val="5"/>
  </w:num>
  <w:num w:numId="11">
    <w:abstractNumId w:val="7"/>
  </w:num>
  <w:num w:numId="12">
    <w:abstractNumId w:val="11"/>
  </w:num>
  <w:num w:numId="13">
    <w:abstractNumId w:val="28"/>
  </w:num>
  <w:num w:numId="14">
    <w:abstractNumId w:val="35"/>
  </w:num>
  <w:num w:numId="15">
    <w:abstractNumId w:val="25"/>
  </w:num>
  <w:num w:numId="16">
    <w:abstractNumId w:val="18"/>
  </w:num>
  <w:num w:numId="17">
    <w:abstractNumId w:val="16"/>
  </w:num>
  <w:num w:numId="18">
    <w:abstractNumId w:val="14"/>
  </w:num>
  <w:num w:numId="19">
    <w:abstractNumId w:val="15"/>
  </w:num>
  <w:num w:numId="20">
    <w:abstractNumId w:val="41"/>
  </w:num>
  <w:num w:numId="21">
    <w:abstractNumId w:val="22"/>
  </w:num>
  <w:num w:numId="22">
    <w:abstractNumId w:val="29"/>
  </w:num>
  <w:num w:numId="23">
    <w:abstractNumId w:val="38"/>
  </w:num>
  <w:num w:numId="24">
    <w:abstractNumId w:val="19"/>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6"/>
  </w:num>
  <w:num w:numId="28">
    <w:abstractNumId w:val="32"/>
  </w:num>
  <w:num w:numId="29">
    <w:abstractNumId w:val="34"/>
  </w:num>
  <w:num w:numId="30">
    <w:abstractNumId w:val="17"/>
  </w:num>
  <w:num w:numId="31">
    <w:abstractNumId w:val="10"/>
  </w:num>
  <w:num w:numId="32">
    <w:abstractNumId w:val="39"/>
    <w:lvlOverride w:ilvl="0">
      <w:startOverride w:val="1"/>
    </w:lvlOverride>
  </w:num>
  <w:num w:numId="33">
    <w:abstractNumId w:val="40"/>
  </w:num>
  <w:num w:numId="34">
    <w:abstractNumId w:val="23"/>
  </w:num>
  <w:num w:numId="35">
    <w:abstractNumId w:val="31"/>
  </w:num>
  <w:num w:numId="36">
    <w:abstractNumId w:val="21"/>
  </w:num>
  <w:num w:numId="37">
    <w:abstractNumId w:val="24"/>
  </w:num>
  <w:num w:numId="38">
    <w:abstractNumId w:val="37"/>
  </w:num>
  <w:num w:numId="39">
    <w:abstractNumId w:val="12"/>
  </w:num>
  <w:num w:numId="40">
    <w:abstractNumId w:val="30"/>
  </w:num>
  <w:num w:numId="41">
    <w:abstractNumId w:val="27"/>
  </w:num>
  <w:num w:numId="42">
    <w:abstractNumId w:val="33"/>
  </w:num>
  <w:num w:numId="43">
    <w:abstractNumId w:val="42"/>
  </w:num>
  <w:num w:numId="44">
    <w:abstractNumId w:val="43"/>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07D"/>
    <w:rsid w:val="00004F4A"/>
    <w:rsid w:val="000074B6"/>
    <w:rsid w:val="0001095B"/>
    <w:rsid w:val="00060D8E"/>
    <w:rsid w:val="000818ED"/>
    <w:rsid w:val="000A0090"/>
    <w:rsid w:val="000B5824"/>
    <w:rsid w:val="001E7A2B"/>
    <w:rsid w:val="002042B2"/>
    <w:rsid w:val="00285D61"/>
    <w:rsid w:val="002F6D0D"/>
    <w:rsid w:val="003365BC"/>
    <w:rsid w:val="0034304C"/>
    <w:rsid w:val="0035238F"/>
    <w:rsid w:val="00370B7B"/>
    <w:rsid w:val="00377055"/>
    <w:rsid w:val="00391CF6"/>
    <w:rsid w:val="003A4044"/>
    <w:rsid w:val="003B3A97"/>
    <w:rsid w:val="003D1AC8"/>
    <w:rsid w:val="003E0498"/>
    <w:rsid w:val="003F194D"/>
    <w:rsid w:val="00421B92"/>
    <w:rsid w:val="004452F1"/>
    <w:rsid w:val="0048450B"/>
    <w:rsid w:val="004B296E"/>
    <w:rsid w:val="004C1401"/>
    <w:rsid w:val="004C5B43"/>
    <w:rsid w:val="004E3138"/>
    <w:rsid w:val="004F6055"/>
    <w:rsid w:val="004F6D0B"/>
    <w:rsid w:val="00526E3E"/>
    <w:rsid w:val="005346DE"/>
    <w:rsid w:val="00575340"/>
    <w:rsid w:val="005A0157"/>
    <w:rsid w:val="005B33F7"/>
    <w:rsid w:val="005C136B"/>
    <w:rsid w:val="005E117E"/>
    <w:rsid w:val="00601A44"/>
    <w:rsid w:val="00612639"/>
    <w:rsid w:val="0062008E"/>
    <w:rsid w:val="00622AA0"/>
    <w:rsid w:val="00623CD4"/>
    <w:rsid w:val="00624EB4"/>
    <w:rsid w:val="006362B8"/>
    <w:rsid w:val="0064225F"/>
    <w:rsid w:val="00686D33"/>
    <w:rsid w:val="006A244B"/>
    <w:rsid w:val="006A7609"/>
    <w:rsid w:val="006C3927"/>
    <w:rsid w:val="006E4C98"/>
    <w:rsid w:val="006E65BE"/>
    <w:rsid w:val="0072419E"/>
    <w:rsid w:val="00737429"/>
    <w:rsid w:val="00740212"/>
    <w:rsid w:val="007568FB"/>
    <w:rsid w:val="00771D28"/>
    <w:rsid w:val="007804BF"/>
    <w:rsid w:val="00786480"/>
    <w:rsid w:val="007E2D3D"/>
    <w:rsid w:val="00835D94"/>
    <w:rsid w:val="00886BA7"/>
    <w:rsid w:val="00890E4F"/>
    <w:rsid w:val="008B44E2"/>
    <w:rsid w:val="008C0F8F"/>
    <w:rsid w:val="00913567"/>
    <w:rsid w:val="00921959"/>
    <w:rsid w:val="00926DD2"/>
    <w:rsid w:val="00970215"/>
    <w:rsid w:val="009A2085"/>
    <w:rsid w:val="009D2C65"/>
    <w:rsid w:val="009E707D"/>
    <w:rsid w:val="009F596C"/>
    <w:rsid w:val="009F7234"/>
    <w:rsid w:val="00A05F8B"/>
    <w:rsid w:val="00A13E79"/>
    <w:rsid w:val="00AB46D6"/>
    <w:rsid w:val="00AC0099"/>
    <w:rsid w:val="00AD1DEC"/>
    <w:rsid w:val="00AE039D"/>
    <w:rsid w:val="00AE55FE"/>
    <w:rsid w:val="00B53AFB"/>
    <w:rsid w:val="00B67661"/>
    <w:rsid w:val="00B8086A"/>
    <w:rsid w:val="00B83148"/>
    <w:rsid w:val="00BE3BE2"/>
    <w:rsid w:val="00C412AD"/>
    <w:rsid w:val="00C41BF7"/>
    <w:rsid w:val="00C601AC"/>
    <w:rsid w:val="00CA0E89"/>
    <w:rsid w:val="00CB66AE"/>
    <w:rsid w:val="00CD1E2E"/>
    <w:rsid w:val="00D337DE"/>
    <w:rsid w:val="00D35314"/>
    <w:rsid w:val="00D61444"/>
    <w:rsid w:val="00DD3B0B"/>
    <w:rsid w:val="00DD4891"/>
    <w:rsid w:val="00DD48F5"/>
    <w:rsid w:val="00DE253D"/>
    <w:rsid w:val="00DE76DA"/>
    <w:rsid w:val="00DF2A81"/>
    <w:rsid w:val="00E00D02"/>
    <w:rsid w:val="00E1275C"/>
    <w:rsid w:val="00E34BFD"/>
    <w:rsid w:val="00E55732"/>
    <w:rsid w:val="00E76BC7"/>
    <w:rsid w:val="00E806AF"/>
    <w:rsid w:val="00E9767C"/>
    <w:rsid w:val="00EA729B"/>
    <w:rsid w:val="00EB169A"/>
    <w:rsid w:val="00ED4AE0"/>
    <w:rsid w:val="00EF4405"/>
    <w:rsid w:val="00F1222A"/>
    <w:rsid w:val="00FA13FA"/>
    <w:rsid w:val="00FB47F0"/>
    <w:rsid w:val="00FD510D"/>
    <w:rsid w:val="00FD5D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63BAB"/>
  <w15:docId w15:val="{74B6EB33-E612-4140-8AF8-30CC72AA5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65BC"/>
  </w:style>
  <w:style w:type="paragraph" w:styleId="1">
    <w:name w:val="heading 1"/>
    <w:basedOn w:val="a"/>
    <w:next w:val="a"/>
    <w:link w:val="10"/>
    <w:uiPriority w:val="99"/>
    <w:qFormat/>
    <w:rsid w:val="009E707D"/>
    <w:pPr>
      <w:keepNext/>
      <w:widowControl w:val="0"/>
      <w:adjustRightInd w:val="0"/>
      <w:spacing w:before="240" w:after="60" w:line="360" w:lineRule="atLeast"/>
      <w:jc w:val="both"/>
      <w:textAlignment w:val="baseline"/>
      <w:outlineLvl w:val="0"/>
    </w:pPr>
    <w:rPr>
      <w:rFonts w:ascii="Arial" w:eastAsia="Times New Roman" w:hAnsi="Arial" w:cs="Times New Roman"/>
      <w:b/>
      <w:kern w:val="28"/>
      <w:sz w:val="28"/>
      <w:szCs w:val="20"/>
    </w:rPr>
  </w:style>
  <w:style w:type="paragraph" w:styleId="5">
    <w:name w:val="heading 5"/>
    <w:basedOn w:val="a"/>
    <w:next w:val="a"/>
    <w:link w:val="50"/>
    <w:uiPriority w:val="9"/>
    <w:semiHidden/>
    <w:unhideWhenUsed/>
    <w:qFormat/>
    <w:rsid w:val="00622AA0"/>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9E707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E707D"/>
    <w:rPr>
      <w:rFonts w:ascii="Arial" w:eastAsia="Times New Roman" w:hAnsi="Arial" w:cs="Times New Roman"/>
      <w:b/>
      <w:kern w:val="28"/>
      <w:sz w:val="28"/>
      <w:szCs w:val="20"/>
    </w:rPr>
  </w:style>
  <w:style w:type="paragraph" w:styleId="a3">
    <w:name w:val="Title"/>
    <w:aliases w:val="Название схем,Назватеми"/>
    <w:basedOn w:val="a"/>
    <w:link w:val="a4"/>
    <w:qFormat/>
    <w:rsid w:val="009E707D"/>
    <w:pPr>
      <w:widowControl w:val="0"/>
      <w:adjustRightInd w:val="0"/>
      <w:spacing w:after="0" w:line="360" w:lineRule="atLeast"/>
      <w:jc w:val="center"/>
      <w:textAlignment w:val="baseline"/>
    </w:pPr>
    <w:rPr>
      <w:rFonts w:ascii="Times New Roman" w:eastAsia="Times New Roman" w:hAnsi="Times New Roman" w:cs="Times New Roman"/>
      <w:b/>
      <w:sz w:val="28"/>
      <w:szCs w:val="20"/>
      <w:lang w:val="uk-UA"/>
    </w:rPr>
  </w:style>
  <w:style w:type="character" w:customStyle="1" w:styleId="a4">
    <w:name w:val="Назва Знак"/>
    <w:aliases w:val="Название схем Знак,Назватеми Знак"/>
    <w:basedOn w:val="a0"/>
    <w:link w:val="a3"/>
    <w:rsid w:val="009E707D"/>
    <w:rPr>
      <w:rFonts w:ascii="Times New Roman" w:eastAsia="Times New Roman" w:hAnsi="Times New Roman" w:cs="Times New Roman"/>
      <w:b/>
      <w:sz w:val="28"/>
      <w:szCs w:val="20"/>
      <w:lang w:val="uk-UA"/>
    </w:rPr>
  </w:style>
  <w:style w:type="paragraph" w:styleId="a5">
    <w:name w:val="header"/>
    <w:basedOn w:val="a"/>
    <w:link w:val="a6"/>
    <w:uiPriority w:val="99"/>
    <w:rsid w:val="009E707D"/>
    <w:pPr>
      <w:widowControl w:val="0"/>
      <w:tabs>
        <w:tab w:val="center" w:pos="4153"/>
        <w:tab w:val="right" w:pos="8306"/>
      </w:tabs>
      <w:adjustRightInd w:val="0"/>
      <w:spacing w:after="0" w:line="336" w:lineRule="auto"/>
      <w:ind w:firstLine="720"/>
      <w:jc w:val="both"/>
      <w:textAlignment w:val="baseline"/>
    </w:pPr>
    <w:rPr>
      <w:rFonts w:ascii="Times New Roman" w:eastAsia="Times New Roman" w:hAnsi="Times New Roman" w:cs="Times New Roman"/>
      <w:sz w:val="28"/>
      <w:szCs w:val="20"/>
    </w:rPr>
  </w:style>
  <w:style w:type="character" w:customStyle="1" w:styleId="a6">
    <w:name w:val="Верхній колонтитул Знак"/>
    <w:basedOn w:val="a0"/>
    <w:link w:val="a5"/>
    <w:uiPriority w:val="99"/>
    <w:rsid w:val="009E707D"/>
    <w:rPr>
      <w:rFonts w:ascii="Times New Roman" w:eastAsia="Times New Roman" w:hAnsi="Times New Roman" w:cs="Times New Roman"/>
      <w:sz w:val="28"/>
      <w:szCs w:val="20"/>
    </w:rPr>
  </w:style>
  <w:style w:type="paragraph" w:styleId="a7">
    <w:name w:val="Body Text Indent"/>
    <w:basedOn w:val="a"/>
    <w:link w:val="a8"/>
    <w:rsid w:val="009E707D"/>
    <w:pPr>
      <w:widowControl w:val="0"/>
      <w:adjustRightInd w:val="0"/>
      <w:spacing w:after="120" w:line="360" w:lineRule="atLeast"/>
      <w:ind w:left="283"/>
      <w:jc w:val="both"/>
      <w:textAlignment w:val="baseline"/>
    </w:pPr>
    <w:rPr>
      <w:rFonts w:ascii="Times New Roman" w:eastAsia="Times New Roman" w:hAnsi="Times New Roman" w:cs="Times New Roman"/>
      <w:sz w:val="20"/>
      <w:szCs w:val="20"/>
    </w:rPr>
  </w:style>
  <w:style w:type="character" w:customStyle="1" w:styleId="a8">
    <w:name w:val="Основний текст з відступом Знак"/>
    <w:basedOn w:val="a0"/>
    <w:link w:val="a7"/>
    <w:rsid w:val="009E707D"/>
    <w:rPr>
      <w:rFonts w:ascii="Times New Roman" w:eastAsia="Times New Roman" w:hAnsi="Times New Roman" w:cs="Times New Roman"/>
      <w:sz w:val="20"/>
      <w:szCs w:val="20"/>
    </w:rPr>
  </w:style>
  <w:style w:type="character" w:styleId="a9">
    <w:name w:val="page number"/>
    <w:basedOn w:val="a0"/>
    <w:rsid w:val="009E707D"/>
  </w:style>
  <w:style w:type="paragraph" w:styleId="aa">
    <w:name w:val="List Paragraph"/>
    <w:basedOn w:val="a"/>
    <w:uiPriority w:val="34"/>
    <w:qFormat/>
    <w:rsid w:val="009E707D"/>
    <w:pPr>
      <w:spacing w:after="160" w:line="259" w:lineRule="auto"/>
      <w:ind w:left="720"/>
      <w:contextualSpacing/>
    </w:pPr>
    <w:rPr>
      <w:rFonts w:ascii="Calibri" w:eastAsia="Calibri" w:hAnsi="Calibri" w:cs="Times New Roman"/>
      <w:lang w:val="uk-UA" w:eastAsia="en-US"/>
    </w:rPr>
  </w:style>
  <w:style w:type="paragraph" w:styleId="ab">
    <w:name w:val="Normal (Web)"/>
    <w:basedOn w:val="a"/>
    <w:uiPriority w:val="99"/>
    <w:unhideWhenUsed/>
    <w:rsid w:val="009E707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3">
    <w:name w:val="Body Text Indent 3"/>
    <w:basedOn w:val="a"/>
    <w:link w:val="30"/>
    <w:rsid w:val="009E707D"/>
    <w:pPr>
      <w:spacing w:after="0" w:line="240" w:lineRule="auto"/>
      <w:ind w:firstLine="360"/>
    </w:pPr>
    <w:rPr>
      <w:rFonts w:ascii="Times New Roman" w:eastAsia="Times New Roman" w:hAnsi="Times New Roman" w:cs="Times New Roman"/>
      <w:sz w:val="28"/>
      <w:szCs w:val="20"/>
      <w:lang w:eastAsia="en-US"/>
    </w:rPr>
  </w:style>
  <w:style w:type="character" w:customStyle="1" w:styleId="30">
    <w:name w:val="Основний текст з відступом 3 Знак"/>
    <w:basedOn w:val="a0"/>
    <w:link w:val="3"/>
    <w:rsid w:val="009E707D"/>
    <w:rPr>
      <w:rFonts w:ascii="Times New Roman" w:eastAsia="Times New Roman" w:hAnsi="Times New Roman" w:cs="Times New Roman"/>
      <w:sz w:val="28"/>
      <w:szCs w:val="20"/>
      <w:lang w:eastAsia="en-US"/>
    </w:rPr>
  </w:style>
  <w:style w:type="paragraph" w:customStyle="1" w:styleId="ac">
    <w:name w:val="Глава"/>
    <w:basedOn w:val="7"/>
    <w:rsid w:val="009E707D"/>
    <w:pPr>
      <w:keepLines w:val="0"/>
      <w:spacing w:before="0" w:line="240" w:lineRule="auto"/>
      <w:jc w:val="both"/>
    </w:pPr>
    <w:rPr>
      <w:rFonts w:ascii="Arial Narrow" w:eastAsia="Times New Roman" w:hAnsi="Arial Narrow" w:cs="Times New Roman"/>
      <w:b/>
      <w:iCs w:val="0"/>
      <w:color w:val="auto"/>
      <w:sz w:val="24"/>
      <w:szCs w:val="20"/>
      <w:lang w:val="uk-UA"/>
    </w:rPr>
  </w:style>
  <w:style w:type="paragraph" w:styleId="ad">
    <w:name w:val="Subtitle"/>
    <w:basedOn w:val="a"/>
    <w:link w:val="ae"/>
    <w:qFormat/>
    <w:rsid w:val="009E707D"/>
    <w:pPr>
      <w:spacing w:after="0" w:line="240" w:lineRule="auto"/>
      <w:jc w:val="center"/>
    </w:pPr>
    <w:rPr>
      <w:rFonts w:ascii="Times New Roman" w:eastAsia="Times New Roman" w:hAnsi="Times New Roman" w:cs="Times New Roman"/>
      <w:b/>
      <w:sz w:val="32"/>
      <w:szCs w:val="24"/>
      <w:lang w:val="uk-UA"/>
    </w:rPr>
  </w:style>
  <w:style w:type="character" w:customStyle="1" w:styleId="ae">
    <w:name w:val="Підзаголовок Знак"/>
    <w:basedOn w:val="a0"/>
    <w:link w:val="ad"/>
    <w:rsid w:val="009E707D"/>
    <w:rPr>
      <w:rFonts w:ascii="Times New Roman" w:eastAsia="Times New Roman" w:hAnsi="Times New Roman" w:cs="Times New Roman"/>
      <w:b/>
      <w:sz w:val="32"/>
      <w:szCs w:val="24"/>
      <w:lang w:val="uk-UA"/>
    </w:rPr>
  </w:style>
  <w:style w:type="paragraph" w:customStyle="1" w:styleId="Iauiue">
    <w:name w:val="Iau?iue"/>
    <w:rsid w:val="009E707D"/>
    <w:pPr>
      <w:spacing w:after="0" w:line="240" w:lineRule="auto"/>
    </w:pPr>
    <w:rPr>
      <w:rFonts w:ascii="Times New Roman" w:eastAsia="Times New Roman" w:hAnsi="Times New Roman" w:cs="Times New Roman"/>
      <w:sz w:val="20"/>
      <w:szCs w:val="20"/>
      <w:lang w:val="en-US"/>
    </w:rPr>
  </w:style>
  <w:style w:type="character" w:styleId="af">
    <w:name w:val="Strong"/>
    <w:qFormat/>
    <w:rsid w:val="009E707D"/>
    <w:rPr>
      <w:b/>
      <w:bCs/>
    </w:rPr>
  </w:style>
  <w:style w:type="paragraph" w:customStyle="1" w:styleId="21">
    <w:name w:val="Основной текст с отступом 21"/>
    <w:basedOn w:val="a"/>
    <w:rsid w:val="009E707D"/>
    <w:pPr>
      <w:suppressAutoHyphens/>
      <w:spacing w:after="120" w:line="480" w:lineRule="auto"/>
      <w:ind w:left="283"/>
    </w:pPr>
    <w:rPr>
      <w:rFonts w:ascii="Times New Roman" w:eastAsia="Times New Roman" w:hAnsi="Times New Roman" w:cs="Times New Roman"/>
      <w:sz w:val="28"/>
      <w:szCs w:val="24"/>
      <w:lang w:eastAsia="ar-SA"/>
    </w:rPr>
  </w:style>
  <w:style w:type="character" w:customStyle="1" w:styleId="dat0">
    <w:name w:val="dat0"/>
    <w:basedOn w:val="a0"/>
    <w:rsid w:val="009E707D"/>
  </w:style>
  <w:style w:type="character" w:customStyle="1" w:styleId="rvts23">
    <w:name w:val="rvts23"/>
    <w:basedOn w:val="a0"/>
    <w:rsid w:val="009E707D"/>
  </w:style>
  <w:style w:type="character" w:customStyle="1" w:styleId="rvts9">
    <w:name w:val="rvts9"/>
    <w:basedOn w:val="a0"/>
    <w:rsid w:val="009E707D"/>
  </w:style>
  <w:style w:type="character" w:customStyle="1" w:styleId="desc-text">
    <w:name w:val="desc-text"/>
    <w:basedOn w:val="a0"/>
    <w:rsid w:val="009E707D"/>
  </w:style>
  <w:style w:type="character" w:customStyle="1" w:styleId="70">
    <w:name w:val="Заголовок 7 Знак"/>
    <w:basedOn w:val="a0"/>
    <w:link w:val="7"/>
    <w:uiPriority w:val="9"/>
    <w:semiHidden/>
    <w:rsid w:val="009E707D"/>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622AA0"/>
    <w:rPr>
      <w:rFonts w:asciiTheme="majorHAnsi" w:eastAsiaTheme="majorEastAsia" w:hAnsiTheme="majorHAnsi" w:cstheme="majorBidi"/>
      <w:color w:val="243F60" w:themeColor="accent1" w:themeShade="7F"/>
    </w:rPr>
  </w:style>
  <w:style w:type="paragraph" w:styleId="2">
    <w:name w:val="Body Text Indent 2"/>
    <w:basedOn w:val="a"/>
    <w:link w:val="20"/>
    <w:uiPriority w:val="99"/>
    <w:semiHidden/>
    <w:unhideWhenUsed/>
    <w:rsid w:val="00622AA0"/>
    <w:pPr>
      <w:spacing w:after="120" w:line="480" w:lineRule="auto"/>
      <w:ind w:left="283"/>
    </w:pPr>
  </w:style>
  <w:style w:type="character" w:customStyle="1" w:styleId="20">
    <w:name w:val="Основний текст з відступом 2 Знак"/>
    <w:basedOn w:val="a0"/>
    <w:link w:val="2"/>
    <w:uiPriority w:val="99"/>
    <w:semiHidden/>
    <w:rsid w:val="00622AA0"/>
  </w:style>
  <w:style w:type="paragraph" w:styleId="af0">
    <w:name w:val="footer"/>
    <w:basedOn w:val="a"/>
    <w:link w:val="af1"/>
    <w:uiPriority w:val="99"/>
    <w:unhideWhenUsed/>
    <w:rsid w:val="00601A44"/>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601A44"/>
  </w:style>
  <w:style w:type="paragraph" w:styleId="af2">
    <w:name w:val="Balloon Text"/>
    <w:basedOn w:val="a"/>
    <w:link w:val="af3"/>
    <w:uiPriority w:val="99"/>
    <w:semiHidden/>
    <w:unhideWhenUsed/>
    <w:rsid w:val="00612639"/>
    <w:pPr>
      <w:spacing w:after="0" w:line="240" w:lineRule="auto"/>
    </w:pPr>
    <w:rPr>
      <w:rFonts w:ascii="Segoe UI" w:hAnsi="Segoe UI" w:cs="Segoe UI"/>
      <w:sz w:val="18"/>
      <w:szCs w:val="18"/>
    </w:rPr>
  </w:style>
  <w:style w:type="character" w:customStyle="1" w:styleId="af3">
    <w:name w:val="Текст у виносці Знак"/>
    <w:basedOn w:val="a0"/>
    <w:link w:val="af2"/>
    <w:uiPriority w:val="99"/>
    <w:semiHidden/>
    <w:rsid w:val="00612639"/>
    <w:rPr>
      <w:rFonts w:ascii="Segoe UI" w:hAnsi="Segoe UI" w:cs="Segoe UI"/>
      <w:sz w:val="18"/>
      <w:szCs w:val="18"/>
    </w:rPr>
  </w:style>
  <w:style w:type="character" w:styleId="af4">
    <w:name w:val="Hyperlink"/>
    <w:unhideWhenUsed/>
    <w:rsid w:val="007804BF"/>
    <w:rPr>
      <w:color w:val="0000FF"/>
      <w:u w:val="single"/>
    </w:rPr>
  </w:style>
  <w:style w:type="paragraph" w:customStyle="1" w:styleId="11">
    <w:name w:val="Звичайний1"/>
    <w:basedOn w:val="a7"/>
    <w:uiPriority w:val="99"/>
    <w:rsid w:val="00B83148"/>
    <w:pPr>
      <w:widowControl/>
      <w:adjustRightInd/>
      <w:spacing w:after="0" w:line="288" w:lineRule="auto"/>
      <w:ind w:left="0" w:firstLine="567"/>
      <w:textAlignment w:val="auto"/>
    </w:pPr>
    <w:rPr>
      <w:sz w:val="26"/>
      <w:szCs w:val="24"/>
      <w:lang w:val="uk-UA" w:eastAsia="uk-UA"/>
    </w:rPr>
  </w:style>
  <w:style w:type="character" w:customStyle="1" w:styleId="badge">
    <w:name w:val="badge"/>
    <w:basedOn w:val="a0"/>
    <w:rsid w:val="00624EB4"/>
  </w:style>
  <w:style w:type="character" w:customStyle="1" w:styleId="UnresolvedMention">
    <w:name w:val="Unresolved Mention"/>
    <w:basedOn w:val="a0"/>
    <w:uiPriority w:val="99"/>
    <w:semiHidden/>
    <w:unhideWhenUsed/>
    <w:rsid w:val="00624EB4"/>
    <w:rPr>
      <w:color w:val="605E5C"/>
      <w:shd w:val="clear" w:color="auto" w:fill="E1DFDD"/>
    </w:rPr>
  </w:style>
  <w:style w:type="paragraph" w:styleId="af5">
    <w:name w:val="footnote text"/>
    <w:basedOn w:val="a"/>
    <w:link w:val="af6"/>
    <w:uiPriority w:val="99"/>
    <w:semiHidden/>
    <w:unhideWhenUsed/>
    <w:rsid w:val="006E4C98"/>
    <w:pPr>
      <w:spacing w:after="0" w:line="240" w:lineRule="auto"/>
    </w:pPr>
    <w:rPr>
      <w:sz w:val="20"/>
      <w:szCs w:val="20"/>
    </w:rPr>
  </w:style>
  <w:style w:type="character" w:customStyle="1" w:styleId="af6">
    <w:name w:val="Текст виноски Знак"/>
    <w:basedOn w:val="a0"/>
    <w:link w:val="af5"/>
    <w:uiPriority w:val="99"/>
    <w:semiHidden/>
    <w:rsid w:val="006E4C98"/>
    <w:rPr>
      <w:sz w:val="20"/>
      <w:szCs w:val="20"/>
    </w:rPr>
  </w:style>
  <w:style w:type="character" w:styleId="af7">
    <w:name w:val="footnote reference"/>
    <w:uiPriority w:val="99"/>
    <w:semiHidden/>
    <w:unhideWhenUsed/>
    <w:rsid w:val="006E4C98"/>
    <w:rPr>
      <w:vertAlign w:val="superscript"/>
    </w:rPr>
  </w:style>
  <w:style w:type="paragraph" w:styleId="31">
    <w:name w:val="Body Text 3"/>
    <w:basedOn w:val="a"/>
    <w:link w:val="32"/>
    <w:uiPriority w:val="99"/>
    <w:unhideWhenUsed/>
    <w:rsid w:val="004B296E"/>
    <w:pPr>
      <w:spacing w:after="120"/>
    </w:pPr>
    <w:rPr>
      <w:sz w:val="16"/>
      <w:szCs w:val="16"/>
    </w:rPr>
  </w:style>
  <w:style w:type="character" w:customStyle="1" w:styleId="32">
    <w:name w:val="Основний текст 3 Знак"/>
    <w:basedOn w:val="a0"/>
    <w:link w:val="31"/>
    <w:uiPriority w:val="99"/>
    <w:rsid w:val="004B296E"/>
    <w:rPr>
      <w:sz w:val="16"/>
      <w:szCs w:val="16"/>
    </w:rPr>
  </w:style>
  <w:style w:type="table" w:styleId="33">
    <w:name w:val="Plain Table 3"/>
    <w:basedOn w:val="a1"/>
    <w:uiPriority w:val="43"/>
    <w:rsid w:val="00E00D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2">
    <w:name w:val="Plain Table 2"/>
    <w:basedOn w:val="a1"/>
    <w:uiPriority w:val="42"/>
    <w:rsid w:val="00E00D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8">
    <w:name w:val="Table Grid"/>
    <w:basedOn w:val="a1"/>
    <w:uiPriority w:val="59"/>
    <w:rsid w:val="00E00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4699">
      <w:bodyDiv w:val="1"/>
      <w:marLeft w:val="0"/>
      <w:marRight w:val="0"/>
      <w:marTop w:val="0"/>
      <w:marBottom w:val="0"/>
      <w:divBdr>
        <w:top w:val="none" w:sz="0" w:space="0" w:color="auto"/>
        <w:left w:val="none" w:sz="0" w:space="0" w:color="auto"/>
        <w:bottom w:val="none" w:sz="0" w:space="0" w:color="auto"/>
        <w:right w:val="none" w:sz="0" w:space="0" w:color="auto"/>
      </w:divBdr>
    </w:div>
    <w:div w:id="231428437">
      <w:bodyDiv w:val="1"/>
      <w:marLeft w:val="0"/>
      <w:marRight w:val="0"/>
      <w:marTop w:val="0"/>
      <w:marBottom w:val="0"/>
      <w:divBdr>
        <w:top w:val="none" w:sz="0" w:space="0" w:color="auto"/>
        <w:left w:val="none" w:sz="0" w:space="0" w:color="auto"/>
        <w:bottom w:val="none" w:sz="0" w:space="0" w:color="auto"/>
        <w:right w:val="none" w:sz="0" w:space="0" w:color="auto"/>
      </w:divBdr>
    </w:div>
    <w:div w:id="651329222">
      <w:bodyDiv w:val="1"/>
      <w:marLeft w:val="0"/>
      <w:marRight w:val="0"/>
      <w:marTop w:val="0"/>
      <w:marBottom w:val="0"/>
      <w:divBdr>
        <w:top w:val="none" w:sz="0" w:space="0" w:color="auto"/>
        <w:left w:val="none" w:sz="0" w:space="0" w:color="auto"/>
        <w:bottom w:val="none" w:sz="0" w:space="0" w:color="auto"/>
        <w:right w:val="none" w:sz="0" w:space="0" w:color="auto"/>
      </w:divBdr>
    </w:div>
    <w:div w:id="1454055964">
      <w:bodyDiv w:val="1"/>
      <w:marLeft w:val="0"/>
      <w:marRight w:val="0"/>
      <w:marTop w:val="0"/>
      <w:marBottom w:val="0"/>
      <w:divBdr>
        <w:top w:val="none" w:sz="0" w:space="0" w:color="auto"/>
        <w:left w:val="none" w:sz="0" w:space="0" w:color="auto"/>
        <w:bottom w:val="none" w:sz="0" w:space="0" w:color="auto"/>
        <w:right w:val="none" w:sz="0" w:space="0" w:color="auto"/>
      </w:divBdr>
    </w:div>
    <w:div w:id="186529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lar.google.com.u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ayka.com.ua/index.php/ee/article/view/2874" TargetMode="External"/><Relationship Id="rId4" Type="http://schemas.openxmlformats.org/officeDocument/2006/relationships/settings" Target="settings.xml"/><Relationship Id="rId9" Type="http://schemas.openxmlformats.org/officeDocument/2006/relationships/hyperlink" Target="http://www.ijmp.jor.br/preprint/index.php/preprint/preprint/view/125"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7A62C-DF7B-4118-B143-7E5E1F1DB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17000</Words>
  <Characters>9691</Characters>
  <Application>Microsoft Office Word</Application>
  <DocSecurity>0</DocSecurity>
  <Lines>80</Lines>
  <Paragraphs>53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26638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Виговська Наталія Георгіївна</cp:lastModifiedBy>
  <cp:revision>2</cp:revision>
  <cp:lastPrinted>2020-10-01T10:29:00Z</cp:lastPrinted>
  <dcterms:created xsi:type="dcterms:W3CDTF">2024-09-30T08:02:00Z</dcterms:created>
  <dcterms:modified xsi:type="dcterms:W3CDTF">2024-09-30T08:02:00Z</dcterms:modified>
</cp:coreProperties>
</file>