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018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Практичне заняття</w:t>
      </w:r>
      <w:r w:rsidR="00E1319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№ 2</w:t>
      </w:r>
    </w:p>
    <w:p w:rsidR="006A29A9" w:rsidRPr="006A29A9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З навчальної дисципліни «Організація і технологія комерційної діяльності»</w:t>
      </w:r>
    </w:p>
    <w:p w:rsidR="006A29A9" w:rsidRPr="00074ABC" w:rsidRDefault="006A29A9" w:rsidP="006A29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9A9">
        <w:rPr>
          <w:rFonts w:ascii="Times New Roman" w:hAnsi="Times New Roman" w:cs="Times New Roman"/>
          <w:b/>
          <w:sz w:val="28"/>
          <w:szCs w:val="28"/>
          <w:lang w:val="uk-UA"/>
        </w:rPr>
        <w:t>Тема «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Інфраструктурне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забезпечення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комерційної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діяльності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на товарному ринку. Система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зв’язків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умовах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ринку та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їх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правове</w:t>
      </w:r>
      <w:proofErr w:type="spellEnd"/>
      <w:r w:rsidR="00074ABC" w:rsidRPr="00074AB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74ABC" w:rsidRPr="00074ABC">
        <w:rPr>
          <w:rFonts w:ascii="Times New Roman" w:hAnsi="Times New Roman" w:cs="Times New Roman"/>
          <w:b/>
          <w:sz w:val="28"/>
          <w:szCs w:val="28"/>
        </w:rPr>
        <w:t>регулювання</w:t>
      </w:r>
      <w:proofErr w:type="spellEnd"/>
      <w:r w:rsidR="00074ABC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6A29A9" w:rsidRDefault="006A29A9" w:rsidP="006A2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6A29A9" w:rsidRPr="006A29A9" w:rsidRDefault="006A29A9" w:rsidP="007E3F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A29A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Завдання 1.</w:t>
      </w:r>
      <w:r w:rsidRPr="006A29A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Обчисліть потенційну місткість вітчизняного ринку товару «А», якщо середня ціна його реалізації за одиницю становить 2,5 тис. грн, а також відомо наступне:</w:t>
      </w:r>
    </w:p>
    <w:p w:rsidR="006A29A9" w:rsidRPr="006A29A9" w:rsidRDefault="006A29A9" w:rsidP="006A29A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32"/>
        <w:gridCol w:w="3332"/>
        <w:gridCol w:w="3332"/>
      </w:tblGrid>
      <w:tr w:rsidR="006A29A9" w:rsidRPr="006A29A9" w:rsidTr="00074ABC"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Група споживачів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Чисельність споживачів по групі, тис. осіб</w:t>
            </w:r>
          </w:p>
        </w:tc>
        <w:tc>
          <w:tcPr>
            <w:tcW w:w="3332" w:type="dxa"/>
            <w:vAlign w:val="center"/>
          </w:tcPr>
          <w:p w:rsidR="006A29A9" w:rsidRPr="006A29A9" w:rsidRDefault="006A29A9" w:rsidP="00074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Усереднена кількість закупівель товару одним споживачем, од.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1. Населення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40 000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0,05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2. Суб’єкти малого бізнесу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500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3. Заклади громадського харчування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4. Готелі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2,2</w:t>
            </w:r>
          </w:p>
        </w:tc>
      </w:tr>
      <w:tr w:rsidR="006A29A9" w:rsidRPr="006A29A9" w:rsidTr="00F03E8C"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 Інші споживачі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0,2</w:t>
            </w:r>
          </w:p>
        </w:tc>
        <w:tc>
          <w:tcPr>
            <w:tcW w:w="3332" w:type="dxa"/>
          </w:tcPr>
          <w:p w:rsidR="006A29A9" w:rsidRPr="006A29A9" w:rsidRDefault="006A29A9" w:rsidP="006A29A9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6A29A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</w:tr>
    </w:tbl>
    <w:p w:rsidR="00072D09" w:rsidRPr="005D4414" w:rsidRDefault="005D4414" w:rsidP="005D44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</w:p>
    <w:p w:rsidR="006A29A9" w:rsidRDefault="00072D09" w:rsidP="005D44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>Потенці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йна місткість ринку = (40000000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0,05+500000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0,8+14000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2+800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2,2+200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>0,4)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2500 = 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(2000000+400000+28000+1760+80) </w:t>
      </w:r>
      <w:r w:rsidR="00CB4724" w:rsidRPr="00CB4724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2500=6074600 </w:t>
      </w:r>
      <w:proofErr w:type="spellStart"/>
      <w:r w:rsidR="00CB4724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="00CB47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D4414" w:rsidRDefault="005D4414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A53A4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526B1">
        <w:rPr>
          <w:rFonts w:ascii="Times New Roman" w:hAnsi="Times New Roman" w:cs="Times New Roman"/>
          <w:b/>
          <w:sz w:val="28"/>
          <w:szCs w:val="28"/>
          <w:lang w:val="uk-UA"/>
        </w:rPr>
        <w:t>Завдання 2.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Комерційне ПП «Лідер» має обсяг реалізації 15000 одиниць, ціна реалізації 250 грн./од. Галузевий обсяг реалізації становить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170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00 тис. грн. 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>Найбільшими конкурентами ПП «Лідер»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CB4724">
        <w:rPr>
          <w:rFonts w:ascii="Times New Roman" w:hAnsi="Times New Roman" w:cs="Times New Roman"/>
          <w:sz w:val="28"/>
          <w:szCs w:val="28"/>
          <w:lang w:val="uk-UA"/>
        </w:rPr>
        <w:t xml:space="preserve"> ПП «</w:t>
      </w:r>
      <w:proofErr w:type="spellStart"/>
      <w:r w:rsidR="005D4414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», ПП «Успіх» Обсяг реалізації конкурентів: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ПП «Фортуна»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3000000 грн.,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ПП «</w:t>
      </w:r>
      <w:proofErr w:type="spellStart"/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Енерджі</w:t>
      </w:r>
      <w:proofErr w:type="spellEnd"/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4100000 грн., 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ПП «Успіх»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3200000 грн. </w:t>
      </w: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Визначити: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1) відносну частку ринку;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2) частку ринку відносно трьох основних конкурентів; </w:t>
      </w:r>
    </w:p>
    <w:p w:rsidR="00E1319C" w:rsidRDefault="007526B1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4724">
        <w:rPr>
          <w:rFonts w:ascii="Times New Roman" w:hAnsi="Times New Roman" w:cs="Times New Roman"/>
          <w:sz w:val="28"/>
          <w:szCs w:val="28"/>
          <w:lang w:val="uk-UA"/>
        </w:rPr>
        <w:t xml:space="preserve">3) частку </w:t>
      </w: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ринку </w:t>
      </w:r>
      <w:proofErr w:type="spellStart"/>
      <w:r w:rsidRPr="005D4414">
        <w:rPr>
          <w:rFonts w:ascii="Times New Roman" w:hAnsi="Times New Roman" w:cs="Times New Roman"/>
          <w:sz w:val="28"/>
          <w:szCs w:val="28"/>
          <w:lang w:val="uk-UA"/>
        </w:rPr>
        <w:t>віднос</w:t>
      </w:r>
      <w:proofErr w:type="spellEnd"/>
      <w:r w:rsidRPr="007526B1">
        <w:rPr>
          <w:rFonts w:ascii="Times New Roman" w:hAnsi="Times New Roman" w:cs="Times New Roman"/>
          <w:sz w:val="28"/>
          <w:szCs w:val="28"/>
        </w:rPr>
        <w:t xml:space="preserve">но </w:t>
      </w:r>
      <w:proofErr w:type="spellStart"/>
      <w:r w:rsidRPr="007526B1">
        <w:rPr>
          <w:rFonts w:ascii="Times New Roman" w:hAnsi="Times New Roman" w:cs="Times New Roman"/>
          <w:sz w:val="28"/>
          <w:szCs w:val="28"/>
        </w:rPr>
        <w:t>лідера</w:t>
      </w:r>
      <w:proofErr w:type="spellEnd"/>
      <w:r w:rsidRPr="007526B1">
        <w:rPr>
          <w:rFonts w:ascii="Times New Roman" w:hAnsi="Times New Roman" w:cs="Times New Roman"/>
          <w:sz w:val="28"/>
          <w:szCs w:val="28"/>
        </w:rPr>
        <w:t>.</w:t>
      </w:r>
      <w:r w:rsidR="003A781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94221" w:rsidRPr="00394221" w:rsidRDefault="00394221" w:rsidP="0039422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 до розв’язку:</w:t>
      </w:r>
    </w:p>
    <w:p w:rsidR="00394221" w:rsidRPr="00394221" w:rsidRDefault="00394221" w:rsidP="003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Відносна частка ринку розраховується як співвідношення кількості проданих фірмою товарів і загального обсягу продажу товарів конкурентів.</w:t>
      </w:r>
    </w:p>
    <w:p w:rsidR="00394221" w:rsidRPr="00394221" w:rsidRDefault="00394221" w:rsidP="003942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Частка ринку відносно трьох конкурентів розраховується як співвідношення кількості проданих фірмою товарів і загального обсягу продажу товарів трьох основних конкурентів.</w:t>
      </w:r>
    </w:p>
    <w:p w:rsidR="00394221" w:rsidRPr="001A3222" w:rsidRDefault="00394221" w:rsidP="001A32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4221">
        <w:rPr>
          <w:rFonts w:ascii="Times New Roman" w:hAnsi="Times New Roman" w:cs="Times New Roman"/>
          <w:sz w:val="28"/>
          <w:szCs w:val="28"/>
          <w:lang w:val="uk-UA"/>
        </w:rPr>
        <w:t>Частка ринку відносно лідера розраховується як співвідношення абсолютної частки ринку фірми і частки ринку основного конкурента (або співвідношення обсягу продажу товарів фірми і обсягу продажу товару фірми–лідера).</w:t>
      </w:r>
    </w:p>
    <w:p w:rsidR="005D4414" w:rsidRPr="005D4414" w:rsidRDefault="005D4414" w:rsidP="005D441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b/>
          <w:sz w:val="28"/>
          <w:szCs w:val="28"/>
          <w:lang w:val="uk-UA"/>
        </w:rPr>
        <w:t>Розв’язок</w:t>
      </w:r>
    </w:p>
    <w:p w:rsidR="005D4414" w:rsidRPr="005D4414" w:rsidRDefault="005D4414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1) відносну частку ринку;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15000×250/17000000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100%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= 22 %</w:t>
      </w:r>
    </w:p>
    <w:p w:rsidR="005D4414" w:rsidRPr="005D4414" w:rsidRDefault="005D4414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2) частку ринку відносно трьох основних конкурентів;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15000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×250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/(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3000000+4100000+3200000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 × 100%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 =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3750000/10300000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× 100%= 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36</w:t>
      </w:r>
      <w:r w:rsidR="005D4414">
        <w:rPr>
          <w:rFonts w:ascii="Times New Roman" w:hAnsi="Times New Roman" w:cs="Times New Roman"/>
          <w:sz w:val="28"/>
          <w:szCs w:val="28"/>
          <w:lang w:val="uk-UA"/>
        </w:rPr>
        <w:t>,41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%</w:t>
      </w:r>
    </w:p>
    <w:p w:rsidR="005D4414" w:rsidRPr="005D4414" w:rsidRDefault="005D4414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3) частку ринку відносно лідера. </w:t>
      </w:r>
    </w:p>
    <w:p w:rsidR="005D4414" w:rsidRPr="005D4414" w:rsidRDefault="00394221" w:rsidP="005D441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 xml:space="preserve">15000×250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>4100000)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 xml:space="preserve"> × 100%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D4414" w:rsidRPr="005D4414">
        <w:rPr>
          <w:rFonts w:ascii="Times New Roman" w:hAnsi="Times New Roman" w:cs="Times New Roman"/>
          <w:sz w:val="28"/>
          <w:szCs w:val="28"/>
          <w:lang w:val="uk-UA"/>
        </w:rPr>
        <w:t>=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3750000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/4100000) </w:t>
      </w:r>
      <w:r w:rsidRPr="00394221">
        <w:rPr>
          <w:rFonts w:ascii="Times New Roman" w:hAnsi="Times New Roman" w:cs="Times New Roman"/>
          <w:sz w:val="28"/>
          <w:szCs w:val="28"/>
          <w:lang w:val="uk-UA"/>
        </w:rPr>
        <w:t>× 100%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=91,46%</w:t>
      </w:r>
    </w:p>
    <w:p w:rsidR="00BF0DEB" w:rsidRDefault="00BF0DEB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D124BF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94ECB">
        <w:rPr>
          <w:rFonts w:ascii="Times New Roman" w:hAnsi="Times New Roman" w:cs="Times New Roman"/>
          <w:b/>
          <w:sz w:val="28"/>
          <w:szCs w:val="28"/>
        </w:rPr>
        <w:t>За</w:t>
      </w:r>
      <w:proofErr w:type="spellStart"/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вдання</w:t>
      </w:r>
      <w:proofErr w:type="spellEnd"/>
      <w:r w:rsidRPr="00B94E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4ECB">
        <w:rPr>
          <w:rFonts w:ascii="Times New Roman" w:hAnsi="Times New Roman" w:cs="Times New Roman"/>
          <w:b/>
          <w:sz w:val="28"/>
          <w:szCs w:val="28"/>
          <w:lang w:val="uk-UA"/>
        </w:rPr>
        <w:t>3.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«Лотос»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виробляє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миючі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засоби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>. В 20</w:t>
      </w:r>
      <w:r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B94ECB">
        <w:rPr>
          <w:rFonts w:ascii="Times New Roman" w:hAnsi="Times New Roman" w:cs="Times New Roman"/>
          <w:sz w:val="28"/>
          <w:szCs w:val="28"/>
          <w:lang w:val="uk-UA"/>
        </w:rPr>
        <w:t> 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виготовило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r w:rsidR="00EA53A4">
        <w:rPr>
          <w:rFonts w:ascii="Times New Roman" w:hAnsi="Times New Roman" w:cs="Times New Roman"/>
          <w:sz w:val="28"/>
          <w:szCs w:val="28"/>
          <w:lang w:val="uk-UA"/>
        </w:rPr>
        <w:t>і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алізувало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продукції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на 900 тис.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грн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конкуренти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за той же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період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продали товару на суму 6</w:t>
      </w:r>
      <w:r w:rsidRPr="00D124BF">
        <w:rPr>
          <w:rFonts w:ascii="Times New Roman" w:hAnsi="Times New Roman" w:cs="Times New Roman"/>
          <w:sz w:val="28"/>
          <w:szCs w:val="28"/>
        </w:rPr>
        <w:t xml:space="preserve">000 тис. грн.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продажу 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найпоту</w:t>
      </w:r>
      <w:r>
        <w:rPr>
          <w:rFonts w:ascii="Times New Roman" w:hAnsi="Times New Roman" w:cs="Times New Roman"/>
          <w:sz w:val="28"/>
          <w:szCs w:val="28"/>
        </w:rPr>
        <w:t>жнішого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конкурентів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складає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D124BF">
        <w:rPr>
          <w:rFonts w:ascii="Times New Roman" w:hAnsi="Times New Roman" w:cs="Times New Roman"/>
          <w:sz w:val="28"/>
          <w:szCs w:val="28"/>
        </w:rPr>
        <w:t>200 тис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124B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 xml:space="preserve">рн.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ісля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проведення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маркетингового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дослідження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було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визначено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ринку в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24B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збільшена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</w:rPr>
        <w:t>до 10200 тис. грн.</w:t>
      </w:r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1) яку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захопило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«Лотос»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основного конкурента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F0DEB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BF0DEB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BF0DE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>.</w:t>
      </w:r>
    </w:p>
    <w:p w:rsidR="00BF0DEB" w:rsidRPr="00694D57" w:rsidRDefault="00BF0DEB" w:rsidP="00BF0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94D57">
        <w:rPr>
          <w:rFonts w:ascii="Times New Roman" w:hAnsi="Times New Roman" w:cs="Times New Roman"/>
          <w:b/>
          <w:sz w:val="28"/>
          <w:szCs w:val="28"/>
          <w:lang w:val="uk-UA"/>
        </w:rPr>
        <w:t>Методичні рекомендації:</w:t>
      </w:r>
    </w:p>
    <w:p w:rsidR="003A7817" w:rsidRPr="00BF0DEB" w:rsidRDefault="00BF0DEB" w:rsidP="00BF0D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4D57">
        <w:rPr>
          <w:rFonts w:ascii="Times New Roman" w:hAnsi="Times New Roman" w:cs="Times New Roman"/>
          <w:sz w:val="28"/>
          <w:szCs w:val="28"/>
        </w:rPr>
        <w:t xml:space="preserve">Для того,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щоб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визначити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694D57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694D57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необхідно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порівняти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наявну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4D57">
        <w:rPr>
          <w:rFonts w:ascii="Times New Roman" w:hAnsi="Times New Roman" w:cs="Times New Roman"/>
          <w:sz w:val="28"/>
          <w:szCs w:val="28"/>
        </w:rPr>
        <w:t>ємність</w:t>
      </w:r>
      <w:proofErr w:type="spellEnd"/>
      <w:r w:rsidRPr="00694D57">
        <w:rPr>
          <w:rFonts w:ascii="Times New Roman" w:hAnsi="Times New Roman" w:cs="Times New Roman"/>
          <w:sz w:val="28"/>
          <w:szCs w:val="28"/>
        </w:rPr>
        <w:t xml:space="preserve"> ринку з перспективною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124BF" w:rsidRPr="00BF0DEB" w:rsidRDefault="00BF0DEB" w:rsidP="00BF0DE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b/>
          <w:sz w:val="28"/>
          <w:szCs w:val="28"/>
          <w:lang w:val="uk-UA"/>
        </w:rPr>
        <w:t>Роз</w:t>
      </w:r>
      <w:r w:rsidRPr="00BF0DEB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BF0DEB">
        <w:rPr>
          <w:rFonts w:ascii="Times New Roman" w:hAnsi="Times New Roman" w:cs="Times New Roman"/>
          <w:b/>
          <w:sz w:val="28"/>
          <w:szCs w:val="28"/>
          <w:lang w:val="uk-UA"/>
        </w:rPr>
        <w:t>’язок:</w:t>
      </w:r>
    </w:p>
    <w:p w:rsidR="00D124BF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24BF">
        <w:rPr>
          <w:rFonts w:ascii="Times New Roman" w:hAnsi="Times New Roman" w:cs="Times New Roman"/>
          <w:sz w:val="28"/>
          <w:szCs w:val="28"/>
        </w:rPr>
        <w:t xml:space="preserve">1) яку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захопило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D124B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D124BF">
        <w:rPr>
          <w:rFonts w:ascii="Times New Roman" w:hAnsi="Times New Roman" w:cs="Times New Roman"/>
          <w:sz w:val="28"/>
          <w:szCs w:val="28"/>
        </w:rPr>
        <w:t>ідприємство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 «Лотос» у 20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D124BF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124BF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D124BF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A7817" w:rsidRPr="00BF0DEB" w:rsidRDefault="003A7817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частка = 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900 тис. грн. /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6000 тис. грн. + 900 тис. грн.)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×</w:t>
      </w:r>
      <w:r w:rsidR="00047AE0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100% =13 % </w:t>
      </w:r>
    </w:p>
    <w:p w:rsidR="00D124BF" w:rsidRPr="00BF0DEB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відносну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частку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ринку </w:t>
      </w:r>
      <w:proofErr w:type="spellStart"/>
      <w:proofErr w:type="gramStart"/>
      <w:r w:rsidRPr="00BF0DEB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BF0DEB">
        <w:rPr>
          <w:rFonts w:ascii="Times New Roman" w:hAnsi="Times New Roman" w:cs="Times New Roman"/>
          <w:sz w:val="28"/>
          <w:szCs w:val="28"/>
        </w:rPr>
        <w:t>ідприємства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стосовно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основного конкурента у 20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BF0DEB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році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047AE0" w:rsidRPr="00BF0DEB" w:rsidRDefault="00047AE0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Відносна частка стосовно основного конкурента = (900 </w:t>
      </w:r>
      <w:proofErr w:type="spellStart"/>
      <w:r w:rsidRPr="00BF0DEB">
        <w:rPr>
          <w:rFonts w:ascii="Times New Roman" w:hAnsi="Times New Roman" w:cs="Times New Roman"/>
          <w:sz w:val="28"/>
          <w:szCs w:val="28"/>
          <w:lang w:val="uk-UA"/>
        </w:rPr>
        <w:t>тис.грн</w:t>
      </w:r>
      <w:proofErr w:type="spellEnd"/>
      <w:r w:rsidRPr="00BF0DEB">
        <w:rPr>
          <w:rFonts w:ascii="Times New Roman" w:hAnsi="Times New Roman" w:cs="Times New Roman"/>
          <w:sz w:val="28"/>
          <w:szCs w:val="28"/>
          <w:lang w:val="uk-UA"/>
        </w:rPr>
        <w:t>./1200 тис. грн.)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× 100%=</w:t>
      </w:r>
    </w:p>
    <w:p w:rsidR="00D124BF" w:rsidRPr="00BF0DEB" w:rsidRDefault="00D124BF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наскільки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вже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використаний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маркетинговий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потенці</w:t>
      </w:r>
      <w:proofErr w:type="gramStart"/>
      <w:r w:rsidRPr="00BF0DEB">
        <w:rPr>
          <w:rFonts w:ascii="Times New Roman" w:hAnsi="Times New Roman" w:cs="Times New Roman"/>
          <w:sz w:val="28"/>
          <w:szCs w:val="28"/>
        </w:rPr>
        <w:t>ал</w:t>
      </w:r>
      <w:proofErr w:type="spellEnd"/>
      <w:proofErr w:type="gramEnd"/>
      <w:r w:rsidRPr="00BF0DEB">
        <w:rPr>
          <w:rFonts w:ascii="Times New Roman" w:hAnsi="Times New Roman" w:cs="Times New Roman"/>
          <w:sz w:val="28"/>
          <w:szCs w:val="28"/>
        </w:rPr>
        <w:t xml:space="preserve"> продажу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миючих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F0DEB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BF0DEB">
        <w:rPr>
          <w:rFonts w:ascii="Times New Roman" w:hAnsi="Times New Roman" w:cs="Times New Roman"/>
          <w:sz w:val="28"/>
          <w:szCs w:val="28"/>
        </w:rPr>
        <w:t>.</w:t>
      </w:r>
    </w:p>
    <w:p w:rsidR="00047AE0" w:rsidRPr="00047AE0" w:rsidRDefault="00047AE0" w:rsidP="007E3F9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Потенціал продажу =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1-(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>6900 тис. грн./10200 тис. грн.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× 100%</w:t>
      </w:r>
      <w:r w:rsidRPr="00BF0DEB"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="00BF0DEB" w:rsidRPr="00BF0DEB">
        <w:rPr>
          <w:rFonts w:ascii="Times New Roman" w:hAnsi="Times New Roman" w:cs="Times New Roman"/>
          <w:sz w:val="28"/>
          <w:szCs w:val="28"/>
          <w:lang w:val="uk-UA"/>
        </w:rPr>
        <w:t>(1-0,68) × 100% = 32%</w:t>
      </w:r>
    </w:p>
    <w:p w:rsidR="00B94ECB" w:rsidRPr="00BF0DEB" w:rsidRDefault="00B94ECB" w:rsidP="00BF0D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B7D0B" w:rsidRDefault="00CB7D0B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>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ння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4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CB7D0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B7D0B">
        <w:rPr>
          <w:rFonts w:ascii="Times New Roman" w:hAnsi="Times New Roman" w:cs="Times New Roman"/>
          <w:sz w:val="28"/>
          <w:szCs w:val="28"/>
          <w:lang w:val="uk-UA"/>
        </w:rPr>
        <w:t>Визначити ємність регіонального ринку та частку ринку кожної з трьох фірм, що займаються торговими операціями. Вихідні дані для розрахунків подані у таблиці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87"/>
        <w:gridCol w:w="4568"/>
        <w:gridCol w:w="4225"/>
      </w:tblGrid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Фірма</w:t>
            </w:r>
          </w:p>
        </w:tc>
        <w:tc>
          <w:tcPr>
            <w:tcW w:w="2222" w:type="pct"/>
          </w:tcPr>
          <w:p w:rsidR="00E751F8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Обсяг реалізації продукції,</w:t>
            </w:r>
          </w:p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 тис. грн/рік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Обсяг експорту, </w:t>
            </w:r>
          </w:p>
          <w:p w:rsidR="00CB7D0B" w:rsidRPr="00CB7D0B" w:rsidRDefault="00CB7D0B" w:rsidP="00CB7D0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тис. грн/рік</w:t>
            </w:r>
          </w:p>
        </w:tc>
      </w:tr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А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115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35</w:t>
            </w:r>
          </w:p>
        </w:tc>
      </w:tr>
      <w:tr w:rsidR="00CB7D0B" w:rsidRPr="00CB7D0B" w:rsidTr="00BF0DEB"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Б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130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60</w:t>
            </w:r>
          </w:p>
        </w:tc>
      </w:tr>
      <w:tr w:rsidR="00CB7D0B" w:rsidRPr="00CB7D0B" w:rsidTr="00BF0DEB">
        <w:trPr>
          <w:trHeight w:val="80"/>
        </w:trPr>
        <w:tc>
          <w:tcPr>
            <w:tcW w:w="723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В</w:t>
            </w:r>
          </w:p>
        </w:tc>
        <w:tc>
          <w:tcPr>
            <w:tcW w:w="2222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90</w:t>
            </w:r>
          </w:p>
        </w:tc>
        <w:tc>
          <w:tcPr>
            <w:tcW w:w="2055" w:type="pct"/>
          </w:tcPr>
          <w:p w:rsidR="00CB7D0B" w:rsidRPr="00CB7D0B" w:rsidRDefault="00CB7D0B" w:rsidP="00CB7D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CB7D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</w:tr>
    </w:tbl>
    <w:p w:rsidR="00CB7D0B" w:rsidRDefault="00CB7D0B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A3222" w:rsidRDefault="00E1319C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3222">
        <w:rPr>
          <w:rFonts w:ascii="Times New Roman" w:hAnsi="Times New Roman" w:cs="Times New Roman"/>
          <w:sz w:val="28"/>
          <w:szCs w:val="28"/>
          <w:lang w:val="uk-UA"/>
        </w:rPr>
        <w:t>Ємність регіонального ринку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= (115 – 35)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+ (130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60)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+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(90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15)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0+70+75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3222" w:rsidRPr="001A3222">
        <w:rPr>
          <w:rFonts w:ascii="Times New Roman" w:hAnsi="Times New Roman" w:cs="Times New Roman"/>
          <w:sz w:val="28"/>
          <w:szCs w:val="28"/>
          <w:lang w:val="uk-UA"/>
        </w:rPr>
        <w:t>=</w:t>
      </w:r>
      <w:r w:rsidR="001A322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CB7D0B" w:rsidRPr="001A3222" w:rsidRDefault="001A3222" w:rsidP="00074A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= </w:t>
      </w:r>
      <w:r w:rsidRPr="001A3222">
        <w:rPr>
          <w:rFonts w:ascii="Times New Roman" w:hAnsi="Times New Roman" w:cs="Times New Roman"/>
          <w:sz w:val="28"/>
          <w:szCs w:val="28"/>
          <w:lang w:val="uk-UA"/>
        </w:rPr>
        <w:t>225 тис.грн.</w:t>
      </w:r>
      <w:bookmarkStart w:id="0" w:name="_GoBack"/>
      <w:bookmarkEnd w:id="0"/>
    </w:p>
    <w:sectPr w:rsidR="00CB7D0B" w:rsidRPr="001A3222" w:rsidSect="001A3222">
      <w:pgSz w:w="11906" w:h="16838"/>
      <w:pgMar w:top="851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EFA"/>
    <w:rsid w:val="00036860"/>
    <w:rsid w:val="00047AE0"/>
    <w:rsid w:val="00072D09"/>
    <w:rsid w:val="00074ABC"/>
    <w:rsid w:val="001A3222"/>
    <w:rsid w:val="00274C43"/>
    <w:rsid w:val="00394221"/>
    <w:rsid w:val="003A7817"/>
    <w:rsid w:val="00561B4D"/>
    <w:rsid w:val="005D4414"/>
    <w:rsid w:val="00694D57"/>
    <w:rsid w:val="006A29A9"/>
    <w:rsid w:val="007526B1"/>
    <w:rsid w:val="007E3F94"/>
    <w:rsid w:val="007E4018"/>
    <w:rsid w:val="00B94ECB"/>
    <w:rsid w:val="00BF0DEB"/>
    <w:rsid w:val="00CB4724"/>
    <w:rsid w:val="00CB7D0B"/>
    <w:rsid w:val="00D124BF"/>
    <w:rsid w:val="00E1319C"/>
    <w:rsid w:val="00E30EFA"/>
    <w:rsid w:val="00E751F8"/>
    <w:rsid w:val="00EA53A4"/>
    <w:rsid w:val="00FD5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29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Angelina</cp:lastModifiedBy>
  <cp:revision>20</cp:revision>
  <dcterms:created xsi:type="dcterms:W3CDTF">2023-02-27T05:07:00Z</dcterms:created>
  <dcterms:modified xsi:type="dcterms:W3CDTF">2023-11-28T10:20:00Z</dcterms:modified>
</cp:coreProperties>
</file>