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4" w:rsidRDefault="00170404" w:rsidP="001704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70404" w:rsidRPr="00170404" w:rsidRDefault="00170404" w:rsidP="0017040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національної ідентичності в час глобалізації.</w:t>
      </w:r>
    </w:p>
    <w:p w:rsidR="00170404" w:rsidRDefault="00170404" w:rsidP="0017040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170404" w:rsidRDefault="00170404" w:rsidP="0017040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Задача: підготувати інформацію з поданих питань</w:t>
      </w:r>
    </w:p>
    <w:p w:rsidR="00170404" w:rsidRPr="00170404" w:rsidRDefault="00170404" w:rsidP="001704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4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Глобалізація як визначальна тенденція світового розвитку. </w:t>
      </w:r>
    </w:p>
    <w:p w:rsidR="00170404" w:rsidRPr="00170404" w:rsidRDefault="00170404" w:rsidP="001704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404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Транснаціональна ідентичність. Космополітизм.</w:t>
      </w:r>
    </w:p>
    <w:p w:rsidR="00170404" w:rsidRPr="00170404" w:rsidRDefault="00170404" w:rsidP="001704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40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 трансформації ідентичностей у контексті міжнародної міграції</w:t>
      </w:r>
    </w:p>
    <w:p w:rsidR="00170404" w:rsidRDefault="00170404" w:rsidP="00170404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404" w:rsidRDefault="00170404" w:rsidP="00170404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реферату</w:t>
      </w:r>
    </w:p>
    <w:p w:rsidR="00170404" w:rsidRDefault="00170404" w:rsidP="001704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іжнародна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міграція як виклик національній безпеці</w:t>
      </w:r>
    </w:p>
    <w:p w:rsidR="00170404" w:rsidRPr="00170404" w:rsidRDefault="00170404" w:rsidP="0017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04" w:rsidRDefault="00170404" w:rsidP="001704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Андерсон Б. Уявлені спільноти. Міркування щодо походження й поширення націоналізму. — К., 2001. — 272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Ґелнер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 Нації та націоналізм; Націоналізм: Пер. з англ. — К.: Таксон, 2003. — 300 с. 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Касьянов Г. В. Теорії нації та націоналізму: Монографія. — К.: Либідь, 1999. 352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Крупник Л. О. Історія України: формування етносів, нації, державності: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</w:rPr>
        <w:t>.] / Л. О. Крупник — К.: Центр учбової літератури, 2009. — 216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Лісовий В. Етнос і нація // Лісовий В. Культура — ідеологія — політика. Київ, 1997. С. 33.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Львів: ПП «Арал», 2018. 540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Сміт Ентоні. Нації та націоналізм у глобальну епоху. — К.: Ніка-Центр, 2006. — 320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Сміт Ентоні Д. Націоналізм: Теорія, ідеологія, історія. / Пер. з англійської. — К: «К.І.С.», 2004. — 170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Сміт Ентоні Д. Національна ідентичність / Пер. з англійської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К.: Основи, 1994. — 224 с. 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Сміт Ентоні Д. Культурні основи націй. Ієрархія, заповіт і республіка. — К., 2009. — 312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Шпорлюк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Імперія та нації / Пер. з англ. — К.: Дух і Літера, 2000. — 354 с.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років незалежності: нариси історії творення нації та держави. К., 2016.</w:t>
      </w:r>
    </w:p>
    <w:p w:rsidR="00170404" w:rsidRDefault="00170404" w:rsidP="0017040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 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... //</w:t>
      </w:r>
      <w:proofErr w:type="spellStart"/>
      <w:r>
        <w:rPr>
          <w:rFonts w:ascii="Times New Roman" w:hAnsi="Times New Roman" w:cs="Times New Roman"/>
          <w:sz w:val="24"/>
          <w:szCs w:val="24"/>
        </w:rPr>
        <w:t> Hutchinso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 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P. 377-400. </w:t>
      </w:r>
    </w:p>
    <w:p w:rsidR="00F06520" w:rsidRDefault="00F06520"/>
    <w:p w:rsidR="000D7E0E" w:rsidRPr="000D7E0E" w:rsidRDefault="000D7E0E" w:rsidP="000D7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0E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2F152D" w:rsidRDefault="000D7E0E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E0E">
        <w:rPr>
          <w:rFonts w:ascii="Times New Roman" w:hAnsi="Times New Roman" w:cs="Times New Roman"/>
          <w:i/>
          <w:sz w:val="24"/>
          <w:szCs w:val="24"/>
        </w:rPr>
        <w:t xml:space="preserve">1. Яка оцінка НТР, на вашу думку, найбільше відповідає справжньому стану речей: </w:t>
      </w:r>
    </w:p>
    <w:p w:rsidR="002F152D" w:rsidRPr="002F152D" w:rsidRDefault="002F152D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52D">
        <w:rPr>
          <w:rFonts w:ascii="Times New Roman" w:hAnsi="Times New Roman" w:cs="Times New Roman"/>
          <w:sz w:val="24"/>
          <w:szCs w:val="24"/>
        </w:rPr>
        <w:t>1) «</w:t>
      </w:r>
      <w:r w:rsidR="000D7E0E" w:rsidRPr="002F152D">
        <w:rPr>
          <w:rFonts w:ascii="Times New Roman" w:hAnsi="Times New Roman" w:cs="Times New Roman"/>
          <w:sz w:val="24"/>
          <w:szCs w:val="24"/>
        </w:rPr>
        <w:t>НТР – універсальний засіб, що дозволяє вилік</w:t>
      </w:r>
      <w:r w:rsidRPr="002F152D">
        <w:rPr>
          <w:rFonts w:ascii="Times New Roman" w:hAnsi="Times New Roman" w:cs="Times New Roman"/>
          <w:sz w:val="24"/>
          <w:szCs w:val="24"/>
        </w:rPr>
        <w:t>увати соціальні хвороби людства»</w:t>
      </w:r>
      <w:r w:rsidR="000D7E0E" w:rsidRPr="002F15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7E0E" w:rsidRPr="002F152D" w:rsidRDefault="002F152D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52D">
        <w:rPr>
          <w:rFonts w:ascii="Times New Roman" w:hAnsi="Times New Roman" w:cs="Times New Roman"/>
          <w:sz w:val="24"/>
          <w:szCs w:val="24"/>
        </w:rPr>
        <w:t xml:space="preserve">2) </w:t>
      </w:r>
      <w:r w:rsidRPr="002F15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D7E0E" w:rsidRPr="002F152D">
        <w:rPr>
          <w:rFonts w:ascii="Times New Roman" w:hAnsi="Times New Roman" w:cs="Times New Roman"/>
          <w:sz w:val="24"/>
          <w:szCs w:val="24"/>
        </w:rPr>
        <w:t>НТР – шлях до с</w:t>
      </w:r>
      <w:r w:rsidRPr="002F152D">
        <w:rPr>
          <w:rFonts w:ascii="Times New Roman" w:hAnsi="Times New Roman" w:cs="Times New Roman"/>
          <w:sz w:val="24"/>
          <w:szCs w:val="24"/>
        </w:rPr>
        <w:t>амовинищення людиною самої себе</w:t>
      </w:r>
      <w:r w:rsidRPr="002F15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D7E0E" w:rsidRPr="002F152D">
        <w:rPr>
          <w:rFonts w:ascii="Times New Roman" w:hAnsi="Times New Roman" w:cs="Times New Roman"/>
          <w:sz w:val="24"/>
          <w:szCs w:val="24"/>
        </w:rPr>
        <w:t>. Свою відповідь обґрунтуйте.</w:t>
      </w:r>
    </w:p>
    <w:p w:rsidR="000D7E0E" w:rsidRPr="000D7E0E" w:rsidRDefault="000D7E0E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E0E" w:rsidRPr="000D7E0E" w:rsidRDefault="000D7E0E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>2. З</w:t>
      </w:r>
      <w:r w:rsidRPr="000D7E0E">
        <w:rPr>
          <w:rFonts w:ascii="Times New Roman" w:hAnsi="Times New Roman" w:cs="Times New Roman"/>
          <w:i/>
          <w:sz w:val="24"/>
          <w:szCs w:val="24"/>
        </w:rPr>
        <w:t>’ясуйте: у чому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полягають сильні та слабкі сторони глобалізації? Спираючись на наявні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тенденції, змоделюйте віддалені наслідки процесу глобалізації на</w:t>
      </w:r>
      <w:r w:rsidRPr="000D7E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i/>
          <w:sz w:val="24"/>
          <w:szCs w:val="24"/>
        </w:rPr>
        <w:t>найближчі 30–50 років.</w:t>
      </w:r>
    </w:p>
    <w:p w:rsidR="000D7E0E" w:rsidRDefault="000D7E0E" w:rsidP="000D7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0E" w:rsidRDefault="001F4092" w:rsidP="001F4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092">
        <w:rPr>
          <w:rFonts w:ascii="Times New Roman" w:hAnsi="Times New Roman" w:cs="Times New Roman"/>
          <w:i/>
          <w:sz w:val="24"/>
          <w:szCs w:val="24"/>
        </w:rPr>
        <w:t xml:space="preserve">3. Глобалізація – закономірний етап світового розвитку, що охоплює всі сфери життя людства чи проект перебудови світу в інтересах вузької групи осіб – «нової глобальної еліти»? Свою думку аргументуйте. </w:t>
      </w:r>
    </w:p>
    <w:p w:rsidR="001F4092" w:rsidRDefault="001F4092" w:rsidP="001F4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092" w:rsidRDefault="001F4092" w:rsidP="001F4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1F4092">
        <w:rPr>
          <w:rFonts w:ascii="Times New Roman" w:hAnsi="Times New Roman" w:cs="Times New Roman"/>
          <w:i/>
          <w:sz w:val="24"/>
          <w:szCs w:val="24"/>
        </w:rPr>
        <w:t>Який тип міжнародних відносин, на вашу думку, склався сьогодні: відносини співпраці чи відносини суперництва?</w:t>
      </w:r>
    </w:p>
    <w:p w:rsidR="00527C49" w:rsidRDefault="00527C49" w:rsidP="0023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F4092" w:rsidRPr="001F4092" w:rsidRDefault="001F4092" w:rsidP="0023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5. Г</w:t>
      </w:r>
      <w:r w:rsidRPr="001F4092">
        <w:rPr>
          <w:rFonts w:ascii="Times New Roman" w:hAnsi="Times New Roman" w:cs="Times New Roman"/>
          <w:i/>
          <w:sz w:val="24"/>
          <w:szCs w:val="24"/>
        </w:rPr>
        <w:t>лобалізація уніфікує й інтернаціоналізує населення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чи</w:t>
      </w:r>
      <w:r w:rsidRPr="001F4092">
        <w:rPr>
          <w:rFonts w:ascii="Times New Roman" w:hAnsi="Times New Roman" w:cs="Times New Roman"/>
          <w:i/>
          <w:sz w:val="24"/>
          <w:szCs w:val="24"/>
        </w:rPr>
        <w:t xml:space="preserve"> стимулює процеси культурного й духовного відродження, регіоналізації та прагне</w:t>
      </w:r>
      <w:r w:rsidR="00235B89">
        <w:rPr>
          <w:rFonts w:ascii="Times New Roman" w:hAnsi="Times New Roman" w:cs="Times New Roman"/>
          <w:i/>
          <w:sz w:val="24"/>
          <w:szCs w:val="24"/>
        </w:rPr>
        <w:t xml:space="preserve">ння до етнічної ідентифікації? </w:t>
      </w:r>
    </w:p>
    <w:sectPr w:rsidR="001F4092" w:rsidRPr="001F40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A96"/>
    <w:multiLevelType w:val="hybridMultilevel"/>
    <w:tmpl w:val="D63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E5A"/>
    <w:multiLevelType w:val="hybridMultilevel"/>
    <w:tmpl w:val="AD2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C57"/>
    <w:multiLevelType w:val="hybridMultilevel"/>
    <w:tmpl w:val="349EE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2D9"/>
    <w:multiLevelType w:val="hybridMultilevel"/>
    <w:tmpl w:val="A1EA12C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0"/>
    <w:rsid w:val="000D7E0E"/>
    <w:rsid w:val="00170404"/>
    <w:rsid w:val="001F4092"/>
    <w:rsid w:val="00235B89"/>
    <w:rsid w:val="002F152D"/>
    <w:rsid w:val="00527C49"/>
    <w:rsid w:val="005E2A50"/>
    <w:rsid w:val="00A31D4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4"/>
    <w:pPr>
      <w:spacing w:line="254" w:lineRule="auto"/>
    </w:pPr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4"/>
    <w:pPr>
      <w:spacing w:line="254" w:lineRule="auto"/>
    </w:pPr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2023-10-09T09:11:00Z</dcterms:created>
  <dcterms:modified xsi:type="dcterms:W3CDTF">2023-10-18T07:14:00Z</dcterms:modified>
</cp:coreProperties>
</file>