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r w:rsidRPr="00B45AB3">
        <w:rPr>
          <w:sz w:val="20"/>
          <w:szCs w:val="20"/>
          <w:lang w:eastAsia="uk-UA"/>
        </w:rPr>
        <w:t>Наук</w:t>
      </w:r>
      <w:r w:rsidR="007F7066">
        <w:rPr>
          <w:sz w:val="20"/>
          <w:szCs w:val="20"/>
          <w:lang w:eastAsia="uk-UA"/>
        </w:rPr>
        <w:t xml:space="preserve">ово-методичною радою Державного </w:t>
      </w:r>
      <w:r w:rsidRPr="00B45AB3">
        <w:rPr>
          <w:sz w:val="20"/>
          <w:szCs w:val="20"/>
          <w:lang w:eastAsia="uk-UA"/>
        </w:rPr>
        <w:t>університету «Житомирська політехніка»</w:t>
      </w:r>
    </w:p>
    <w:p w:rsidR="006C4443" w:rsidRPr="00B45AB3" w:rsidRDefault="006C4443" w:rsidP="006C4443">
      <w:pPr>
        <w:adjustRightInd w:val="0"/>
        <w:ind w:left="5103"/>
        <w:textAlignment w:val="baseline"/>
        <w:rPr>
          <w:sz w:val="20"/>
          <w:szCs w:val="20"/>
        </w:rPr>
      </w:pPr>
      <w:r w:rsidRPr="00B45AB3">
        <w:rPr>
          <w:sz w:val="20"/>
          <w:szCs w:val="20"/>
          <w:lang w:eastAsia="uk-UA"/>
        </w:rPr>
        <w:t>протокол від __ _______ 20__ р. №__</w:t>
      </w:r>
    </w:p>
    <w:p w:rsidR="006C4443" w:rsidRPr="00B45AB3" w:rsidRDefault="006C4443" w:rsidP="006C4443">
      <w:pPr>
        <w:adjustRightInd w:val="0"/>
        <w:jc w:val="center"/>
        <w:textAlignment w:val="baseline"/>
        <w:rPr>
          <w:sz w:val="20"/>
          <w:szCs w:val="20"/>
        </w:rPr>
      </w:pPr>
    </w:p>
    <w:p w:rsidR="006C4443" w:rsidRPr="00650E72"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p>
    <w:p w:rsidR="006C4443" w:rsidRPr="00B45AB3" w:rsidRDefault="006C4443" w:rsidP="006C4443">
      <w:pPr>
        <w:adjustRightInd w:val="0"/>
        <w:jc w:val="center"/>
        <w:textAlignment w:val="baseline"/>
        <w:rPr>
          <w:b/>
          <w:caps/>
          <w:sz w:val="20"/>
          <w:szCs w:val="20"/>
        </w:rPr>
      </w:pPr>
      <w:r w:rsidRPr="00B45AB3">
        <w:rPr>
          <w:b/>
          <w:sz w:val="20"/>
          <w:szCs w:val="20"/>
        </w:rPr>
        <w:t>з навчальної дисципліни</w:t>
      </w:r>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здобувачів </w:t>
      </w:r>
      <w:r w:rsidR="009059DC">
        <w:rPr>
          <w:sz w:val="20"/>
          <w:szCs w:val="20"/>
        </w:rPr>
        <w:t>початкового (</w:t>
      </w:r>
      <w:r w:rsidRPr="00650E72">
        <w:rPr>
          <w:sz w:val="20"/>
          <w:szCs w:val="20"/>
        </w:rPr>
        <w:t xml:space="preserve">бакалавр) рівня </w:t>
      </w:r>
      <w:r w:rsidRPr="00B45AB3">
        <w:rPr>
          <w:sz w:val="20"/>
          <w:szCs w:val="20"/>
        </w:rPr>
        <w:t xml:space="preserve">вищої освіти </w:t>
      </w:r>
    </w:p>
    <w:p w:rsidR="006C4443" w:rsidRPr="00B45AB3" w:rsidRDefault="006C4443" w:rsidP="006C4443">
      <w:pPr>
        <w:adjustRightInd w:val="0"/>
        <w:jc w:val="center"/>
        <w:textAlignment w:val="baseline"/>
        <w:rPr>
          <w:sz w:val="20"/>
          <w:szCs w:val="20"/>
        </w:rPr>
      </w:pPr>
      <w:r w:rsidRPr="00B45AB3">
        <w:rPr>
          <w:sz w:val="20"/>
          <w:szCs w:val="20"/>
        </w:rPr>
        <w:t xml:space="preserve">спеціальності </w:t>
      </w:r>
      <w:r w:rsidRPr="00650E72">
        <w:rPr>
          <w:rFonts w:eastAsia="Calibri"/>
          <w:color w:val="000000"/>
          <w:sz w:val="20"/>
          <w:szCs w:val="20"/>
          <w:lang w:eastAsia="uk-UA"/>
        </w:rPr>
        <w:t>10</w:t>
      </w:r>
      <w:r w:rsidR="0054750E">
        <w:rPr>
          <w:rFonts w:eastAsia="Calibri"/>
          <w:color w:val="000000"/>
          <w:sz w:val="20"/>
          <w:szCs w:val="20"/>
          <w:lang w:val="uk-UA" w:eastAsia="uk-UA"/>
        </w:rPr>
        <w:t>3</w:t>
      </w:r>
      <w:r w:rsidRPr="00B45AB3">
        <w:rPr>
          <w:rFonts w:eastAsia="Calibri"/>
          <w:color w:val="000000"/>
          <w:sz w:val="20"/>
          <w:szCs w:val="20"/>
          <w:lang w:eastAsia="uk-UA"/>
        </w:rPr>
        <w:t xml:space="preserve"> «</w:t>
      </w:r>
      <w:r w:rsidR="0054750E">
        <w:rPr>
          <w:rFonts w:eastAsia="Calibri"/>
          <w:color w:val="000000"/>
          <w:sz w:val="20"/>
          <w:szCs w:val="20"/>
          <w:lang w:val="uk-UA" w:eastAsia="uk-UA"/>
        </w:rPr>
        <w:t>Науки про Землю</w:t>
      </w:r>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r w:rsidRPr="00B45AB3">
        <w:rPr>
          <w:sz w:val="20"/>
          <w:szCs w:val="20"/>
        </w:rPr>
        <w:t>освітньо-професійна програма «</w:t>
      </w:r>
      <w:r w:rsidR="0054750E" w:rsidRPr="0054750E">
        <w:rPr>
          <w:sz w:val="20"/>
          <w:szCs w:val="20"/>
        </w:rPr>
        <w:t>Управління земельними і водними ресурсами</w:t>
      </w:r>
      <w:r w:rsidRPr="00B45AB3">
        <w:rPr>
          <w:sz w:val="20"/>
          <w:szCs w:val="20"/>
        </w:rPr>
        <w:t>»</w:t>
      </w:r>
    </w:p>
    <w:p w:rsidR="006C4443" w:rsidRPr="00995602" w:rsidRDefault="006C4443" w:rsidP="006C4443">
      <w:pPr>
        <w:adjustRightInd w:val="0"/>
        <w:jc w:val="center"/>
        <w:textAlignment w:val="baseline"/>
        <w:rPr>
          <w:sz w:val="20"/>
          <w:szCs w:val="20"/>
          <w:lang w:val="uk-UA"/>
        </w:rPr>
      </w:pPr>
      <w:r w:rsidRPr="00B45AB3">
        <w:rPr>
          <w:sz w:val="20"/>
          <w:szCs w:val="20"/>
          <w:lang w:eastAsia="uk-UA"/>
        </w:rPr>
        <w:t xml:space="preserve">факультет </w:t>
      </w:r>
      <w:r w:rsidRPr="00650E72">
        <w:rPr>
          <w:sz w:val="20"/>
          <w:szCs w:val="20"/>
        </w:rPr>
        <w:t>гірничо</w:t>
      </w:r>
      <w:r w:rsidR="00995602">
        <w:rPr>
          <w:sz w:val="20"/>
          <w:szCs w:val="20"/>
          <w:lang w:val="uk-UA"/>
        </w:rPr>
        <w:t>ї справи, природокористування та будівництва</w:t>
      </w:r>
    </w:p>
    <w:p w:rsidR="006C4443" w:rsidRPr="0054750E" w:rsidRDefault="006C4443" w:rsidP="006C4443">
      <w:pPr>
        <w:adjustRightInd w:val="0"/>
        <w:jc w:val="center"/>
        <w:textAlignment w:val="baseline"/>
        <w:rPr>
          <w:sz w:val="20"/>
          <w:szCs w:val="20"/>
          <w:lang w:val="uk-UA"/>
        </w:rPr>
      </w:pPr>
      <w:r w:rsidRPr="00B45AB3">
        <w:rPr>
          <w:sz w:val="20"/>
          <w:szCs w:val="20"/>
        </w:rPr>
        <w:t xml:space="preserve">кафедра </w:t>
      </w:r>
      <w:r w:rsidR="0054750E">
        <w:rPr>
          <w:sz w:val="20"/>
          <w:szCs w:val="20"/>
          <w:lang w:val="uk-UA"/>
        </w:rPr>
        <w:t>наук про Землю</w:t>
      </w: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E8678A" w:rsidRDefault="006C4443" w:rsidP="006C4443">
      <w:pPr>
        <w:adjustRightInd w:val="0"/>
        <w:ind w:left="5103"/>
        <w:jc w:val="both"/>
        <w:textAlignment w:val="baseline"/>
        <w:rPr>
          <w:sz w:val="20"/>
          <w:szCs w:val="20"/>
          <w:lang w:val="uk-UA"/>
        </w:rPr>
      </w:pPr>
      <w:r w:rsidRPr="00B45AB3">
        <w:rPr>
          <w:sz w:val="20"/>
          <w:szCs w:val="20"/>
        </w:rPr>
        <w:t xml:space="preserve">Рекомендовано на засіданні кафедри </w:t>
      </w:r>
      <w:r w:rsidRPr="00650E72">
        <w:rPr>
          <w:sz w:val="20"/>
          <w:szCs w:val="20"/>
        </w:rPr>
        <w:t>екології</w:t>
      </w:r>
      <w:r w:rsidR="00E8678A">
        <w:rPr>
          <w:sz w:val="20"/>
          <w:szCs w:val="20"/>
        </w:rPr>
        <w:t xml:space="preserve"> та природоохоронних технолог</w:t>
      </w:r>
      <w:r w:rsidR="00E8678A">
        <w:rPr>
          <w:sz w:val="20"/>
          <w:szCs w:val="20"/>
          <w:lang w:val="uk-UA"/>
        </w:rPr>
        <w:t>ій</w:t>
      </w:r>
    </w:p>
    <w:p w:rsidR="006C4443" w:rsidRPr="00E8678A" w:rsidRDefault="00E8678A" w:rsidP="006C4443">
      <w:pPr>
        <w:adjustRightInd w:val="0"/>
        <w:ind w:left="5103"/>
        <w:textAlignment w:val="baseline"/>
        <w:rPr>
          <w:sz w:val="20"/>
          <w:szCs w:val="20"/>
          <w:lang w:val="uk-UA"/>
        </w:rPr>
      </w:pPr>
      <w:r>
        <w:rPr>
          <w:sz w:val="20"/>
          <w:szCs w:val="20"/>
          <w:lang w:val="uk-UA"/>
        </w:rPr>
        <w:t xml:space="preserve">___ _______ </w:t>
      </w:r>
      <w:r w:rsidR="006C4443" w:rsidRPr="00E8678A">
        <w:rPr>
          <w:sz w:val="20"/>
          <w:szCs w:val="20"/>
          <w:lang w:val="uk-UA"/>
        </w:rPr>
        <w:t>202</w:t>
      </w:r>
      <w:r w:rsidR="005031BD">
        <w:rPr>
          <w:sz w:val="20"/>
          <w:szCs w:val="20"/>
          <w:lang w:val="uk-UA"/>
        </w:rPr>
        <w:t>3</w:t>
      </w:r>
      <w:r w:rsidR="006C4443" w:rsidRPr="00B45AB3">
        <w:rPr>
          <w:sz w:val="20"/>
          <w:szCs w:val="20"/>
        </w:rPr>
        <w:t> </w:t>
      </w:r>
      <w:r w:rsidR="006C4443" w:rsidRPr="00E8678A">
        <w:rPr>
          <w:sz w:val="20"/>
          <w:szCs w:val="20"/>
          <w:lang w:val="uk-UA"/>
        </w:rPr>
        <w:t>р., протокол № ___</w:t>
      </w:r>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Розробники: к.т.н., доц. кафедри маркшейдерії                 Панасюк А.В</w:t>
      </w:r>
    </w:p>
    <w:p w:rsidR="007F7066" w:rsidRDefault="007F7066" w:rsidP="006C4443">
      <w:pPr>
        <w:adjustRightInd w:val="0"/>
        <w:textAlignment w:val="baseline"/>
        <w:rPr>
          <w:sz w:val="20"/>
          <w:szCs w:val="20"/>
          <w:lang w:val="uk-UA"/>
        </w:rPr>
      </w:pPr>
      <w:r>
        <w:rPr>
          <w:sz w:val="20"/>
          <w:szCs w:val="20"/>
          <w:lang w:val="uk-UA"/>
        </w:rPr>
        <w:t xml:space="preserve">                     </w:t>
      </w:r>
      <w:r w:rsidR="006C4443" w:rsidRPr="006C4443">
        <w:rPr>
          <w:sz w:val="20"/>
          <w:szCs w:val="20"/>
          <w:lang w:val="uk-UA"/>
        </w:rPr>
        <w:t xml:space="preserve"> </w:t>
      </w:r>
      <w:r w:rsidR="006C4443" w:rsidRPr="009059DC">
        <w:rPr>
          <w:sz w:val="20"/>
          <w:szCs w:val="20"/>
          <w:lang w:val="uk-UA"/>
        </w:rPr>
        <w:t>к.</w:t>
      </w:r>
      <w:r>
        <w:rPr>
          <w:sz w:val="20"/>
          <w:szCs w:val="20"/>
          <w:lang w:val="uk-UA"/>
        </w:rPr>
        <w:t xml:space="preserve">с.-г.н., доц. кафедри екології та </w:t>
      </w:r>
    </w:p>
    <w:p w:rsidR="006C4443" w:rsidRDefault="007F7066" w:rsidP="006C4443">
      <w:pPr>
        <w:adjustRightInd w:val="0"/>
        <w:textAlignment w:val="baseline"/>
        <w:rPr>
          <w:sz w:val="20"/>
          <w:szCs w:val="20"/>
          <w:lang w:val="uk-UA"/>
        </w:rPr>
      </w:pPr>
      <w:r>
        <w:rPr>
          <w:sz w:val="20"/>
          <w:szCs w:val="20"/>
          <w:lang w:val="uk-UA"/>
        </w:rPr>
        <w:t xml:space="preserve">                      природоохоронних технологій</w:t>
      </w:r>
      <w:r w:rsidR="006C4443" w:rsidRPr="009059DC">
        <w:rPr>
          <w:sz w:val="20"/>
          <w:szCs w:val="20"/>
          <w:lang w:val="uk-UA"/>
        </w:rPr>
        <w:t xml:space="preserve">   </w:t>
      </w:r>
      <w:r>
        <w:rPr>
          <w:sz w:val="20"/>
          <w:szCs w:val="20"/>
          <w:lang w:val="uk-UA"/>
        </w:rPr>
        <w:t xml:space="preserve">                   </w:t>
      </w:r>
      <w:r w:rsidR="006C4443" w:rsidRPr="009059DC">
        <w:rPr>
          <w:sz w:val="20"/>
          <w:szCs w:val="20"/>
          <w:lang w:val="uk-UA"/>
        </w:rPr>
        <w:t>Давидова І.В.</w:t>
      </w:r>
    </w:p>
    <w:p w:rsidR="009059DC" w:rsidRDefault="009059DC" w:rsidP="006C4443">
      <w:pPr>
        <w:adjustRightInd w:val="0"/>
        <w:textAlignment w:val="baseline"/>
        <w:rPr>
          <w:sz w:val="20"/>
          <w:szCs w:val="20"/>
          <w:lang w:val="uk-UA"/>
        </w:rPr>
      </w:pPr>
    </w:p>
    <w:p w:rsidR="006C4443" w:rsidRDefault="006C4443" w:rsidP="00796872">
      <w:pPr>
        <w:spacing w:before="120"/>
        <w:jc w:val="center"/>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995602">
        <w:rPr>
          <w:sz w:val="20"/>
          <w:szCs w:val="20"/>
          <w:lang w:val="uk-UA"/>
        </w:rPr>
        <w:t>3</w:t>
      </w:r>
    </w:p>
    <w:p w:rsidR="00796872" w:rsidRPr="00527013" w:rsidRDefault="00796872" w:rsidP="00796872">
      <w:pPr>
        <w:ind w:firstLine="340"/>
        <w:jc w:val="both"/>
        <w:rPr>
          <w:sz w:val="20"/>
          <w:szCs w:val="20"/>
          <w:lang w:val="uk-UA"/>
        </w:rPr>
        <w:sectPr w:rsidR="00796872" w:rsidRPr="00527013" w:rsidSect="00796872">
          <w:headerReference w:type="default" r:id="rId9"/>
          <w:footerReference w:type="default" r:id="rId10"/>
          <w:headerReference w:type="first" r:id="rId11"/>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8049F3">
        <w:rPr>
          <w:sz w:val="20"/>
          <w:szCs w:val="20"/>
          <w:lang w:val="uk-UA"/>
        </w:rPr>
        <w:t>0</w:t>
      </w:r>
      <w:r w:rsidR="0054750E">
        <w:rPr>
          <w:sz w:val="20"/>
          <w:szCs w:val="20"/>
          <w:lang w:val="uk-UA"/>
        </w:rPr>
        <w:t>3</w:t>
      </w:r>
      <w:r w:rsidR="00CE5F70" w:rsidRPr="00CE5F70">
        <w:rPr>
          <w:sz w:val="20"/>
          <w:szCs w:val="20"/>
          <w:lang w:val="uk-UA"/>
        </w:rPr>
        <w:t xml:space="preserve"> «</w:t>
      </w:r>
      <w:r w:rsidR="0054750E">
        <w:rPr>
          <w:sz w:val="20"/>
          <w:szCs w:val="20"/>
          <w:lang w:val="uk-UA"/>
        </w:rPr>
        <w:t>Наук про Землю</w:t>
      </w:r>
      <w:r w:rsidR="00CE5F70" w:rsidRPr="00CE5F70">
        <w:rPr>
          <w:sz w:val="20"/>
          <w:szCs w:val="20"/>
          <w:lang w:val="uk-UA"/>
        </w:rPr>
        <w:t>»</w:t>
      </w:r>
      <w:r w:rsidR="00CE5F70">
        <w:rPr>
          <w:sz w:val="20"/>
          <w:szCs w:val="20"/>
          <w:lang w:val="uk-UA"/>
        </w:rPr>
        <w:t xml:space="preserve"> </w:t>
      </w:r>
      <w:r w:rsidR="00CE5F70" w:rsidRPr="00CE5F70">
        <w:rPr>
          <w:sz w:val="20"/>
          <w:szCs w:val="20"/>
          <w:lang w:val="uk-UA"/>
        </w:rPr>
        <w:t xml:space="preserve">освітнього </w:t>
      </w:r>
      <w:r w:rsidR="00B24F44">
        <w:rPr>
          <w:sz w:val="20"/>
          <w:szCs w:val="20"/>
          <w:lang w:val="uk-UA"/>
        </w:rPr>
        <w:t>рівня</w:t>
      </w:r>
      <w:r w:rsidR="00CE5F70" w:rsidRPr="00CE5F70">
        <w:rPr>
          <w:sz w:val="20"/>
          <w:szCs w:val="20"/>
          <w:lang w:val="uk-UA"/>
        </w:rPr>
        <w:t xml:space="preserve"> </w:t>
      </w:r>
      <w:r w:rsidR="009059DC">
        <w:rPr>
          <w:sz w:val="20"/>
          <w:szCs w:val="20"/>
          <w:lang w:val="uk-UA"/>
        </w:rPr>
        <w:t>«</w:t>
      </w:r>
      <w:r w:rsidR="00CE5F70" w:rsidRPr="00CE5F70">
        <w:rPr>
          <w:sz w:val="20"/>
          <w:szCs w:val="20"/>
          <w:lang w:val="uk-UA"/>
        </w:rPr>
        <w:t>бакалавр»</w:t>
      </w:r>
      <w:r w:rsidRPr="00527013">
        <w:rPr>
          <w:sz w:val="20"/>
          <w:szCs w:val="20"/>
          <w:lang w:val="uk-UA"/>
        </w:rPr>
        <w:t xml:space="preserve"> / </w:t>
      </w:r>
      <w:r w:rsidR="00E76A16" w:rsidRPr="00527013">
        <w:rPr>
          <w:b/>
          <w:sz w:val="20"/>
          <w:szCs w:val="20"/>
          <w:lang w:val="uk-UA"/>
        </w:rPr>
        <w:t>А.В. Панасюк</w:t>
      </w:r>
      <w:r w:rsidR="00527013" w:rsidRPr="00527013">
        <w:rPr>
          <w:b/>
          <w:sz w:val="20"/>
          <w:szCs w:val="20"/>
          <w:lang w:val="uk-UA"/>
        </w:rPr>
        <w:t>, І.В. Давидова</w:t>
      </w:r>
      <w:r w:rsidRPr="00527013">
        <w:rPr>
          <w:sz w:val="20"/>
          <w:szCs w:val="20"/>
          <w:lang w:val="uk-UA"/>
        </w:rPr>
        <w:t>– Житомир: Житомирська політехніка, 20</w:t>
      </w:r>
      <w:r w:rsidR="008049F3">
        <w:rPr>
          <w:sz w:val="20"/>
          <w:szCs w:val="20"/>
          <w:lang w:val="uk-UA"/>
        </w:rPr>
        <w:t>2</w:t>
      </w:r>
      <w:r w:rsidR="00995602">
        <w:rPr>
          <w:sz w:val="20"/>
          <w:szCs w:val="20"/>
          <w:lang w:val="uk-UA"/>
        </w:rPr>
        <w:t>3</w:t>
      </w:r>
      <w:r w:rsidRPr="00527013">
        <w:rPr>
          <w:sz w:val="20"/>
          <w:szCs w:val="20"/>
          <w:lang w:val="uk-UA"/>
        </w:rPr>
        <w:t xml:space="preserve">. – </w:t>
      </w:r>
      <w:r w:rsidR="00527013" w:rsidRPr="00527013">
        <w:rPr>
          <w:sz w:val="20"/>
          <w:szCs w:val="20"/>
          <w:lang w:val="uk-UA"/>
        </w:rPr>
        <w:t>1</w:t>
      </w:r>
      <w:r w:rsidR="00995602">
        <w:rPr>
          <w:sz w:val="20"/>
          <w:szCs w:val="20"/>
          <w:lang w:val="uk-UA"/>
        </w:rPr>
        <w:t>5</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7F7066">
      <w:pPr>
        <w:ind w:firstLine="340"/>
        <w:jc w:val="both"/>
        <w:rPr>
          <w:sz w:val="20"/>
          <w:szCs w:val="20"/>
          <w:lang w:val="uk-UA"/>
        </w:rPr>
      </w:pPr>
      <w:r w:rsidRPr="00527013">
        <w:rPr>
          <w:i/>
          <w:sz w:val="20"/>
          <w:szCs w:val="20"/>
          <w:lang w:val="uk-UA"/>
        </w:rPr>
        <w:t>Панасюк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7F7066">
      <w:pPr>
        <w:ind w:firstLine="340"/>
        <w:jc w:val="both"/>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Default="00527013" w:rsidP="00527013">
      <w:pPr>
        <w:ind w:firstLine="340"/>
        <w:jc w:val="both"/>
        <w:rPr>
          <w:sz w:val="20"/>
          <w:szCs w:val="20"/>
          <w:lang w:val="uk-UA"/>
        </w:rPr>
      </w:pPr>
    </w:p>
    <w:p w:rsidR="00852880" w:rsidRPr="00527013" w:rsidRDefault="00852880"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7F7066">
      <w:pPr>
        <w:ind w:firstLine="340"/>
        <w:jc w:val="both"/>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 xml:space="preserve">І.Г. </w:t>
      </w:r>
      <w:r w:rsidR="00E8678A">
        <w:rPr>
          <w:b/>
          <w:sz w:val="20"/>
          <w:szCs w:val="20"/>
          <w:lang w:val="uk-UA"/>
        </w:rPr>
        <w:t>Пацева</w:t>
      </w:r>
      <w:r w:rsidRPr="00527013">
        <w:rPr>
          <w:sz w:val="20"/>
          <w:szCs w:val="20"/>
          <w:lang w:val="uk-UA"/>
        </w:rPr>
        <w:t xml:space="preserve"> (кафедра </w:t>
      </w:r>
      <w:r>
        <w:rPr>
          <w:sz w:val="20"/>
          <w:szCs w:val="20"/>
          <w:lang w:val="uk-UA"/>
        </w:rPr>
        <w:t>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r w:rsidRPr="00527013">
        <w:rPr>
          <w:b/>
          <w:sz w:val="20"/>
          <w:szCs w:val="20"/>
          <w:lang w:val="uk-UA"/>
        </w:rPr>
        <w:t xml:space="preserve">С.І. Башинський </w:t>
      </w:r>
      <w:r w:rsidRPr="00527013">
        <w:rPr>
          <w:sz w:val="20"/>
          <w:szCs w:val="20"/>
          <w:lang w:val="uk-UA"/>
        </w:rPr>
        <w:t>(</w:t>
      </w:r>
      <w:r w:rsidR="007F7066">
        <w:rPr>
          <w:sz w:val="20"/>
          <w:szCs w:val="20"/>
          <w:lang w:val="uk-UA"/>
        </w:rPr>
        <w:t>кафедра г</w:t>
      </w:r>
      <w:r w:rsidR="007F7066" w:rsidRPr="007F7066">
        <w:rPr>
          <w:sz w:val="20"/>
          <w:szCs w:val="20"/>
          <w:lang w:val="uk-UA"/>
        </w:rPr>
        <w:t>ірничих технологій та будівництва ім проф Бакка М.Т.</w:t>
      </w:r>
      <w:r w:rsidR="009059DC">
        <w:rPr>
          <w:sz w:val="20"/>
          <w:szCs w:val="20"/>
          <w:lang w:val="uk-UA"/>
        </w:rPr>
        <w:t>, Житомирська політехніка)</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Панасюк А.В., 202</w:t>
      </w:r>
      <w:r w:rsidR="00995602">
        <w:rPr>
          <w:sz w:val="20"/>
          <w:szCs w:val="20"/>
          <w:lang w:val="uk-UA"/>
        </w:rPr>
        <w:t>3</w:t>
      </w:r>
      <w:r w:rsidRPr="00527013">
        <w:rPr>
          <w:sz w:val="20"/>
          <w:szCs w:val="20"/>
          <w:lang w:val="uk-UA"/>
        </w:rPr>
        <w:t xml:space="preserve"> </w:t>
      </w:r>
    </w:p>
    <w:p w:rsid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Давидова І.В., 202</w:t>
      </w:r>
      <w:r w:rsidR="00995602">
        <w:rPr>
          <w:sz w:val="20"/>
          <w:szCs w:val="20"/>
          <w:lang w:val="uk-UA"/>
        </w:rPr>
        <w:t>3</w:t>
      </w:r>
      <w:r w:rsidRPr="00527013">
        <w:rPr>
          <w:sz w:val="20"/>
          <w:szCs w:val="20"/>
          <w:lang w:val="uk-UA"/>
        </w:rPr>
        <w:t xml:space="preserve"> </w:t>
      </w:r>
    </w:p>
    <w:p w:rsidR="008049F3" w:rsidRPr="00E8678A" w:rsidRDefault="00796872" w:rsidP="009059DC">
      <w:pPr>
        <w:ind w:left="3828"/>
        <w:jc w:val="both"/>
        <w:rPr>
          <w:iCs/>
          <w:caps/>
          <w:szCs w:val="22"/>
          <w:lang w:val="uk-UA"/>
        </w:rPr>
      </w:pPr>
      <w:r w:rsidRPr="00E8678A">
        <w:rPr>
          <w:iCs/>
          <w:caps/>
          <w:szCs w:val="22"/>
          <w:lang w:val="uk-UA"/>
        </w:rPr>
        <w:br w:type="page"/>
      </w:r>
      <w:bookmarkStart w:id="2"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9059DC">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Pr="008049F3" w:rsidRDefault="008049F3" w:rsidP="008049F3">
      <w:pPr>
        <w:pStyle w:val="ab"/>
        <w:rPr>
          <w:iCs/>
          <w:caps/>
          <w:szCs w:val="22"/>
        </w:rPr>
      </w:pPr>
      <w:r w:rsidRPr="008049F3">
        <w:rPr>
          <w:iCs/>
          <w:szCs w:val="22"/>
        </w:rPr>
        <w:t>Опис навчальної дисципліни</w:t>
      </w:r>
    </w:p>
    <w:tbl>
      <w:tblPr>
        <w:tblW w:w="6894" w:type="dxa"/>
        <w:jc w:val="center"/>
        <w:tblLayout w:type="fixed"/>
        <w:tblLook w:val="0000" w:firstRow="0" w:lastRow="0" w:firstColumn="0" w:lastColumn="0" w:noHBand="0" w:noVBand="0"/>
      </w:tblPr>
      <w:tblGrid>
        <w:gridCol w:w="1844"/>
        <w:gridCol w:w="2400"/>
        <w:gridCol w:w="1320"/>
        <w:gridCol w:w="1330"/>
      </w:tblGrid>
      <w:tr w:rsidR="008049F3" w:rsidTr="008049F3">
        <w:trPr>
          <w:trHeight w:val="803"/>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9059DC">
            <w:pPr>
              <w:jc w:val="center"/>
              <w:rPr>
                <w:sz w:val="20"/>
                <w:szCs w:val="20"/>
              </w:rPr>
            </w:pPr>
            <w:r>
              <w:rPr>
                <w:sz w:val="20"/>
                <w:szCs w:val="20"/>
              </w:rPr>
              <w:t xml:space="preserve">Найменування показників </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995602" w:rsidRDefault="008049F3" w:rsidP="00995602">
            <w:pPr>
              <w:jc w:val="center"/>
              <w:rPr>
                <w:sz w:val="20"/>
                <w:szCs w:val="20"/>
                <w:lang w:val="uk-UA"/>
              </w:rPr>
            </w:pPr>
            <w:r>
              <w:rPr>
                <w:sz w:val="20"/>
                <w:szCs w:val="20"/>
              </w:rPr>
              <w:t xml:space="preserve">Галузь знань, </w:t>
            </w:r>
            <w:r w:rsidR="00995602">
              <w:rPr>
                <w:sz w:val="20"/>
                <w:szCs w:val="20"/>
                <w:lang w:val="uk-UA"/>
              </w:rPr>
              <w:t>спеціальність</w:t>
            </w:r>
            <w:r>
              <w:rPr>
                <w:sz w:val="20"/>
                <w:szCs w:val="20"/>
              </w:rPr>
              <w:t xml:space="preserve">, </w:t>
            </w:r>
            <w:r w:rsidR="00995602">
              <w:rPr>
                <w:sz w:val="20"/>
                <w:szCs w:val="20"/>
                <w:lang w:val="uk-UA"/>
              </w:rPr>
              <w:t>освітній ступінь</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9059DC">
            <w:pPr>
              <w:jc w:val="center"/>
            </w:pPr>
            <w:r>
              <w:rPr>
                <w:sz w:val="20"/>
                <w:szCs w:val="20"/>
              </w:rPr>
              <w:t>Характеристика навчальної дисципліни</w:t>
            </w:r>
          </w:p>
        </w:tc>
      </w:tr>
      <w:tr w:rsidR="008049F3" w:rsidTr="008049F3">
        <w:trPr>
          <w:trHeight w:val="24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Default="008049F3"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Default="008049F3"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Default="008049F3" w:rsidP="009059DC">
            <w:pPr>
              <w:jc w:val="center"/>
              <w:rPr>
                <w:sz w:val="20"/>
                <w:szCs w:val="20"/>
              </w:rPr>
            </w:pPr>
            <w:r>
              <w:rPr>
                <w:sz w:val="20"/>
                <w:szCs w:val="20"/>
              </w:rPr>
              <w:t>денна форма навчання</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9059DC">
            <w:pPr>
              <w:jc w:val="center"/>
            </w:pPr>
            <w:r>
              <w:rPr>
                <w:sz w:val="20"/>
                <w:szCs w:val="20"/>
              </w:rPr>
              <w:t>заочна форма навчання</w:t>
            </w:r>
          </w:p>
        </w:tc>
      </w:tr>
      <w:tr w:rsidR="008049F3" w:rsidTr="008049F3">
        <w:trPr>
          <w:trHeight w:val="992"/>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9059DC">
            <w:pPr>
              <w:rPr>
                <w:sz w:val="20"/>
                <w:szCs w:val="20"/>
              </w:rPr>
            </w:pPr>
            <w:r w:rsidRPr="00A90FEA">
              <w:rPr>
                <w:sz w:val="20"/>
                <w:szCs w:val="20"/>
              </w:rPr>
              <w:t xml:space="preserve">Кількість </w:t>
            </w:r>
          </w:p>
          <w:p w:rsidR="008049F3" w:rsidRPr="00A90FEA" w:rsidRDefault="008049F3" w:rsidP="009059DC">
            <w:pPr>
              <w:rPr>
                <w:sz w:val="20"/>
                <w:szCs w:val="20"/>
              </w:rPr>
            </w:pPr>
            <w:r w:rsidRPr="00A90FEA">
              <w:rPr>
                <w:sz w:val="20"/>
                <w:szCs w:val="20"/>
              </w:rPr>
              <w:t>кредитів  – 7</w:t>
            </w:r>
          </w:p>
        </w:tc>
        <w:tc>
          <w:tcPr>
            <w:tcW w:w="2400" w:type="dxa"/>
            <w:tcBorders>
              <w:top w:val="single" w:sz="4" w:space="0" w:color="000000"/>
              <w:left w:val="single" w:sz="4" w:space="0" w:color="000000"/>
              <w:bottom w:val="single" w:sz="4" w:space="0" w:color="000000"/>
            </w:tcBorders>
            <w:shd w:val="clear" w:color="auto" w:fill="auto"/>
          </w:tcPr>
          <w:p w:rsidR="008049F3" w:rsidRPr="00A90FEA" w:rsidRDefault="008049F3" w:rsidP="009059DC">
            <w:pPr>
              <w:jc w:val="center"/>
              <w:rPr>
                <w:sz w:val="20"/>
                <w:szCs w:val="20"/>
              </w:rPr>
            </w:pPr>
            <w:r w:rsidRPr="00A90FEA">
              <w:rPr>
                <w:sz w:val="20"/>
                <w:szCs w:val="20"/>
              </w:rPr>
              <w:t>Галузь знань</w:t>
            </w:r>
          </w:p>
          <w:p w:rsidR="008049F3" w:rsidRPr="00A90FEA" w:rsidRDefault="00F97A92" w:rsidP="00F97A92">
            <w:pPr>
              <w:jc w:val="center"/>
              <w:rPr>
                <w:sz w:val="20"/>
                <w:szCs w:val="20"/>
              </w:rPr>
            </w:pPr>
            <w:r>
              <w:rPr>
                <w:sz w:val="20"/>
                <w:szCs w:val="20"/>
              </w:rPr>
              <w:t>10</w:t>
            </w:r>
            <w:r w:rsidR="008049F3" w:rsidRPr="00A90FEA">
              <w:rPr>
                <w:sz w:val="20"/>
                <w:szCs w:val="20"/>
              </w:rPr>
              <w:t xml:space="preserve"> «</w:t>
            </w:r>
            <w:r>
              <w:rPr>
                <w:sz w:val="20"/>
                <w:szCs w:val="20"/>
                <w:lang w:val="uk-UA"/>
              </w:rPr>
              <w:t>Природничі науки</w:t>
            </w:r>
            <w:r w:rsidR="008049F3" w:rsidRPr="00A90FEA">
              <w:rPr>
                <w:sz w:val="20"/>
                <w:szCs w:val="20"/>
              </w:rPr>
              <w:t>»</w:t>
            </w: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F97A92" w:rsidRDefault="00B24F44" w:rsidP="009059DC">
            <w:pPr>
              <w:jc w:val="center"/>
              <w:rPr>
                <w:sz w:val="20"/>
                <w:szCs w:val="20"/>
                <w:lang w:val="uk-UA"/>
              </w:rPr>
            </w:pPr>
            <w:r>
              <w:rPr>
                <w:sz w:val="20"/>
                <w:szCs w:val="20"/>
                <w:lang w:val="uk-UA"/>
              </w:rPr>
              <w:t>Нормативна</w:t>
            </w:r>
          </w:p>
          <w:p w:rsidR="008049F3" w:rsidRPr="00A90FEA" w:rsidRDefault="008049F3" w:rsidP="009059DC">
            <w:pPr>
              <w:jc w:val="center"/>
              <w:rPr>
                <w:i/>
                <w:sz w:val="20"/>
                <w:szCs w:val="20"/>
              </w:rPr>
            </w:pPr>
            <w:r w:rsidRPr="00A90FEA">
              <w:rPr>
                <w:sz w:val="20"/>
                <w:szCs w:val="20"/>
              </w:rPr>
              <w:t>дисципліна</w:t>
            </w:r>
          </w:p>
          <w:p w:rsidR="008049F3" w:rsidRPr="00A90FEA" w:rsidRDefault="008049F3" w:rsidP="009059DC">
            <w:pPr>
              <w:jc w:val="center"/>
              <w:rPr>
                <w:i/>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B24F44" w:rsidP="009059DC">
            <w:pPr>
              <w:jc w:val="center"/>
              <w:rPr>
                <w:i/>
                <w:sz w:val="20"/>
                <w:szCs w:val="20"/>
              </w:rPr>
            </w:pPr>
            <w:r>
              <w:rPr>
                <w:sz w:val="20"/>
                <w:szCs w:val="20"/>
                <w:lang w:val="uk-UA"/>
              </w:rPr>
              <w:t>Нормативна</w:t>
            </w:r>
            <w:r w:rsidR="008049F3" w:rsidRPr="00A90FEA">
              <w:rPr>
                <w:sz w:val="20"/>
                <w:szCs w:val="20"/>
              </w:rPr>
              <w:t>дисципліна</w:t>
            </w:r>
          </w:p>
          <w:p w:rsidR="008049F3" w:rsidRPr="00A90FEA" w:rsidRDefault="008049F3" w:rsidP="009059DC">
            <w:pPr>
              <w:jc w:val="center"/>
              <w:rPr>
                <w:i/>
                <w:sz w:val="20"/>
                <w:szCs w:val="20"/>
              </w:rPr>
            </w:pPr>
          </w:p>
        </w:tc>
      </w:tr>
      <w:tr w:rsidR="009059DC" w:rsidRPr="009059DC" w:rsidTr="008049F3">
        <w:trPr>
          <w:trHeight w:val="170"/>
          <w:jc w:val="center"/>
        </w:trPr>
        <w:tc>
          <w:tcPr>
            <w:tcW w:w="1844" w:type="dxa"/>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r w:rsidRPr="00A90FEA">
              <w:rPr>
                <w:sz w:val="20"/>
                <w:szCs w:val="20"/>
              </w:rPr>
              <w:t>Модулів – 1</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jc w:val="center"/>
              <w:rPr>
                <w:sz w:val="20"/>
                <w:szCs w:val="20"/>
              </w:rPr>
            </w:pPr>
            <w:r w:rsidRPr="00A90FEA">
              <w:rPr>
                <w:sz w:val="20"/>
                <w:szCs w:val="20"/>
              </w:rPr>
              <w:t>Спеціальність</w:t>
            </w:r>
          </w:p>
          <w:p w:rsidR="009059DC" w:rsidRPr="00A90FEA" w:rsidRDefault="009059DC" w:rsidP="00F97A92">
            <w:pPr>
              <w:jc w:val="center"/>
              <w:rPr>
                <w:b/>
                <w:sz w:val="20"/>
                <w:szCs w:val="20"/>
              </w:rPr>
            </w:pPr>
            <w:r w:rsidRPr="00A90FEA">
              <w:rPr>
                <w:sz w:val="20"/>
                <w:szCs w:val="20"/>
              </w:rPr>
              <w:t>1</w:t>
            </w:r>
            <w:r>
              <w:rPr>
                <w:sz w:val="20"/>
                <w:szCs w:val="20"/>
                <w:lang w:val="uk-UA"/>
              </w:rPr>
              <w:t>01</w:t>
            </w:r>
            <w:r w:rsidRPr="00A90FEA">
              <w:rPr>
                <w:sz w:val="20"/>
                <w:szCs w:val="20"/>
              </w:rPr>
              <w:t xml:space="preserve"> «</w:t>
            </w:r>
            <w:r>
              <w:rPr>
                <w:sz w:val="20"/>
                <w:szCs w:val="20"/>
                <w:lang w:val="uk-UA"/>
              </w:rPr>
              <w:t>Екологія</w:t>
            </w:r>
            <w:r w:rsidRPr="00A90FEA">
              <w:rPr>
                <w:sz w:val="20"/>
                <w:szCs w:val="20"/>
              </w:rPr>
              <w:t>»</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Рік підготовки:</w:t>
            </w:r>
          </w:p>
        </w:tc>
      </w:tr>
      <w:tr w:rsidR="009059DC" w:rsidRPr="009059DC" w:rsidTr="008049F3">
        <w:trPr>
          <w:trHeight w:val="207"/>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r w:rsidRPr="00A90FEA">
              <w:rPr>
                <w:sz w:val="20"/>
                <w:szCs w:val="20"/>
              </w:rPr>
              <w:t xml:space="preserve">Змістових </w:t>
            </w:r>
          </w:p>
          <w:p w:rsidR="009059DC" w:rsidRPr="00A90FEA" w:rsidRDefault="009059DC" w:rsidP="009059DC">
            <w:pPr>
              <w:rPr>
                <w:sz w:val="20"/>
                <w:szCs w:val="20"/>
              </w:rPr>
            </w:pPr>
            <w:r>
              <w:rPr>
                <w:sz w:val="20"/>
                <w:szCs w:val="20"/>
              </w:rPr>
              <w:t>модулів – 4</w:t>
            </w: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2-й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2-й</w:t>
            </w:r>
          </w:p>
        </w:tc>
      </w:tr>
      <w:tr w:rsidR="009059DC" w:rsidRPr="009059DC" w:rsidTr="008049F3">
        <w:trPr>
          <w:trHeight w:val="7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Семестр</w:t>
            </w:r>
          </w:p>
        </w:tc>
      </w:tr>
      <w:tr w:rsidR="009059DC" w:rsidRPr="009059DC"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3, 4-й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3, 4-й</w:t>
            </w:r>
          </w:p>
        </w:tc>
      </w:tr>
      <w:tr w:rsidR="009059DC" w:rsidRPr="009059DC" w:rsidTr="008049F3">
        <w:trPr>
          <w:trHeight w:val="15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r w:rsidRPr="00A90FEA">
              <w:rPr>
                <w:sz w:val="20"/>
                <w:szCs w:val="20"/>
              </w:rPr>
              <w:t>Загальна кількість годин – 210 год.</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jc w:val="center"/>
              <w:rPr>
                <w:sz w:val="20"/>
                <w:szCs w:val="20"/>
              </w:rPr>
            </w:pPr>
            <w:r w:rsidRPr="00A90FEA">
              <w:rPr>
                <w:sz w:val="20"/>
                <w:szCs w:val="20"/>
              </w:rPr>
              <w:t>Освітній ступінь:</w:t>
            </w:r>
          </w:p>
          <w:p w:rsidR="009059DC" w:rsidRPr="00A90FEA" w:rsidRDefault="009059DC" w:rsidP="009059DC">
            <w:pPr>
              <w:jc w:val="center"/>
              <w:rPr>
                <w:sz w:val="20"/>
                <w:szCs w:val="20"/>
              </w:rPr>
            </w:pPr>
            <w:r w:rsidRPr="00A90FEA">
              <w:rPr>
                <w:sz w:val="20"/>
                <w:szCs w:val="20"/>
              </w:rPr>
              <w:t>«</w:t>
            </w:r>
            <w:r>
              <w:rPr>
                <w:sz w:val="20"/>
                <w:szCs w:val="20"/>
                <w:lang w:val="uk-UA"/>
              </w:rPr>
              <w:t>Б</w:t>
            </w:r>
            <w:r w:rsidRPr="00A90FEA">
              <w:rPr>
                <w:sz w:val="20"/>
                <w:szCs w:val="20"/>
              </w:rPr>
              <w:t>акалавр»</w:t>
            </w:r>
          </w:p>
          <w:p w:rsidR="009059DC" w:rsidRPr="00A90FEA" w:rsidRDefault="009059DC" w:rsidP="009059DC">
            <w:pPr>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Лекції</w:t>
            </w:r>
          </w:p>
        </w:tc>
      </w:tr>
      <w:tr w:rsidR="009059DC" w:rsidRPr="009059DC"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95602" w:rsidP="009059DC">
            <w:pPr>
              <w:jc w:val="center"/>
              <w:rPr>
                <w:sz w:val="20"/>
                <w:szCs w:val="20"/>
                <w:lang w:val="uk-UA" w:eastAsia="uk-UA"/>
              </w:rPr>
            </w:pPr>
            <w:r>
              <w:rPr>
                <w:sz w:val="20"/>
                <w:szCs w:val="20"/>
                <w:lang w:val="uk-UA" w:eastAsia="uk-UA"/>
              </w:rPr>
              <w:t>16</w:t>
            </w:r>
            <w:r w:rsidR="009059DC" w:rsidRPr="009059DC">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E8678A" w:rsidP="009059DC">
            <w:pPr>
              <w:jc w:val="center"/>
              <w:rPr>
                <w:sz w:val="20"/>
                <w:szCs w:val="20"/>
                <w:lang w:val="uk-UA" w:eastAsia="uk-UA"/>
              </w:rPr>
            </w:pPr>
            <w:r>
              <w:rPr>
                <w:sz w:val="20"/>
                <w:szCs w:val="20"/>
                <w:lang w:val="uk-UA" w:eastAsia="uk-UA"/>
              </w:rPr>
              <w:t>8</w:t>
            </w:r>
            <w:r w:rsidR="009059DC" w:rsidRPr="009059DC">
              <w:rPr>
                <w:sz w:val="20"/>
                <w:szCs w:val="20"/>
                <w:lang w:val="uk-UA" w:eastAsia="uk-UA"/>
              </w:rPr>
              <w:t xml:space="preserve"> год.</w:t>
            </w:r>
          </w:p>
        </w:tc>
      </w:tr>
      <w:tr w:rsidR="009059DC" w:rsidRPr="009059DC" w:rsidTr="008049F3">
        <w:trPr>
          <w:trHeight w:val="32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484A8F">
            <w:pPr>
              <w:jc w:val="center"/>
              <w:rPr>
                <w:sz w:val="20"/>
                <w:szCs w:val="20"/>
                <w:lang w:val="uk-UA" w:eastAsia="uk-UA"/>
              </w:rPr>
            </w:pPr>
            <w:r w:rsidRPr="009059DC">
              <w:rPr>
                <w:sz w:val="20"/>
                <w:szCs w:val="20"/>
                <w:lang w:val="uk-UA" w:eastAsia="uk-UA"/>
              </w:rPr>
              <w:t>Практичні</w:t>
            </w:r>
          </w:p>
        </w:tc>
      </w:tr>
      <w:tr w:rsidR="009059DC" w:rsidRPr="009059DC" w:rsidTr="00484A8F">
        <w:trPr>
          <w:trHeight w:val="23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95602" w:rsidRPr="00995602" w:rsidRDefault="00995602" w:rsidP="00995602">
            <w:pPr>
              <w:jc w:val="center"/>
              <w:rPr>
                <w:sz w:val="20"/>
                <w:szCs w:val="20"/>
                <w:lang w:val="uk-UA" w:eastAsia="uk-UA"/>
              </w:rPr>
            </w:pPr>
            <w:r w:rsidRPr="00995602">
              <w:rPr>
                <w:sz w:val="20"/>
                <w:szCs w:val="20"/>
                <w:lang w:val="uk-UA" w:eastAsia="uk-UA"/>
              </w:rPr>
              <w:t>Тижневих годин для денної форми навчання:</w:t>
            </w:r>
          </w:p>
          <w:p w:rsidR="00995602" w:rsidRPr="00995602" w:rsidRDefault="00995602" w:rsidP="00995602">
            <w:pPr>
              <w:jc w:val="center"/>
              <w:rPr>
                <w:sz w:val="20"/>
                <w:szCs w:val="20"/>
                <w:lang w:val="uk-UA" w:eastAsia="uk-UA"/>
              </w:rPr>
            </w:pPr>
            <w:r w:rsidRPr="00995602">
              <w:rPr>
                <w:sz w:val="20"/>
                <w:szCs w:val="20"/>
                <w:lang w:val="uk-UA" w:eastAsia="uk-UA"/>
              </w:rPr>
              <w:t xml:space="preserve">3-й семестр: аудиторних - </w:t>
            </w:r>
          </w:p>
          <w:p w:rsidR="00995602" w:rsidRPr="00995602" w:rsidRDefault="00995602" w:rsidP="00995602">
            <w:pPr>
              <w:jc w:val="center"/>
              <w:rPr>
                <w:sz w:val="20"/>
                <w:szCs w:val="20"/>
                <w:lang w:val="uk-UA" w:eastAsia="uk-UA"/>
              </w:rPr>
            </w:pPr>
            <w:r w:rsidRPr="00995602">
              <w:rPr>
                <w:sz w:val="20"/>
                <w:szCs w:val="20"/>
                <w:lang w:val="uk-UA" w:eastAsia="uk-UA"/>
              </w:rPr>
              <w:t>3 год, самостійної роботи</w:t>
            </w:r>
          </w:p>
          <w:p w:rsidR="00995602" w:rsidRPr="00995602" w:rsidRDefault="00995602" w:rsidP="00995602">
            <w:pPr>
              <w:jc w:val="center"/>
              <w:rPr>
                <w:sz w:val="20"/>
                <w:szCs w:val="20"/>
                <w:lang w:val="uk-UA" w:eastAsia="uk-UA"/>
              </w:rPr>
            </w:pPr>
            <w:r w:rsidRPr="00995602">
              <w:rPr>
                <w:sz w:val="20"/>
                <w:szCs w:val="20"/>
                <w:lang w:val="uk-UA" w:eastAsia="uk-UA"/>
              </w:rPr>
              <w:t>– 3,6 год,</w:t>
            </w:r>
          </w:p>
          <w:p w:rsidR="00995602" w:rsidRPr="00995602" w:rsidRDefault="00995602" w:rsidP="00995602">
            <w:pPr>
              <w:jc w:val="center"/>
              <w:rPr>
                <w:sz w:val="20"/>
                <w:szCs w:val="20"/>
                <w:lang w:val="uk-UA" w:eastAsia="uk-UA"/>
              </w:rPr>
            </w:pPr>
            <w:r w:rsidRPr="00995602">
              <w:rPr>
                <w:sz w:val="20"/>
                <w:szCs w:val="20"/>
                <w:lang w:val="uk-UA" w:eastAsia="uk-UA"/>
              </w:rPr>
              <w:t xml:space="preserve">4-й семестр: аудиторних - </w:t>
            </w:r>
          </w:p>
          <w:p w:rsidR="00995602" w:rsidRPr="00995602" w:rsidRDefault="00995602" w:rsidP="00995602">
            <w:pPr>
              <w:jc w:val="center"/>
              <w:rPr>
                <w:sz w:val="20"/>
                <w:szCs w:val="20"/>
                <w:lang w:val="uk-UA" w:eastAsia="uk-UA"/>
              </w:rPr>
            </w:pPr>
            <w:r w:rsidRPr="00995602">
              <w:rPr>
                <w:sz w:val="20"/>
                <w:szCs w:val="20"/>
                <w:lang w:val="uk-UA" w:eastAsia="uk-UA"/>
              </w:rPr>
              <w:t>4 год, самостійної роботи</w:t>
            </w:r>
          </w:p>
          <w:p w:rsidR="009059DC" w:rsidRPr="00A90FEA" w:rsidRDefault="00995602" w:rsidP="00995602">
            <w:pPr>
              <w:ind w:firstLine="227"/>
              <w:jc w:val="center"/>
              <w:rPr>
                <w:sz w:val="20"/>
                <w:szCs w:val="20"/>
              </w:rPr>
            </w:pPr>
            <w:r w:rsidRPr="00995602">
              <w:rPr>
                <w:sz w:val="20"/>
                <w:szCs w:val="20"/>
                <w:lang w:val="uk-UA" w:eastAsia="uk-UA"/>
              </w:rPr>
              <w:t>– 3,5 год</w:t>
            </w: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snapToGrid w:val="0"/>
              <w:jc w:val="center"/>
              <w:rPr>
                <w:sz w:val="20"/>
                <w:szCs w:val="20"/>
              </w:rPr>
            </w:pPr>
          </w:p>
        </w:tc>
      </w:tr>
      <w:tr w:rsidR="00484A8F" w:rsidRPr="009059DC" w:rsidTr="008049F3">
        <w:trPr>
          <w:trHeight w:val="32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484A8F" w:rsidRPr="00484A8F" w:rsidRDefault="00995602" w:rsidP="00484A8F">
            <w:pPr>
              <w:jc w:val="center"/>
              <w:rPr>
                <w:i/>
                <w:sz w:val="20"/>
                <w:szCs w:val="20"/>
                <w:lang w:val="uk-UA" w:eastAsia="uk-UA"/>
              </w:rPr>
            </w:pPr>
            <w:r>
              <w:rPr>
                <w:sz w:val="20"/>
                <w:szCs w:val="20"/>
                <w:lang w:val="uk-UA" w:eastAsia="uk-UA"/>
              </w:rPr>
              <w:t>48</w:t>
            </w:r>
            <w:r w:rsidR="00484A8F"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995602" w:rsidP="00484A8F">
            <w:pPr>
              <w:jc w:val="center"/>
              <w:rPr>
                <w:sz w:val="20"/>
                <w:szCs w:val="20"/>
                <w:lang w:val="uk-UA" w:eastAsia="uk-UA"/>
              </w:rPr>
            </w:pPr>
            <w:r>
              <w:rPr>
                <w:sz w:val="20"/>
                <w:szCs w:val="20"/>
                <w:lang w:val="uk-UA" w:eastAsia="uk-UA"/>
              </w:rPr>
              <w:t>10</w:t>
            </w:r>
            <w:r w:rsidR="00484A8F" w:rsidRPr="00484A8F">
              <w:rPr>
                <w:sz w:val="20"/>
                <w:szCs w:val="20"/>
                <w:lang w:val="uk-UA" w:eastAsia="uk-UA"/>
              </w:rPr>
              <w:t xml:space="preserve"> год.</w:t>
            </w:r>
          </w:p>
        </w:tc>
      </w:tr>
      <w:tr w:rsidR="00484A8F" w:rsidRPr="009059DC" w:rsidTr="008049F3">
        <w:trPr>
          <w:trHeight w:val="163"/>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484A8F" w:rsidP="00484A8F">
            <w:pPr>
              <w:jc w:val="center"/>
              <w:rPr>
                <w:sz w:val="20"/>
                <w:szCs w:val="20"/>
                <w:lang w:val="uk-UA" w:eastAsia="uk-UA"/>
              </w:rPr>
            </w:pPr>
            <w:r w:rsidRPr="00484A8F">
              <w:rPr>
                <w:sz w:val="20"/>
                <w:szCs w:val="20"/>
                <w:lang w:val="uk-UA" w:eastAsia="uk-UA"/>
              </w:rPr>
              <w:t>Лабораторні</w:t>
            </w:r>
          </w:p>
        </w:tc>
      </w:tr>
      <w:tr w:rsidR="00484A8F" w:rsidRPr="009059DC" w:rsidTr="008049F3">
        <w:trPr>
          <w:trHeight w:val="394"/>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484A8F" w:rsidRPr="00484A8F" w:rsidRDefault="00E8678A" w:rsidP="00484A8F">
            <w:pPr>
              <w:jc w:val="center"/>
              <w:rPr>
                <w:i/>
                <w:sz w:val="20"/>
                <w:szCs w:val="20"/>
                <w:lang w:val="uk-UA" w:eastAsia="uk-UA"/>
              </w:rPr>
            </w:pPr>
            <w:r>
              <w:rPr>
                <w:sz w:val="20"/>
                <w:szCs w:val="20"/>
                <w:lang w:val="uk-UA" w:eastAsia="uk-UA"/>
              </w:rPr>
              <w:t>48</w:t>
            </w:r>
            <w:r w:rsidR="00484A8F"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995602" w:rsidP="00484A8F">
            <w:pPr>
              <w:jc w:val="center"/>
              <w:rPr>
                <w:i/>
                <w:sz w:val="20"/>
                <w:szCs w:val="20"/>
                <w:lang w:val="uk-UA" w:eastAsia="uk-UA"/>
              </w:rPr>
            </w:pPr>
            <w:r>
              <w:rPr>
                <w:sz w:val="20"/>
                <w:szCs w:val="20"/>
                <w:lang w:val="uk-UA" w:eastAsia="uk-UA"/>
              </w:rPr>
              <w:t>8</w:t>
            </w:r>
            <w:r w:rsidR="00484A8F" w:rsidRPr="00484A8F">
              <w:rPr>
                <w:sz w:val="20"/>
                <w:szCs w:val="20"/>
                <w:lang w:val="uk-UA" w:eastAsia="uk-UA"/>
              </w:rPr>
              <w:t xml:space="preserve"> год.</w:t>
            </w:r>
          </w:p>
        </w:tc>
      </w:tr>
      <w:tr w:rsidR="00484A8F" w:rsidRPr="009059DC" w:rsidTr="00484A8F">
        <w:trPr>
          <w:trHeight w:val="9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000000"/>
              <w:left w:val="single" w:sz="4" w:space="0" w:color="000000"/>
              <w:right w:val="single" w:sz="4" w:space="0" w:color="000000"/>
            </w:tcBorders>
            <w:shd w:val="clear" w:color="auto" w:fill="auto"/>
            <w:vAlign w:val="center"/>
          </w:tcPr>
          <w:p w:rsidR="00484A8F" w:rsidRPr="00484A8F" w:rsidRDefault="00484A8F" w:rsidP="00484A8F">
            <w:pPr>
              <w:jc w:val="center"/>
              <w:rPr>
                <w:sz w:val="20"/>
                <w:szCs w:val="20"/>
                <w:lang w:val="uk-UA" w:eastAsia="uk-UA"/>
              </w:rPr>
            </w:pPr>
            <w:r w:rsidRPr="00484A8F">
              <w:rPr>
                <w:sz w:val="20"/>
                <w:szCs w:val="20"/>
                <w:lang w:val="uk-UA" w:eastAsia="uk-UA"/>
              </w:rPr>
              <w:t>Самостійна робота</w:t>
            </w:r>
          </w:p>
        </w:tc>
      </w:tr>
      <w:tr w:rsidR="00484A8F" w:rsidRPr="009059DC" w:rsidTr="00484A8F">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auto"/>
            </w:tcBorders>
            <w:shd w:val="clear" w:color="auto" w:fill="auto"/>
            <w:vAlign w:val="center"/>
          </w:tcPr>
          <w:p w:rsidR="00484A8F" w:rsidRPr="00484A8F" w:rsidRDefault="00484A8F" w:rsidP="00E8678A">
            <w:pPr>
              <w:jc w:val="center"/>
              <w:rPr>
                <w:i/>
                <w:sz w:val="20"/>
                <w:szCs w:val="20"/>
                <w:lang w:val="uk-UA" w:eastAsia="uk-UA"/>
              </w:rPr>
            </w:pPr>
            <w:r w:rsidRPr="00484A8F">
              <w:rPr>
                <w:sz w:val="20"/>
                <w:szCs w:val="20"/>
                <w:lang w:val="uk-UA" w:eastAsia="uk-UA"/>
              </w:rPr>
              <w:t>1</w:t>
            </w:r>
            <w:r w:rsidR="00E8678A">
              <w:rPr>
                <w:sz w:val="20"/>
                <w:szCs w:val="20"/>
                <w:lang w:val="uk-UA" w:eastAsia="uk-UA"/>
              </w:rPr>
              <w:t>18</w:t>
            </w:r>
            <w:r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auto"/>
              <w:right w:val="single" w:sz="4" w:space="0" w:color="000000"/>
            </w:tcBorders>
            <w:shd w:val="clear" w:color="auto" w:fill="auto"/>
            <w:vAlign w:val="center"/>
          </w:tcPr>
          <w:p w:rsidR="00484A8F" w:rsidRPr="00484A8F" w:rsidRDefault="00E8678A" w:rsidP="00484A8F">
            <w:pPr>
              <w:jc w:val="center"/>
              <w:rPr>
                <w:sz w:val="20"/>
                <w:szCs w:val="20"/>
                <w:lang w:val="uk-UA" w:eastAsia="uk-UA"/>
              </w:rPr>
            </w:pPr>
            <w:r>
              <w:rPr>
                <w:sz w:val="20"/>
                <w:szCs w:val="20"/>
                <w:lang w:val="uk-UA" w:eastAsia="uk-UA"/>
              </w:rPr>
              <w:t>184</w:t>
            </w:r>
            <w:r w:rsidR="00484A8F" w:rsidRPr="00484A8F">
              <w:rPr>
                <w:sz w:val="20"/>
                <w:szCs w:val="20"/>
                <w:lang w:val="uk-UA" w:eastAsia="uk-UA"/>
              </w:rPr>
              <w:t xml:space="preserve"> год.</w:t>
            </w:r>
          </w:p>
        </w:tc>
      </w:tr>
      <w:tr w:rsidR="00484A8F" w:rsidRPr="009059DC" w:rsidTr="00484A8F">
        <w:trPr>
          <w:trHeight w:val="84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A8F" w:rsidRPr="00484A8F" w:rsidRDefault="00484A8F" w:rsidP="00484A8F">
            <w:pPr>
              <w:jc w:val="center"/>
              <w:rPr>
                <w:i/>
                <w:sz w:val="20"/>
                <w:szCs w:val="20"/>
                <w:lang w:val="uk-UA" w:eastAsia="uk-UA"/>
              </w:rPr>
            </w:pPr>
            <w:r w:rsidRPr="00484A8F">
              <w:rPr>
                <w:sz w:val="20"/>
                <w:szCs w:val="20"/>
                <w:lang w:val="uk-UA" w:eastAsia="uk-UA"/>
              </w:rPr>
              <w:t>Вид контролю: залік, екзамен</w:t>
            </w:r>
          </w:p>
        </w:tc>
      </w:tr>
    </w:tbl>
    <w:p w:rsidR="00484A8F" w:rsidRDefault="00484A8F" w:rsidP="009A4C8D">
      <w:pPr>
        <w:pStyle w:val="ab"/>
      </w:pPr>
    </w:p>
    <w:p w:rsidR="00527013" w:rsidRDefault="00527013" w:rsidP="009A4C8D">
      <w:pPr>
        <w:pStyle w:val="ab"/>
      </w:pPr>
      <w:r w:rsidRPr="009A4C8D">
        <w:lastRenderedPageBreak/>
        <w:t>Мета та завдання навчальної дисципліни</w:t>
      </w:r>
      <w:bookmarkEnd w:id="2"/>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w:t>
      </w:r>
      <w:r w:rsidR="00995602">
        <w:rPr>
          <w:sz w:val="20"/>
          <w:szCs w:val="20"/>
          <w:lang w:val="uk-UA"/>
        </w:rPr>
        <w:t>ої</w:t>
      </w:r>
      <w:r w:rsidRPr="008049F3">
        <w:rPr>
          <w:sz w:val="20"/>
          <w:szCs w:val="20"/>
          <w:lang w:val="uk-UA"/>
        </w:rPr>
        <w:t xml:space="preserve"> підготовк</w:t>
      </w:r>
      <w:r w:rsidR="00995602">
        <w:rPr>
          <w:sz w:val="20"/>
          <w:szCs w:val="20"/>
          <w:lang w:val="uk-UA"/>
        </w:rPr>
        <w:t>и</w:t>
      </w:r>
      <w:r w:rsidRPr="008049F3">
        <w:rPr>
          <w:sz w:val="20"/>
          <w:szCs w:val="20"/>
          <w:lang w:val="uk-UA"/>
        </w:rPr>
        <w:t xml:space="preserve">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w:t>
      </w:r>
      <w:r w:rsidR="00484A8F" w:rsidRPr="00484A8F">
        <w:rPr>
          <w:sz w:val="20"/>
          <w:szCs w:val="20"/>
          <w:lang w:val="uk-UA"/>
        </w:rPr>
        <w:t>надання знань про науковометодологічні, нормативно-технічні та технологічні основи сучасних технологій в екологічному картографуванні; формування картографічних вмінь та геопросторової компетентності засобами ГІС та ДЗЗ; надання знань та формування вмінь для самостійного застосування геоінформаційних технологій для укладання електронних та цифрових карт.</w:t>
      </w:r>
      <w:r w:rsidRPr="008049F3">
        <w:rPr>
          <w:sz w:val="20"/>
          <w:szCs w:val="20"/>
          <w:lang w:val="uk-UA"/>
        </w:rPr>
        <w:t xml:space="preserve"> </w:t>
      </w:r>
    </w:p>
    <w:p w:rsidR="008049F3" w:rsidRPr="008049F3" w:rsidRDefault="008049F3" w:rsidP="008049F3">
      <w:pPr>
        <w:ind w:firstLine="567"/>
        <w:jc w:val="both"/>
        <w:rPr>
          <w:sz w:val="20"/>
          <w:szCs w:val="20"/>
          <w:lang w:val="uk-UA"/>
        </w:rPr>
      </w:pPr>
    </w:p>
    <w:p w:rsidR="0054750E" w:rsidRPr="0054750E" w:rsidRDefault="0054750E" w:rsidP="0054750E">
      <w:pPr>
        <w:ind w:firstLine="567"/>
        <w:jc w:val="both"/>
        <w:rPr>
          <w:sz w:val="20"/>
          <w:szCs w:val="20"/>
          <w:lang w:val="uk-UA" w:eastAsia="uk-UA"/>
        </w:rPr>
      </w:pPr>
      <w:r w:rsidRPr="0054750E">
        <w:rPr>
          <w:sz w:val="20"/>
          <w:szCs w:val="20"/>
          <w:lang w:val="uk-UA"/>
        </w:rPr>
        <w:t xml:space="preserve">Зміст </w:t>
      </w:r>
      <w:r w:rsidRPr="0054750E">
        <w:rPr>
          <w:sz w:val="20"/>
          <w:szCs w:val="20"/>
          <w:lang w:val="uk-UA" w:eastAsia="uk-UA"/>
        </w:rPr>
        <w:t>навчальної</w:t>
      </w:r>
      <w:r w:rsidRPr="0054750E">
        <w:rPr>
          <w:bCs/>
          <w:color w:val="000000"/>
          <w:sz w:val="20"/>
          <w:szCs w:val="20"/>
          <w:shd w:val="clear" w:color="auto" w:fill="FFFFFF"/>
          <w:lang w:val="uk-UA" w:eastAsia="uk-UA"/>
        </w:rPr>
        <w:t xml:space="preserve"> дисципліни</w:t>
      </w:r>
      <w:r w:rsidRPr="0054750E">
        <w:rPr>
          <w:sz w:val="20"/>
          <w:szCs w:val="20"/>
          <w:lang w:val="uk-UA"/>
        </w:rPr>
        <w:t xml:space="preserve"> направлений на формування наступних </w:t>
      </w:r>
      <w:r w:rsidRPr="0054750E">
        <w:rPr>
          <w:b/>
          <w:sz w:val="20"/>
          <w:szCs w:val="20"/>
          <w:lang w:val="uk-UA"/>
        </w:rPr>
        <w:t>компетентностей</w:t>
      </w:r>
      <w:r w:rsidRPr="0054750E">
        <w:rPr>
          <w:sz w:val="20"/>
          <w:szCs w:val="20"/>
          <w:lang w:val="uk-UA"/>
        </w:rPr>
        <w:t>, визначених освітньою програмою зі спеціальності 103</w:t>
      </w:r>
      <w:r w:rsidRPr="0054750E">
        <w:rPr>
          <w:sz w:val="20"/>
          <w:szCs w:val="20"/>
          <w:lang w:val="uk-UA" w:eastAsia="uk-UA"/>
        </w:rPr>
        <w:t> «Науки про Землю»:</w:t>
      </w:r>
    </w:p>
    <w:p w:rsidR="0054750E" w:rsidRPr="0054750E" w:rsidRDefault="0054750E" w:rsidP="0054750E">
      <w:pPr>
        <w:ind w:firstLine="567"/>
        <w:jc w:val="both"/>
        <w:rPr>
          <w:sz w:val="20"/>
          <w:szCs w:val="20"/>
          <w:lang w:val="uk-UA" w:eastAsia="uk-UA"/>
        </w:rPr>
      </w:pPr>
      <w:r w:rsidRPr="0054750E">
        <w:rPr>
          <w:sz w:val="20"/>
          <w:szCs w:val="20"/>
          <w:lang w:val="uk-UA" w:eastAsia="uk-UA"/>
        </w:rPr>
        <w:t>К14. Здатність застосовувати базові знання фізики, хімії, біології, екології, математики, інформаційних технологій тощо при вивченні Землі та її геосфер.</w:t>
      </w:r>
    </w:p>
    <w:p w:rsidR="0054750E" w:rsidRPr="0054750E" w:rsidRDefault="0054750E" w:rsidP="0054750E">
      <w:pPr>
        <w:ind w:firstLine="567"/>
        <w:jc w:val="both"/>
        <w:rPr>
          <w:sz w:val="20"/>
          <w:szCs w:val="20"/>
          <w:lang w:val="uk-UA" w:eastAsia="uk-UA"/>
        </w:rPr>
      </w:pPr>
      <w:r w:rsidRPr="0054750E">
        <w:rPr>
          <w:sz w:val="20"/>
          <w:szCs w:val="20"/>
          <w:lang w:eastAsia="uk-UA"/>
        </w:rPr>
        <w:t>К15. Здатність здійснювати збір, реєстрацію і аналіз даних за допомогою відповідних методів і технологічних засобів у польових і лабораторних умовах.</w:t>
      </w:r>
    </w:p>
    <w:p w:rsidR="0054750E" w:rsidRPr="0054750E" w:rsidRDefault="0054750E" w:rsidP="0054750E">
      <w:pPr>
        <w:ind w:firstLine="567"/>
        <w:jc w:val="both"/>
        <w:rPr>
          <w:sz w:val="20"/>
          <w:szCs w:val="20"/>
          <w:lang w:val="uk-UA" w:eastAsia="uk-UA"/>
        </w:rPr>
      </w:pPr>
    </w:p>
    <w:p w:rsidR="0054750E" w:rsidRPr="0054750E" w:rsidRDefault="0054750E" w:rsidP="0054750E">
      <w:pPr>
        <w:ind w:firstLine="567"/>
        <w:jc w:val="both"/>
        <w:rPr>
          <w:sz w:val="20"/>
          <w:szCs w:val="20"/>
          <w:lang w:val="uk-UA" w:eastAsia="uk-UA"/>
        </w:rPr>
      </w:pPr>
      <w:r w:rsidRPr="0054750E">
        <w:rPr>
          <w:sz w:val="20"/>
          <w:szCs w:val="20"/>
          <w:lang w:val="uk-UA" w:eastAsia="uk-UA"/>
        </w:rPr>
        <w:t xml:space="preserve">Отримані знання з навчальної дисципліни </w:t>
      </w:r>
      <w:r w:rsidRPr="0054750E">
        <w:rPr>
          <w:sz w:val="20"/>
          <w:szCs w:val="20"/>
          <w:lang w:val="uk-UA"/>
        </w:rPr>
        <w:t xml:space="preserve">стануть складовими наступних </w:t>
      </w:r>
      <w:r w:rsidRPr="0054750E">
        <w:rPr>
          <w:b/>
          <w:sz w:val="20"/>
          <w:szCs w:val="20"/>
          <w:lang w:val="uk-UA"/>
        </w:rPr>
        <w:t>програмних результатів</w:t>
      </w:r>
      <w:r w:rsidRPr="0054750E">
        <w:rPr>
          <w:sz w:val="20"/>
          <w:szCs w:val="20"/>
          <w:lang w:val="uk-UA"/>
        </w:rPr>
        <w:t xml:space="preserve"> навчання за спеціальністю 103</w:t>
      </w:r>
      <w:r w:rsidRPr="0054750E">
        <w:rPr>
          <w:sz w:val="20"/>
          <w:szCs w:val="20"/>
          <w:lang w:val="uk-UA" w:eastAsia="uk-UA"/>
        </w:rPr>
        <w:t> «Науки про Землю»:</w:t>
      </w:r>
    </w:p>
    <w:p w:rsidR="0054750E" w:rsidRPr="0054750E" w:rsidRDefault="0054750E" w:rsidP="0054750E">
      <w:pPr>
        <w:ind w:left="-15" w:right="59" w:firstLine="558"/>
        <w:jc w:val="both"/>
        <w:rPr>
          <w:sz w:val="20"/>
          <w:szCs w:val="20"/>
          <w:lang w:val="uk-UA"/>
        </w:rPr>
      </w:pPr>
      <w:r w:rsidRPr="0054750E">
        <w:rPr>
          <w:sz w:val="20"/>
          <w:szCs w:val="20"/>
        </w:rPr>
        <w:t xml:space="preserve">ПР04. Використовувати інформаційні технології, картографічні та геоінформаційні моделі в області наук про Землю. </w:t>
      </w:r>
    </w:p>
    <w:p w:rsidR="0054750E" w:rsidRPr="0054750E" w:rsidRDefault="0054750E" w:rsidP="0054750E">
      <w:pPr>
        <w:ind w:left="-15" w:right="59" w:firstLine="558"/>
        <w:jc w:val="both"/>
        <w:rPr>
          <w:sz w:val="20"/>
          <w:szCs w:val="20"/>
          <w:lang w:val="uk-UA"/>
        </w:rPr>
      </w:pPr>
      <w:r w:rsidRPr="0054750E">
        <w:rPr>
          <w:sz w:val="20"/>
          <w:szCs w:val="20"/>
        </w:rPr>
        <w:t>ПР08. Обґрунтовувати вибір та використовувати польові та лабораторні методи для аналізу природних та антропогенних систем і об’єктів.</w:t>
      </w:r>
    </w:p>
    <w:p w:rsidR="00484A8F" w:rsidRDefault="00484A8F" w:rsidP="008049F3">
      <w:pPr>
        <w:ind w:left="-15" w:right="59" w:firstLine="558"/>
        <w:jc w:val="both"/>
        <w:rPr>
          <w:sz w:val="20"/>
          <w:szCs w:val="20"/>
          <w:lang w:val="uk-UA"/>
        </w:rPr>
      </w:pPr>
    </w:p>
    <w:p w:rsidR="008049F3" w:rsidRPr="008049F3" w:rsidRDefault="008049F3" w:rsidP="008049F3">
      <w:pPr>
        <w:ind w:left="-15" w:right="59" w:firstLine="558"/>
        <w:jc w:val="both"/>
        <w:rPr>
          <w:sz w:val="20"/>
          <w:szCs w:val="20"/>
        </w:rPr>
      </w:pPr>
      <w:r w:rsidRPr="008049F3">
        <w:rPr>
          <w:sz w:val="20"/>
          <w:szCs w:val="20"/>
        </w:rPr>
        <w:t xml:space="preserve">У результаті вивчення навчальної дисципліни студент повинен </w:t>
      </w:r>
    </w:p>
    <w:p w:rsidR="008049F3" w:rsidRPr="008049F3" w:rsidRDefault="008049F3" w:rsidP="008049F3">
      <w:pPr>
        <w:ind w:left="-15" w:right="59" w:firstLine="558"/>
        <w:jc w:val="both"/>
        <w:rPr>
          <w:sz w:val="20"/>
          <w:szCs w:val="20"/>
        </w:rPr>
      </w:pPr>
      <w:r w:rsidRPr="008049F3">
        <w:rPr>
          <w:b/>
          <w:sz w:val="20"/>
          <w:szCs w:val="20"/>
        </w:rPr>
        <w:t>знати</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нормативні вимоги щодо побудови мережі згущення; </w:t>
      </w:r>
    </w:p>
    <w:p w:rsidR="008049F3" w:rsidRPr="008049F3" w:rsidRDefault="008049F3" w:rsidP="008049F3">
      <w:pPr>
        <w:ind w:left="-15" w:right="59" w:firstLine="558"/>
        <w:jc w:val="both"/>
        <w:rPr>
          <w:sz w:val="20"/>
          <w:szCs w:val="20"/>
        </w:rPr>
      </w:pPr>
      <w:r w:rsidRPr="008049F3">
        <w:rPr>
          <w:sz w:val="20"/>
          <w:szCs w:val="20"/>
        </w:rPr>
        <w:lastRenderedPageBreak/>
        <w:t>-</w:t>
      </w:r>
      <w:r w:rsidRPr="008049F3">
        <w:rPr>
          <w:sz w:val="20"/>
          <w:szCs w:val="20"/>
        </w:rPr>
        <w:tab/>
        <w:t xml:space="preserve">полігонометрію IV класу, І і II розрядів;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геометричне нівелювання IV і III класів;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будову, принцип роботи і перевірку точних теодолітів, точних нівелірів, цифрових нівелірів та електронних тахеометрів, а також світловіддалемірів;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технологію виробництва всіх видів топографічного знімання, особливо електронного тахеометричного та аерофототопографічного комбінованого методу;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технологію польових та камеральних робіт під час побудови мереж згущення для топографічного та земельно-кадастрового знімання місцевості із застосуванням сучасних технічних засобів і обчислювальної техніки; </w:t>
      </w:r>
    </w:p>
    <w:p w:rsidR="008049F3" w:rsidRPr="008049F3" w:rsidRDefault="008049F3" w:rsidP="008049F3">
      <w:pPr>
        <w:ind w:left="-15" w:right="59" w:firstLine="558"/>
        <w:jc w:val="both"/>
        <w:rPr>
          <w:sz w:val="20"/>
          <w:szCs w:val="20"/>
          <w:lang w:val="uk-UA"/>
        </w:rPr>
      </w:pPr>
      <w:r w:rsidRPr="008049F3">
        <w:rPr>
          <w:sz w:val="20"/>
          <w:szCs w:val="20"/>
        </w:rPr>
        <w:t>-</w:t>
      </w:r>
      <w:r w:rsidRPr="008049F3">
        <w:rPr>
          <w:sz w:val="20"/>
          <w:szCs w:val="20"/>
        </w:rPr>
        <w:tab/>
        <w:t xml:space="preserve">автоматизовані системи виконання геодезичних робіт; </w:t>
      </w:r>
    </w:p>
    <w:p w:rsidR="008049F3" w:rsidRPr="008049F3" w:rsidRDefault="008049F3" w:rsidP="008049F3">
      <w:pPr>
        <w:ind w:left="-15" w:right="59" w:firstLine="558"/>
        <w:jc w:val="both"/>
        <w:rPr>
          <w:sz w:val="20"/>
          <w:szCs w:val="20"/>
          <w:lang w:val="uk-UA"/>
        </w:rPr>
      </w:pPr>
      <w:r w:rsidRPr="008049F3">
        <w:rPr>
          <w:sz w:val="20"/>
          <w:szCs w:val="20"/>
          <w:lang w:val="uk-UA"/>
        </w:rPr>
        <w:t xml:space="preserve">- моделі співвідношення картографии, геоінформаційних систем </w:t>
      </w:r>
      <w:r w:rsidR="004518CC">
        <w:rPr>
          <w:sz w:val="20"/>
          <w:szCs w:val="20"/>
          <w:lang w:val="uk-UA"/>
        </w:rPr>
        <w:t>і дистанційного зондування</w:t>
      </w:r>
      <w:r w:rsidRPr="008049F3">
        <w:rPr>
          <w:sz w:val="20"/>
          <w:szCs w:val="20"/>
          <w:lang w:val="uk-UA"/>
        </w:rPr>
        <w:t>.</w:t>
      </w:r>
    </w:p>
    <w:p w:rsidR="008049F3" w:rsidRPr="008049F3" w:rsidRDefault="008049F3" w:rsidP="008049F3">
      <w:pPr>
        <w:ind w:left="-15" w:right="59" w:firstLine="558"/>
        <w:jc w:val="both"/>
        <w:rPr>
          <w:sz w:val="20"/>
          <w:szCs w:val="20"/>
        </w:rPr>
      </w:pPr>
    </w:p>
    <w:p w:rsidR="008049F3" w:rsidRPr="008049F3" w:rsidRDefault="008049F3" w:rsidP="008049F3">
      <w:pPr>
        <w:ind w:left="-15" w:right="59" w:firstLine="558"/>
        <w:jc w:val="both"/>
        <w:rPr>
          <w:b/>
          <w:sz w:val="20"/>
          <w:szCs w:val="20"/>
        </w:rPr>
      </w:pPr>
      <w:r w:rsidRPr="008049F3">
        <w:rPr>
          <w:b/>
          <w:sz w:val="20"/>
          <w:szCs w:val="20"/>
        </w:rPr>
        <w:t xml:space="preserve">вміти: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проектувати на карті планово-висотну геодезичну основу великомасштабного топографічного знімання та будувати її на місцевості;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вимірювати горизонтальні та вертикальні кути точними теодолітами та електронними тахеометрами;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вимірювати віддалі світловіддалемірами та електронними тахеометрами;</w:t>
      </w:r>
    </w:p>
    <w:p w:rsidR="008049F3" w:rsidRPr="008049F3" w:rsidRDefault="008049F3" w:rsidP="008049F3">
      <w:pPr>
        <w:ind w:left="-15" w:right="59" w:firstLine="558"/>
        <w:jc w:val="both"/>
        <w:rPr>
          <w:sz w:val="20"/>
          <w:szCs w:val="20"/>
        </w:rPr>
      </w:pPr>
      <w:r w:rsidRPr="008049F3">
        <w:rPr>
          <w:sz w:val="20"/>
          <w:szCs w:val="20"/>
        </w:rPr>
        <w:t xml:space="preserve">- </w:t>
      </w:r>
      <w:r w:rsidRPr="008049F3">
        <w:rPr>
          <w:sz w:val="20"/>
          <w:szCs w:val="20"/>
        </w:rPr>
        <w:tab/>
        <w:t xml:space="preserve">виконувати топографічне знімання електронними тахеометрами;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виконувати нівелювання IV та III класів точними оптичними та цифровими нівелірами;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t xml:space="preserve">створювати та оформляти цифрові карти за результатами електронного тахеометричного знімання; </w:t>
      </w:r>
    </w:p>
    <w:p w:rsidR="008049F3" w:rsidRPr="008049F3" w:rsidRDefault="008049F3" w:rsidP="008049F3">
      <w:pPr>
        <w:ind w:left="-15" w:right="59" w:firstLine="558"/>
        <w:jc w:val="both"/>
        <w:rPr>
          <w:sz w:val="20"/>
          <w:szCs w:val="20"/>
        </w:rPr>
      </w:pPr>
      <w:r w:rsidRPr="008049F3">
        <w:rPr>
          <w:sz w:val="20"/>
          <w:szCs w:val="20"/>
          <w:lang w:val="uk-UA"/>
        </w:rPr>
        <w:t xml:space="preserve">- </w:t>
      </w:r>
      <w:r w:rsidRPr="008049F3">
        <w:rPr>
          <w:sz w:val="20"/>
          <w:szCs w:val="20"/>
        </w:rPr>
        <w:t>склада</w:t>
      </w:r>
      <w:r w:rsidRPr="008049F3">
        <w:rPr>
          <w:sz w:val="20"/>
          <w:szCs w:val="20"/>
          <w:lang w:val="uk-UA"/>
        </w:rPr>
        <w:t xml:space="preserve">ти </w:t>
      </w:r>
      <w:r w:rsidRPr="008049F3">
        <w:rPr>
          <w:sz w:val="20"/>
          <w:szCs w:val="20"/>
        </w:rPr>
        <w:t>і використ</w:t>
      </w:r>
      <w:r w:rsidRPr="008049F3">
        <w:rPr>
          <w:sz w:val="20"/>
          <w:szCs w:val="20"/>
          <w:lang w:val="uk-UA"/>
        </w:rPr>
        <w:t>овувати</w:t>
      </w:r>
      <w:r w:rsidRPr="008049F3">
        <w:rPr>
          <w:sz w:val="20"/>
          <w:szCs w:val="20"/>
        </w:rPr>
        <w:t xml:space="preserve"> карт</w:t>
      </w:r>
      <w:r w:rsidRPr="008049F3">
        <w:rPr>
          <w:sz w:val="20"/>
          <w:szCs w:val="20"/>
          <w:lang w:val="uk-UA"/>
        </w:rPr>
        <w:t>и</w:t>
      </w:r>
      <w:r w:rsidRPr="008049F3">
        <w:rPr>
          <w:sz w:val="20"/>
          <w:szCs w:val="20"/>
        </w:rPr>
        <w:t xml:space="preserve"> на основі ГІС-технологій;</w:t>
      </w:r>
    </w:p>
    <w:p w:rsidR="008049F3" w:rsidRPr="008049F3" w:rsidRDefault="008049F3" w:rsidP="008049F3">
      <w:pPr>
        <w:ind w:left="-15" w:right="59" w:firstLine="558"/>
        <w:jc w:val="both"/>
        <w:rPr>
          <w:sz w:val="20"/>
          <w:szCs w:val="20"/>
          <w:highlight w:val="yellow"/>
        </w:rPr>
      </w:pPr>
      <w:r w:rsidRPr="008049F3">
        <w:rPr>
          <w:sz w:val="20"/>
          <w:szCs w:val="20"/>
        </w:rPr>
        <w:t>-</w:t>
      </w:r>
      <w:r w:rsidRPr="008049F3">
        <w:rPr>
          <w:sz w:val="20"/>
          <w:szCs w:val="20"/>
        </w:rPr>
        <w:tab/>
        <w:t>обчислювати координати.</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3" w:name="_Toc82167420"/>
      <w:r w:rsidRPr="00527013">
        <w:lastRenderedPageBreak/>
        <w:t>Навчальний контент</w:t>
      </w:r>
      <w:bookmarkEnd w:id="3"/>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004518CC">
        <w:rPr>
          <w:sz w:val="20"/>
          <w:szCs w:val="20"/>
          <w:lang w:val="uk-UA"/>
        </w:rPr>
        <w:t xml:space="preserve"> Вступні відомості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w:t>
      </w:r>
      <w:r w:rsidR="004518CC">
        <w:rPr>
          <w:sz w:val="20"/>
          <w:szCs w:val="20"/>
          <w:lang w:val="uk-UA"/>
        </w:rPr>
        <w:t xml:space="preserve">оверхні на картах та планах </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позарамкове оформлення карт і планів. Поняття про цифрову топографічну карту. Фотоплани, ортофотоплани Земної поверхні. Поняття про план, карту і профіль Земної поверхні. Система плоских прямокутних координат ГауссаКрюгера.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w:t>
      </w:r>
      <w:r w:rsidR="004518CC">
        <w:rPr>
          <w:sz w:val="20"/>
          <w:szCs w:val="20"/>
          <w:lang w:val="uk-UA"/>
        </w:rPr>
        <w:t xml:space="preserve">ч на топографічних картах </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Гаусса-Крюгера.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дирекційних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 xml:space="preserve">Загальні принципи виконання і організації геодезичних робіт </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5.</w:t>
      </w:r>
      <w:r w:rsidR="004518CC">
        <w:rPr>
          <w:sz w:val="20"/>
          <w:szCs w:val="20"/>
          <w:lang w:val="uk-UA"/>
        </w:rPr>
        <w:t xml:space="preserve"> Вимірювання кутів</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004518CC">
        <w:rPr>
          <w:sz w:val="20"/>
          <w:szCs w:val="20"/>
          <w:lang w:val="uk-UA"/>
        </w:rPr>
        <w:t xml:space="preserve"> Лінійні вимірювання</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віддалеміри.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004518CC">
        <w:rPr>
          <w:sz w:val="20"/>
          <w:szCs w:val="20"/>
          <w:lang w:val="uk-UA"/>
        </w:rPr>
        <w:t xml:space="preserve"> Вимірювання перевищень</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Обчислювальна обробка мереж геоде</w:t>
      </w:r>
      <w:r w:rsidR="004518CC">
        <w:rPr>
          <w:sz w:val="20"/>
          <w:szCs w:val="20"/>
          <w:lang w:val="uk-UA"/>
        </w:rPr>
        <w:t>зичної зйомочної основи</w:t>
      </w:r>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засічок.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w:t>
      </w:r>
      <w:r w:rsidR="004518CC">
        <w:rPr>
          <w:sz w:val="20"/>
          <w:szCs w:val="20"/>
          <w:lang w:val="uk-UA"/>
        </w:rPr>
        <w:t xml:space="preserve">етрична зйомка місцевості </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4518CC" w:rsidRDefault="004518CC" w:rsidP="008049F3">
      <w:pPr>
        <w:ind w:left="578" w:right="64"/>
        <w:jc w:val="both"/>
        <w:rPr>
          <w:b/>
          <w:sz w:val="20"/>
          <w:szCs w:val="20"/>
          <w:lang w:val="uk-UA"/>
        </w:rPr>
      </w:pPr>
    </w:p>
    <w:p w:rsidR="004518CC" w:rsidRDefault="004518CC"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10.</w:t>
      </w:r>
      <w:r w:rsidRPr="008049F3">
        <w:rPr>
          <w:sz w:val="20"/>
          <w:szCs w:val="20"/>
          <w:lang w:val="uk-UA"/>
        </w:rPr>
        <w:t xml:space="preserve"> Менз</w:t>
      </w:r>
      <w:r w:rsidR="004518CC">
        <w:rPr>
          <w:sz w:val="20"/>
          <w:szCs w:val="20"/>
          <w:lang w:val="uk-UA"/>
        </w:rPr>
        <w:t>ульна топографічна зйомка</w:t>
      </w:r>
    </w:p>
    <w:p w:rsidR="008049F3" w:rsidRDefault="008049F3" w:rsidP="008049F3">
      <w:pPr>
        <w:ind w:left="-15" w:right="59" w:firstLine="558"/>
        <w:jc w:val="both"/>
        <w:rPr>
          <w:sz w:val="20"/>
          <w:szCs w:val="20"/>
          <w:lang w:val="uk-UA"/>
        </w:rPr>
      </w:pPr>
      <w:r w:rsidRPr="008049F3">
        <w:rPr>
          <w:sz w:val="20"/>
          <w:szCs w:val="20"/>
          <w:lang w:val="uk-UA"/>
        </w:rPr>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004518CC">
        <w:rPr>
          <w:sz w:val="20"/>
          <w:szCs w:val="20"/>
          <w:lang w:val="uk-UA"/>
        </w:rPr>
        <w:t xml:space="preserve"> Теодолітна зйомка</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картографии </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картометрических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картографии, геоінформаційних систем </w:t>
      </w:r>
      <w:r w:rsidR="004518CC">
        <w:rPr>
          <w:sz w:val="20"/>
          <w:szCs w:val="20"/>
          <w:lang w:val="uk-UA"/>
        </w:rPr>
        <w:t>і дистанційного зондування</w:t>
      </w:r>
    </w:p>
    <w:p w:rsidR="008049F3" w:rsidRPr="008049F3" w:rsidRDefault="008049F3" w:rsidP="008049F3">
      <w:pPr>
        <w:ind w:firstLine="720"/>
        <w:jc w:val="both"/>
        <w:rPr>
          <w:sz w:val="20"/>
          <w:szCs w:val="20"/>
          <w:lang w:val="uk-UA"/>
        </w:rPr>
      </w:pPr>
      <w:r w:rsidRPr="008049F3">
        <w:rPr>
          <w:sz w:val="20"/>
          <w:szCs w:val="20"/>
          <w:lang w:val="uk-UA"/>
        </w:rPr>
        <w:t>Лінійна модель. Домінування картографії. Домінування геоінформаційних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Геоінф</w:t>
      </w:r>
      <w:r w:rsidR="004518CC">
        <w:rPr>
          <w:sz w:val="20"/>
          <w:szCs w:val="20"/>
          <w:lang w:val="uk-UA"/>
        </w:rPr>
        <w:t>ормаційне картографування</w:t>
      </w:r>
    </w:p>
    <w:p w:rsidR="008049F3" w:rsidRDefault="008049F3" w:rsidP="008049F3">
      <w:pPr>
        <w:ind w:firstLine="720"/>
        <w:jc w:val="both"/>
        <w:rPr>
          <w:sz w:val="20"/>
          <w:szCs w:val="20"/>
          <w:lang w:val="uk-UA"/>
        </w:rPr>
      </w:pPr>
      <w:r w:rsidRPr="008049F3">
        <w:rPr>
          <w:sz w:val="20"/>
          <w:szCs w:val="20"/>
          <w:lang w:val="uk-UA"/>
        </w:rPr>
        <w:t>Автоматизоване складання і використання карт як основі ГІС-технологій. Використання баз географічних і картографічних даних і знань. Автоматизоване картографування. Системне картографування. Аерокосмічні методи. Геоінформаційні системи.</w:t>
      </w:r>
    </w:p>
    <w:p w:rsidR="00995602" w:rsidRDefault="00995602" w:rsidP="008049F3">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15.</w:t>
      </w:r>
      <w:r w:rsidRPr="00995602">
        <w:rPr>
          <w:sz w:val="20"/>
          <w:szCs w:val="20"/>
          <w:lang w:val="uk-UA"/>
        </w:rPr>
        <w:t xml:space="preserve"> Застосування систем автоматичного проектування у картографічній діяльності. </w:t>
      </w:r>
    </w:p>
    <w:p w:rsidR="00995602" w:rsidRDefault="00995602" w:rsidP="00995602">
      <w:pPr>
        <w:ind w:firstLine="720"/>
        <w:jc w:val="both"/>
        <w:rPr>
          <w:sz w:val="20"/>
          <w:szCs w:val="20"/>
          <w:lang w:val="uk-UA"/>
        </w:rPr>
      </w:pPr>
      <w:r w:rsidRPr="00995602">
        <w:rPr>
          <w:sz w:val="20"/>
          <w:szCs w:val="20"/>
          <w:lang w:val="uk-UA"/>
        </w:rPr>
        <w:t xml:space="preserve">Місце та роль автоматизованого проектування серед інформаційних технологій. Складові процесу проектування. Основні </w:t>
      </w:r>
      <w:r w:rsidRPr="00995602">
        <w:rPr>
          <w:sz w:val="20"/>
          <w:szCs w:val="20"/>
          <w:lang w:val="uk-UA"/>
        </w:rPr>
        <w:lastRenderedPageBreak/>
        <w:t>відомості про САПР. Переваги застосування інженерних САПР та їх роль у галузі матеріального виробництва. Класифікація САПР. Архітектурні та будівельні САПР.</w:t>
      </w:r>
    </w:p>
    <w:p w:rsidR="00995602" w:rsidRPr="00995602" w:rsidRDefault="00995602" w:rsidP="00995602">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16.</w:t>
      </w:r>
      <w:r w:rsidRPr="00995602">
        <w:rPr>
          <w:sz w:val="20"/>
          <w:szCs w:val="20"/>
          <w:lang w:val="uk-UA"/>
        </w:rPr>
        <w:t xml:space="preserve"> Методи побудови локальних мап рельєфу. </w:t>
      </w:r>
    </w:p>
    <w:p w:rsidR="00995602" w:rsidRPr="008049F3" w:rsidRDefault="00995602" w:rsidP="00995602">
      <w:pPr>
        <w:ind w:firstLine="720"/>
        <w:jc w:val="both"/>
        <w:rPr>
          <w:sz w:val="20"/>
          <w:szCs w:val="20"/>
          <w:lang w:val="uk-UA"/>
        </w:rPr>
      </w:pPr>
      <w:r w:rsidRPr="00995602">
        <w:rPr>
          <w:sz w:val="20"/>
          <w:szCs w:val="20"/>
          <w:lang w:val="uk-UA"/>
        </w:rPr>
        <w:t>Цифрові моделі і перспективи їх застосування. Основні методи зображення рельєфу місцевості. Принципи застосування моделей рельєфу для наземної навігації. Основні методи інтерполяції даних. Математичні аспекти просторової інтерполяції. Порівняння методів обробки даних.</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816"/>
        <w:gridCol w:w="1134"/>
      </w:tblGrid>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66"/>
              <w:jc w:val="center"/>
              <w:rPr>
                <w:sz w:val="20"/>
                <w:szCs w:val="20"/>
                <w:lang w:val="uk-UA"/>
              </w:rPr>
            </w:pPr>
            <w:r w:rsidRPr="00F97A92">
              <w:rPr>
                <w:sz w:val="20"/>
                <w:szCs w:val="20"/>
                <w:lang w:val="uk-UA"/>
              </w:rPr>
              <w:t xml:space="preserve">з/п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3"/>
              <w:jc w:val="center"/>
              <w:rPr>
                <w:sz w:val="20"/>
                <w:szCs w:val="20"/>
                <w:lang w:val="uk-UA"/>
              </w:rPr>
            </w:pPr>
            <w:r w:rsidRPr="00F97A92">
              <w:rPr>
                <w:sz w:val="20"/>
                <w:szCs w:val="20"/>
                <w:lang w:val="uk-UA"/>
              </w:rPr>
              <w:t xml:space="preserve">Назва теми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1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Вимірювання ліній на місцевості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71"/>
              <w:jc w:val="center"/>
              <w:rPr>
                <w:sz w:val="20"/>
                <w:szCs w:val="20"/>
                <w:lang w:val="uk-UA"/>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2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Будова та перевірки нівелірів. Нівелірні рейки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3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Робота на станції  технічного нівелювання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4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Будова технічних теодолітів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5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горизонтальних кутів теодолітами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6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вертикальних кутів, віддалей та перевищень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7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трикутника на місцевості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sidRPr="004518CC">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8</w:t>
            </w:r>
            <w:r w:rsidRPr="004518CC">
              <w:rPr>
                <w:i/>
                <w:sz w:val="20"/>
                <w:szCs w:val="20"/>
                <w:lang w:val="uk-UA"/>
              </w:rPr>
              <w:t xml:space="preserve">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Дослідження стану лісового покриву за даними ДЗЗ (на прикладі території Древлянського заповідника Житомирської області)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sidRPr="004518CC">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9</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Знайомство з віртуальним глобусом GOOGLE EARTH PRO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10</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Моніторинг стану атмосферного повітря (на прикладі зміни хімічного складу повітря за даними супутника Sentinel-5p)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Прив’язка (реєстрація) растрового зображення та створення тематичних шарів в ГІС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12</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themeColor="text1"/>
                <w:sz w:val="20"/>
                <w:szCs w:val="20"/>
                <w:lang w:val="uk-UA"/>
              </w:rPr>
              <w:t xml:space="preserve">Робота з графічними об’єктами в ГІС та організація тематичних шарів електронної карти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13</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themeColor="text1"/>
                <w:sz w:val="20"/>
                <w:szCs w:val="20"/>
                <w:lang w:val="uk-UA"/>
              </w:rPr>
              <w:t>Робота з атрибутивними даними в ГІС та наповнення бази геоданих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14</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sz w:val="20"/>
                <w:szCs w:val="20"/>
                <w:lang w:val="uk-UA"/>
              </w:rPr>
              <w:t>Векторний план земельної ділянки у САПР AutoCAD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15</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sz w:val="20"/>
                <w:szCs w:val="20"/>
                <w:lang w:val="uk-UA"/>
              </w:rPr>
              <w:t>Побудова цифрових моделей рельєфу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F97A92" w:rsidRPr="00F97A92" w:rsidTr="00F97A92">
        <w:trPr>
          <w:trHeight w:val="312"/>
          <w:jc w:val="center"/>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rPr>
                <w:sz w:val="20"/>
                <w:szCs w:val="20"/>
                <w:lang w:val="uk-UA"/>
              </w:rPr>
            </w:pPr>
            <w:r w:rsidRPr="00F97A92">
              <w:rPr>
                <w:b/>
                <w:sz w:val="20"/>
                <w:szCs w:val="20"/>
                <w:lang w:val="uk-UA"/>
              </w:rPr>
              <w:t xml:space="preserve">Разом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8"/>
              <w:jc w:val="center"/>
              <w:rPr>
                <w:sz w:val="20"/>
                <w:szCs w:val="20"/>
                <w:lang w:val="uk-UA"/>
              </w:rPr>
            </w:pPr>
            <w:r w:rsidRPr="00F97A92">
              <w:rPr>
                <w:b/>
                <w:sz w:val="20"/>
                <w:szCs w:val="20"/>
                <w:lang w:val="uk-UA"/>
              </w:rPr>
              <w:t>4</w:t>
            </w:r>
            <w:r w:rsidR="00484A8F">
              <w:rPr>
                <w:b/>
                <w:sz w:val="20"/>
                <w:szCs w:val="20"/>
                <w:lang w:val="uk-UA"/>
              </w:rPr>
              <w:t>8</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99560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Масштаби топографічних карт.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Умовні знаки на топографічних картах і планах.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Визначення географічних і прямокутних координат точки на карті.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мереж геодезичної зйомочної основи.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технічного нівелювання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поздовжнього профілю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Елементи кругової кривої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плану тахеометричної зйомки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Правила поводження з геодезичними приладами.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307"/>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Карти створені в Illustratorе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Мультимедійний атлас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Pr>
                <w:sz w:val="20"/>
                <w:szCs w:val="20"/>
                <w:lang w:val="uk-UA"/>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Створеня екокарти в Canva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Pr>
                <w:sz w:val="20"/>
                <w:szCs w:val="20"/>
                <w:lang w:val="uk-UA"/>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інтерактивними екологічними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E8678A"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678A" w:rsidRPr="00F97A92" w:rsidRDefault="00E8678A"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8678A" w:rsidRPr="00E8678A" w:rsidRDefault="00995602" w:rsidP="00F97A92">
            <w:pPr>
              <w:jc w:val="center"/>
              <w:rPr>
                <w:sz w:val="20"/>
                <w:szCs w:val="20"/>
                <w:lang w:val="uk-UA"/>
              </w:rPr>
            </w:pPr>
            <w:r>
              <w:rPr>
                <w:b/>
                <w:sz w:val="20"/>
                <w:szCs w:val="20"/>
                <w:lang w:val="uk-UA"/>
              </w:rPr>
              <w:t>48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lastRenderedPageBreak/>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8"/>
        <w:gridCol w:w="5099"/>
        <w:gridCol w:w="992"/>
      </w:tblGrid>
      <w:tr w:rsidR="00F97A92" w:rsidRPr="00F97A92" w:rsidTr="00995602">
        <w:trPr>
          <w:trHeight w:val="38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54"/>
              <w:jc w:val="center"/>
              <w:rPr>
                <w:sz w:val="20"/>
                <w:szCs w:val="20"/>
                <w:lang w:val="uk-UA"/>
              </w:rPr>
            </w:pPr>
            <w:r w:rsidRPr="00F97A92">
              <w:rPr>
                <w:sz w:val="20"/>
                <w:szCs w:val="20"/>
                <w:lang w:val="uk-UA"/>
              </w:rPr>
              <w:t xml:space="preserve">з/п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51"/>
              <w:jc w:val="center"/>
              <w:rPr>
                <w:sz w:val="20"/>
                <w:szCs w:val="20"/>
                <w:lang w:val="uk-UA"/>
              </w:rPr>
            </w:pPr>
            <w:r w:rsidRPr="00F97A92">
              <w:rPr>
                <w:sz w:val="20"/>
                <w:szCs w:val="20"/>
                <w:lang w:val="uk-UA"/>
              </w:rPr>
              <w:t xml:space="preserve">Назва теми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54750E"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059DC">
            <w:pPr>
              <w:ind w:right="55"/>
              <w:jc w:val="center"/>
              <w:rPr>
                <w:sz w:val="20"/>
                <w:szCs w:val="20"/>
                <w:lang w:val="uk-UA"/>
              </w:rPr>
            </w:pPr>
            <w:r w:rsidRPr="00F97A92">
              <w:rPr>
                <w:sz w:val="20"/>
                <w:szCs w:val="20"/>
                <w:lang w:val="uk-UA"/>
              </w:rPr>
              <w:t xml:space="preserve">1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995602" w:rsidRDefault="0054750E" w:rsidP="00995602">
            <w:pPr>
              <w:rPr>
                <w:sz w:val="20"/>
                <w:szCs w:val="20"/>
                <w:lang w:val="uk-UA"/>
              </w:rPr>
            </w:pPr>
            <w:r w:rsidRPr="00995602">
              <w:rPr>
                <w:sz w:val="20"/>
                <w:szCs w:val="20"/>
                <w:lang w:val="uk-UA"/>
              </w:rPr>
              <w:t>Визначення картографії як науки. Визначення картографії відповідно до державних нормативних</w:t>
            </w:r>
          </w:p>
          <w:p w:rsidR="0054750E" w:rsidRPr="00995602" w:rsidRDefault="0054750E" w:rsidP="00995602">
            <w:pPr>
              <w:rPr>
                <w:sz w:val="20"/>
                <w:szCs w:val="20"/>
                <w:lang w:val="uk-UA"/>
              </w:rPr>
            </w:pPr>
            <w:r w:rsidRPr="00995602">
              <w:rPr>
                <w:sz w:val="20"/>
                <w:szCs w:val="20"/>
                <w:lang w:val="uk-UA"/>
              </w:rPr>
              <w:t>документів.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059DC">
            <w:pPr>
              <w:ind w:right="55"/>
              <w:jc w:val="center"/>
              <w:rPr>
                <w:sz w:val="20"/>
                <w:szCs w:val="20"/>
                <w:lang w:val="uk-UA"/>
              </w:rPr>
            </w:pPr>
            <w:r w:rsidRPr="00F97A92">
              <w:rPr>
                <w:sz w:val="20"/>
                <w:szCs w:val="20"/>
                <w:lang w:val="uk-UA"/>
              </w:rPr>
              <w:t>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lang w:val="uk-UA"/>
              </w:rPr>
              <w:t>Охарактеризуйте основні методи картографії у вирішенні наукових і практичних інтересів.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22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059DC">
            <w:pPr>
              <w:ind w:right="55"/>
              <w:jc w:val="center"/>
              <w:rPr>
                <w:sz w:val="20"/>
                <w:szCs w:val="20"/>
                <w:lang w:val="uk-UA"/>
              </w:rPr>
            </w:pPr>
            <w:r w:rsidRPr="00F97A92">
              <w:rPr>
                <w:sz w:val="20"/>
                <w:szCs w:val="20"/>
                <w:lang w:val="uk-UA"/>
              </w:rPr>
              <w:t>3</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995602" w:rsidRDefault="0054750E" w:rsidP="00995602">
            <w:pPr>
              <w:rPr>
                <w:sz w:val="20"/>
                <w:szCs w:val="20"/>
                <w:lang w:val="uk-UA"/>
              </w:rPr>
            </w:pPr>
            <w:r w:rsidRPr="00995602">
              <w:rPr>
                <w:sz w:val="20"/>
                <w:szCs w:val="20"/>
                <w:lang w:val="uk-UA"/>
              </w:rPr>
              <w:t xml:space="preserve">Методи зображення земної поверхні на картах та планах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059DC">
            <w:pPr>
              <w:ind w:right="55"/>
              <w:jc w:val="center"/>
              <w:rPr>
                <w:sz w:val="20"/>
                <w:szCs w:val="20"/>
                <w:lang w:val="uk-UA"/>
              </w:rPr>
            </w:pPr>
            <w:r w:rsidRPr="00F97A92">
              <w:rPr>
                <w:sz w:val="20"/>
                <w:szCs w:val="20"/>
                <w:lang w:val="uk-UA"/>
              </w:rPr>
              <w:t xml:space="preserve">4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995602" w:rsidRDefault="0054750E" w:rsidP="00995602">
            <w:pPr>
              <w:rPr>
                <w:sz w:val="20"/>
                <w:szCs w:val="20"/>
                <w:lang w:val="uk-UA"/>
              </w:rPr>
            </w:pPr>
            <w:r w:rsidRPr="00995602">
              <w:rPr>
                <w:sz w:val="20"/>
                <w:szCs w:val="20"/>
              </w:rPr>
              <w:t>Зв'язки картографії з природничими науками.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11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059DC">
            <w:pPr>
              <w:ind w:right="55"/>
              <w:jc w:val="center"/>
              <w:rPr>
                <w:sz w:val="20"/>
                <w:szCs w:val="20"/>
                <w:lang w:val="uk-UA"/>
              </w:rPr>
            </w:pPr>
            <w:r w:rsidRPr="00F97A92">
              <w:rPr>
                <w:sz w:val="20"/>
                <w:szCs w:val="20"/>
                <w:lang w:val="uk-UA"/>
              </w:rPr>
              <w:t xml:space="preserve">5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995602" w:rsidRDefault="0054750E" w:rsidP="00995602">
            <w:pPr>
              <w:rPr>
                <w:sz w:val="20"/>
                <w:szCs w:val="20"/>
                <w:lang w:val="uk-UA"/>
              </w:rPr>
            </w:pPr>
            <w:r w:rsidRPr="00995602">
              <w:rPr>
                <w:sz w:val="20"/>
                <w:szCs w:val="20"/>
                <w:lang w:val="uk-UA"/>
              </w:rPr>
              <w:t xml:space="preserve">Розв’язання задач на топографічних картах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059DC">
            <w:pPr>
              <w:ind w:right="55"/>
              <w:jc w:val="center"/>
              <w:rPr>
                <w:sz w:val="20"/>
                <w:szCs w:val="20"/>
                <w:lang w:val="uk-UA"/>
              </w:rPr>
            </w:pPr>
            <w:r>
              <w:rPr>
                <w:sz w:val="20"/>
                <w:szCs w:val="20"/>
                <w:lang w:val="uk-UA"/>
              </w:rPr>
              <w:t>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Історичний процес в картографії.</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2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059DC">
            <w:pPr>
              <w:ind w:right="55"/>
              <w:jc w:val="center"/>
              <w:rPr>
                <w:sz w:val="20"/>
                <w:szCs w:val="20"/>
                <w:lang w:val="uk-UA"/>
              </w:rPr>
            </w:pPr>
            <w:r>
              <w:rPr>
                <w:sz w:val="20"/>
                <w:szCs w:val="20"/>
                <w:lang w:val="uk-UA"/>
              </w:rPr>
              <w:t>7</w:t>
            </w:r>
            <w:r w:rsidRPr="00F97A92">
              <w:rPr>
                <w:sz w:val="20"/>
                <w:szCs w:val="20"/>
                <w:lang w:val="uk-UA"/>
              </w:rPr>
              <w:t xml:space="preserve">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Елементи карти.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5"/>
              <w:jc w:val="center"/>
              <w:rPr>
                <w:sz w:val="20"/>
                <w:szCs w:val="20"/>
                <w:lang w:val="uk-UA"/>
              </w:rPr>
            </w:pPr>
            <w:r w:rsidRPr="00F97A92">
              <w:rPr>
                <w:sz w:val="20"/>
                <w:szCs w:val="20"/>
                <w:lang w:val="uk-UA"/>
              </w:rPr>
              <w:t xml:space="preserve">8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Суть картографічних умовних знаків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26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5"/>
              <w:jc w:val="center"/>
              <w:rPr>
                <w:sz w:val="20"/>
                <w:szCs w:val="20"/>
                <w:lang w:val="uk-UA"/>
              </w:rPr>
            </w:pPr>
            <w:r w:rsidRPr="00F97A92">
              <w:rPr>
                <w:sz w:val="20"/>
                <w:szCs w:val="20"/>
                <w:lang w:val="uk-UA"/>
              </w:rPr>
              <w:t xml:space="preserve">9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Масштаби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12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 xml:space="preserve">10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Системи координат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 xml:space="preserve">11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Спотворення довжин, площ і кутів в точці проекції.</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20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 xml:space="preserve">12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Умовні позначення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2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 xml:space="preserve">13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Картографічна генералізація.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2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 xml:space="preserve">14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Топографічні карти.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22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 xml:space="preserve">15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rPr>
              <w:t>Методи створення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27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4750E" w:rsidRPr="00F97A92" w:rsidRDefault="0054750E" w:rsidP="00995602">
            <w:pPr>
              <w:ind w:right="51"/>
              <w:jc w:val="center"/>
              <w:rPr>
                <w:sz w:val="20"/>
                <w:szCs w:val="20"/>
                <w:lang w:val="uk-UA"/>
              </w:rPr>
            </w:pPr>
            <w:r w:rsidRPr="00F97A92">
              <w:rPr>
                <w:sz w:val="20"/>
                <w:szCs w:val="20"/>
                <w:lang w:val="uk-UA"/>
              </w:rPr>
              <w:t>16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Способи зображення рельєфу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4</w:t>
            </w:r>
          </w:p>
        </w:tc>
      </w:tr>
      <w:tr w:rsidR="0054750E" w:rsidRPr="00F97A92" w:rsidTr="002A01E7">
        <w:trPr>
          <w:trHeight w:val="22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17</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Написи на картах. Картографічні шрифти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F97A92">
        <w:trPr>
          <w:trHeight w:val="26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18</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Картографічна бібліографія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21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19</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Етапи створення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20</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lang w:val="uk-UA"/>
              </w:rPr>
              <w:t>Редагування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2A01E7">
        <w:trPr>
          <w:trHeight w:val="13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21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Поняття про видання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9"/>
              <w:jc w:val="center"/>
              <w:rPr>
                <w:sz w:val="20"/>
                <w:szCs w:val="20"/>
                <w:lang w:val="uk-UA"/>
              </w:rPr>
            </w:pPr>
            <w:r w:rsidRPr="0054750E">
              <w:rPr>
                <w:sz w:val="20"/>
                <w:szCs w:val="20"/>
                <w:lang w:val="uk-UA"/>
              </w:rPr>
              <w:t>3</w:t>
            </w:r>
          </w:p>
        </w:tc>
      </w:tr>
      <w:tr w:rsidR="0054750E" w:rsidRPr="00F97A92" w:rsidTr="00995602">
        <w:trPr>
          <w:trHeight w:val="256"/>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22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Атласи, глобуси та інші картографічні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2"/>
              <w:jc w:val="center"/>
              <w:rPr>
                <w:sz w:val="20"/>
                <w:szCs w:val="20"/>
                <w:lang w:val="uk-UA"/>
              </w:rPr>
            </w:pPr>
            <w:r w:rsidRPr="0054750E">
              <w:rPr>
                <w:sz w:val="20"/>
                <w:szCs w:val="20"/>
                <w:lang w:val="uk-UA"/>
              </w:rPr>
              <w:t>2</w:t>
            </w:r>
          </w:p>
        </w:tc>
      </w:tr>
      <w:tr w:rsidR="0054750E" w:rsidRPr="00F97A92" w:rsidTr="002A01E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23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Математична основа географічних карт, її призначення,</w:t>
            </w:r>
          </w:p>
          <w:p w:rsidR="0054750E" w:rsidRPr="00995602" w:rsidRDefault="0054750E" w:rsidP="00995602">
            <w:pPr>
              <w:rPr>
                <w:sz w:val="20"/>
                <w:szCs w:val="20"/>
              </w:rPr>
            </w:pPr>
            <w:r w:rsidRPr="00995602">
              <w:rPr>
                <w:sz w:val="20"/>
                <w:szCs w:val="20"/>
              </w:rPr>
              <w:t>елементи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2"/>
              <w:jc w:val="center"/>
              <w:rPr>
                <w:sz w:val="20"/>
                <w:szCs w:val="20"/>
                <w:lang w:val="uk-UA"/>
              </w:rPr>
            </w:pPr>
            <w:r w:rsidRPr="0054750E">
              <w:rPr>
                <w:sz w:val="20"/>
                <w:szCs w:val="20"/>
                <w:lang w:val="uk-UA"/>
              </w:rPr>
              <w:t>2</w:t>
            </w:r>
          </w:p>
        </w:tc>
      </w:tr>
      <w:tr w:rsidR="0054750E" w:rsidRPr="00F97A92" w:rsidTr="00995602">
        <w:trPr>
          <w:trHeight w:val="22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sidRPr="00F97A92">
              <w:rPr>
                <w:sz w:val="20"/>
                <w:szCs w:val="20"/>
                <w:lang w:val="uk-UA"/>
              </w:rPr>
              <w:t>24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lang w:val="uk-UA"/>
              </w:rPr>
              <w:t>Мобільні картографічні додатки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2"/>
              <w:jc w:val="center"/>
              <w:rPr>
                <w:sz w:val="20"/>
                <w:szCs w:val="20"/>
                <w:lang w:val="uk-UA"/>
              </w:rPr>
            </w:pPr>
            <w:r w:rsidRPr="0054750E">
              <w:rPr>
                <w:sz w:val="20"/>
                <w:szCs w:val="20"/>
                <w:lang w:val="uk-UA"/>
              </w:rPr>
              <w:t>3</w:t>
            </w:r>
          </w:p>
        </w:tc>
      </w:tr>
      <w:tr w:rsidR="0054750E" w:rsidRPr="00F97A92" w:rsidTr="00995602">
        <w:trPr>
          <w:trHeight w:val="14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Pr>
                <w:sz w:val="20"/>
                <w:szCs w:val="20"/>
                <w:lang w:val="uk-UA"/>
              </w:rPr>
              <w:t>25</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rPr>
            </w:pPr>
            <w:r w:rsidRPr="00995602">
              <w:rPr>
                <w:sz w:val="20"/>
                <w:szCs w:val="20"/>
              </w:rPr>
              <w:t>Вибір картографічних проекцій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2"/>
              <w:jc w:val="center"/>
              <w:rPr>
                <w:sz w:val="20"/>
                <w:szCs w:val="20"/>
                <w:lang w:val="uk-UA"/>
              </w:rPr>
            </w:pPr>
            <w:r w:rsidRPr="0054750E">
              <w:rPr>
                <w:sz w:val="20"/>
                <w:szCs w:val="20"/>
                <w:lang w:val="uk-UA"/>
              </w:rPr>
              <w:t>2</w:t>
            </w:r>
          </w:p>
        </w:tc>
      </w:tr>
      <w:tr w:rsidR="0054750E" w:rsidRPr="00F97A92" w:rsidTr="00995602">
        <w:trPr>
          <w:trHeight w:val="19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4750E" w:rsidRPr="00F97A92" w:rsidRDefault="0054750E" w:rsidP="00995602">
            <w:pPr>
              <w:ind w:right="51"/>
              <w:jc w:val="center"/>
              <w:rPr>
                <w:sz w:val="20"/>
                <w:szCs w:val="20"/>
                <w:lang w:val="uk-UA"/>
              </w:rPr>
            </w:pPr>
            <w:r>
              <w:rPr>
                <w:sz w:val="20"/>
                <w:szCs w:val="20"/>
                <w:lang w:val="uk-UA"/>
              </w:rPr>
              <w:t>26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4750E" w:rsidRPr="00995602" w:rsidRDefault="0054750E" w:rsidP="00995602">
            <w:pPr>
              <w:rPr>
                <w:sz w:val="20"/>
                <w:szCs w:val="20"/>
                <w:lang w:val="uk-UA"/>
              </w:rPr>
            </w:pPr>
            <w:r w:rsidRPr="00995602">
              <w:rPr>
                <w:sz w:val="20"/>
                <w:szCs w:val="20"/>
                <w:lang w:val="uk-UA"/>
              </w:rPr>
              <w:t>Облік шкоди завданої довкіллю внаслідок військових дій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750E" w:rsidRPr="0054750E" w:rsidRDefault="0054750E" w:rsidP="00BB0D2D">
            <w:pPr>
              <w:ind w:right="52"/>
              <w:jc w:val="center"/>
              <w:rPr>
                <w:sz w:val="20"/>
                <w:szCs w:val="20"/>
                <w:lang w:val="uk-UA"/>
              </w:rPr>
            </w:pPr>
            <w:r w:rsidRPr="0054750E">
              <w:rPr>
                <w:sz w:val="20"/>
                <w:szCs w:val="20"/>
                <w:lang w:val="uk-UA"/>
              </w:rPr>
              <w:t>2</w:t>
            </w:r>
          </w:p>
        </w:tc>
      </w:tr>
      <w:tr w:rsidR="00995602" w:rsidRPr="00F97A92" w:rsidTr="00F97A92">
        <w:trPr>
          <w:trHeight w:val="312"/>
          <w:jc w:val="center"/>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9059DC">
            <w:pPr>
              <w:rPr>
                <w:sz w:val="20"/>
                <w:szCs w:val="20"/>
                <w:lang w:val="uk-UA"/>
              </w:rPr>
            </w:pPr>
            <w:r w:rsidRPr="00F97A92">
              <w:rPr>
                <w:b/>
                <w:sz w:val="20"/>
                <w:szCs w:val="20"/>
                <w:lang w:val="uk-UA"/>
              </w:rPr>
              <w:t xml:space="preserve">Разом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CC3DD2">
            <w:pPr>
              <w:ind w:right="56"/>
              <w:jc w:val="center"/>
              <w:rPr>
                <w:sz w:val="20"/>
                <w:szCs w:val="20"/>
                <w:lang w:val="uk-UA"/>
              </w:rPr>
            </w:pPr>
            <w:r>
              <w:rPr>
                <w:b/>
                <w:sz w:val="20"/>
                <w:szCs w:val="20"/>
                <w:lang w:val="uk-UA"/>
              </w:rPr>
              <w:t>98</w:t>
            </w:r>
          </w:p>
        </w:tc>
      </w:tr>
    </w:tbl>
    <w:p w:rsidR="00995602" w:rsidRDefault="00995602" w:rsidP="002A01E7">
      <w:pPr>
        <w:pStyle w:val="ab"/>
        <w:rPr>
          <w:sz w:val="20"/>
        </w:rPr>
      </w:pPr>
      <w:bookmarkStart w:id="4" w:name="_Toc82167425"/>
    </w:p>
    <w:p w:rsidR="00995602" w:rsidRDefault="00995602" w:rsidP="002A01E7">
      <w:pPr>
        <w:pStyle w:val="ab"/>
        <w:rPr>
          <w:sz w:val="20"/>
        </w:rPr>
      </w:pPr>
    </w:p>
    <w:p w:rsidR="00527013" w:rsidRPr="002A01E7" w:rsidRDefault="002A01E7" w:rsidP="002A01E7">
      <w:pPr>
        <w:pStyle w:val="ab"/>
        <w:rPr>
          <w:sz w:val="20"/>
          <w:lang w:eastAsia="uk-UA"/>
        </w:rPr>
      </w:pPr>
      <w:r w:rsidRPr="002A01E7">
        <w:rPr>
          <w:sz w:val="20"/>
        </w:rPr>
        <w:lastRenderedPageBreak/>
        <w:t xml:space="preserve">Рекомендована </w:t>
      </w:r>
      <w:r>
        <w:rPr>
          <w:sz w:val="20"/>
        </w:rPr>
        <w:t>л</w:t>
      </w:r>
      <w:r w:rsidR="00527013" w:rsidRPr="002A01E7">
        <w:rPr>
          <w:sz w:val="20"/>
        </w:rPr>
        <w:t>ітература</w:t>
      </w:r>
      <w:bookmarkEnd w:id="4"/>
    </w:p>
    <w:p w:rsidR="00527013" w:rsidRPr="00995602" w:rsidRDefault="00527013" w:rsidP="005A288E">
      <w:pPr>
        <w:spacing w:after="25" w:line="360" w:lineRule="auto"/>
        <w:jc w:val="both"/>
        <w:rPr>
          <w:b/>
          <w:bCs/>
          <w:sz w:val="20"/>
          <w:szCs w:val="20"/>
          <w:lang w:val="uk-UA"/>
        </w:rPr>
      </w:pPr>
      <w:r w:rsidRPr="00995602">
        <w:rPr>
          <w:b/>
          <w:bCs/>
          <w:sz w:val="20"/>
          <w:szCs w:val="20"/>
          <w:lang w:val="uk-UA"/>
        </w:rPr>
        <w:t xml:space="preserve">Базова </w:t>
      </w:r>
    </w:p>
    <w:p w:rsidR="00995602" w:rsidRPr="00995602" w:rsidRDefault="00995602" w:rsidP="00995602">
      <w:pPr>
        <w:numPr>
          <w:ilvl w:val="0"/>
          <w:numId w:val="32"/>
        </w:numPr>
        <w:tabs>
          <w:tab w:val="left" w:pos="567"/>
        </w:tabs>
        <w:ind w:left="0" w:firstLine="567"/>
        <w:jc w:val="both"/>
        <w:rPr>
          <w:sz w:val="20"/>
          <w:szCs w:val="20"/>
          <w:lang w:val="uk-UA"/>
        </w:rPr>
      </w:pPr>
      <w:bookmarkStart w:id="5" w:name="_Toc82167271"/>
      <w:r w:rsidRPr="00995602">
        <w:rPr>
          <w:sz w:val="20"/>
          <w:szCs w:val="20"/>
          <w:lang w:val="uk-UA"/>
        </w:rPr>
        <w:t>Картографія : навчальний посібник / С. С. Кравців, П. С. Войтків, М. В. Кобелька. – Львів : ЛНУ ім. Івана Франка, 2017. – 191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Шевченко Р. Ю. Картографія: Електронний підручник / Шевченко Роман Юрійович. — К.: ЦНМВ «Кий», 2015. – 230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Лахоцька Е.Я. Основи картографії. Навчальний посібник для студентів денної і заочної форм навчання зі спеціальності 193 «Геодезія та землеустрій» освітньокваліфікаційного рівня, бакалавр та молодший спеціаліст, Ужгород, УжНУ, 2017, – 79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Картографія : програма курсу, контрольні запитання та тести [методичний посібник] / уклали Кравців С. С., Войтків П. С. – Львів : ЛНУ імені Івана Франка, 2018. – 46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Методичні рекомендації до лабораторних робіт навчальної дисципліни «Картографія з основами комп’ютерних технологій» для студентів спеціальності 10</w:t>
      </w:r>
      <w:r w:rsidR="0054750E">
        <w:rPr>
          <w:sz w:val="20"/>
          <w:szCs w:val="20"/>
          <w:lang w:val="uk-UA"/>
        </w:rPr>
        <w:t>3</w:t>
      </w:r>
      <w:r w:rsidRPr="00995602">
        <w:rPr>
          <w:sz w:val="20"/>
          <w:szCs w:val="20"/>
          <w:lang w:val="uk-UA"/>
        </w:rPr>
        <w:t xml:space="preserve"> «</w:t>
      </w:r>
      <w:r w:rsidR="0054750E">
        <w:rPr>
          <w:sz w:val="20"/>
          <w:szCs w:val="20"/>
          <w:lang w:val="uk-UA"/>
        </w:rPr>
        <w:t>Науки про Землю</w:t>
      </w:r>
      <w:r w:rsidRPr="00995602">
        <w:rPr>
          <w:sz w:val="20"/>
          <w:szCs w:val="20"/>
          <w:lang w:val="uk-UA"/>
        </w:rPr>
        <w:t>» освітнього ступеня «бакалавр» / А.В. Панасюк, І.В Давидова. – Житомир: Житомирська політехніка, 2023. – 82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Методичні рекомендації до виконання практичних робіт навчальної дисципліни «Картографія з основами комп’ютерних технологій» для студентів спеціальності 10</w:t>
      </w:r>
      <w:r w:rsidR="0054750E">
        <w:rPr>
          <w:sz w:val="20"/>
          <w:szCs w:val="20"/>
          <w:lang w:val="uk-UA"/>
        </w:rPr>
        <w:t>3</w:t>
      </w:r>
      <w:r w:rsidRPr="00995602">
        <w:rPr>
          <w:sz w:val="20"/>
          <w:szCs w:val="20"/>
          <w:lang w:val="uk-UA"/>
        </w:rPr>
        <w:t xml:space="preserve"> «</w:t>
      </w:r>
      <w:r w:rsidR="0054750E">
        <w:rPr>
          <w:sz w:val="20"/>
          <w:szCs w:val="20"/>
          <w:lang w:val="uk-UA"/>
        </w:rPr>
        <w:t>Науки про Землю</w:t>
      </w:r>
      <w:bookmarkStart w:id="6" w:name="_GoBack"/>
      <w:bookmarkEnd w:id="6"/>
      <w:r w:rsidRPr="00995602">
        <w:rPr>
          <w:sz w:val="20"/>
          <w:szCs w:val="20"/>
          <w:lang w:val="uk-UA"/>
        </w:rPr>
        <w:t>» освітнього ступеня «бакалавр» / А.В. Панасюк, І.В.  Давидова. – Житомир: Житомирська політехніка, 2023. – 17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Божок А. П. Картографія : підручник / А. П. Божок, А. М. Молочко, В. І. Остроухов ; за. ред. А. П. Божок. – Київ. : Київський університет, 2008. – 271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Грабовий В. М. Геодезія / Грабовий В. М. – Житомир:  ЖДТУ, 2004. – 455 с. </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Могильний С.Г. Геодезія (частина перша) / Могильний С.Г., Войтенко С.П.  – Чернігів, КП: видавництво «Чернігівські обереги», 2002р – 408 с. </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Корогода Н.П., Купач Т.Г. Методичні рекомендації «Практичні роботи з ГІС». – К., 2017, ФОП «Черенок.К.В.», – 19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Методичні рекомендіції „Застосування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w:t>
      </w:r>
      <w:r w:rsidRPr="00995602">
        <w:rPr>
          <w:sz w:val="20"/>
          <w:szCs w:val="20"/>
          <w:lang w:val="uk-UA"/>
        </w:rPr>
        <w:lastRenderedPageBreak/>
        <w:t>денної і заочної форм навчання) / Живогляд А.В., Садовська І.Г. – Макіївка: ДонНАБА, 2012. – 30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Основи дистанційного зондування Землі : робочий зошит. Частина 1. / С. М. Бабійчук, Л. Я. Юрків, О. В. Томченко, Т. Л. Кучма. – Київ : Національний центр «Мала академія наук України», 2020. – 122 с.</w:t>
      </w:r>
    </w:p>
    <w:p w:rsidR="002A01E7" w:rsidRPr="002A01E7" w:rsidRDefault="002A01E7" w:rsidP="00995602">
      <w:pPr>
        <w:tabs>
          <w:tab w:val="left" w:pos="567"/>
        </w:tabs>
        <w:jc w:val="both"/>
        <w:rPr>
          <w:sz w:val="20"/>
          <w:szCs w:val="20"/>
          <w:lang w:val="uk-UA"/>
        </w:rPr>
      </w:pPr>
    </w:p>
    <w:p w:rsidR="00527013" w:rsidRPr="009A4C8D" w:rsidRDefault="00527013" w:rsidP="002A01E7">
      <w:pPr>
        <w:spacing w:line="360" w:lineRule="auto"/>
        <w:rPr>
          <w:b/>
          <w:bCs/>
          <w:sz w:val="20"/>
          <w:szCs w:val="20"/>
        </w:rPr>
      </w:pPr>
      <w:r w:rsidRPr="009A4C8D">
        <w:rPr>
          <w:b/>
          <w:bCs/>
          <w:sz w:val="20"/>
          <w:szCs w:val="20"/>
        </w:rPr>
        <w:t>Додаткова література</w:t>
      </w:r>
      <w:bookmarkEnd w:id="5"/>
      <w:r w:rsidRPr="009A4C8D">
        <w:rPr>
          <w:b/>
          <w:bCs/>
          <w:sz w:val="20"/>
          <w:szCs w:val="20"/>
        </w:rPr>
        <w:t xml:space="preserve">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Лозинський В.В. Картографо-топографічний словник-довідник [Текст] : навч. посібник / В. В. Лозинський, Ю. М. Андрейчук ; за наук. ред. І. П. Ковальчука. – Київ–Львів : НУБІП Україна ; ЛНУ імені Івана Франка, 2014. – 256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Геодезичний енциклопедичний словник. - Львів : Євросвіт, 2001. - 668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Ковальчук І. П. Картографія. Лабораторний практикум : навч. Посібник [для студентів вищих навчальних закладів] / І. П. Ковальчук, Т. О. Євсюков. – Київ</w:t>
      </w:r>
      <w:r>
        <w:rPr>
          <w:sz w:val="20"/>
          <w:szCs w:val="20"/>
          <w:lang w:val="uk-UA"/>
        </w:rPr>
        <w:t>–Львів : Простір-М, 2013. – 282 </w:t>
      </w:r>
      <w:r w:rsidRPr="001C3ADF">
        <w:rPr>
          <w:sz w:val="20"/>
          <w:szCs w:val="20"/>
          <w:lang w:val="uk-UA"/>
        </w:rPr>
        <w:t>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Костецька Я. М. Геодезичні прилади / Я. М. Костецька. - Львів : Престижінформ, 2000. - 324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Кравців С. С. Визначення картографічних проекцій : методичні вказівки з курсу «Картографія і картографічне креслення» / С. С. Кравців, М. В. Кобелька, Є. А. Іванов. – Львів, 2008. – 24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Шевченко Т. Г. Геодезичні прилади: підруч. / Т. Г. Шевченко, І. Мороз, І. С. Тревого ; за ред. Т. Г. Шевченка. - Львів : Вид-во національного ун-ту „Львівська політехніка", 2006. - 464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Кравців С. С. Картографія та картографічне креслення : метод. посібник / С. С. Кравців, П. С. Войтків, М. В. Кобелька. – Львів : ЛНУ імені Івана Франка, 2013. – 96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Мороз О. І. Геодезичні прилади: навч. посіб. / О. І. Мороз, С. Тревого, Т. Г. Шевченко; за ред. Т. Г. Шевченка. - Львів : Вид-во національного університету «Львівська політехніка», 2005.-264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Кравців С. С. Математична картографія : навч.-метод. посібник / С. С. Кравців, П. С. Войтків, М. В. Кобелька. – Львів, 2014. – 46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Тревого І. С. Геодезичні прилади. Практикум: навч. посіб. / І. С. Тревого, Т. Г. Шевченко, О. І. Мороз ; за заг. ред. Т.Г. Шевченка. - Львів : Вид-во національного університету «Львівська політехніка»</w:t>
      </w:r>
      <w:r>
        <w:rPr>
          <w:sz w:val="20"/>
          <w:szCs w:val="20"/>
          <w:lang w:val="uk-UA"/>
        </w:rPr>
        <w:t xml:space="preserve">, 2007 </w:t>
      </w:r>
      <w:r w:rsidRPr="001C3ADF">
        <w:rPr>
          <w:sz w:val="20"/>
          <w:szCs w:val="20"/>
          <w:lang w:val="uk-UA"/>
        </w:rPr>
        <w:t xml:space="preserve">- 196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lastRenderedPageBreak/>
        <w:t>Ляшенко Д. О. Картографія з основами топографії : навч. посібник [для вищих навчальних закладів] / Д. О. Ляшенко. – Київ : Наук. думка, 2008. –184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Ващенко В. Геодезичні прилади та приладдя: навч. посіб. / В. Ващенко, В. Латинський, С. Перій. - Львів : Євросвіт, 2006.-208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Методичні вказівки до виконання лабораторних робіт з картометрії / С. С. Кравців, М. В. Кобелька, П. С. Войтків – Львів, 2012. – 14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Сосса Р. І. Історія картографування території України : підручник / Р. І. Сосса. – Київ : Либідь, 2007. – 336 с</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Умовні знаки для топографічних планів масштабів 1:5000, 1:2000, 1:1000та 1:500,- К, 2001.-256 с. </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Положення про порядок встановлення місцевих систем координат / Наказ Мінекоресурсів України від 3.07.2001 р. № 245. </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Гупалюк Ю. І., Шомко Д. В., Шомко В. В., Носик О. В., Давидова І. В. Дослідження шумового навантаження та розробка комплексу шумо-знижуючих заходів на прикладі одного з мікрорайонів м. Житомир. Технічна інженерія. 2020. № 2 (86). С. 162-170.</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р.р., м. Київ. 2016.</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Davydova I, Korbut M, Malovanyy M, Shlapak V, Mamrai V, Korobiichuk V. Mapping of Urbanized Territories Noise Level as a Basis for Developing a Complex of Noise-Reducing Measures. Ecological Engineering &amp; Environmental Technology. 2022;23(6):32-41. doi:10.12912/27197050/152523.</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Свідоцтво про реєстрацію авторського права на твір № 95351. Науковий твір «Розробка інтерактивної карти рівня забруднення атмосферного повітря» / Кірейцева Г.В., Давидова І.В., Замула І.В., Травін В.В. заяв. 24.12.2019 № 96760. Дата реєстрації: 14.01.2020. Режим доступу: http://eztuir.ztu.edu.ua/handle/123456789/7731</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 Свідоцтво про реєстрацію авторського права на твір </w:t>
      </w:r>
      <w:r w:rsidRPr="001C3ADF">
        <w:rPr>
          <w:sz w:val="20"/>
          <w:szCs w:val="20"/>
          <w:lang w:val="uk-UA"/>
        </w:rPr>
        <w:lastRenderedPageBreak/>
        <w:t>№ 95352. Комп’ютерна програма «Інтерактивна карта рівня забруднення атмосферного повітря» / Кірейцева Г.В., Давидова І.В., Замула І.В., Травін В.В. заяв. 24.12.2019 № 96762.  Дата реєстрації: 14.01.2020.</w:t>
      </w:r>
      <w:r w:rsidRPr="001C3ADF">
        <w:rPr>
          <w:sz w:val="20"/>
          <w:szCs w:val="20"/>
        </w:rPr>
        <w:t xml:space="preserve"> </w:t>
      </w:r>
      <w:r w:rsidRPr="001C3ADF">
        <w:rPr>
          <w:sz w:val="20"/>
          <w:szCs w:val="20"/>
          <w:lang w:val="uk-UA"/>
        </w:rPr>
        <w:t>Дата реєстрації: 14.01.2020. Режим доступу: http://eztuir.ztu.edu.ua/handle/123456789/7732</w:t>
      </w:r>
    </w:p>
    <w:p w:rsidR="002A01E7" w:rsidRDefault="002A01E7">
      <w:pPr>
        <w:rPr>
          <w:sz w:val="28"/>
          <w:szCs w:val="28"/>
          <w:lang w:val="uk-UA"/>
        </w:rPr>
      </w:pPr>
      <w:r>
        <w:rPr>
          <w:sz w:val="28"/>
          <w:szCs w:val="28"/>
          <w:lang w:val="uk-UA"/>
        </w:rPr>
        <w:br w:type="page"/>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1C3ADF" w:rsidRPr="001C3ADF" w:rsidRDefault="001C3ADF" w:rsidP="001C3ADF">
      <w:pPr>
        <w:pStyle w:val="afa"/>
        <w:numPr>
          <w:ilvl w:val="0"/>
          <w:numId w:val="39"/>
        </w:numPr>
        <w:tabs>
          <w:tab w:val="left" w:pos="567"/>
        </w:tabs>
        <w:ind w:left="0" w:firstLine="567"/>
        <w:jc w:val="both"/>
        <w:rPr>
          <w:sz w:val="20"/>
          <w:szCs w:val="20"/>
        </w:rPr>
      </w:pPr>
      <w:r w:rsidRPr="001C3ADF">
        <w:rPr>
          <w:sz w:val="20"/>
          <w:szCs w:val="20"/>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1C3ADF" w:rsidRPr="001C3ADF" w:rsidRDefault="001C3ADF" w:rsidP="001C3ADF">
      <w:pPr>
        <w:pStyle w:val="afa"/>
        <w:numPr>
          <w:ilvl w:val="0"/>
          <w:numId w:val="39"/>
        </w:numPr>
        <w:tabs>
          <w:tab w:val="left" w:pos="567"/>
        </w:tabs>
        <w:ind w:left="0" w:firstLine="567"/>
        <w:jc w:val="both"/>
        <w:rPr>
          <w:sz w:val="20"/>
          <w:szCs w:val="20"/>
        </w:rPr>
      </w:pPr>
      <w:r w:rsidRPr="001C3ADF">
        <w:rPr>
          <w:sz w:val="20"/>
          <w:szCs w:val="20"/>
        </w:rPr>
        <w:t xml:space="preserve">Інституційний репозитарій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1C3ADF" w:rsidRPr="001C3ADF" w:rsidRDefault="001C3ADF" w:rsidP="001C3ADF">
      <w:pPr>
        <w:pStyle w:val="afa"/>
        <w:tabs>
          <w:tab w:val="left" w:pos="567"/>
        </w:tabs>
        <w:ind w:left="567"/>
        <w:rPr>
          <w:sz w:val="20"/>
          <w:szCs w:val="20"/>
        </w:rPr>
      </w:pPr>
      <w:r>
        <w:rPr>
          <w:sz w:val="20"/>
          <w:szCs w:val="20"/>
          <w:lang w:val="uk-UA"/>
        </w:rPr>
        <w:t xml:space="preserve">3. </w:t>
      </w:r>
      <w:hyperlink r:id="rId12" w:history="1">
        <w:r w:rsidRPr="001C3ADF">
          <w:rPr>
            <w:rStyle w:val="ac"/>
            <w:sz w:val="20"/>
            <w:szCs w:val="20"/>
          </w:rPr>
          <w:t>http://www.geoguide.com.ua/survey/survey.php?part=geod</w:t>
        </w:r>
      </w:hyperlink>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4. </w:t>
      </w:r>
      <w:r w:rsidRPr="001C3ADF">
        <w:rPr>
          <w:sz w:val="20"/>
          <w:szCs w:val="20"/>
        </w:rPr>
        <w:t xml:space="preserve">ttp://www.synergy-gis.com/lib/lesnykh_2/index.html </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5. http: // gki.com.ua/ua/terms.</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6. http: // www.rada.gov.ua.</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7. http: // </w:t>
      </w:r>
      <w:hyperlink r:id="rId13" w:history="1">
        <w:r w:rsidRPr="001C3ADF">
          <w:rPr>
            <w:sz w:val="20"/>
            <w:szCs w:val="20"/>
            <w:lang w:val="uk-UA" w:eastAsia="en-US"/>
          </w:rPr>
          <w:t>www.lib.berkeley.edu/EART/x-ussr/ukraine.html</w:t>
        </w:r>
      </w:hyperlink>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8. http: //geo-server – Компютерна картографія: Курс лекцій – Практичний посібник: створення картографічного зображення в графічному редакторі Adobe Illustrator 10</w:t>
      </w:r>
    </w:p>
    <w:p w:rsidR="001C3ADF" w:rsidRPr="001C3ADF" w:rsidRDefault="001C3ADF" w:rsidP="001C3ADF">
      <w:pPr>
        <w:tabs>
          <w:tab w:val="left" w:pos="567"/>
        </w:tabs>
        <w:spacing w:line="256" w:lineRule="auto"/>
        <w:ind w:firstLine="567"/>
        <w:rPr>
          <w:sz w:val="20"/>
          <w:szCs w:val="20"/>
          <w:lang w:val="uk-UA"/>
        </w:rPr>
      </w:pPr>
      <w:r w:rsidRPr="001C3ADF">
        <w:rPr>
          <w:sz w:val="20"/>
          <w:szCs w:val="20"/>
          <w:lang w:val="uk-UA"/>
        </w:rPr>
        <w:t xml:space="preserve">9. http: //www. maps. google. com/ – Земля з космосу з картотопографічною основою </w:t>
      </w:r>
    </w:p>
    <w:p w:rsidR="001C3ADF" w:rsidRPr="00DC6A7D" w:rsidRDefault="001C3ADF" w:rsidP="001C3ADF">
      <w:pPr>
        <w:tabs>
          <w:tab w:val="left" w:pos="567"/>
        </w:tabs>
        <w:spacing w:line="256" w:lineRule="auto"/>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4"/>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02" w:rsidRDefault="00995602">
      <w:r>
        <w:separator/>
      </w:r>
    </w:p>
  </w:endnote>
  <w:endnote w:type="continuationSeparator" w:id="0">
    <w:p w:rsidR="00995602" w:rsidRDefault="009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Pr="00441C1F" w:rsidRDefault="00995602"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sidR="0054750E">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Default="00995602"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02" w:rsidRDefault="00995602">
      <w:r>
        <w:separator/>
      </w:r>
    </w:p>
  </w:footnote>
  <w:footnote w:type="continuationSeparator" w:id="0">
    <w:p w:rsidR="00995602" w:rsidRDefault="009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Ind w:w="1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4602"/>
      <w:gridCol w:w="1297"/>
      <w:gridCol w:w="43"/>
    </w:tblGrid>
    <w:tr w:rsidR="00995602"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Житомирська політехніка</w:t>
          </w:r>
        </w:p>
      </w:tc>
      <w:tc>
        <w:tcPr>
          <w:tcW w:w="3199" w:type="pct"/>
          <w:tcBorders>
            <w:left w:val="single" w:sz="4" w:space="0" w:color="auto"/>
          </w:tcBorders>
          <w:vAlign w:val="center"/>
        </w:tcPr>
        <w:p w:rsidR="00995602" w:rsidRPr="00B45AB3" w:rsidRDefault="00995602"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995602" w:rsidRPr="00B45AB3" w:rsidRDefault="00995602"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ПОЛІТЕХНІКА»</w:t>
          </w:r>
        </w:p>
        <w:p w:rsidR="00995602" w:rsidRPr="00B45AB3" w:rsidRDefault="00995602"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Система управління якістю відповідає ДСТУ ISO 9001:2015</w:t>
          </w:r>
        </w:p>
      </w:tc>
      <w:tc>
        <w:tcPr>
          <w:tcW w:w="894" w:type="pct"/>
          <w:gridSpan w:val="2"/>
          <w:vAlign w:val="center"/>
        </w:tcPr>
        <w:p w:rsidR="00995602" w:rsidRPr="00B45AB3" w:rsidRDefault="00995602" w:rsidP="009059DC">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 xml:space="preserve">/101.00.1/Б/ </w:t>
          </w:r>
          <w:r>
            <w:rPr>
              <w:b/>
              <w:sz w:val="14"/>
              <w:szCs w:val="14"/>
              <w:lang w:val="uk-UA"/>
            </w:rPr>
            <w:t>О</w:t>
          </w:r>
          <w:r>
            <w:rPr>
              <w:b/>
              <w:sz w:val="14"/>
              <w:szCs w:val="14"/>
            </w:rPr>
            <w:t xml:space="preserve">К </w:t>
          </w:r>
          <w:r>
            <w:rPr>
              <w:b/>
              <w:sz w:val="14"/>
              <w:szCs w:val="14"/>
              <w:lang w:val="uk-UA"/>
            </w:rPr>
            <w:t>2</w:t>
          </w:r>
          <w:r w:rsidRPr="006C4443">
            <w:rPr>
              <w:b/>
              <w:sz w:val="14"/>
              <w:szCs w:val="14"/>
              <w:lang w:val="en-US"/>
            </w:rPr>
            <w:t>1</w:t>
          </w:r>
          <w:r w:rsidRPr="006C4443">
            <w:rPr>
              <w:b/>
              <w:sz w:val="14"/>
              <w:szCs w:val="14"/>
            </w:rPr>
            <w:t>-2021</w:t>
          </w:r>
        </w:p>
      </w:tc>
    </w:tr>
    <w:tr w:rsidR="00995602"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r w:rsidRPr="00B45AB3">
            <w:rPr>
              <w:i/>
              <w:sz w:val="14"/>
              <w:szCs w:val="14"/>
              <w:lang w:eastAsia="uk-UA"/>
            </w:rPr>
            <w:t>Екземпляр № 1</w:t>
          </w:r>
        </w:p>
      </w:tc>
      <w:tc>
        <w:tcPr>
          <w:tcW w:w="865" w:type="pct"/>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r w:rsidRPr="00B45AB3">
            <w:rPr>
              <w:i/>
              <w:sz w:val="14"/>
              <w:szCs w:val="14"/>
              <w:lang w:eastAsia="uk-UA"/>
            </w:rPr>
            <w:t xml:space="preserve">Арк  </w:t>
          </w:r>
          <w:r w:rsidR="001C3ADF">
            <w:rPr>
              <w:i/>
              <w:sz w:val="14"/>
              <w:szCs w:val="14"/>
              <w:lang w:val="uk-UA" w:eastAsia="uk-UA"/>
            </w:rPr>
            <w:t>18</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3141DF">
            <w:rPr>
              <w:i/>
              <w:noProof/>
              <w:sz w:val="14"/>
              <w:szCs w:val="14"/>
              <w:lang w:eastAsia="uk-UA"/>
            </w:rPr>
            <w:t>14</w:t>
          </w:r>
          <w:r w:rsidRPr="00B45AB3">
            <w:rPr>
              <w:i/>
              <w:sz w:val="14"/>
              <w:szCs w:val="14"/>
              <w:lang w:eastAsia="uk-UA"/>
            </w:rPr>
            <w:fldChar w:fldCharType="end"/>
          </w:r>
        </w:p>
      </w:tc>
    </w:tr>
  </w:tbl>
  <w:p w:rsidR="00995602" w:rsidRPr="00D51F51" w:rsidRDefault="00995602"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391"/>
      <w:gridCol w:w="1500"/>
    </w:tblGrid>
    <w:tr w:rsidR="00995602" w:rsidRPr="00B45AB3" w:rsidTr="009059D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6"/>
              <w:szCs w:val="16"/>
              <w:lang w:eastAsia="uk-UA"/>
            </w:rPr>
          </w:pPr>
          <w:r w:rsidRPr="00B45AB3">
            <w:rPr>
              <w:b/>
              <w:sz w:val="16"/>
              <w:szCs w:val="16"/>
              <w:lang w:eastAsia="uk-UA"/>
            </w:rPr>
            <w:t>Житомирська політехніка</w:t>
          </w:r>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995602" w:rsidRPr="00B45AB3" w:rsidRDefault="00995602" w:rsidP="009059DC">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ПОЛІТЕХНІКА»</w:t>
          </w:r>
        </w:p>
        <w:p w:rsidR="00995602" w:rsidRPr="00B45AB3" w:rsidRDefault="00995602" w:rsidP="009059DC">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Система управління якістю відповідає ДСТУ ISO 9001:2015</w:t>
          </w:r>
        </w:p>
      </w:tc>
      <w:tc>
        <w:tcPr>
          <w:tcW w:w="686" w:type="pct"/>
          <w:vAlign w:val="center"/>
        </w:tcPr>
        <w:p w:rsidR="00995602" w:rsidRPr="00995602" w:rsidRDefault="00995602" w:rsidP="0054750E">
          <w:pPr>
            <w:widowControl w:val="0"/>
            <w:autoSpaceDE w:val="0"/>
            <w:autoSpaceDN w:val="0"/>
            <w:adjustRightInd w:val="0"/>
            <w:jc w:val="center"/>
            <w:textAlignment w:val="baseline"/>
            <w:rPr>
              <w:b/>
              <w:sz w:val="16"/>
              <w:szCs w:val="16"/>
              <w:lang w:val="uk-UA"/>
            </w:rPr>
          </w:pPr>
          <w:r w:rsidRPr="00B45AB3">
            <w:rPr>
              <w:b/>
              <w:sz w:val="16"/>
              <w:szCs w:val="16"/>
            </w:rPr>
            <w:t>Ф-23.07-05.02/</w:t>
          </w:r>
          <w:r>
            <w:rPr>
              <w:b/>
              <w:sz w:val="16"/>
              <w:szCs w:val="16"/>
              <w:lang w:val="uk-UA"/>
            </w:rPr>
            <w:t>3</w:t>
          </w:r>
          <w:r>
            <w:rPr>
              <w:b/>
              <w:sz w:val="16"/>
              <w:szCs w:val="16"/>
            </w:rPr>
            <w:t>/10</w:t>
          </w:r>
          <w:r w:rsidR="0054750E">
            <w:rPr>
              <w:b/>
              <w:sz w:val="16"/>
              <w:szCs w:val="16"/>
              <w:lang w:val="uk-UA"/>
            </w:rPr>
            <w:t>3</w:t>
          </w:r>
          <w:r>
            <w:rPr>
              <w:b/>
              <w:sz w:val="16"/>
              <w:szCs w:val="16"/>
            </w:rPr>
            <w:t xml:space="preserve">.00.1/Б/             </w:t>
          </w:r>
          <w:r>
            <w:rPr>
              <w:b/>
              <w:sz w:val="16"/>
              <w:szCs w:val="16"/>
              <w:lang w:val="uk-UA"/>
            </w:rPr>
            <w:t>О</w:t>
          </w:r>
          <w:r>
            <w:rPr>
              <w:b/>
              <w:sz w:val="16"/>
              <w:szCs w:val="16"/>
            </w:rPr>
            <w:t xml:space="preserve">К </w:t>
          </w:r>
          <w:r>
            <w:rPr>
              <w:b/>
              <w:sz w:val="16"/>
              <w:szCs w:val="16"/>
              <w:lang w:val="uk-UA"/>
            </w:rPr>
            <w:t>22</w:t>
          </w:r>
          <w:r w:rsidRPr="00B45AB3">
            <w:rPr>
              <w:b/>
              <w:sz w:val="16"/>
              <w:szCs w:val="16"/>
            </w:rPr>
            <w:t>-202</w:t>
          </w:r>
          <w:r>
            <w:rPr>
              <w:b/>
              <w:sz w:val="16"/>
              <w:szCs w:val="16"/>
              <w:lang w:val="uk-UA"/>
            </w:rPr>
            <w:t>3</w:t>
          </w:r>
        </w:p>
      </w:tc>
    </w:tr>
    <w:tr w:rsidR="00995602" w:rsidRPr="00B45AB3" w:rsidTr="009059D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r w:rsidRPr="00B45AB3">
            <w:rPr>
              <w:i/>
              <w:sz w:val="16"/>
              <w:szCs w:val="16"/>
              <w:lang w:eastAsia="uk-UA"/>
            </w:rPr>
            <w:t>Екземпляр № 1</w:t>
          </w:r>
        </w:p>
      </w:tc>
      <w:tc>
        <w:tcPr>
          <w:tcW w:w="686" w:type="pct"/>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r w:rsidRPr="00B45AB3">
            <w:rPr>
              <w:i/>
              <w:sz w:val="16"/>
              <w:szCs w:val="16"/>
              <w:lang w:eastAsia="uk-UA"/>
            </w:rPr>
            <w:t xml:space="preserve">Арк  </w:t>
          </w:r>
          <w:r w:rsidR="001C3ADF">
            <w:rPr>
              <w:i/>
              <w:sz w:val="16"/>
              <w:szCs w:val="16"/>
              <w:lang w:val="uk-UA" w:eastAsia="uk-UA"/>
            </w:rPr>
            <w:t>18</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3141DF">
            <w:rPr>
              <w:i/>
              <w:noProof/>
              <w:sz w:val="16"/>
              <w:szCs w:val="16"/>
              <w:lang w:eastAsia="uk-UA"/>
            </w:rPr>
            <w:t>1</w:t>
          </w:r>
          <w:r w:rsidRPr="00B45AB3">
            <w:rPr>
              <w:i/>
              <w:sz w:val="16"/>
              <w:szCs w:val="16"/>
              <w:lang w:eastAsia="uk-UA"/>
            </w:rPr>
            <w:fldChar w:fldCharType="end"/>
          </w:r>
        </w:p>
      </w:tc>
    </w:tr>
  </w:tbl>
  <w:p w:rsidR="00995602" w:rsidRPr="007F415F" w:rsidRDefault="00995602">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4">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1">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9">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4">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28"/>
  </w:num>
  <w:num w:numId="4">
    <w:abstractNumId w:val="3"/>
  </w:num>
  <w:num w:numId="5">
    <w:abstractNumId w:val="23"/>
  </w:num>
  <w:num w:numId="6">
    <w:abstractNumId w:val="18"/>
  </w:num>
  <w:num w:numId="7">
    <w:abstractNumId w:val="12"/>
  </w:num>
  <w:num w:numId="8">
    <w:abstractNumId w:val="10"/>
  </w:num>
  <w:num w:numId="9">
    <w:abstractNumId w:val="7"/>
  </w:num>
  <w:num w:numId="10">
    <w:abstractNumId w:val="34"/>
  </w:num>
  <w:num w:numId="11">
    <w:abstractNumId w:val="33"/>
  </w:num>
  <w:num w:numId="12">
    <w:abstractNumId w:val="25"/>
  </w:num>
  <w:num w:numId="13">
    <w:abstractNumId w:val="13"/>
  </w:num>
  <w:num w:numId="14">
    <w:abstractNumId w:val="35"/>
  </w:num>
  <w:num w:numId="15">
    <w:abstractNumId w:val="29"/>
  </w:num>
  <w:num w:numId="16">
    <w:abstractNumId w:val="31"/>
  </w:num>
  <w:num w:numId="17">
    <w:abstractNumId w:val="17"/>
  </w:num>
  <w:num w:numId="18">
    <w:abstractNumId w:val="11"/>
  </w:num>
  <w:num w:numId="19">
    <w:abstractNumId w:val="22"/>
  </w:num>
  <w:num w:numId="20">
    <w:abstractNumId w:val="1"/>
  </w:num>
  <w:num w:numId="21">
    <w:abstractNumId w:val="32"/>
  </w:num>
  <w:num w:numId="22">
    <w:abstractNumId w:val="24"/>
  </w:num>
  <w:num w:numId="23">
    <w:abstractNumId w:val="15"/>
  </w:num>
  <w:num w:numId="24">
    <w:abstractNumId w:val="19"/>
  </w:num>
  <w:num w:numId="25">
    <w:abstractNumId w:val="5"/>
  </w:num>
  <w:num w:numId="26">
    <w:abstractNumId w:val="30"/>
  </w:num>
  <w:num w:numId="27">
    <w:abstractNumId w:val="16"/>
  </w:num>
  <w:num w:numId="28">
    <w:abstractNumId w:val="36"/>
  </w:num>
  <w:num w:numId="29">
    <w:abstractNumId w:val="2"/>
  </w:num>
  <w:num w:numId="30">
    <w:abstractNumId w:val="21"/>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num>
  <w:num w:numId="36">
    <w:abstractNumId w:val="20"/>
  </w:num>
  <w:num w:numId="37">
    <w:abstractNumId w:val="0"/>
  </w:num>
  <w:num w:numId="38">
    <w:abstractNumId w:val="1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C3ADF"/>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A01E7"/>
    <w:rsid w:val="002A1E83"/>
    <w:rsid w:val="002A3B9A"/>
    <w:rsid w:val="002A5A3A"/>
    <w:rsid w:val="002B26C9"/>
    <w:rsid w:val="002B5823"/>
    <w:rsid w:val="002B6779"/>
    <w:rsid w:val="002C4353"/>
    <w:rsid w:val="002D25E5"/>
    <w:rsid w:val="002D3EAE"/>
    <w:rsid w:val="002D4A36"/>
    <w:rsid w:val="002E5F33"/>
    <w:rsid w:val="002F1B81"/>
    <w:rsid w:val="002F2D35"/>
    <w:rsid w:val="002F5D39"/>
    <w:rsid w:val="00302C86"/>
    <w:rsid w:val="00305DEB"/>
    <w:rsid w:val="00306800"/>
    <w:rsid w:val="00307A93"/>
    <w:rsid w:val="003141DF"/>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518CC"/>
    <w:rsid w:val="00471D18"/>
    <w:rsid w:val="004743BE"/>
    <w:rsid w:val="00481477"/>
    <w:rsid w:val="00484A8F"/>
    <w:rsid w:val="00495CCE"/>
    <w:rsid w:val="004975D7"/>
    <w:rsid w:val="004B46E5"/>
    <w:rsid w:val="004B786E"/>
    <w:rsid w:val="004C232D"/>
    <w:rsid w:val="004D1363"/>
    <w:rsid w:val="004D64C6"/>
    <w:rsid w:val="004D708D"/>
    <w:rsid w:val="004E23F6"/>
    <w:rsid w:val="004E6085"/>
    <w:rsid w:val="004F7190"/>
    <w:rsid w:val="005031BD"/>
    <w:rsid w:val="00510E07"/>
    <w:rsid w:val="005121B7"/>
    <w:rsid w:val="00513EE8"/>
    <w:rsid w:val="0052006F"/>
    <w:rsid w:val="00527013"/>
    <w:rsid w:val="00527F20"/>
    <w:rsid w:val="0053082F"/>
    <w:rsid w:val="00534C38"/>
    <w:rsid w:val="005360DB"/>
    <w:rsid w:val="00541774"/>
    <w:rsid w:val="005469BC"/>
    <w:rsid w:val="00547313"/>
    <w:rsid w:val="0054750E"/>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7F7066"/>
    <w:rsid w:val="008049F3"/>
    <w:rsid w:val="00804C20"/>
    <w:rsid w:val="00805399"/>
    <w:rsid w:val="00810D48"/>
    <w:rsid w:val="00822E2B"/>
    <w:rsid w:val="008305CE"/>
    <w:rsid w:val="00832830"/>
    <w:rsid w:val="00835152"/>
    <w:rsid w:val="008377E1"/>
    <w:rsid w:val="00843C5D"/>
    <w:rsid w:val="00845591"/>
    <w:rsid w:val="00851E33"/>
    <w:rsid w:val="00852880"/>
    <w:rsid w:val="008577DC"/>
    <w:rsid w:val="00882E03"/>
    <w:rsid w:val="00884F2B"/>
    <w:rsid w:val="00886F21"/>
    <w:rsid w:val="00891D29"/>
    <w:rsid w:val="008936CE"/>
    <w:rsid w:val="008954AC"/>
    <w:rsid w:val="008962A1"/>
    <w:rsid w:val="008A37F2"/>
    <w:rsid w:val="008B07DB"/>
    <w:rsid w:val="008B1AEF"/>
    <w:rsid w:val="008B768F"/>
    <w:rsid w:val="008C4A01"/>
    <w:rsid w:val="008D5340"/>
    <w:rsid w:val="008D7DC5"/>
    <w:rsid w:val="008E5E2A"/>
    <w:rsid w:val="00901BB4"/>
    <w:rsid w:val="0090281C"/>
    <w:rsid w:val="009047D5"/>
    <w:rsid w:val="009059DC"/>
    <w:rsid w:val="00907BFD"/>
    <w:rsid w:val="00917DBA"/>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602"/>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4F44"/>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3DD2"/>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30207"/>
    <w:rsid w:val="00E314B0"/>
    <w:rsid w:val="00E37AB0"/>
    <w:rsid w:val="00E50645"/>
    <w:rsid w:val="00E510D8"/>
    <w:rsid w:val="00E51BFA"/>
    <w:rsid w:val="00E67FA0"/>
    <w:rsid w:val="00E76A16"/>
    <w:rsid w:val="00E8594B"/>
    <w:rsid w:val="00E86614"/>
    <w:rsid w:val="00E8678A"/>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berkeley.edu/EART/x-ussr/ukra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guide.com.ua/survey/survey.php?part=ge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3B8C4C7-4077-48C6-ABF9-99DF1B31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2875</Words>
  <Characters>19733</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ворона</cp:lastModifiedBy>
  <cp:revision>2</cp:revision>
  <cp:lastPrinted>2021-09-29T16:26:00Z</cp:lastPrinted>
  <dcterms:created xsi:type="dcterms:W3CDTF">2023-11-20T13:34:00Z</dcterms:created>
  <dcterms:modified xsi:type="dcterms:W3CDTF">2023-11-20T13:34:00Z</dcterms:modified>
</cp:coreProperties>
</file>