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41" w:rsidRPr="00965A41" w:rsidRDefault="00965A41" w:rsidP="00965A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A41">
        <w:rPr>
          <w:rFonts w:ascii="Times New Roman" w:hAnsi="Times New Roman" w:cs="Times New Roman"/>
          <w:b/>
          <w:sz w:val="28"/>
          <w:szCs w:val="28"/>
        </w:rPr>
        <w:t>Інформація про дисципліну вільного вибору студента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2577"/>
        <w:gridCol w:w="3544"/>
      </w:tblGrid>
      <w:tr w:rsidR="00CE6DD6" w:rsidRPr="00A345F6" w:rsidTr="00E47C54">
        <w:trPr>
          <w:trHeight w:val="348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BB45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Назва дисципліни</w:t>
            </w:r>
          </w:p>
        </w:tc>
        <w:tc>
          <w:tcPr>
            <w:tcW w:w="6121" w:type="dxa"/>
            <w:gridSpan w:val="2"/>
            <w:shd w:val="clear" w:color="auto" w:fill="auto"/>
          </w:tcPr>
          <w:p w:rsidR="00CE6DD6" w:rsidRPr="00A345F6" w:rsidRDefault="00431556" w:rsidP="004315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ЕЛЕМЕНТИ ТЕОРІЇ СИСТЕМ ШТУЧНОГО ІНТЕЛЕКТУ</w:t>
            </w:r>
          </w:p>
        </w:tc>
      </w:tr>
      <w:tr w:rsidR="00CE6DD6" w:rsidRPr="00A345F6" w:rsidTr="00E47C54">
        <w:trPr>
          <w:trHeight w:val="253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BB45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Семестр</w:t>
            </w:r>
          </w:p>
        </w:tc>
        <w:tc>
          <w:tcPr>
            <w:tcW w:w="6121" w:type="dxa"/>
            <w:gridSpan w:val="2"/>
            <w:shd w:val="clear" w:color="auto" w:fill="auto"/>
          </w:tcPr>
          <w:p w:rsidR="00CE6DD6" w:rsidRPr="00431556" w:rsidRDefault="00431556" w:rsidP="00BB45F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6A53AC" w:rsidRPr="00A345F6" w:rsidTr="00E47C54">
        <w:trPr>
          <w:trHeight w:val="101"/>
        </w:trPr>
        <w:tc>
          <w:tcPr>
            <w:tcW w:w="3377" w:type="dxa"/>
            <w:shd w:val="clear" w:color="auto" w:fill="auto"/>
            <w:vAlign w:val="center"/>
          </w:tcPr>
          <w:p w:rsidR="006A53AC" w:rsidRPr="00A345F6" w:rsidRDefault="006A53AC" w:rsidP="006A53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Кафедра</w:t>
            </w:r>
          </w:p>
        </w:tc>
        <w:tc>
          <w:tcPr>
            <w:tcW w:w="6121" w:type="dxa"/>
            <w:gridSpan w:val="2"/>
            <w:shd w:val="clear" w:color="auto" w:fill="auto"/>
          </w:tcPr>
          <w:p w:rsidR="006A53AC" w:rsidRPr="00777E68" w:rsidRDefault="006A53AC" w:rsidP="006A53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Автоматизації та</w:t>
            </w:r>
            <w:r w:rsidRPr="00777E68">
              <w:rPr>
                <w:rFonts w:ascii="Times New Roman" w:hAnsi="Times New Roman" w:cs="Times New Roman"/>
              </w:rPr>
              <w:t xml:space="preserve"> комп’ютерно-інтегрованих технологій ім. проф. Б.Б. </w:t>
            </w:r>
            <w:proofErr w:type="spellStart"/>
            <w:r w:rsidRPr="00777E68">
              <w:rPr>
                <w:rFonts w:ascii="Times New Roman" w:hAnsi="Times New Roman" w:cs="Times New Roman"/>
              </w:rPr>
              <w:t>Самотокіна</w:t>
            </w:r>
            <w:proofErr w:type="spellEnd"/>
          </w:p>
        </w:tc>
      </w:tr>
      <w:tr w:rsidR="006A53AC" w:rsidRPr="00A345F6" w:rsidTr="00E47C54">
        <w:trPr>
          <w:trHeight w:val="246"/>
        </w:trPr>
        <w:tc>
          <w:tcPr>
            <w:tcW w:w="3377" w:type="dxa"/>
            <w:shd w:val="clear" w:color="auto" w:fill="auto"/>
            <w:vAlign w:val="center"/>
          </w:tcPr>
          <w:p w:rsidR="006A53AC" w:rsidRPr="00A345F6" w:rsidRDefault="006A53AC" w:rsidP="006A53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Факультет</w:t>
            </w:r>
          </w:p>
        </w:tc>
        <w:tc>
          <w:tcPr>
            <w:tcW w:w="6121" w:type="dxa"/>
            <w:gridSpan w:val="2"/>
            <w:shd w:val="clear" w:color="auto" w:fill="auto"/>
          </w:tcPr>
          <w:p w:rsidR="006A53AC" w:rsidRPr="007C2C13" w:rsidRDefault="006A53AC" w:rsidP="006A53AC">
            <w:pPr>
              <w:spacing w:after="0" w:line="240" w:lineRule="auto"/>
              <w:rPr>
                <w:rFonts w:ascii="Times New Roman" w:hAnsi="Times New Roman"/>
              </w:rPr>
            </w:pPr>
            <w:r w:rsidRPr="003638B9">
              <w:rPr>
                <w:rFonts w:ascii="Times New Roman" w:hAnsi="Times New Roman"/>
              </w:rPr>
              <w:t xml:space="preserve">Факультет комп'ютерно-інтегрованих технологій, </w:t>
            </w:r>
            <w:proofErr w:type="spellStart"/>
            <w:r w:rsidRPr="003638B9">
              <w:rPr>
                <w:rFonts w:ascii="Times New Roman" w:hAnsi="Times New Roman"/>
              </w:rPr>
              <w:t>мехатроніки</w:t>
            </w:r>
            <w:proofErr w:type="spellEnd"/>
            <w:r w:rsidRPr="003638B9">
              <w:rPr>
                <w:rFonts w:ascii="Times New Roman" w:hAnsi="Times New Roman"/>
              </w:rPr>
              <w:t xml:space="preserve"> і робототехніки</w:t>
            </w:r>
          </w:p>
        </w:tc>
      </w:tr>
      <w:tr w:rsidR="00CE6DD6" w:rsidRPr="00A345F6" w:rsidTr="00E47C54">
        <w:trPr>
          <w:trHeight w:val="820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Короткий опис дисципліни</w:t>
            </w:r>
          </w:p>
        </w:tc>
        <w:tc>
          <w:tcPr>
            <w:tcW w:w="6121" w:type="dxa"/>
            <w:gridSpan w:val="2"/>
            <w:shd w:val="clear" w:color="auto" w:fill="auto"/>
          </w:tcPr>
          <w:p w:rsidR="006A53AC" w:rsidRPr="000B593A" w:rsidRDefault="007D66AC" w:rsidP="00C641B5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45F6">
              <w:rPr>
                <w:rFonts w:ascii="Times New Roman" w:eastAsia="Times New Roman" w:hAnsi="Times New Roman" w:cs="Times New Roman"/>
              </w:rPr>
              <w:t xml:space="preserve">Під час вивчення курсу </w:t>
            </w:r>
            <w:r w:rsidR="00F2695C">
              <w:rPr>
                <w:rFonts w:ascii="Times New Roman" w:eastAsia="Times New Roman" w:hAnsi="Times New Roman" w:cs="Times New Roman"/>
              </w:rPr>
              <w:t>студенти</w:t>
            </w:r>
            <w:r w:rsidRPr="00A345F6">
              <w:rPr>
                <w:rFonts w:ascii="Times New Roman" w:eastAsia="Times New Roman" w:hAnsi="Times New Roman" w:cs="Times New Roman"/>
              </w:rPr>
              <w:t xml:space="preserve"> матим</w:t>
            </w:r>
            <w:r w:rsidR="00F2695C">
              <w:rPr>
                <w:rFonts w:ascii="Times New Roman" w:eastAsia="Times New Roman" w:hAnsi="Times New Roman" w:cs="Times New Roman"/>
              </w:rPr>
              <w:t>уть</w:t>
            </w:r>
            <w:r w:rsidRPr="00A345F6">
              <w:rPr>
                <w:rFonts w:ascii="Times New Roman" w:eastAsia="Times New Roman" w:hAnsi="Times New Roman" w:cs="Times New Roman"/>
              </w:rPr>
              <w:t xml:space="preserve"> змогу </w:t>
            </w:r>
            <w:r w:rsidR="000969FD">
              <w:rPr>
                <w:rFonts w:ascii="Times New Roman" w:eastAsia="Times New Roman" w:hAnsi="Times New Roman" w:cs="Times New Roman"/>
              </w:rPr>
              <w:t xml:space="preserve">ознайомитись із </w:t>
            </w:r>
            <w:r w:rsidR="000B593A" w:rsidRPr="000B593A">
              <w:rPr>
                <w:rFonts w:ascii="Times New Roman" w:eastAsia="Calibri" w:hAnsi="Times New Roman" w:cs="Times New Roman"/>
              </w:rPr>
              <w:t>сучасн</w:t>
            </w:r>
            <w:r w:rsidR="00F2695C">
              <w:rPr>
                <w:rFonts w:ascii="Times New Roman" w:eastAsia="Calibri" w:hAnsi="Times New Roman" w:cs="Times New Roman"/>
              </w:rPr>
              <w:t>ими засобами штучного інтелекту,</w:t>
            </w:r>
            <w:r w:rsidR="000B593A" w:rsidRPr="000B593A">
              <w:rPr>
                <w:rFonts w:ascii="Times New Roman" w:eastAsia="Calibri" w:hAnsi="Times New Roman" w:cs="Times New Roman"/>
              </w:rPr>
              <w:t xml:space="preserve"> </w:t>
            </w:r>
            <w:r w:rsidR="00F2695C">
              <w:rPr>
                <w:rFonts w:ascii="Times New Roman" w:eastAsia="Calibri" w:hAnsi="Times New Roman" w:cs="Times New Roman"/>
              </w:rPr>
              <w:t xml:space="preserve">видами, архітектурою, принципами функціонування, </w:t>
            </w:r>
            <w:r w:rsidR="00961C63">
              <w:rPr>
                <w:rFonts w:ascii="Times New Roman" w:eastAsia="Calibri" w:hAnsi="Times New Roman" w:cs="Times New Roman"/>
              </w:rPr>
              <w:t>парадигмами та методами</w:t>
            </w:r>
            <w:r w:rsidR="00F2695C">
              <w:rPr>
                <w:rFonts w:ascii="Times New Roman" w:eastAsia="Calibri" w:hAnsi="Times New Roman" w:cs="Times New Roman"/>
              </w:rPr>
              <w:t xml:space="preserve"> навчання штучних нейронних мереж, існуючими програмними</w:t>
            </w:r>
            <w:r w:rsidR="000B593A" w:rsidRPr="000B593A">
              <w:rPr>
                <w:rFonts w:ascii="Times New Roman" w:eastAsia="Calibri" w:hAnsi="Times New Roman" w:cs="Times New Roman"/>
              </w:rPr>
              <w:t xml:space="preserve"> </w:t>
            </w:r>
            <w:r w:rsidR="00F2695C">
              <w:rPr>
                <w:rFonts w:ascii="Times New Roman" w:eastAsia="Calibri" w:hAnsi="Times New Roman" w:cs="Times New Roman"/>
              </w:rPr>
              <w:t xml:space="preserve">продуктами для роботи з ними, а також із </w:t>
            </w:r>
            <w:r w:rsidR="000B593A" w:rsidRPr="000B593A">
              <w:rPr>
                <w:rFonts w:ascii="Times New Roman" w:eastAsia="Calibri" w:hAnsi="Times New Roman" w:cs="Times New Roman"/>
              </w:rPr>
              <w:t>особливост</w:t>
            </w:r>
            <w:r w:rsidR="000969FD">
              <w:rPr>
                <w:rFonts w:ascii="Times New Roman" w:eastAsia="Calibri" w:hAnsi="Times New Roman" w:cs="Times New Roman"/>
              </w:rPr>
              <w:t>ями</w:t>
            </w:r>
            <w:r w:rsidR="000B593A">
              <w:rPr>
                <w:rFonts w:ascii="Times New Roman" w:eastAsia="Calibri" w:hAnsi="Times New Roman" w:cs="Times New Roman"/>
              </w:rPr>
              <w:t xml:space="preserve"> застосування</w:t>
            </w:r>
            <w:r w:rsidR="00F2695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641B5">
              <w:rPr>
                <w:rFonts w:ascii="Times New Roman" w:eastAsia="Calibri" w:hAnsi="Times New Roman" w:cs="Times New Roman"/>
              </w:rPr>
              <w:t>нейромереж</w:t>
            </w:r>
            <w:proofErr w:type="spellEnd"/>
            <w:r w:rsidR="00C641B5">
              <w:rPr>
                <w:rFonts w:ascii="Times New Roman" w:eastAsia="Calibri" w:hAnsi="Times New Roman" w:cs="Times New Roman"/>
              </w:rPr>
              <w:t xml:space="preserve"> </w:t>
            </w:r>
            <w:r w:rsidR="00F2695C">
              <w:rPr>
                <w:rFonts w:ascii="Times New Roman" w:eastAsia="Calibri" w:hAnsi="Times New Roman" w:cs="Times New Roman"/>
              </w:rPr>
              <w:t>для розв’язання прикладних задач</w:t>
            </w:r>
            <w:r w:rsidR="000969FD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CE6DD6" w:rsidRPr="00A345F6" w:rsidTr="00E47C54">
        <w:trPr>
          <w:trHeight w:val="820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482C59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Мета й ціль дисципліни</w:t>
            </w:r>
          </w:p>
        </w:tc>
        <w:tc>
          <w:tcPr>
            <w:tcW w:w="6121" w:type="dxa"/>
            <w:gridSpan w:val="2"/>
            <w:shd w:val="clear" w:color="auto" w:fill="auto"/>
          </w:tcPr>
          <w:p w:rsidR="007D66AC" w:rsidRPr="00E45BF4" w:rsidRDefault="00CE6DD6" w:rsidP="00CE6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345F6">
              <w:rPr>
                <w:rFonts w:ascii="Times New Roman" w:eastAsia="Calibri" w:hAnsi="Times New Roman" w:cs="Times New Roman"/>
                <w:b/>
              </w:rPr>
              <w:t>Мета</w:t>
            </w:r>
            <w:r w:rsidRPr="00A345F6">
              <w:rPr>
                <w:rFonts w:ascii="Times New Roman" w:eastAsia="Calibri" w:hAnsi="Times New Roman" w:cs="Times New Roman"/>
              </w:rPr>
              <w:t xml:space="preserve"> вивчення дисципліни – </w:t>
            </w:r>
            <w:r w:rsidR="00423E9F" w:rsidRPr="00423E9F">
              <w:rPr>
                <w:rFonts w:ascii="Times New Roman" w:eastAsia="Calibri" w:hAnsi="Times New Roman" w:cs="Times New Roman"/>
              </w:rPr>
              <w:t xml:space="preserve">формування уявлення, знань, вмінь та навичок студентів </w:t>
            </w:r>
            <w:r w:rsidR="00BE0F77">
              <w:rPr>
                <w:rFonts w:ascii="Times New Roman" w:eastAsia="Calibri" w:hAnsi="Times New Roman" w:cs="Times New Roman"/>
              </w:rPr>
              <w:t>щодо</w:t>
            </w:r>
            <w:r w:rsidR="00936DE8">
              <w:rPr>
                <w:rFonts w:ascii="Times New Roman" w:eastAsia="Calibri" w:hAnsi="Times New Roman" w:cs="Times New Roman"/>
              </w:rPr>
              <w:t xml:space="preserve"> сучасни</w:t>
            </w:r>
            <w:r w:rsidR="00BE0F77">
              <w:rPr>
                <w:rFonts w:ascii="Times New Roman" w:eastAsia="Calibri" w:hAnsi="Times New Roman" w:cs="Times New Roman"/>
              </w:rPr>
              <w:t>х</w:t>
            </w:r>
            <w:r w:rsidR="00936DE8">
              <w:rPr>
                <w:rFonts w:ascii="Times New Roman" w:eastAsia="Calibri" w:hAnsi="Times New Roman" w:cs="Times New Roman"/>
              </w:rPr>
              <w:t xml:space="preserve"> засоб</w:t>
            </w:r>
            <w:r w:rsidR="00BE0F77">
              <w:rPr>
                <w:rFonts w:ascii="Times New Roman" w:eastAsia="Calibri" w:hAnsi="Times New Roman" w:cs="Times New Roman"/>
              </w:rPr>
              <w:t>ів</w:t>
            </w:r>
            <w:r w:rsidR="00936DE8">
              <w:rPr>
                <w:rFonts w:ascii="Times New Roman" w:eastAsia="Calibri" w:hAnsi="Times New Roman" w:cs="Times New Roman"/>
              </w:rPr>
              <w:t xml:space="preserve"> штучного інтелекту,</w:t>
            </w:r>
            <w:r w:rsidR="00423E9F" w:rsidRPr="00423E9F">
              <w:rPr>
                <w:rFonts w:ascii="Times New Roman" w:eastAsia="Calibri" w:hAnsi="Times New Roman" w:cs="Times New Roman"/>
              </w:rPr>
              <w:t xml:space="preserve"> </w:t>
            </w:r>
            <w:r w:rsidR="00936DE8">
              <w:rPr>
                <w:rFonts w:ascii="Times New Roman" w:eastAsia="Calibri" w:hAnsi="Times New Roman" w:cs="Times New Roman"/>
              </w:rPr>
              <w:t>зокрема із призначенням, архітектурою, принципами будови, функціонування та навчання штучних нейронних мереж, їх використання для розв’язання прикладних науково-технічних задач.</w:t>
            </w:r>
          </w:p>
          <w:p w:rsidR="00CE6DD6" w:rsidRPr="00A345F6" w:rsidRDefault="00CE6DD6" w:rsidP="00BE0F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45BF4">
              <w:rPr>
                <w:rFonts w:ascii="Times New Roman" w:eastAsia="Calibri" w:hAnsi="Times New Roman" w:cs="Times New Roman"/>
                <w:b/>
              </w:rPr>
              <w:t>Ціль</w:t>
            </w:r>
            <w:r w:rsidRPr="00E45BF4">
              <w:rPr>
                <w:rFonts w:ascii="Times New Roman" w:eastAsia="Calibri" w:hAnsi="Times New Roman" w:cs="Times New Roman"/>
              </w:rPr>
              <w:t xml:space="preserve"> дисципліни – </w:t>
            </w:r>
            <w:r w:rsidR="00BE0F77">
              <w:rPr>
                <w:rFonts w:ascii="Times New Roman" w:eastAsia="Calibri" w:hAnsi="Times New Roman" w:cs="Times New Roman"/>
              </w:rPr>
              <w:t>отримання знань та вмінь щодо</w:t>
            </w:r>
            <w:r w:rsidR="007D66AC" w:rsidRPr="00E45BF4">
              <w:rPr>
                <w:rFonts w:ascii="Times New Roman" w:eastAsia="Calibri" w:hAnsi="Times New Roman" w:cs="Times New Roman"/>
              </w:rPr>
              <w:t xml:space="preserve"> </w:t>
            </w:r>
            <w:r w:rsidR="00BE0F77">
              <w:rPr>
                <w:rFonts w:ascii="Times New Roman" w:eastAsia="Calibri" w:hAnsi="Times New Roman" w:cs="Times New Roman"/>
              </w:rPr>
              <w:t xml:space="preserve">використання засобів штучного інтелекту для розв’язання прикладних науково-технічних задач, </w:t>
            </w:r>
            <w:r w:rsidR="00BE0F77" w:rsidRPr="00E45BF4">
              <w:rPr>
                <w:rFonts w:ascii="Times New Roman" w:eastAsia="Calibri" w:hAnsi="Times New Roman" w:cs="Times New Roman"/>
              </w:rPr>
              <w:t xml:space="preserve">набути навиків </w:t>
            </w:r>
            <w:r w:rsidR="00BE0F77">
              <w:rPr>
                <w:rFonts w:ascii="Times New Roman" w:eastAsia="Calibri" w:hAnsi="Times New Roman" w:cs="Times New Roman"/>
              </w:rPr>
              <w:t>використання існуючих програмних продуктів для роботи зі штучними нейронними мережами.</w:t>
            </w:r>
          </w:p>
        </w:tc>
      </w:tr>
      <w:tr w:rsidR="00CE6DD6" w:rsidRPr="00A345F6" w:rsidTr="00E47C54">
        <w:trPr>
          <w:trHeight w:val="820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Результати навчання (навички, що отримає студент після курсу)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:rsidR="000B593A" w:rsidRPr="00A345F6" w:rsidRDefault="00E45BF4" w:rsidP="007F1AB2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7D66AC" w:rsidRPr="00A345F6">
              <w:rPr>
                <w:rFonts w:ascii="Times New Roman" w:hAnsi="Times New Roman" w:cs="Times New Roman"/>
                <w:color w:val="000000" w:themeColor="text1"/>
              </w:rPr>
              <w:t xml:space="preserve"> процесі вивчення дисципліни студенти матимуть змогу навчитися </w:t>
            </w:r>
            <w:r w:rsidR="007F1AB2">
              <w:rPr>
                <w:rFonts w:ascii="Times New Roman" w:hAnsi="Times New Roman" w:cs="Times New Roman"/>
                <w:color w:val="000000" w:themeColor="text1"/>
              </w:rPr>
              <w:t xml:space="preserve">формувати структуру та вибирати параметри штучних нейронних мереж для тих чи інших видів прикладних задач, виконувати дослідження </w:t>
            </w:r>
            <w:proofErr w:type="spellStart"/>
            <w:r w:rsidR="007F1AB2">
              <w:rPr>
                <w:rFonts w:ascii="Times New Roman" w:hAnsi="Times New Roman" w:cs="Times New Roman"/>
                <w:color w:val="000000" w:themeColor="text1"/>
              </w:rPr>
              <w:t>нейромереж</w:t>
            </w:r>
            <w:proofErr w:type="spellEnd"/>
            <w:r w:rsidR="007F1AB2">
              <w:rPr>
                <w:rFonts w:ascii="Times New Roman" w:hAnsi="Times New Roman" w:cs="Times New Roman"/>
                <w:color w:val="000000" w:themeColor="text1"/>
              </w:rPr>
              <w:t xml:space="preserve"> із використанням існуючих програмних продуктів</w:t>
            </w:r>
            <w:r w:rsidR="000B59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E6DD6" w:rsidRPr="00A345F6" w:rsidTr="00E45BF4">
        <w:trPr>
          <w:trHeight w:val="551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Перелік тем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:rsidR="00CE6DD6" w:rsidRPr="00A345F6" w:rsidRDefault="006C5BE5" w:rsidP="00921DF0">
            <w:pPr>
              <w:pStyle w:val="3"/>
              <w:tabs>
                <w:tab w:val="left" w:pos="39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 </w:t>
            </w:r>
            <w:r w:rsidR="00A51D39">
              <w:rPr>
                <w:rFonts w:eastAsia="Calibri"/>
                <w:sz w:val="22"/>
                <w:szCs w:val="22"/>
              </w:rPr>
              <w:t xml:space="preserve">Поняття про засоби </w:t>
            </w:r>
            <w:r w:rsidR="00A51D39">
              <w:rPr>
                <w:rFonts w:eastAsia="Calibri"/>
                <w:sz w:val="22"/>
                <w:szCs w:val="22"/>
              </w:rPr>
              <w:t xml:space="preserve">та технології </w:t>
            </w:r>
            <w:r w:rsidR="00A51D39">
              <w:rPr>
                <w:rFonts w:eastAsia="Calibri"/>
                <w:sz w:val="22"/>
                <w:szCs w:val="22"/>
              </w:rPr>
              <w:t>штучного інтелекту</w:t>
            </w:r>
            <w:r w:rsidR="00A51D39">
              <w:rPr>
                <w:rFonts w:eastAsia="Calibri"/>
                <w:sz w:val="22"/>
                <w:szCs w:val="22"/>
              </w:rPr>
              <w:t xml:space="preserve">. Відомості про нейрони (біологічні та штучні) та штучні нейронні мережі (ШНМ). Математична модель нейрона. 2. Типова структура ШНМ, багатошаровий </w:t>
            </w:r>
            <w:proofErr w:type="spellStart"/>
            <w:r w:rsidR="00A51D39">
              <w:rPr>
                <w:rFonts w:eastAsia="Calibri"/>
                <w:sz w:val="22"/>
                <w:szCs w:val="22"/>
              </w:rPr>
              <w:t>персептрон</w:t>
            </w:r>
            <w:proofErr w:type="spellEnd"/>
            <w:r w:rsidR="00A51D39">
              <w:rPr>
                <w:rFonts w:eastAsia="Calibri"/>
                <w:sz w:val="22"/>
                <w:szCs w:val="22"/>
              </w:rPr>
              <w:t>.</w:t>
            </w:r>
            <w:r w:rsidR="0068483B">
              <w:rPr>
                <w:rFonts w:eastAsia="Calibri"/>
                <w:sz w:val="22"/>
                <w:szCs w:val="22"/>
              </w:rPr>
              <w:t xml:space="preserve"> Принципи роботи з ШНМ. </w:t>
            </w:r>
            <w:r w:rsidR="00552641">
              <w:rPr>
                <w:rFonts w:eastAsia="Calibri"/>
                <w:sz w:val="22"/>
                <w:szCs w:val="22"/>
              </w:rPr>
              <w:t>3</w:t>
            </w:r>
            <w:r w:rsidR="0068483B">
              <w:rPr>
                <w:rFonts w:eastAsia="Calibri"/>
                <w:sz w:val="22"/>
                <w:szCs w:val="22"/>
              </w:rPr>
              <w:t xml:space="preserve">. Області ефективного застосування ШНМ, застосування ШНМ для систем управління технічними системами. </w:t>
            </w:r>
            <w:r w:rsidR="00552641">
              <w:rPr>
                <w:rFonts w:eastAsia="Calibri"/>
                <w:sz w:val="22"/>
                <w:szCs w:val="22"/>
              </w:rPr>
              <w:t>4</w:t>
            </w:r>
            <w:r w:rsidR="0068483B">
              <w:rPr>
                <w:rFonts w:eastAsia="Calibri"/>
                <w:sz w:val="22"/>
                <w:szCs w:val="22"/>
              </w:rPr>
              <w:t xml:space="preserve">. Зміст та призначення активаційної функції. Математичний принцип навчання ШНМ. Застосування градієнтного методу оптимізації для налаштування вагових коефіцієнтів. </w:t>
            </w:r>
            <w:r w:rsidR="00E70510">
              <w:rPr>
                <w:rFonts w:eastAsia="Calibri"/>
                <w:sz w:val="22"/>
                <w:szCs w:val="22"/>
              </w:rPr>
              <w:t>5. Типові задачі, що вирішуються за допомогою ШНМ. 6. Класифікація ШНМ. Класи, види</w:t>
            </w:r>
            <w:r w:rsidR="00D01A6B">
              <w:rPr>
                <w:rFonts w:eastAsia="Calibri"/>
                <w:sz w:val="22"/>
                <w:szCs w:val="22"/>
              </w:rPr>
              <w:t xml:space="preserve"> структур</w:t>
            </w:r>
            <w:r w:rsidR="00E70510">
              <w:rPr>
                <w:rFonts w:eastAsia="Calibri"/>
                <w:sz w:val="22"/>
                <w:szCs w:val="22"/>
              </w:rPr>
              <w:t>. 7</w:t>
            </w:r>
            <w:r w:rsidR="00E70510">
              <w:rPr>
                <w:rFonts w:eastAsia="Calibri"/>
                <w:sz w:val="22"/>
                <w:szCs w:val="22"/>
              </w:rPr>
              <w:t xml:space="preserve">. </w:t>
            </w:r>
            <w:r w:rsidR="00E70510">
              <w:rPr>
                <w:rFonts w:eastAsia="Calibri"/>
                <w:sz w:val="22"/>
                <w:szCs w:val="22"/>
              </w:rPr>
              <w:t xml:space="preserve">Сутність навчання ШНМ. парадигми навчання ШНМ. </w:t>
            </w:r>
            <w:r w:rsidR="00FF7F40">
              <w:rPr>
                <w:rFonts w:eastAsia="Calibri"/>
                <w:sz w:val="22"/>
                <w:szCs w:val="22"/>
              </w:rPr>
              <w:t xml:space="preserve">Співставлення </w:t>
            </w:r>
            <w:proofErr w:type="spellStart"/>
            <w:r w:rsidR="00FF7F40">
              <w:rPr>
                <w:rFonts w:eastAsia="Calibri"/>
                <w:sz w:val="22"/>
                <w:szCs w:val="22"/>
              </w:rPr>
              <w:t>архітектур</w:t>
            </w:r>
            <w:proofErr w:type="spellEnd"/>
            <w:r w:rsidR="007B152B">
              <w:rPr>
                <w:rFonts w:eastAsia="Calibri"/>
                <w:sz w:val="22"/>
                <w:szCs w:val="22"/>
              </w:rPr>
              <w:t>,</w:t>
            </w:r>
            <w:r w:rsidR="00FF7F40">
              <w:rPr>
                <w:rFonts w:eastAsia="Calibri"/>
                <w:sz w:val="22"/>
                <w:szCs w:val="22"/>
              </w:rPr>
              <w:t xml:space="preserve"> правил </w:t>
            </w:r>
            <w:r w:rsidR="007B152B">
              <w:rPr>
                <w:rFonts w:eastAsia="Calibri"/>
                <w:sz w:val="22"/>
                <w:szCs w:val="22"/>
              </w:rPr>
              <w:t xml:space="preserve">та алгоритмів </w:t>
            </w:r>
            <w:r w:rsidR="00FF7F40">
              <w:rPr>
                <w:rFonts w:eastAsia="Calibri"/>
                <w:sz w:val="22"/>
                <w:szCs w:val="22"/>
              </w:rPr>
              <w:t xml:space="preserve">навчання ШНМ. </w:t>
            </w:r>
            <w:r w:rsidR="00CA7A21">
              <w:rPr>
                <w:rFonts w:eastAsia="Calibri"/>
                <w:sz w:val="22"/>
                <w:szCs w:val="22"/>
              </w:rPr>
              <w:t>8. Види активаційних функцій. 9</w:t>
            </w:r>
            <w:r w:rsidR="00496B90">
              <w:rPr>
                <w:rFonts w:eastAsia="Calibri"/>
                <w:sz w:val="22"/>
                <w:szCs w:val="22"/>
              </w:rPr>
              <w:t xml:space="preserve">. </w:t>
            </w:r>
            <w:r w:rsidR="000627D0">
              <w:rPr>
                <w:rFonts w:eastAsia="Calibri"/>
                <w:sz w:val="22"/>
                <w:szCs w:val="22"/>
              </w:rPr>
              <w:t xml:space="preserve">Типи </w:t>
            </w:r>
            <w:proofErr w:type="spellStart"/>
            <w:r w:rsidR="000627D0">
              <w:rPr>
                <w:rFonts w:eastAsia="Calibri"/>
                <w:sz w:val="22"/>
                <w:szCs w:val="22"/>
              </w:rPr>
              <w:t>а</w:t>
            </w:r>
            <w:r w:rsidR="00496B90">
              <w:rPr>
                <w:rFonts w:eastAsia="Calibri"/>
                <w:sz w:val="22"/>
                <w:szCs w:val="22"/>
              </w:rPr>
              <w:t>рхітектур</w:t>
            </w:r>
            <w:proofErr w:type="spellEnd"/>
            <w:r w:rsidR="00496B90">
              <w:rPr>
                <w:rFonts w:eastAsia="Calibri"/>
                <w:sz w:val="22"/>
                <w:szCs w:val="22"/>
              </w:rPr>
              <w:t xml:space="preserve"> ШНМ.</w:t>
            </w:r>
            <w:r w:rsidR="000627D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0627D0">
              <w:rPr>
                <w:rFonts w:eastAsia="Calibri"/>
                <w:sz w:val="22"/>
                <w:szCs w:val="22"/>
              </w:rPr>
              <w:t>Повнозв’язні</w:t>
            </w:r>
            <w:proofErr w:type="spellEnd"/>
            <w:r w:rsidR="000627D0">
              <w:rPr>
                <w:rFonts w:eastAsia="Calibri"/>
                <w:sz w:val="22"/>
                <w:szCs w:val="22"/>
              </w:rPr>
              <w:t xml:space="preserve">, багатошарові (шаруваті) та </w:t>
            </w:r>
            <w:proofErr w:type="spellStart"/>
            <w:r w:rsidR="000627D0">
              <w:rPr>
                <w:rFonts w:eastAsia="Calibri"/>
                <w:sz w:val="22"/>
                <w:szCs w:val="22"/>
              </w:rPr>
              <w:t>слабозв’язні</w:t>
            </w:r>
            <w:proofErr w:type="spellEnd"/>
            <w:r w:rsidR="000627D0">
              <w:rPr>
                <w:rFonts w:eastAsia="Calibri"/>
                <w:sz w:val="22"/>
                <w:szCs w:val="22"/>
              </w:rPr>
              <w:t xml:space="preserve"> типи </w:t>
            </w:r>
            <w:proofErr w:type="spellStart"/>
            <w:r w:rsidR="000627D0">
              <w:rPr>
                <w:rFonts w:eastAsia="Calibri"/>
                <w:sz w:val="22"/>
                <w:szCs w:val="22"/>
              </w:rPr>
              <w:t>архітектур</w:t>
            </w:r>
            <w:proofErr w:type="spellEnd"/>
            <w:r w:rsidR="000627D0">
              <w:rPr>
                <w:rFonts w:eastAsia="Calibri"/>
                <w:sz w:val="22"/>
                <w:szCs w:val="22"/>
              </w:rPr>
              <w:t>.</w:t>
            </w:r>
            <w:r w:rsidR="00624581">
              <w:rPr>
                <w:rFonts w:eastAsia="Calibri"/>
                <w:sz w:val="22"/>
                <w:szCs w:val="22"/>
              </w:rPr>
              <w:t xml:space="preserve"> 10. Монотонні ШНМ. ШНМ без зворотних </w:t>
            </w:r>
            <w:proofErr w:type="spellStart"/>
            <w:r w:rsidR="00624581">
              <w:rPr>
                <w:rFonts w:eastAsia="Calibri"/>
                <w:sz w:val="22"/>
                <w:szCs w:val="22"/>
              </w:rPr>
              <w:t>зв’язків</w:t>
            </w:r>
            <w:proofErr w:type="spellEnd"/>
            <w:r w:rsidR="00624581">
              <w:rPr>
                <w:rFonts w:eastAsia="Calibri"/>
                <w:sz w:val="22"/>
                <w:szCs w:val="22"/>
              </w:rPr>
              <w:t xml:space="preserve">. ШНМ зі зворотними зв’язками. Частково-рекурентні мережі </w:t>
            </w:r>
            <w:proofErr w:type="spellStart"/>
            <w:r w:rsidR="00624581">
              <w:rPr>
                <w:rFonts w:eastAsia="Calibri"/>
                <w:sz w:val="22"/>
                <w:szCs w:val="22"/>
              </w:rPr>
              <w:t>Елмана</w:t>
            </w:r>
            <w:proofErr w:type="spellEnd"/>
            <w:r w:rsidR="00624581">
              <w:rPr>
                <w:rFonts w:eastAsia="Calibri"/>
                <w:sz w:val="22"/>
                <w:szCs w:val="22"/>
              </w:rPr>
              <w:t xml:space="preserve"> та </w:t>
            </w:r>
            <w:proofErr w:type="spellStart"/>
            <w:r w:rsidR="00624581">
              <w:rPr>
                <w:rFonts w:eastAsia="Calibri"/>
                <w:sz w:val="22"/>
                <w:szCs w:val="22"/>
              </w:rPr>
              <w:t>Жордана</w:t>
            </w:r>
            <w:proofErr w:type="spellEnd"/>
            <w:r w:rsidR="00624581">
              <w:rPr>
                <w:rFonts w:eastAsia="Calibri"/>
                <w:sz w:val="22"/>
                <w:szCs w:val="22"/>
              </w:rPr>
              <w:t>.</w:t>
            </w:r>
            <w:r w:rsidR="00496B90">
              <w:rPr>
                <w:rFonts w:eastAsia="Calibri"/>
                <w:sz w:val="22"/>
                <w:szCs w:val="22"/>
              </w:rPr>
              <w:t xml:space="preserve"> </w:t>
            </w:r>
            <w:r w:rsidR="00CA7A21">
              <w:rPr>
                <w:rFonts w:eastAsia="Calibri"/>
                <w:sz w:val="22"/>
                <w:szCs w:val="22"/>
              </w:rPr>
              <w:t>1</w:t>
            </w:r>
            <w:r w:rsidR="00624581">
              <w:rPr>
                <w:rFonts w:eastAsia="Calibri"/>
                <w:sz w:val="22"/>
                <w:szCs w:val="22"/>
              </w:rPr>
              <w:t>1</w:t>
            </w:r>
            <w:r w:rsidR="007B152B">
              <w:rPr>
                <w:rFonts w:eastAsia="Calibri"/>
                <w:sz w:val="22"/>
                <w:szCs w:val="22"/>
              </w:rPr>
              <w:t>. Аналіз типових структур ШНМ.</w:t>
            </w:r>
            <w:r w:rsidR="00496B90">
              <w:rPr>
                <w:rFonts w:eastAsia="Calibri"/>
                <w:sz w:val="22"/>
                <w:szCs w:val="22"/>
              </w:rPr>
              <w:t xml:space="preserve"> </w:t>
            </w:r>
            <w:r w:rsidR="006B68B8">
              <w:rPr>
                <w:rFonts w:eastAsia="Calibri"/>
                <w:sz w:val="22"/>
                <w:szCs w:val="22"/>
              </w:rPr>
              <w:t xml:space="preserve">Багатошаровий </w:t>
            </w:r>
            <w:proofErr w:type="spellStart"/>
            <w:r w:rsidR="006B68B8">
              <w:rPr>
                <w:rFonts w:eastAsia="Calibri"/>
                <w:sz w:val="22"/>
                <w:szCs w:val="22"/>
              </w:rPr>
              <w:t>персептрон</w:t>
            </w:r>
            <w:proofErr w:type="spellEnd"/>
            <w:r w:rsidR="006B68B8">
              <w:rPr>
                <w:rFonts w:eastAsia="Calibri"/>
                <w:sz w:val="22"/>
                <w:szCs w:val="22"/>
              </w:rPr>
              <w:t xml:space="preserve">. </w:t>
            </w:r>
            <w:r w:rsidR="00496B90">
              <w:rPr>
                <w:rFonts w:eastAsia="Calibri"/>
                <w:sz w:val="22"/>
                <w:szCs w:val="22"/>
                <w:lang w:val="en-US"/>
              </w:rPr>
              <w:t>RBF</w:t>
            </w:r>
            <w:r w:rsidR="00496B90" w:rsidRPr="00CA7A21">
              <w:rPr>
                <w:rFonts w:eastAsia="Calibri"/>
                <w:sz w:val="22"/>
                <w:szCs w:val="22"/>
              </w:rPr>
              <w:t>-</w:t>
            </w:r>
            <w:r w:rsidR="00496B90">
              <w:rPr>
                <w:rFonts w:eastAsia="Calibri"/>
                <w:sz w:val="22"/>
                <w:szCs w:val="22"/>
              </w:rPr>
              <w:t xml:space="preserve">мережі. </w:t>
            </w:r>
            <w:r w:rsidR="00496B90">
              <w:rPr>
                <w:rFonts w:eastAsia="Calibri"/>
                <w:sz w:val="22"/>
                <w:szCs w:val="22"/>
                <w:lang w:val="en-US"/>
              </w:rPr>
              <w:t>SOM</w:t>
            </w:r>
            <w:r w:rsidR="00496B90" w:rsidRPr="00CA7A2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496B90">
              <w:rPr>
                <w:rFonts w:eastAsia="Calibri"/>
                <w:sz w:val="22"/>
                <w:szCs w:val="22"/>
              </w:rPr>
              <w:t>Кохонена</w:t>
            </w:r>
            <w:proofErr w:type="spellEnd"/>
            <w:r w:rsidR="00496B90">
              <w:rPr>
                <w:rFonts w:eastAsia="Calibri"/>
                <w:sz w:val="22"/>
                <w:szCs w:val="22"/>
              </w:rPr>
              <w:t xml:space="preserve">. Мережі </w:t>
            </w:r>
            <w:proofErr w:type="spellStart"/>
            <w:r w:rsidR="00496B90">
              <w:rPr>
                <w:rFonts w:eastAsia="Calibri"/>
                <w:sz w:val="22"/>
                <w:szCs w:val="22"/>
              </w:rPr>
              <w:t>Хопфілда</w:t>
            </w:r>
            <w:proofErr w:type="spellEnd"/>
            <w:r w:rsidR="00496B90">
              <w:rPr>
                <w:rFonts w:eastAsia="Calibri"/>
                <w:sz w:val="22"/>
                <w:szCs w:val="22"/>
              </w:rPr>
              <w:t xml:space="preserve">, асоціативна пам’ять. </w:t>
            </w:r>
            <w:r w:rsidR="009F6D95">
              <w:rPr>
                <w:rFonts w:eastAsia="Calibri"/>
                <w:sz w:val="22"/>
                <w:szCs w:val="22"/>
              </w:rPr>
              <w:t>1</w:t>
            </w:r>
            <w:r w:rsidR="00624581">
              <w:rPr>
                <w:rFonts w:eastAsia="Calibri"/>
                <w:sz w:val="22"/>
                <w:szCs w:val="22"/>
              </w:rPr>
              <w:t>2</w:t>
            </w:r>
            <w:r w:rsidR="00FF7F40">
              <w:rPr>
                <w:rFonts w:eastAsia="Calibri"/>
                <w:sz w:val="22"/>
                <w:szCs w:val="22"/>
              </w:rPr>
              <w:t xml:space="preserve">. </w:t>
            </w:r>
            <w:r w:rsidR="007B152B">
              <w:rPr>
                <w:rFonts w:eastAsia="Calibri"/>
                <w:sz w:val="22"/>
                <w:szCs w:val="22"/>
              </w:rPr>
              <w:t>Аналіз о</w:t>
            </w:r>
            <w:r w:rsidR="00E70510">
              <w:rPr>
                <w:rFonts w:eastAsia="Calibri"/>
                <w:sz w:val="22"/>
                <w:szCs w:val="22"/>
              </w:rPr>
              <w:t>сновн</w:t>
            </w:r>
            <w:r w:rsidR="007B152B">
              <w:rPr>
                <w:rFonts w:eastAsia="Calibri"/>
                <w:sz w:val="22"/>
                <w:szCs w:val="22"/>
              </w:rPr>
              <w:t>их</w:t>
            </w:r>
            <w:r w:rsidR="00E70510">
              <w:rPr>
                <w:rFonts w:eastAsia="Calibri"/>
                <w:sz w:val="22"/>
                <w:szCs w:val="22"/>
              </w:rPr>
              <w:t xml:space="preserve"> правил навчання.</w:t>
            </w:r>
            <w:r w:rsidR="008A76B1">
              <w:rPr>
                <w:rFonts w:eastAsia="Calibri"/>
                <w:sz w:val="22"/>
                <w:szCs w:val="22"/>
              </w:rPr>
              <w:t xml:space="preserve"> </w:t>
            </w:r>
            <w:r w:rsidR="009F6D95">
              <w:rPr>
                <w:rFonts w:eastAsia="Calibri"/>
                <w:sz w:val="22"/>
                <w:szCs w:val="22"/>
              </w:rPr>
              <w:t>1</w:t>
            </w:r>
            <w:r w:rsidR="00624581">
              <w:rPr>
                <w:rFonts w:eastAsia="Calibri"/>
                <w:sz w:val="22"/>
                <w:szCs w:val="22"/>
              </w:rPr>
              <w:t>3</w:t>
            </w:r>
            <w:r w:rsidR="00FF7F40">
              <w:rPr>
                <w:rFonts w:eastAsia="Calibri"/>
                <w:sz w:val="22"/>
                <w:szCs w:val="22"/>
              </w:rPr>
              <w:t xml:space="preserve">. </w:t>
            </w:r>
            <w:r w:rsidR="00624581">
              <w:rPr>
                <w:rFonts w:eastAsia="Calibri"/>
                <w:sz w:val="22"/>
                <w:szCs w:val="22"/>
              </w:rPr>
              <w:t xml:space="preserve">Постановка задачі навчання ШНМ. Основні теореми навчання. Оцінка необхідної кількості нейронів прихованого шару. 14. </w:t>
            </w:r>
            <w:proofErr w:type="spellStart"/>
            <w:r w:rsidR="00E70510">
              <w:rPr>
                <w:rFonts w:eastAsia="Calibri"/>
                <w:sz w:val="22"/>
                <w:szCs w:val="22"/>
              </w:rPr>
              <w:t>Алгорими</w:t>
            </w:r>
            <w:proofErr w:type="spellEnd"/>
            <w:r w:rsidR="00E70510">
              <w:rPr>
                <w:rFonts w:eastAsia="Calibri"/>
                <w:sz w:val="22"/>
                <w:szCs w:val="22"/>
              </w:rPr>
              <w:t xml:space="preserve"> адаптації вагових коефіцієнтів. Метод </w:t>
            </w:r>
            <w:r w:rsidR="00E70510">
              <w:rPr>
                <w:rFonts w:eastAsia="Calibri"/>
                <w:sz w:val="22"/>
                <w:szCs w:val="22"/>
              </w:rPr>
              <w:lastRenderedPageBreak/>
              <w:t>зворотного поширення помилки.</w:t>
            </w:r>
            <w:r w:rsidR="00624581">
              <w:rPr>
                <w:rFonts w:eastAsia="Calibri"/>
                <w:sz w:val="22"/>
                <w:szCs w:val="22"/>
              </w:rPr>
              <w:t xml:space="preserve"> Навчання без вчителя. налаштування кількості нейронів у прихованих шарах в процесі навчання.</w:t>
            </w:r>
          </w:p>
        </w:tc>
      </w:tr>
      <w:tr w:rsidR="00CE6DD6" w:rsidRPr="00A345F6" w:rsidTr="00E47C54">
        <w:trPr>
          <w:trHeight w:val="704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lastRenderedPageBreak/>
              <w:t>Система оцінювання</w:t>
            </w:r>
          </w:p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(як розподіляється 100 балів за курс)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:rsidR="00BB45FC" w:rsidRPr="00A345F6" w:rsidRDefault="00B13AE0" w:rsidP="00921D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60 балів за виконання  </w:t>
            </w:r>
            <w:r w:rsidR="00431556">
              <w:rPr>
                <w:rFonts w:ascii="Times New Roman" w:hAnsi="Times New Roman" w:cs="Times New Roman"/>
                <w:color w:val="000000" w:themeColor="text1"/>
              </w:rPr>
              <w:t>лабораторних</w:t>
            </w: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31556">
              <w:rPr>
                <w:rFonts w:ascii="Times New Roman" w:hAnsi="Times New Roman" w:cs="Times New Roman"/>
                <w:color w:val="000000" w:themeColor="text1"/>
              </w:rPr>
              <w:t>робіт протягом вивчення дисципліни.</w:t>
            </w:r>
            <w:bookmarkStart w:id="0" w:name="_GoBack"/>
            <w:bookmarkEnd w:id="0"/>
          </w:p>
          <w:p w:rsidR="00CE6DD6" w:rsidRPr="00A345F6" w:rsidRDefault="00B13AE0" w:rsidP="00921D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40 балів </w:t>
            </w:r>
            <w:r w:rsidR="00431556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BB45FC" w:rsidRPr="00A345F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31556">
              <w:rPr>
                <w:rFonts w:ascii="Times New Roman" w:hAnsi="Times New Roman" w:cs="Times New Roman"/>
                <w:color w:val="000000" w:themeColor="text1"/>
              </w:rPr>
              <w:t>лекційний модуль (</w:t>
            </w: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написання </w:t>
            </w:r>
            <w:r w:rsidR="00BB45FC" w:rsidRPr="00A345F6">
              <w:rPr>
                <w:rFonts w:ascii="Times New Roman" w:hAnsi="Times New Roman" w:cs="Times New Roman"/>
                <w:color w:val="000000" w:themeColor="text1"/>
              </w:rPr>
              <w:t>КМР</w:t>
            </w: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31556">
              <w:rPr>
                <w:rFonts w:ascii="Times New Roman" w:hAnsi="Times New Roman" w:cs="Times New Roman"/>
                <w:color w:val="000000" w:themeColor="text1"/>
              </w:rPr>
              <w:t>у формі тестів</w:t>
            </w:r>
            <w:r w:rsidRPr="00A345F6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</w:tr>
      <w:tr w:rsidR="00CE6DD6" w:rsidRPr="00A345F6" w:rsidTr="00E47C54">
        <w:trPr>
          <w:trHeight w:val="253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Форма</w:t>
            </w:r>
            <w:r w:rsidR="007D66AC" w:rsidRPr="00A345F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345F6">
              <w:rPr>
                <w:rFonts w:ascii="Times New Roman" w:hAnsi="Times New Roman" w:cs="Times New Roman"/>
                <w:color w:val="000000" w:themeColor="text1"/>
              </w:rPr>
              <w:t>контролю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:rsidR="00CE6DD6" w:rsidRPr="00A345F6" w:rsidRDefault="00294776" w:rsidP="00965A41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Екзамен</w:t>
            </w:r>
          </w:p>
        </w:tc>
      </w:tr>
      <w:tr w:rsidR="00CE6DD6" w:rsidRPr="00A345F6" w:rsidTr="006A53AC">
        <w:trPr>
          <w:trHeight w:val="2558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Лектор</w:t>
            </w:r>
          </w:p>
          <w:p w:rsidR="00BB45FC" w:rsidRPr="00A345F6" w:rsidRDefault="00BB45FC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6DD6" w:rsidRPr="00A345F6" w:rsidRDefault="00431556" w:rsidP="00BB45F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drawing>
                <wp:inline distT="0" distB="0" distL="0" distR="0">
                  <wp:extent cx="1499235" cy="217995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v_pidtychenk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17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D6" w:rsidRPr="00A345F6" w:rsidRDefault="00431556" w:rsidP="00431556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Підтиченко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  <w:r w:rsidR="006A53A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</w:rPr>
              <w:t>., доцент</w:t>
            </w:r>
            <w:r w:rsidR="006A53AC" w:rsidRPr="00777E68">
              <w:rPr>
                <w:rFonts w:ascii="Times New Roman" w:hAnsi="Times New Roman" w:cs="Times New Roman"/>
              </w:rPr>
              <w:t xml:space="preserve"> кафедри автоматизації та комп’ютерно-інтегрованих техно</w:t>
            </w:r>
            <w:r w:rsidR="006A53AC">
              <w:rPr>
                <w:rFonts w:ascii="Times New Roman" w:hAnsi="Times New Roman" w:cs="Times New Roman"/>
              </w:rPr>
              <w:t xml:space="preserve">логій ім. проф. Б.Б. </w:t>
            </w:r>
            <w:proofErr w:type="spellStart"/>
            <w:r w:rsidR="006A53AC">
              <w:rPr>
                <w:rFonts w:ascii="Times New Roman" w:hAnsi="Times New Roman" w:cs="Times New Roman"/>
              </w:rPr>
              <w:t>Самотокіна</w:t>
            </w:r>
            <w:proofErr w:type="spellEnd"/>
          </w:p>
        </w:tc>
      </w:tr>
    </w:tbl>
    <w:p w:rsidR="00465D47" w:rsidRPr="00965A41" w:rsidRDefault="00465D47" w:rsidP="00465D47">
      <w:pPr>
        <w:widowControl w:val="0"/>
        <w:snapToGri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65D47" w:rsidRPr="00965A41" w:rsidSect="005D71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6ACB"/>
    <w:multiLevelType w:val="hybridMultilevel"/>
    <w:tmpl w:val="FA4CC204"/>
    <w:lvl w:ilvl="0" w:tplc="1DAA8D40">
      <w:start w:val="1"/>
      <w:numFmt w:val="decimal"/>
      <w:lvlText w:val="%1."/>
      <w:lvlJc w:val="left"/>
      <w:pPr>
        <w:tabs>
          <w:tab w:val="num" w:pos="1394"/>
        </w:tabs>
        <w:ind w:left="1394" w:hanging="1110"/>
      </w:p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2D40E97"/>
    <w:multiLevelType w:val="hybridMultilevel"/>
    <w:tmpl w:val="0E7E556C"/>
    <w:lvl w:ilvl="0" w:tplc="60DE7FD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8CC225A"/>
    <w:multiLevelType w:val="hybridMultilevel"/>
    <w:tmpl w:val="7E5E66A4"/>
    <w:lvl w:ilvl="0" w:tplc="0FC4268E">
      <w:numFmt w:val="bullet"/>
      <w:lvlText w:val="-"/>
      <w:lvlJc w:val="left"/>
      <w:pPr>
        <w:ind w:left="38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>
    <w:nsid w:val="7F1A4A75"/>
    <w:multiLevelType w:val="hybridMultilevel"/>
    <w:tmpl w:val="7924E5D8"/>
    <w:lvl w:ilvl="0" w:tplc="F7507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02"/>
    <w:rsid w:val="00041B34"/>
    <w:rsid w:val="000627D0"/>
    <w:rsid w:val="000969FD"/>
    <w:rsid w:val="000A5DB0"/>
    <w:rsid w:val="000B593A"/>
    <w:rsid w:val="00256DEE"/>
    <w:rsid w:val="00294776"/>
    <w:rsid w:val="00312B69"/>
    <w:rsid w:val="003C5EE7"/>
    <w:rsid w:val="003F6D11"/>
    <w:rsid w:val="00423E9F"/>
    <w:rsid w:val="00431556"/>
    <w:rsid w:val="00465D47"/>
    <w:rsid w:val="00482C59"/>
    <w:rsid w:val="00496B90"/>
    <w:rsid w:val="004C04B2"/>
    <w:rsid w:val="004C289C"/>
    <w:rsid w:val="00552641"/>
    <w:rsid w:val="00587E4F"/>
    <w:rsid w:val="00592EE8"/>
    <w:rsid w:val="005A43B5"/>
    <w:rsid w:val="005A513D"/>
    <w:rsid w:val="005D7161"/>
    <w:rsid w:val="00624581"/>
    <w:rsid w:val="0068483B"/>
    <w:rsid w:val="006A53AC"/>
    <w:rsid w:val="006B68B8"/>
    <w:rsid w:val="006C5BE5"/>
    <w:rsid w:val="0075263D"/>
    <w:rsid w:val="007A7ED9"/>
    <w:rsid w:val="007B152B"/>
    <w:rsid w:val="007C4415"/>
    <w:rsid w:val="007D66AC"/>
    <w:rsid w:val="007E787A"/>
    <w:rsid w:val="007F1AB2"/>
    <w:rsid w:val="008664A6"/>
    <w:rsid w:val="00884B87"/>
    <w:rsid w:val="00895D35"/>
    <w:rsid w:val="008A4581"/>
    <w:rsid w:val="008A76B1"/>
    <w:rsid w:val="0090680A"/>
    <w:rsid w:val="00921DF0"/>
    <w:rsid w:val="00936DE8"/>
    <w:rsid w:val="009445F5"/>
    <w:rsid w:val="009553FA"/>
    <w:rsid w:val="00961C63"/>
    <w:rsid w:val="00965A41"/>
    <w:rsid w:val="00974285"/>
    <w:rsid w:val="00977596"/>
    <w:rsid w:val="009F6D95"/>
    <w:rsid w:val="00A345F6"/>
    <w:rsid w:val="00A51D39"/>
    <w:rsid w:val="00A53415"/>
    <w:rsid w:val="00B13AE0"/>
    <w:rsid w:val="00B2531E"/>
    <w:rsid w:val="00B347F9"/>
    <w:rsid w:val="00B608FC"/>
    <w:rsid w:val="00B82047"/>
    <w:rsid w:val="00BB077E"/>
    <w:rsid w:val="00BB45FC"/>
    <w:rsid w:val="00BE0F77"/>
    <w:rsid w:val="00C641B5"/>
    <w:rsid w:val="00C72090"/>
    <w:rsid w:val="00C97A9C"/>
    <w:rsid w:val="00CA7A21"/>
    <w:rsid w:val="00CD6A2A"/>
    <w:rsid w:val="00CE6DD6"/>
    <w:rsid w:val="00D01A6B"/>
    <w:rsid w:val="00D01B33"/>
    <w:rsid w:val="00DC0FC7"/>
    <w:rsid w:val="00E45BF4"/>
    <w:rsid w:val="00E47C54"/>
    <w:rsid w:val="00E70510"/>
    <w:rsid w:val="00ED1FF0"/>
    <w:rsid w:val="00F2695C"/>
    <w:rsid w:val="00F520D9"/>
    <w:rsid w:val="00FA2702"/>
    <w:rsid w:val="00FB7D25"/>
    <w:rsid w:val="00FC1323"/>
    <w:rsid w:val="00FF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EE8"/>
    <w:pPr>
      <w:ind w:left="720"/>
      <w:contextualSpacing/>
    </w:pPr>
  </w:style>
  <w:style w:type="paragraph" w:customStyle="1" w:styleId="1">
    <w:name w:val="Обычный1"/>
    <w:rsid w:val="007E787A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D1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56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82C59"/>
    <w:rPr>
      <w:color w:val="0000FF"/>
      <w:u w:val="single"/>
    </w:rPr>
  </w:style>
  <w:style w:type="paragraph" w:styleId="3">
    <w:name w:val="Body Text 3"/>
    <w:basedOn w:val="a"/>
    <w:link w:val="30"/>
    <w:uiPriority w:val="99"/>
    <w:rsid w:val="00CE6D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CE6DD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EE8"/>
    <w:pPr>
      <w:ind w:left="720"/>
      <w:contextualSpacing/>
    </w:pPr>
  </w:style>
  <w:style w:type="paragraph" w:customStyle="1" w:styleId="1">
    <w:name w:val="Обычный1"/>
    <w:rsid w:val="007E787A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D1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56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82C59"/>
    <w:rPr>
      <w:color w:val="0000FF"/>
      <w:u w:val="single"/>
    </w:rPr>
  </w:style>
  <w:style w:type="paragraph" w:styleId="3">
    <w:name w:val="Body Text 3"/>
    <w:basedOn w:val="a"/>
    <w:link w:val="30"/>
    <w:uiPriority w:val="99"/>
    <w:rsid w:val="00CE6D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CE6DD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Вікторія Вікторівна</dc:creator>
  <cp:lastModifiedBy>Підтиченко О В</cp:lastModifiedBy>
  <cp:revision>27</cp:revision>
  <cp:lastPrinted>2020-02-24T11:04:00Z</cp:lastPrinted>
  <dcterms:created xsi:type="dcterms:W3CDTF">2020-05-27T10:09:00Z</dcterms:created>
  <dcterms:modified xsi:type="dcterms:W3CDTF">2020-05-27T12:33:00Z</dcterms:modified>
</cp:coreProperties>
</file>