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0A" w:rsidRPr="00FD449D" w:rsidRDefault="00E91C5B" w:rsidP="00E52B13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Лекція 6.</w:t>
      </w:r>
    </w:p>
    <w:p w:rsidR="00E91C5B" w:rsidRPr="00FD449D" w:rsidRDefault="00C70381" w:rsidP="00E52B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Світова </w:t>
      </w:r>
      <w:r w:rsidR="00E91C5B" w:rsidRPr="00FD449D">
        <w:rPr>
          <w:rFonts w:ascii="Times New Roman" w:hAnsi="Times New Roman" w:cs="Times New Roman"/>
          <w:b/>
          <w:sz w:val="26"/>
          <w:szCs w:val="26"/>
          <w:lang w:val="uk-UA"/>
        </w:rPr>
        <w:t>філософія ХІХ</w:t>
      </w:r>
      <w:r w:rsidR="008E024C" w:rsidRPr="00FD44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F406D" w:rsidRPr="00FD449D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8E024C" w:rsidRPr="00FD44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початку </w:t>
      </w:r>
      <w:r w:rsidR="005F406D" w:rsidRPr="00FD449D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  <w:r w:rsidR="00E91C5B" w:rsidRPr="00FD449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F406D" w:rsidRPr="00FD449D">
        <w:rPr>
          <w:rFonts w:ascii="Times New Roman" w:hAnsi="Times New Roman" w:cs="Times New Roman"/>
          <w:b/>
          <w:sz w:val="26"/>
          <w:szCs w:val="26"/>
          <w:lang w:val="uk-UA"/>
        </w:rPr>
        <w:t>ст.</w:t>
      </w:r>
    </w:p>
    <w:p w:rsidR="00E91C5B" w:rsidRPr="00FD449D" w:rsidRDefault="00E91C5B" w:rsidP="00E52B1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i/>
          <w:sz w:val="26"/>
          <w:szCs w:val="26"/>
          <w:lang w:val="uk-UA"/>
        </w:rPr>
        <w:t>План:</w:t>
      </w:r>
    </w:p>
    <w:p w:rsidR="00E91C5B" w:rsidRPr="00FD449D" w:rsidRDefault="00E91C5B" w:rsidP="00E91C5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Позитивізм</w:t>
      </w:r>
      <w:r w:rsidR="00C703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(Конт, Спенсер)</w:t>
      </w:r>
    </w:p>
    <w:p w:rsidR="00E52B13" w:rsidRPr="00FD449D" w:rsidRDefault="00C70381" w:rsidP="00E52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Другий позитивізм</w:t>
      </w:r>
      <w:r w:rsidR="00E52B13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(емпіріокритицизм Р. Авенаріуса, вчення Маха).</w:t>
      </w:r>
    </w:p>
    <w:p w:rsidR="00E52B13" w:rsidRPr="00FD449D" w:rsidRDefault="0084731F" w:rsidP="00E52B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Конвенціоналізм А. Пуанкаре</w:t>
      </w:r>
      <w:r w:rsidR="00E52B13" w:rsidRPr="00FD449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6887" w:rsidRPr="00FD449D" w:rsidRDefault="00556887" w:rsidP="005568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Неопозитивізм і аналітична філософія.</w:t>
      </w:r>
    </w:p>
    <w:p w:rsidR="00E52B13" w:rsidRPr="00FD449D" w:rsidRDefault="00E52B13" w:rsidP="00E52B13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E52B13" w:rsidRPr="00FD449D" w:rsidRDefault="00E52B13" w:rsidP="00E52B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Позитивізм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Розвиток науки в XIX ст., усвідомлення її значущості для промисловості та суспільного добробуту зумовили виникнення позитивізму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філософської течії, головним предметом якої стало наукове знання, яке він називає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позитивним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Позитивізм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(франц. positivisme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умовний, позитивний, побудований на думці)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філософський напрям, який єдиним джерелом істинного знання прогол</w:t>
      </w:r>
      <w:bookmarkStart w:id="0" w:name="_GoBack"/>
      <w:bookmarkEnd w:id="0"/>
      <w:r w:rsidRPr="00FD449D">
        <w:rPr>
          <w:rFonts w:ascii="Times New Roman" w:hAnsi="Times New Roman" w:cs="Times New Roman"/>
          <w:sz w:val="26"/>
          <w:szCs w:val="26"/>
          <w:lang w:val="uk-UA"/>
        </w:rPr>
        <w:t>ошує емпіричний досвід, заперечуючи пізнавальну цінність філософських знань, теоретичного мислення.</w:t>
      </w:r>
    </w:p>
    <w:p w:rsidR="006C56E7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Позитивізм протиставляє таке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позитивне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6C56E7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знання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метафізичному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або спекулятивному, яке виходить за межі фактів. Він не тільки занурює філософію в наукову проблематику, а намагається і розбудувати філософію на основі критеріїв науковості, характерних для природознавства (конкретних або точних наук). Позитивізм (філософія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позитивного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знання), який часто називають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філософією науки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одна з найвпливовіших течій останніх півтора століть. 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Теоретичн</w:t>
      </w:r>
      <w:r w:rsidR="006C56E7" w:rsidRPr="00FD449D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джерело позитивізму </w:t>
      </w:r>
      <w:r w:rsidR="006C56E7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Просвітництво з його вірою у всемогутність розуму, в науково-технічний прогрес, а також англійський емпіризм Локка і Юма.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</w:pPr>
      <w:r w:rsidRPr="00FD449D">
        <w:rPr>
          <w:rFonts w:ascii="Times New Roman" w:hAnsi="Times New Roman" w:cs="Times New Roman"/>
          <w:i/>
          <w:sz w:val="26"/>
          <w:szCs w:val="26"/>
          <w:u w:val="single"/>
          <w:lang w:val="uk-UA"/>
        </w:rPr>
        <w:t>Основні ідеї та настанови позитивізму можна звести до таких тверджень: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1. Справжня наука не виходить за сферу фактів, за межі чуттєвого даного. Вона не </w:t>
      </w:r>
      <w:r w:rsidR="006C56E7" w:rsidRPr="00FD449D">
        <w:rPr>
          <w:rFonts w:ascii="Times New Roman" w:hAnsi="Times New Roman" w:cs="Times New Roman"/>
          <w:sz w:val="26"/>
          <w:szCs w:val="26"/>
          <w:lang w:val="uk-UA"/>
        </w:rPr>
        <w:t>жене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ться за невловимими першоосновами і першопричинами. Звідси бере початок заперечення метафізики, яка не дотримується цієї вимоги.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2. Наука, яка вивчає факти, є всемогутньою. Не існує меж науковому пізнанню.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3. Суспільство також підлягає науковому пізнанню. Наукою про суспільство є соціологія.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4. Розвиток науки і техніки, а також соціології є запорукою суспільного прогресу.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Під наукою позитивізм розуміє знання, побудоване на зразок природознавства. Вироблені природознавством критерії науковості та методи пізнання він розглядає як ідеал науки.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Світогляд, який намагається вирішити основні проблеми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що таке світ, людина, що таке добро, прекрасне тощо, виходячи з наукового знання, називають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сцієнтизмом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(лат. scientia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наука). Позитивізм є типовим сцієнтичним світоглядом. Сцієнтизм намагається звести існування людини до буття речі серед інших речей, не бачить специфіки людського існування (екзистенції), яку не можна зрозуміти, виходячи зі знання природи</w:t>
      </w:r>
      <w:r w:rsidR="0048226A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. Тому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сцієнтизм (і позитивізм як його різновид) є опонентом антропологічного (гуманістичного) світогляду, який за вихідне обирає специфіку людського буття в світі. Виразниками антропологічної тенденції у філософії наприкінці XIX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XX ст. є філософія життя, феноменологія, екзистенціалізм та герменевтика. Наприкінці XIX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протягом XX ст.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lastRenderedPageBreak/>
        <w:t>опозиція сцієнтизму й антропологізму є однією з найважливіших у світовій філософії, культурі загалом.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Засновник</w:t>
      </w:r>
      <w:r w:rsidR="0048226A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позитивізму </w:t>
      </w:r>
      <w:r w:rsidR="0048226A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французький мислитель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Огюст Конт</w:t>
      </w:r>
      <w:r w:rsidR="0048226A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48226A" w:rsidRPr="00FD449D">
        <w:rPr>
          <w:rFonts w:ascii="Times New Roman" w:hAnsi="Times New Roman" w:cs="Times New Roman"/>
          <w:sz w:val="26"/>
          <w:szCs w:val="26"/>
          <w:lang w:val="uk-UA"/>
        </w:rPr>
        <w:t>(1798-1857)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.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6-томний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Курс позитивної філософії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FE7A5C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830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1842</w:t>
      </w:r>
      <w:r w:rsidR="00FE7A5C" w:rsidRPr="00FD449D">
        <w:rPr>
          <w:rFonts w:ascii="Times New Roman" w:hAnsi="Times New Roman" w:cs="Times New Roman"/>
          <w:sz w:val="26"/>
          <w:szCs w:val="26"/>
          <w:lang w:val="uk-UA"/>
        </w:rPr>
        <w:t>)/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Виступив ідеологом науки, високо підніс її статус, зробив її своєрідною релігією.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Підґрунтя концепції Конта </w:t>
      </w:r>
      <w:r w:rsidR="00FE7A5C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закон трьох стадій</w:t>
      </w:r>
      <w:r w:rsidR="00FE7A5C" w:rsidRPr="00FD449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FE7A5C" w:rsidRPr="00FD449D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кожне з понять, і відповідно знання загалом, неминуче долає три такі стадії: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1) теологічну, або фіктивну, коли за явищами шукають надприродні сили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божества тощо;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2) метафізичну, або абстрактну, коли за явищами вбачають абстрактні сутності й сили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субстанції, флогістони тощо;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3) наукову, або позитивну, коли між явищами відкриваються незмінні закони.</w:t>
      </w:r>
    </w:p>
    <w:p w:rsidR="00FE7A5C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Принципова відмінність позитивної стадії від попередніх полягає в тому, що явища не пояснюються через щось інше, потойбічне їм, а описуються через </w:t>
      </w:r>
      <w:r w:rsidR="00FE7A5C" w:rsidRPr="00FD449D">
        <w:rPr>
          <w:rFonts w:ascii="Times New Roman" w:hAnsi="Times New Roman" w:cs="Times New Roman"/>
          <w:sz w:val="26"/>
          <w:szCs w:val="26"/>
          <w:lang w:val="uk-UA"/>
        </w:rPr>
        <w:t>зв'язок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з іншими явищами. </w:t>
      </w:r>
    </w:p>
    <w:p w:rsidR="00883CCF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Наука, </w:t>
      </w:r>
      <w:r w:rsidR="0013556A" w:rsidRPr="00FD449D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а </w:t>
      </w:r>
      <w:r w:rsidR="0013556A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Контом,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повинна відповідати на запитання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як?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а не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чому?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883CCF" w:rsidRPr="00FD449D" w:rsidRDefault="00883CCF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Конт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засн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овник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соціології як окремої конкретної науки про суспільство. Основні розділи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соціології: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соціальна статика, що вивчає суспільні інституції, і соціальна динаміка, що досліджує закони розвитку суспільства. Соціологія, за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Контом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є запорукою раціональної політики. 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Конт </w:t>
      </w:r>
      <w:r w:rsidR="00883CCF" w:rsidRPr="00FD449D">
        <w:rPr>
          <w:rFonts w:ascii="Times New Roman" w:hAnsi="Times New Roman" w:cs="Times New Roman"/>
          <w:sz w:val="26"/>
          <w:szCs w:val="26"/>
          <w:lang w:val="uk-UA"/>
        </w:rPr>
        <w:t>здійснив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класифікаці</w:t>
      </w:r>
      <w:r w:rsidR="00883CCF" w:rsidRPr="00FD449D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 за принципом сходження від простого до складного (пізніше без посилання на автора вона була використана Ф. Енгельсом). Вона передбачає таку послідовність: математика, астрономія, фізика, хімія, біологія, соціологія, мораль. </w:t>
      </w:r>
      <w:r w:rsidR="00883CCF" w:rsidRPr="00FD449D">
        <w:rPr>
          <w:rFonts w:ascii="Times New Roman" w:hAnsi="Times New Roman" w:cs="Times New Roman"/>
          <w:sz w:val="26"/>
          <w:szCs w:val="26"/>
          <w:lang w:val="uk-UA"/>
        </w:rPr>
        <w:t>Г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уманітарним наукам (історії, юриспруденції, філології тощо) Конт не надавав особливого значення. Під наукою він розумів передусім природознавство.</w:t>
      </w:r>
    </w:p>
    <w:p w:rsidR="00C33F9C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Філософі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в системі Конта 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про науки, енциклопедичн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сум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наук, вірніше 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виконує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роль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служ</w:t>
      </w:r>
      <w:r w:rsidR="00C33F9C" w:rsidRPr="00FD449D">
        <w:rPr>
          <w:rFonts w:ascii="Times New Roman" w:hAnsi="Times New Roman" w:cs="Times New Roman"/>
          <w:sz w:val="26"/>
          <w:szCs w:val="26"/>
          <w:lang w:val="uk-UA"/>
        </w:rPr>
        <w:t>ниці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науки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. Вона зорієнтована тільки на наукову проблематику (класифікація наук, упорядкування наукового знання в цілісну систему, дослідження методів наукового пізнання). Філософія не здобуває свій матеріал самостійно, а отримує його через конкретні науки. Позитивізм спричинив нігілістичне ставлення до філософії</w:t>
      </w:r>
    </w:p>
    <w:p w:rsidR="00C33F9C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i/>
          <w:sz w:val="26"/>
          <w:szCs w:val="26"/>
          <w:lang w:val="uk-UA"/>
        </w:rPr>
        <w:t>Конт зігнорував світоглядну функцію філософії. Проблеми місця людини в світі, сенсу людського життя та ін., які виводять філософію за вузькі межі наукової проблематики, є духовно чужими позитивізму.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F7581" w:rsidRPr="00FD449D" w:rsidRDefault="00C33F9C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Ф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ілософія Конта сприяла виокремленню філософії науки в окрему галузь філософського знання.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ого вважають і засновником соціології як конкретної науки.</w:t>
      </w:r>
    </w:p>
    <w:p w:rsidR="008E004F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Одним з найвідоміших позитивістів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першої хвилі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437330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є англійський мислитель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Герберт Спенсер (1820</w:t>
      </w:r>
      <w:r w:rsidR="00985231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1903)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E004F" w:rsidRPr="00FD449D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багатотомна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Синтетична філософія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8E004F" w:rsidRPr="00FD449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8B5DE4" w:rsidRPr="00FD449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F7581" w:rsidRPr="00FD449D" w:rsidRDefault="00DF7581" w:rsidP="002B31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i/>
          <w:sz w:val="26"/>
          <w:szCs w:val="26"/>
          <w:lang w:val="uk-UA"/>
        </w:rPr>
        <w:t>Проблема співвідношення науки і релігії є актуальною для кожної з історичних епох і кожна з них вирішує її по-своєму. В другій половині XIX ст. під впливом наукових відкриттів, особливо дарвінізму, зокрема вчення про походження людини, які брали під сумнів традиційні релігійні уявлення, особливої гостроти набула проблема співвідношення науки і релігії. Позитивізм, що виступав як філософія науки, змушений був дати відповідь на це питання.</w:t>
      </w:r>
    </w:p>
    <w:p w:rsidR="0076562C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Конт заперечував традиційну релігію, намагався на її місці утвердити щось на зразок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позитивної релігії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з культом Людства. Це відповідало ранньому позитивізму. </w:t>
      </w:r>
    </w:p>
    <w:p w:rsidR="0076562C" w:rsidRPr="00FD449D" w:rsidRDefault="0076562C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Спенсер дав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обґрунтування співвідношення науки і релігії з позиції позитивізму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 :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ні релігія, ні наука не можуть осягнути першопричину всього сущого (абсолют, матерію, </w:t>
      </w:r>
      <w:r w:rsidR="00AB7730" w:rsidRPr="00FD449D">
        <w:rPr>
          <w:rFonts w:ascii="Times New Roman" w:hAnsi="Times New Roman" w:cs="Times New Roman"/>
          <w:sz w:val="26"/>
          <w:szCs w:val="26"/>
          <w:lang w:val="uk-UA"/>
        </w:rPr>
        <w:t>простір, час, їх подільність до безкінечності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AB7730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. Визнання незбагненності, непізнаваності Абсолюту (першооснови) і споріднює, на думку Спенсера, релігію та науку. </w:t>
      </w:r>
    </w:p>
    <w:p w:rsidR="00061BC4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Релігія не повинна тільки претендувати на позитивне знання про Абсолют (тобто бути наукою про Бога), а наука не повинна виходити за межі позитивного знання. Реальність, яка прихована за явищами, людині не відома і завжди буде такою. Тому, на його думку, суперечка науки і релігії є безплідною. </w:t>
      </w:r>
    </w:p>
    <w:p w:rsidR="00DF7581" w:rsidRPr="00FD449D" w:rsidRDefault="00061BC4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Ф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ілософі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ю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Спенсер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вслід з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а Контом, замика</w:t>
      </w:r>
      <w:r w:rsidR="00B30EF2" w:rsidRPr="00FD449D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в межах наукової проблематики. Філософія </w:t>
      </w:r>
      <w:r w:rsidR="00B30EF2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більш узагальнен</w:t>
      </w:r>
      <w:r w:rsidR="00B30EF2" w:rsidRPr="00FD449D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знання порівняно зі знанням конкретних наук. </w:t>
      </w:r>
      <w:r w:rsidR="005D66A5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Але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принципово не відрізняється від науки.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Спенсер </w:t>
      </w:r>
      <w:r w:rsidR="005D66A5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творець концепції еволюції. Почав розробляти її за кілька років до опублікування в 1859 р.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Походження видів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5D66A5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Дарвіна. </w:t>
      </w:r>
      <w:r w:rsidR="000340AC" w:rsidRPr="00FD449D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волюція є універсальним явищем. Всесвіт, біологічний світ і окремі організми, суспільство і окремі соціальні явища підлягають певним еволюційним змінам. Він наголошував на трьох важливих моментах еволюції: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1. Перехід від відокремленого стану елементів до зв</w:t>
      </w:r>
      <w:r w:rsidR="008D7095" w:rsidRPr="00FD449D">
        <w:rPr>
          <w:rFonts w:ascii="Times New Roman" w:hAnsi="Times New Roman" w:cs="Times New Roman"/>
          <w:sz w:val="26"/>
          <w:szCs w:val="26"/>
          <w:lang w:val="uk-UA"/>
        </w:rPr>
        <w:t>'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язаного (інтеграція, або концентрація). Перш ніж розвиватись, система повинна утворитись.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2. Диференціація, тобто перехід від однорідного стану до різнорідного. Йдеться, зокрема, про спеціалізацію органів, поділ праці в суспільстві тощо.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3. Зростання порядку, перехід від невизначеності до визначеності.</w:t>
      </w:r>
    </w:p>
    <w:p w:rsidR="00CB637B" w:rsidRPr="00FD449D" w:rsidRDefault="00CB637B" w:rsidP="00CB637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DF7581" w:rsidRPr="00FD449D" w:rsidRDefault="00A75A74" w:rsidP="00CB637B">
      <w:pPr>
        <w:pStyle w:val="a3"/>
        <w:numPr>
          <w:ilvl w:val="0"/>
          <w:numId w:val="3"/>
        </w:numPr>
        <w:spacing w:after="0"/>
        <w:ind w:left="426" w:hanging="437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Другий позитивізм (емпіріокритицизм Р. Авенаріуса, вчення Маха) (</w:t>
      </w:r>
      <w:r w:rsidR="00DF7581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Махізм і емпіріокритицизм (</w:t>
      </w:r>
      <w:r w:rsidR="00985231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"</w:t>
      </w:r>
      <w:r w:rsidR="00DF7581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друга хвиля</w:t>
      </w:r>
      <w:r w:rsidR="00985231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"</w:t>
      </w:r>
      <w:r w:rsidR="00DF7581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позитивізму)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Якщо Конт і Спенсер мислили філософію як своєрідну інтегральну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синтетичну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C02F9E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науку, то представники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другої хвилі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111329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позитивізму звели філософію до методології наукового пізнання.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другого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позитивізму прийнято відносити близькі за змістом філософські погляди відомого австрійського фізика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Ернста Маха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(1838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1916) і швейцарського філософа творця емпіріокритицизму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Ріхарда Авенаріуса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(1843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1896). Обидва філософію замикали на наукове знання (емпіричне й описове), на неї поширювали критерії науковості, вироблені для точної емпіричної науки.</w:t>
      </w:r>
    </w:p>
    <w:p w:rsidR="00E03B06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Мах</w:t>
      </w:r>
      <w:r w:rsidR="00111329" w:rsidRPr="00FD449D">
        <w:rPr>
          <w:rFonts w:ascii="Times New Roman" w:hAnsi="Times New Roman" w:cs="Times New Roman"/>
          <w:sz w:val="26"/>
          <w:szCs w:val="26"/>
          <w:lang w:val="uk-UA"/>
        </w:rPr>
        <w:t>: філософія – методологія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наукового пізнання. </w:t>
      </w:r>
      <w:r w:rsidR="0093627F" w:rsidRPr="00FD449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ізнання </w:t>
      </w:r>
      <w:r w:rsidR="0093627F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процес прогресивної адаптації людини до середовища (біологічно доцільне явище). </w:t>
      </w:r>
      <w:r w:rsidR="00E03B06" w:rsidRPr="00FD449D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снов</w:t>
      </w:r>
      <w:r w:rsidR="007C5900" w:rsidRPr="00FD449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наукового знання </w:t>
      </w:r>
      <w:r w:rsidR="007C5900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–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не факти, а відчуття. </w:t>
      </w:r>
    </w:p>
    <w:p w:rsidR="007C5900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Мах і Авенаріус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розкладали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E03B06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факти на складові елементи-відчуття, які проголошували вихідними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нейтральними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E03B06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елементами досвіду. На основі цих елементів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конституюється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світ; вони ж і є основою наукового пізнання. Все інше в науці, що не зводиться до подібних елементів досвіду, є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метафізичним мотлохом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C5900" w:rsidRPr="00FD449D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поняття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сутність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субстанція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абсолют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причина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7C5900" w:rsidRPr="00FD449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7C5900" w:rsidRPr="00FD449D" w:rsidRDefault="007C5900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lastRenderedPageBreak/>
        <w:t>Мах з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аперечував існування абсолютного часу і простору класичної механіки на тій підставі, що вони не представлені в досвіді. </w:t>
      </w:r>
    </w:p>
    <w:p w:rsidR="001E79D3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Авенаріус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висунув концепцію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принципової координації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, згідно з якою об</w:t>
      </w:r>
      <w:r w:rsidR="008D7095" w:rsidRPr="00FD449D">
        <w:rPr>
          <w:rFonts w:ascii="Times New Roman" w:hAnsi="Times New Roman" w:cs="Times New Roman"/>
          <w:sz w:val="26"/>
          <w:szCs w:val="26"/>
          <w:lang w:val="uk-UA"/>
        </w:rPr>
        <w:t>'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єкт не існує без суб</w:t>
      </w:r>
      <w:r w:rsidR="008D7095" w:rsidRPr="00FD449D">
        <w:rPr>
          <w:rFonts w:ascii="Times New Roman" w:hAnsi="Times New Roman" w:cs="Times New Roman"/>
          <w:sz w:val="26"/>
          <w:szCs w:val="26"/>
          <w:lang w:val="uk-UA"/>
        </w:rPr>
        <w:t>'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єкта</w:t>
      </w:r>
      <w:r w:rsidR="001E79D3" w:rsidRPr="00FD449D">
        <w:rPr>
          <w:rFonts w:ascii="Times New Roman" w:hAnsi="Times New Roman" w:cs="Times New Roman"/>
          <w:sz w:val="26"/>
          <w:szCs w:val="26"/>
          <w:lang w:val="uk-UA"/>
        </w:rPr>
        <w:t>. Наприкінці XIX – на початку XX ст. стає очевидним, що реальність, яку пізнає наука, є штучною математизованою реальністю, що існує тільки в уяві її творців. Без суб'єкта, вченого такої реальності (об'єкта) не існує. Була підтверджена думка Канта, згідно з якою розсудок пізнає дійсність, яку він сам уконституював. Світ, який Мах конституює з елементів-відчуттів, – це науковий світ, штучна реальність, яка не існує об'єктивно, сама по собі. Звідси й висновок, що наукові конструкції не є "копіями"світу, в якому живе людина ("світу речей у собі", за Кантом), що їх ставлення до цього реального світу опосередковане уявними реальностями (об'єктами), які не існують без суб'єкта.</w:t>
      </w:r>
    </w:p>
    <w:p w:rsidR="00DF7581" w:rsidRPr="00FD449D" w:rsidRDefault="00DF7581" w:rsidP="00A75A7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Маха </w:t>
      </w:r>
      <w:r w:rsidR="00A66D9E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наукове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пізнання як біологічно доцільн</w:t>
      </w:r>
      <w:r w:rsidR="00A66D9E" w:rsidRPr="00FD449D">
        <w:rPr>
          <w:rFonts w:ascii="Times New Roman" w:hAnsi="Times New Roman" w:cs="Times New Roman"/>
          <w:sz w:val="26"/>
          <w:szCs w:val="26"/>
          <w:lang w:val="uk-UA"/>
        </w:rPr>
        <w:t>е явище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розглядав під кутом зору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економії мислення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. У сучасній науці використовується близький за змістом, але чіткіший за формою принцип простоти. Так, до гіпотези висувається вимога бути логічно якомога простішою.</w:t>
      </w:r>
    </w:p>
    <w:p w:rsidR="000C569E" w:rsidRPr="00FD449D" w:rsidRDefault="000C569E" w:rsidP="000C569E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:rsidR="0084731F" w:rsidRPr="00FD449D" w:rsidRDefault="0084731F" w:rsidP="0084731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Конвенціоналізм А. Пуанкаре</w:t>
      </w:r>
    </w:p>
    <w:p w:rsidR="00DF7581" w:rsidRPr="00FD449D" w:rsidRDefault="00DF7581" w:rsidP="008473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Дещо відмінною від позитивістської концепції, хоч певною мірою і близькою до неї, є філософія науки французького математика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Анрі Пуанкаре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(1854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1912). Як філософ науки, він став відомим завдяки створеній ним концепції конвенціоналізму.</w:t>
      </w:r>
    </w:p>
    <w:p w:rsidR="00DF7581" w:rsidRPr="00FD449D" w:rsidRDefault="00DF7581" w:rsidP="00AA1C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Конвенціоналізм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(лат. conventio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угода, договір)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філософський напрям, згідно з яким наукові теорії та поняття є наслідком довільної угоди (конвенції) між ученими, укладеної за принципом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зручності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економії мислення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A1CE6" w:rsidRPr="00FD449D" w:rsidRDefault="00AA1CE6" w:rsidP="00AA1C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ринципи наукової теорії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довільн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конструкці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які умовно приймаються за істини. Іншими словами, вчені погоджуються вважати певні наукові твердження істинами, укладають конвенцію щодо їх істинності. </w:t>
      </w:r>
    </w:p>
    <w:p w:rsidR="00DF7581" w:rsidRPr="00FD449D" w:rsidRDefault="00DF7581" w:rsidP="00AA1CE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Подібних поглядів дотримувався крайній конвенціоналіст француз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Едуард Леруа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(1870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1954). У дискусії з ним Пуанкаре змушений був визнати, що відбір наукових концепцій відбувається, врешті-решт, на основі їх ефективності або емпіричного контролю. Отже, факти були визнані як остаточні критерії відбору (істинності) теорій.</w:t>
      </w:r>
    </w:p>
    <w:p w:rsidR="00DF7581" w:rsidRPr="00FD449D" w:rsidRDefault="00DF7581" w:rsidP="00DF7581">
      <w:pPr>
        <w:spacing w:after="0"/>
        <w:ind w:left="708"/>
        <w:rPr>
          <w:rFonts w:ascii="Times New Roman" w:hAnsi="Times New Roman" w:cs="Times New Roman"/>
          <w:sz w:val="26"/>
          <w:szCs w:val="26"/>
          <w:lang w:val="uk-UA"/>
        </w:rPr>
      </w:pPr>
    </w:p>
    <w:p w:rsidR="00DF7581" w:rsidRPr="00FD449D" w:rsidRDefault="00DF7581" w:rsidP="0055688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Неопозитивізм</w:t>
      </w:r>
      <w:r w:rsidR="005F406D"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(логічний позитивізм)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і аналітична філософія</w:t>
      </w:r>
    </w:p>
    <w:p w:rsidR="008E024C" w:rsidRPr="00FD449D" w:rsidRDefault="00DF7581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Неопозитивізм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(грец. neos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новий і лат. positivus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умовний, позитивний)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один із основних напрямів філософії XX ст., який зводить філософію до аналізу мови науки і намагається вилучити з науки поняття (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метафізичні залишки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), які, на його думку, не </w:t>
      </w:r>
      <w:r w:rsidR="0080574A" w:rsidRPr="00FD449D">
        <w:rPr>
          <w:rFonts w:ascii="Times New Roman" w:hAnsi="Times New Roman" w:cs="Times New Roman"/>
          <w:sz w:val="26"/>
          <w:szCs w:val="26"/>
          <w:lang w:val="uk-UA"/>
        </w:rPr>
        <w:t>ґрунтуються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на фактах.</w:t>
      </w:r>
      <w:r w:rsidR="008E024C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DF7581" w:rsidRPr="00FD449D" w:rsidRDefault="008E024C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До цієї течії традиційно відносять представників Віденського гуртка австрійського філософа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Мориця Шліка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(1882–1936), німецько-американського філософа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Рудольфа Карнапа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(1891–1970), австро-американського філософа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Філіпа Франка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(1884–1966) та інших, які поєднували аналіз мови науки з основними настановами позитивізму. До нього відносять також раннього Вітгенштейна (періоду "Логіко-філософського трактату").</w:t>
      </w:r>
    </w:p>
    <w:p w:rsidR="00DF7581" w:rsidRPr="00FD449D" w:rsidRDefault="008E024C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оруш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или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проблем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чіткості й недвозначності мови науки,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запропонували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>вилуч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з неї позбавлених сенсу висловів.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айчіткішою є формалізована мова (на зразок мови </w:t>
      </w:r>
      <w:r w:rsidR="00DF7581" w:rsidRPr="00FD449D">
        <w:rPr>
          <w:rFonts w:ascii="Times New Roman" w:hAnsi="Times New Roman" w:cs="Times New Roman"/>
          <w:sz w:val="26"/>
          <w:szCs w:val="26"/>
          <w:lang w:val="uk-UA"/>
        </w:rPr>
        <w:lastRenderedPageBreak/>
        <w:t>математики), вони намагались максимально формалізувати мову науки, перетворити на універсальну мову науки математичну логіку, яку активно розвивали у своїх працях.</w:t>
      </w:r>
    </w:p>
    <w:p w:rsidR="003535B5" w:rsidRPr="00FD449D" w:rsidRDefault="00DF7581" w:rsidP="003535B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Шлік</w:t>
      </w:r>
      <w:r w:rsidR="009747E7" w:rsidRPr="00FD449D">
        <w:rPr>
          <w:rFonts w:ascii="Times New Roman" w:hAnsi="Times New Roman" w:cs="Times New Roman"/>
          <w:sz w:val="26"/>
          <w:szCs w:val="26"/>
          <w:lang w:val="uk-UA"/>
        </w:rPr>
        <w:t> :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предмет філософії </w:t>
      </w:r>
      <w:r w:rsidR="009747E7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не пошук істини, а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дослідження значень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. Значення висловам задається</w:t>
      </w:r>
      <w:r w:rsidR="009747E7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способом його перевірки, тобто верифікацією. Формалізована знакова система (логічно послідовна і внутрішньо несуперечлива) набуває певного значення, тобто про щось говорить лише через зведення її до тверджень, що фіксують безпосередній досвід (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протокольні твердження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 w:rsidR="003535B5" w:rsidRPr="00FD449D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аукові твердження є осмисленими (мають значення) лише тоді, коли їх можна звести до інших осмислених висловів (довести їх тотожність), або тоді, коли їх можна безпосередньо верифікувати.</w:t>
      </w:r>
      <w:r w:rsidR="003535B5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Сукупність усіх протокольних тверджень є, на їх думку, емпіричним базисом науки, який вони розглядали як остаточний, незалежний від теорії, фундамент для всієї будови науки. </w:t>
      </w:r>
    </w:p>
    <w:p w:rsidR="003535B5" w:rsidRPr="00FD449D" w:rsidRDefault="00DF7581" w:rsidP="003535B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Твердження, які принципово не зводяться до чуттєвих даних (не з</w:t>
      </w:r>
      <w:r w:rsidR="003535B5" w:rsidRPr="00FD449D">
        <w:rPr>
          <w:rFonts w:ascii="Times New Roman" w:hAnsi="Times New Roman" w:cs="Times New Roman"/>
          <w:sz w:val="26"/>
          <w:szCs w:val="26"/>
          <w:lang w:val="uk-UA"/>
        </w:rPr>
        <w:t>адовольняють вимог верифікації)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35B5" w:rsidRPr="00FD449D">
        <w:rPr>
          <w:rFonts w:ascii="Times New Roman" w:hAnsi="Times New Roman" w:cs="Times New Roman"/>
          <w:sz w:val="26"/>
          <w:szCs w:val="26"/>
          <w:lang w:val="uk-UA"/>
        </w:rPr>
        <w:t>– пусті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, тобто позбавлен</w:t>
      </w:r>
      <w:r w:rsidR="003535B5" w:rsidRPr="00FD449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значення. </w:t>
      </w:r>
    </w:p>
    <w:p w:rsidR="00DF7581" w:rsidRPr="00FD449D" w:rsidRDefault="00DF7581" w:rsidP="003535B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Верифікація </w:t>
      </w:r>
      <w:r w:rsidR="004C2B7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демаркаційна лінія, що відмежовує наукове знання від усякого іншого (релігійного, містичного, етичного). Філософські твердження, вважають неопозитивісти, не істинні й не хибні, вони просто позбавлені значення (сенсу). </w:t>
      </w:r>
    </w:p>
    <w:p w:rsidR="00DF7581" w:rsidRPr="00FD449D" w:rsidRDefault="00DF7581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Мет</w:t>
      </w:r>
      <w:r w:rsidR="004C2B71" w:rsidRPr="00FD449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філософії </w:t>
      </w:r>
      <w:r w:rsidR="004C2B7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логічне прояснення думок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, для чого застосовували процедури ототожнення висловів та їх верифікацію. Вони намагались побудувати ідеальну модель знання за взірцем наукового знання. </w:t>
      </w:r>
      <w:r w:rsidR="009F5196" w:rsidRPr="00FD449D">
        <w:rPr>
          <w:rFonts w:ascii="Times New Roman" w:hAnsi="Times New Roman" w:cs="Times New Roman"/>
          <w:sz w:val="26"/>
          <w:szCs w:val="26"/>
          <w:lang w:val="uk-UA"/>
        </w:rPr>
        <w:t>Пізніше с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тало очевидним, що не існує єдиної універсальної моделі знання.</w:t>
      </w:r>
    </w:p>
    <w:p w:rsidR="00DF7581" w:rsidRPr="00FD449D" w:rsidRDefault="00DF7581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Аналітична філософія.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3449" w:rsidRPr="00FD449D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азва</w:t>
      </w:r>
      <w:r w:rsidR="00F93449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походить від методу, яким користувалися його представники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аналізу мови, яка почала бурхливо розвиватись у 40-ві роки XX ст. в Англії, а пізніше в США. Передумови її закла</w:t>
      </w:r>
      <w:r w:rsidR="00F93449" w:rsidRPr="00FD449D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Бертран Рассел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(1872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1970) і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Джордж Мур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(1873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1958), а наймогутніший поштовх був наданий працями </w:t>
      </w:r>
      <w:r w:rsidRPr="00FD449D">
        <w:rPr>
          <w:rFonts w:ascii="Times New Roman" w:hAnsi="Times New Roman" w:cs="Times New Roman"/>
          <w:b/>
          <w:i/>
          <w:sz w:val="26"/>
          <w:szCs w:val="26"/>
          <w:lang w:val="uk-UA"/>
        </w:rPr>
        <w:t>Людвіга Вітгенштейна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(1889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1951) періоду 40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50 років. У XX ст. аналітична філософія (лінгвістичний аналіз), набувши особливого поширення в англомовних країнах, стає однією з найвпливовіших течій.</w:t>
      </w:r>
    </w:p>
    <w:p w:rsidR="00211FBF" w:rsidRPr="00FD449D" w:rsidRDefault="00DF7581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Мова розуміється не як штучна знакова система (на зразок наукової мови), значення виразів якої набувається через верифікацію, а як елемент життєдіяльності людини, вона функціонує як складова в різних життєвих ситуаціях. Слова чи вислови не мають раз і назавжди заданого значення. Значення слова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це той чи інший спосіб вживання його в певному життєвому контексті (грі). </w:t>
      </w:r>
    </w:p>
    <w:p w:rsidR="00D07D3D" w:rsidRPr="00FD449D" w:rsidRDefault="00DF7581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>Метафізичні проблеми</w:t>
      </w:r>
      <w:r w:rsidR="00211FBF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виникають тоді, коли значення слів, вироблені в одному контексті, переносяться на ці ж слова, але вживані в іншому контексті (іншій грі). Це, зокрема, стосується вживання філософських слів у науковому значенні. </w:t>
      </w:r>
    </w:p>
    <w:p w:rsidR="00DF7581" w:rsidRPr="00FD449D" w:rsidRDefault="00DF7581" w:rsidP="0055688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Функція філософії полягає в мовному аналізі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гріхів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D07D3D"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попередніх філософів. Аналітики не заперечують права на існування традиційної філософії (метафізики). Але ця метафізика не повинна претендувати на статус науки. Вона, на їх думку, є особливим способом бачення світу, до якого не завжди можна підходити з позиції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істина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"–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хибність</w:t>
      </w:r>
      <w:r w:rsidR="00985231" w:rsidRPr="00FD449D">
        <w:rPr>
          <w:rFonts w:ascii="Times New Roman" w:hAnsi="Times New Roman" w:cs="Times New Roman"/>
          <w:sz w:val="26"/>
          <w:szCs w:val="26"/>
          <w:lang w:val="uk-UA"/>
        </w:rPr>
        <w:t>"</w:t>
      </w:r>
      <w:r w:rsidRPr="00FD449D">
        <w:rPr>
          <w:rFonts w:ascii="Times New Roman" w:hAnsi="Times New Roman" w:cs="Times New Roman"/>
          <w:sz w:val="26"/>
          <w:szCs w:val="26"/>
          <w:lang w:val="uk-UA"/>
        </w:rPr>
        <w:t>. Така метафізика навіть може давати імпульси розвитку науки, але сама не повинна прагнути бути наукою чи підміняти її.</w:t>
      </w:r>
    </w:p>
    <w:sectPr w:rsidR="00DF7581" w:rsidRPr="00FD449D" w:rsidSect="00FD449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028" w:rsidRDefault="00846028" w:rsidP="00FD449D">
      <w:pPr>
        <w:spacing w:after="0" w:line="240" w:lineRule="auto"/>
      </w:pPr>
      <w:r>
        <w:separator/>
      </w:r>
    </w:p>
  </w:endnote>
  <w:endnote w:type="continuationSeparator" w:id="0">
    <w:p w:rsidR="00846028" w:rsidRDefault="00846028" w:rsidP="00FD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112321"/>
      <w:docPartObj>
        <w:docPartGallery w:val="Page Numbers (Bottom of Page)"/>
        <w:docPartUnique/>
      </w:docPartObj>
    </w:sdtPr>
    <w:sdtContent>
      <w:p w:rsidR="00FD449D" w:rsidRDefault="00FD449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449D">
          <w:rPr>
            <w:noProof/>
            <w:lang w:val="uk-UA"/>
          </w:rPr>
          <w:t>5</w:t>
        </w:r>
        <w:r>
          <w:fldChar w:fldCharType="end"/>
        </w:r>
      </w:p>
    </w:sdtContent>
  </w:sdt>
  <w:p w:rsidR="00FD449D" w:rsidRDefault="00FD44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028" w:rsidRDefault="00846028" w:rsidP="00FD449D">
      <w:pPr>
        <w:spacing w:after="0" w:line="240" w:lineRule="auto"/>
      </w:pPr>
      <w:r>
        <w:separator/>
      </w:r>
    </w:p>
  </w:footnote>
  <w:footnote w:type="continuationSeparator" w:id="0">
    <w:p w:rsidR="00846028" w:rsidRDefault="00846028" w:rsidP="00FD4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60858"/>
    <w:multiLevelType w:val="hybridMultilevel"/>
    <w:tmpl w:val="96EA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A6C56"/>
    <w:multiLevelType w:val="hybridMultilevel"/>
    <w:tmpl w:val="A292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E16EF"/>
    <w:multiLevelType w:val="hybridMultilevel"/>
    <w:tmpl w:val="6EF8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1C5B"/>
    <w:rsid w:val="000340AC"/>
    <w:rsid w:val="00061BC4"/>
    <w:rsid w:val="000C569E"/>
    <w:rsid w:val="0010101D"/>
    <w:rsid w:val="00111329"/>
    <w:rsid w:val="0013556A"/>
    <w:rsid w:val="0018290B"/>
    <w:rsid w:val="001E79D3"/>
    <w:rsid w:val="00211FBF"/>
    <w:rsid w:val="00236636"/>
    <w:rsid w:val="002B3122"/>
    <w:rsid w:val="003535B5"/>
    <w:rsid w:val="003F61D6"/>
    <w:rsid w:val="00437330"/>
    <w:rsid w:val="0048226A"/>
    <w:rsid w:val="004C2B71"/>
    <w:rsid w:val="00556887"/>
    <w:rsid w:val="005D66A5"/>
    <w:rsid w:val="005F406D"/>
    <w:rsid w:val="00641D0A"/>
    <w:rsid w:val="00687924"/>
    <w:rsid w:val="006C56E7"/>
    <w:rsid w:val="0076562C"/>
    <w:rsid w:val="007C5900"/>
    <w:rsid w:val="0080574A"/>
    <w:rsid w:val="00846028"/>
    <w:rsid w:val="0084731F"/>
    <w:rsid w:val="00883CCF"/>
    <w:rsid w:val="008B5DE4"/>
    <w:rsid w:val="008D7095"/>
    <w:rsid w:val="008E004F"/>
    <w:rsid w:val="008E024C"/>
    <w:rsid w:val="008F315C"/>
    <w:rsid w:val="0093627F"/>
    <w:rsid w:val="009747E7"/>
    <w:rsid w:val="00985231"/>
    <w:rsid w:val="009F5196"/>
    <w:rsid w:val="00A66D9E"/>
    <w:rsid w:val="00A75A74"/>
    <w:rsid w:val="00AA1CE6"/>
    <w:rsid w:val="00AB7730"/>
    <w:rsid w:val="00B30EF2"/>
    <w:rsid w:val="00C02F9E"/>
    <w:rsid w:val="00C33F9C"/>
    <w:rsid w:val="00C70381"/>
    <w:rsid w:val="00CB637B"/>
    <w:rsid w:val="00D07D3D"/>
    <w:rsid w:val="00DF02EC"/>
    <w:rsid w:val="00DF7581"/>
    <w:rsid w:val="00E03B06"/>
    <w:rsid w:val="00E52B13"/>
    <w:rsid w:val="00E877CB"/>
    <w:rsid w:val="00E91C5B"/>
    <w:rsid w:val="00F93449"/>
    <w:rsid w:val="00FD449D"/>
    <w:rsid w:val="00F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812C7-9A3B-4D84-8EBD-9E9A94C5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C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D449D"/>
  </w:style>
  <w:style w:type="paragraph" w:styleId="a6">
    <w:name w:val="footer"/>
    <w:basedOn w:val="a"/>
    <w:link w:val="a7"/>
    <w:uiPriority w:val="99"/>
    <w:unhideWhenUsed/>
    <w:rsid w:val="00FD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D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9410</Words>
  <Characters>5365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2014-04-01T06:51:00Z</dcterms:created>
  <dcterms:modified xsi:type="dcterms:W3CDTF">2023-11-08T17:59:00Z</dcterms:modified>
</cp:coreProperties>
</file>