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Тема 8. </w:t>
      </w:r>
      <w:hyperlink r:id="rId5" w:tooltip="ОРГАНІЗАЦІЯ ПРИМІЩЕНЬ ЖИТЛОВОЇ ГРУПИ" w:history="1">
        <w:r w:rsidRPr="00B24A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uk-UA" w:eastAsia="ru-RU"/>
          </w:rPr>
          <w:t>Організація приміщень житлової групи</w:t>
        </w:r>
      </w:hyperlink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Мета заняття:</w:t>
      </w:r>
      <w:r w:rsidRPr="00B24AD0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Володіти назвами приміщень в підприємстві готельного господарства залежно від їх функціонального призначення та  надати характеристику номерів готелю. Вміти використовувати отриманні знання з проектування приміщень при організації номерного фонду підприємства готельного господарства. Знати основні види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прибиральних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робіт  житлових групах приміщень, та техніку їх виконання, санітарно-гігієнічні вимоги до прибирання, норми прибирання . Розумітися у складанні актів псування МТЦ, та володіти методикою розрахунків норм витратних матеріалів для прибирання в готелі.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План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Оновне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призначення приміщень готельного господарства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Характеристика типів номерів та основні вимоги до організації номерного фонду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Організація приміщень побутового обслуговування.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Характеристика і основні вимоги до коридорів, холів,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віталень</w:t>
      </w:r>
      <w:proofErr w:type="spellEnd"/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Хід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 час роботи над темою є важливим, аби студент вивчив назви приміщень у підприємстві готельного господарства залежно від їх функціонального призначення. Знаючи особливості організації приміщень різного призначення, можна переходити до ознайомлення з класифікацією номерного фонду. Потрібно знати характерне ліку номерів: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президентського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бізнес-класу;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економ-класу;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напівлюксу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дублю (студій);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однокімнатного;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багатокімнатного.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 проектуванні та організації номеру обов’язково враховуються просторові параметри. Студент має навчитися використовувати отримані знання з проектування приміщень в організації номерного фонду підприємства готельного господарства. Для цього слід згадати пропорційність розподілу загальної площі номеру між приміщеннями різного призначення.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Важливе значення приділяється інформації про взаємозв’язок між: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максимальною потужністю підприємства і сезонністю;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сталою та «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ковзаною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 шкалою категорій пості номерів;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демографічним складом </w:t>
      </w:r>
      <w:hyperlink r:id="rId6" w:tooltip="Словник термінів: Турист" w:history="1">
        <w:r w:rsidRPr="00B24AD0">
          <w:rPr>
            <w:rFonts w:ascii="Times New Roman" w:eastAsia="Times New Roman" w:hAnsi="Times New Roman" w:cs="Times New Roman"/>
            <w:b/>
            <w:bCs/>
            <w:color w:val="083062"/>
            <w:sz w:val="24"/>
            <w:szCs w:val="24"/>
            <w:u w:val="single"/>
            <w:lang w:val="uk-UA" w:eastAsia="ru-RU"/>
          </w:rPr>
          <w:t>турист</w:t>
        </w:r>
      </w:hyperlink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ів і можливістю зміни складу житлового фонду;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матеріальними і фінансовими затратами та перспективним удосконаленням організації приміщень у номерах.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Окремим пунктом вивчення повинні бути приміщення для побутового обслуговування на поверхах, а саме їх просторова організація залежно від кількості функціональних зон.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До житлової групи входить низка приміщень, характеристику яких належить знати: коридори, холи, вітальні, приміщення для обслуговуючого персоналу.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Рекомендовані джерела: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Основна літера</w:t>
      </w:r>
      <w:hyperlink r:id="rId7" w:tooltip="Словник термінів: Тур" w:history="1">
        <w:r w:rsidRPr="00B24AD0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4"/>
            <w:szCs w:val="24"/>
            <w:u w:val="single"/>
            <w:lang w:val="uk-UA" w:eastAsia="ru-RU"/>
          </w:rPr>
          <w:t>тур</w:t>
        </w:r>
      </w:hyperlink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а: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1,2,18,19,20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Додаткова література : 22,23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Internet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-ресурси: 36,37,38,39,40,41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Завдання для студентів</w:t>
      </w:r>
    </w:p>
    <w:p w:rsidR="00613058" w:rsidRPr="00613058" w:rsidRDefault="00B24AD0" w:rsidP="00613058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 основі вимог ДБН В.2.20:2008 «Будинки і споруди. Готелі» розрахувати склад та площу номерного фонду:</w:t>
      </w:r>
    </w:p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0" w:name="_GoBack"/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готелю 3* на 56 номерів ; </w:t>
      </w:r>
    </w:p>
    <w:p w:rsidR="0014065D" w:rsidRDefault="0014065D" w:rsidP="0014065D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5* на 100 номерів; </w:t>
      </w:r>
    </w:p>
    <w:p w:rsidR="0014065D" w:rsidRDefault="0014065D" w:rsidP="0014065D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4 * на 250 місць; </w:t>
      </w:r>
    </w:p>
    <w:p w:rsidR="0014065D" w:rsidRDefault="0014065D" w:rsidP="0014065D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3* на 60 номерів; </w:t>
      </w:r>
    </w:p>
    <w:p w:rsidR="0014065D" w:rsidRPr="00613058" w:rsidRDefault="0014065D" w:rsidP="0014065D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готелю 5* на 70 номерів.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613058" w:rsidRPr="00B24AD0" w:rsidTr="00BA30BB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яку займають номера даної</w:t>
            </w:r>
          </w:p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категорії, м2</w:t>
            </w:r>
          </w:p>
        </w:tc>
      </w:tr>
      <w:tr w:rsidR="00613058" w:rsidRPr="00B24AD0" w:rsidTr="00BA30BB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Жит- </w:t>
            </w:r>
            <w:proofErr w:type="spellStart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лова</w:t>
            </w:r>
            <w:proofErr w:type="spellEnd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6,5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48,5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35,0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Номер 1 категорії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18,5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59705F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=</w:t>
            </w:r>
          </w:p>
        </w:tc>
      </w:tr>
    </w:tbl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Розрахунок оформити у вигляді нижченаведеної таблиці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Розрахунок номерного фонду готелю категорії 3 зірки місткістю 100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номерів (приклад)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яку займають номера даної</w:t>
            </w:r>
          </w:p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категорії, м2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Жит- </w:t>
            </w:r>
            <w:proofErr w:type="spellStart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лова</w:t>
            </w:r>
            <w:proofErr w:type="spellEnd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8,7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50,7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101,4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5,2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37,2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74,4</w:t>
            </w:r>
          </w:p>
        </w:tc>
      </w:tr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1087,5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667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 для інвалідів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18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90</w:t>
            </w:r>
          </w:p>
        </w:tc>
      </w:tr>
      <w:tr w:rsidR="00B24AD0" w:rsidRPr="00B24AD0" w:rsidTr="00B24AD0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613058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23,5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134,9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2020,3</w:t>
            </w:r>
          </w:p>
        </w:tc>
      </w:tr>
    </w:tbl>
    <w:p w:rsid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Тестові завдання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lastRenderedPageBreak/>
        <w:t>1.     До групи житлових приміщень входять: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житлові кімнати;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б. приміщення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поповерхового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обслуговування;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приміщення громадського призначення (дитячі кімнати);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всі відповіді правильні.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 xml:space="preserve">2.     Приміщення,   що   їх   </w:t>
      </w: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відокремлено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   від   людського   потоку   різними декоративними перегородками,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коридори;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номери.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3.     Комунікаційний вузол, котрий з’єднує ліфти, сходи з номерним фондом готелю та іншими приміщеннями,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сходи;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коридори.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4.     На житлових поверхах готелів допускається влаштування приміщень громадського призначення за умови: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шумозахисту житлових приміщень;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нестачі місця в готелі;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невеликої місткості готелю;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5.     Який тип номерів найчастіше використовується в готелях?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одномісний;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двомісний;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сімейного типу;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багатомісний?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6.     Яка температура повітря має бути у приміщеннях номера: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від 18 до 22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22 °С та більше;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від 22 до 25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7.     Мінімальна площа номера має бути не менше: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15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 8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  7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11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8.     Сукупність відмітних характерних ознак, що властиві для номера.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тип номера; б. клас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характеристика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9.     Зазвичай великий номер з двома кімнатами, розділеними дверима. 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– це: а. люкс;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</w:t>
      </w:r>
      <w:hyperlink r:id="rId8" w:tooltip="Словник термінів: Апартаменти" w:history="1">
        <w:r w:rsidRPr="00DB00BC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 w:eastAsia="ru-RU"/>
          </w:rPr>
          <w:t>апартаменти</w:t>
        </w:r>
      </w:hyperlink>
      <w:r w:rsidRPr="00DB00B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в.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сьюіт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бізнес.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lastRenderedPageBreak/>
        <w:t>10. Висота житлових приміщень від підлоги до стелі: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не менше 2,5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 менше 2,3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більше 2,7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  від 2 до 2,5 м</w:t>
      </w:r>
    </w:p>
    <w:p w:rsidR="00D07080" w:rsidRPr="00B24AD0" w:rsidRDefault="00D07080">
      <w:pPr>
        <w:rPr>
          <w:lang w:val="uk-UA"/>
        </w:rPr>
      </w:pPr>
    </w:p>
    <w:sectPr w:rsidR="00D07080" w:rsidRPr="00B2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45BE7"/>
    <w:multiLevelType w:val="hybridMultilevel"/>
    <w:tmpl w:val="340045AC"/>
    <w:lvl w:ilvl="0" w:tplc="6D283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0F"/>
    <w:rsid w:val="00127069"/>
    <w:rsid w:val="0014065D"/>
    <w:rsid w:val="0059705F"/>
    <w:rsid w:val="00613058"/>
    <w:rsid w:val="009A0B0F"/>
    <w:rsid w:val="00B24AD0"/>
    <w:rsid w:val="00B86B11"/>
    <w:rsid w:val="00D07080"/>
    <w:rsid w:val="00DB00BC"/>
    <w:rsid w:val="00E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CABB-5EF5-44B3-A954-15BF36A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AD0"/>
    <w:rPr>
      <w:b/>
      <w:bCs/>
    </w:rPr>
  </w:style>
  <w:style w:type="character" w:styleId="a5">
    <w:name w:val="Hyperlink"/>
    <w:basedOn w:val="a0"/>
    <w:uiPriority w:val="99"/>
    <w:semiHidden/>
    <w:unhideWhenUsed/>
    <w:rsid w:val="00B24AD0"/>
    <w:rPr>
      <w:color w:val="0000FF"/>
      <w:u w:val="single"/>
    </w:rPr>
  </w:style>
  <w:style w:type="character" w:customStyle="1" w:styleId="nolink">
    <w:name w:val="nolink"/>
    <w:basedOn w:val="a0"/>
    <w:rsid w:val="00B24AD0"/>
  </w:style>
  <w:style w:type="paragraph" w:customStyle="1" w:styleId="tableparagraph">
    <w:name w:val="tableparagraph"/>
    <w:basedOn w:val="a"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1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25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book/view.php?id=2593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2022-10-28T10:40:00Z</dcterms:created>
  <dcterms:modified xsi:type="dcterms:W3CDTF">2023-11-03T07:56:00Z</dcterms:modified>
</cp:coreProperties>
</file>