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D8A4" w14:textId="77777777" w:rsidR="00DD5518" w:rsidRPr="004B744D" w:rsidRDefault="00DD5518" w:rsidP="00DD5518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5843F3CD" w14:textId="77777777" w:rsidR="00DD5518" w:rsidRPr="004B744D" w:rsidRDefault="00DD5518" w:rsidP="00DD551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41ECF2B6" w14:textId="77777777" w:rsidR="00DD5518" w:rsidRPr="004B744D" w:rsidRDefault="00DD5518" w:rsidP="00DD551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3A2817E5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р., протокол № 1</w:t>
      </w:r>
    </w:p>
    <w:p w14:paraId="2F29759F" w14:textId="77777777" w:rsidR="00DD5518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64922EE6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571E1B19" w14:textId="77777777" w:rsidR="00DD5518" w:rsidRPr="004B744D" w:rsidRDefault="00DD5518" w:rsidP="00DD551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39027D5A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2F8FB56C" w14:textId="77777777" w:rsidR="00DD5518" w:rsidRDefault="00DD5518" w:rsidP="00DD5518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72FADE7" w14:textId="77777777" w:rsidR="00DD5518" w:rsidRPr="004B744D" w:rsidRDefault="00DD5518" w:rsidP="00DD5518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3B2F3D34" w14:textId="77777777" w:rsidR="00DD5518" w:rsidRPr="004B744D" w:rsidRDefault="00DD5518" w:rsidP="00DD551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1E4BB5E8" w14:textId="77777777" w:rsidR="00DD5518" w:rsidRPr="004B744D" w:rsidRDefault="00DD5518" w:rsidP="00DD551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499A78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акалавр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62B7B7C5" w14:textId="7ADCE266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D9799B" w:rsidRPr="00D9799B">
        <w:rPr>
          <w:rFonts w:ascii="Times New Roman" w:hAnsi="Times New Roman" w:cs="Times New Roman"/>
          <w:sz w:val="28"/>
          <w:szCs w:val="28"/>
        </w:rPr>
        <w:t>192 Будівництво та цивільна інженерія</w:t>
      </w:r>
    </w:p>
    <w:p w14:paraId="3D11FA07" w14:textId="37CDD568" w:rsidR="00DD5518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="00D9799B" w:rsidRPr="00D9799B">
        <w:rPr>
          <w:rFonts w:ascii="Times New Roman" w:hAnsi="Times New Roman" w:cs="Times New Roman"/>
          <w:sz w:val="28"/>
          <w:szCs w:val="28"/>
        </w:rPr>
        <w:t>Промислове та цивільне будівництво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75B1A2E0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3AC25E64" w14:textId="77777777" w:rsidR="00DD5518" w:rsidRPr="004B744D" w:rsidRDefault="00DD5518" w:rsidP="00DD5518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4DABF546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ED5B31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D03BB2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638EEDC9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7D4514DA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44D">
        <w:rPr>
          <w:rFonts w:ascii="Times New Roman" w:hAnsi="Times New Roman" w:cs="Times New Roman"/>
          <w:sz w:val="28"/>
          <w:szCs w:val="28"/>
        </w:rPr>
        <w:t xml:space="preserve">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</w:t>
      </w:r>
    </w:p>
    <w:p w14:paraId="5E3DF16B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09638A63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4AC0BCC0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F15E1D9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65862256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65E03BA5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програми</w:t>
      </w:r>
    </w:p>
    <w:p w14:paraId="665D1330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1BB60802" w14:textId="77777777" w:rsidR="00DD5518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DF9F6" w14:textId="77777777" w:rsidR="00DD5518" w:rsidRPr="004B744D" w:rsidRDefault="00DD5518" w:rsidP="00DD551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D4B25E9" w14:textId="77777777" w:rsidR="00DD5518" w:rsidRPr="004B744D" w:rsidRDefault="00DD5518" w:rsidP="00DD5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СЛЮСАР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 Леся ЗАЙКО,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н., доц. Ірина ВІТЮК</w:t>
      </w:r>
    </w:p>
    <w:p w14:paraId="46FA49CA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EDA4D3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59D8EF58" w14:textId="77777777" w:rsidR="00DD5518" w:rsidRPr="004B744D" w:rsidRDefault="00DD5518" w:rsidP="00DD55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– 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4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4A16D9E1" w14:textId="394D9677" w:rsidR="00D9799B" w:rsidRDefault="00D9799B">
      <w:pPr>
        <w:spacing w:after="200" w:line="276" w:lineRule="auto"/>
      </w:pPr>
      <w:r>
        <w:br w:type="page"/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bookmarkStart w:id="0" w:name="_GoBack"/>
      <w:bookmarkEnd w:id="0"/>
      <w:r w:rsidRPr="0021017A">
        <w:rPr>
          <w:b/>
          <w:bCs/>
          <w:szCs w:val="24"/>
        </w:rPr>
        <w:lastRenderedPageBreak/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5392943C" w:rsidR="0021017A" w:rsidRPr="0021017A" w:rsidRDefault="00D9799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799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99B">
              <w:rPr>
                <w:rFonts w:ascii="Times New Roman" w:hAnsi="Times New Roman" w:cs="Times New Roman"/>
                <w:sz w:val="24"/>
                <w:szCs w:val="24"/>
              </w:rPr>
              <w:t>Архітектура та будівництво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7E0795B7" w:rsidR="0021017A" w:rsidRPr="0021017A" w:rsidRDefault="00D9799B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9B">
              <w:rPr>
                <w:rFonts w:ascii="Times New Roman" w:hAnsi="Times New Roman" w:cs="Times New Roman"/>
                <w:sz w:val="24"/>
                <w:szCs w:val="24"/>
              </w:rPr>
              <w:t>192 Будівництво та цивільна інженерія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235A272C" w:rsidR="00437863" w:rsidRPr="0021017A" w:rsidRDefault="00D8172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998AC16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38F5D19B" w:rsidR="0021017A" w:rsidRPr="0021017A" w:rsidRDefault="00D81725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76DE102E" w:rsidR="0021017A" w:rsidRPr="0021017A" w:rsidRDefault="00D8172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FA20D4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55286E7C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42F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5F05000D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DE6D769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78C3B418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0A3BD66A" w:rsidR="0021017A" w:rsidRPr="0021017A" w:rsidRDefault="0054327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1FFFE712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6A914A73" w:rsidR="0021017A" w:rsidRPr="0021017A" w:rsidRDefault="00D50CE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65708257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Pr="0060060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F0A9317" w14:textId="22A09835" w:rsidR="00DD5518" w:rsidRDefault="0060060B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заочної форми навчання – 11% / 89%</w:t>
      </w:r>
    </w:p>
    <w:p w14:paraId="05FBDFF5" w14:textId="77777777" w:rsidR="00DD5518" w:rsidRDefault="00DD551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5AAE4FEB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Pr="00A43B93">
        <w:rPr>
          <w:rFonts w:ascii="Times New Roman" w:hAnsi="Times New Roman" w:cs="Times New Roman"/>
          <w:sz w:val="24"/>
          <w:szCs w:val="24"/>
        </w:rPr>
        <w:t>Філософ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D9799B" w:rsidRPr="00D9799B">
        <w:rPr>
          <w:rFonts w:ascii="Times New Roman" w:hAnsi="Times New Roman" w:cs="Times New Roman"/>
          <w:sz w:val="24"/>
          <w:szCs w:val="24"/>
        </w:rPr>
        <w:t>192 Будівництво та цивільна інженерія</w:t>
      </w:r>
      <w:r w:rsidR="0060060B">
        <w:rPr>
          <w:rFonts w:ascii="Times New Roman" w:hAnsi="Times New Roman" w:cs="Times New Roman"/>
          <w:sz w:val="24"/>
          <w:szCs w:val="24"/>
        </w:rPr>
        <w:t>, освітньо-професійної програми «</w:t>
      </w:r>
      <w:r w:rsidR="00D9799B" w:rsidRPr="00D9799B">
        <w:rPr>
          <w:rFonts w:ascii="Times New Roman" w:hAnsi="Times New Roman" w:cs="Times New Roman"/>
          <w:sz w:val="24"/>
          <w:szCs w:val="24"/>
        </w:rPr>
        <w:t>Промислове та цивільне будівництво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DE543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ЗК1. 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абстрактного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мислення,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аналізу,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синтезу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встановлення взаємозв’язків між явищами та процесами.</w:t>
      </w:r>
    </w:p>
    <w:p w14:paraId="667EE7E9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 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загально-наукових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фундаментальних знань, розуміння предметної області.</w:t>
      </w:r>
    </w:p>
    <w:p w14:paraId="5E2911B4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вчитися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оволодівати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сучасними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знаннями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проводити самостійні дослідження на відповідному рівні.</w:t>
      </w:r>
    </w:p>
    <w:p w14:paraId="50C767D0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ЗК7. Здатність до пошуку, оброблення та аналізу інформації з різних джерел.</w:t>
      </w:r>
    </w:p>
    <w:p w14:paraId="246D5F6D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ЗК9. Здатність діяти на основі етичних міркувань. </w:t>
      </w:r>
    </w:p>
    <w:p w14:paraId="43A9370D" w14:textId="06451CC5" w:rsidR="00AA42A4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ЗК11. Здатність діяти соціально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та свідомо.</w:t>
      </w:r>
    </w:p>
    <w:p w14:paraId="579B4743" w14:textId="12F2925F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3DACE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 xml:space="preserve">ФК8. Здатність  застосовувати  і  розвивати  фундаментальні  і міждисциплінарні знання для успішного розв’язання завдань інженерії програмного забезпечення. </w:t>
      </w:r>
    </w:p>
    <w:p w14:paraId="7EE5FBB5" w14:textId="06E79215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>ФК10. Здатність оцінювати і враховувати економічні, соціальні, технологічні та екологічні чинники, що впливають на сферу професійної діяльності випускника.</w:t>
      </w:r>
    </w:p>
    <w:p w14:paraId="1F0C2115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174F53E2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99B" w:rsidRPr="00D9799B">
        <w:rPr>
          <w:rFonts w:ascii="Times New Roman" w:hAnsi="Times New Roman" w:cs="Times New Roman"/>
          <w:sz w:val="24"/>
          <w:szCs w:val="24"/>
        </w:rPr>
        <w:t>192 Будівництво та цивільна інженерія</w:t>
      </w:r>
      <w:r w:rsidR="00D9799B">
        <w:rPr>
          <w:rFonts w:ascii="Times New Roman" w:hAnsi="Times New Roman" w:cs="Times New Roman"/>
          <w:sz w:val="24"/>
          <w:szCs w:val="24"/>
        </w:rPr>
        <w:t>.</w:t>
      </w:r>
    </w:p>
    <w:p w14:paraId="22346811" w14:textId="7CDBDB4F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C88329" w14:textId="77777777" w:rsidR="00FF749A" w:rsidRPr="00FF749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ПРН5. Розуміти,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</w:r>
    </w:p>
    <w:p w14:paraId="5BE22467" w14:textId="155C907E" w:rsidR="0021017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ПРН20. 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діяльності.</w:t>
      </w:r>
    </w:p>
    <w:p w14:paraId="401F9FEF" w14:textId="77777777" w:rsidR="00D81725" w:rsidRPr="0021017A" w:rsidRDefault="00D81725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1D9E450A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 xml:space="preserve">Соціальне буття та його специфіка. 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7731D40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</w:p>
    <w:p w14:paraId="32FF5F2E" w14:textId="55CC6DB6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Сенс історії та сучасна світова соціальна стратегія.</w:t>
      </w: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6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5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B4850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9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B4850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B4850">
        <w:trPr>
          <w:gridAfter w:val="2"/>
          <w:wAfter w:w="22" w:type="pct"/>
        </w:trPr>
        <w:tc>
          <w:tcPr>
            <w:tcW w:w="1534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3BD385AE" w:rsidR="00E03DBA" w:rsidRPr="001E3D88" w:rsidRDefault="001E3D88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6F9AAF16" w14:textId="20E0F14E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7096062A" w:rsidR="00E03DBA" w:rsidRPr="00AF4E03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4F7E59D9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26C2E1" w14:textId="4D2A525D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0D71B7DE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1BE7A6D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03DBA" w:rsidRPr="0021017A" w14:paraId="334D103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3CBC2CA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53EF3D51" w14:textId="4C80391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1038B3" w14:textId="4F8F31D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65C42CCF" w14:textId="3D49ACB4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31F7DCFD" w14:textId="713DC029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69DBE0D4" w14:textId="5DB1B7B7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0ED5B4E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1A0A686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536B0B44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89B6088" w14:textId="384B4CF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BD31540" w14:textId="06CA9856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BAB89E3" w14:textId="0E3523B3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3D929FDE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78A3A9E" w14:textId="49B2E146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1C53E773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045FBC6" w14:textId="0E66691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27D8B718" w14:textId="6DEC131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0B3F61BD" w14:textId="3818231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19953AF9" w14:textId="5978C6CC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715704B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B1B3379" w14:textId="46B99E69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DBA" w:rsidRPr="0021017A" w14:paraId="475E2B84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59E2EAD0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E06B842" w14:textId="14A59953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2D7966A" w14:textId="2FF7C6B7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313F24D" w14:textId="1106FB1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F437047" w14:textId="7857DEB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1A9283D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16D85AC4" w14:textId="325C50BF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D90CEE6" w14:textId="555FB5E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10315" w:rsidRPr="0021017A" w14:paraId="7EFD813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1A33C0DD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1BFE01EB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A9C5661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gridSpan w:val="3"/>
          </w:tcPr>
          <w:p w14:paraId="370BF22D" w14:textId="529DB053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0567B71" w14:textId="7C6FAEA2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77777777" w:rsidR="00310315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24ECFA67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324F145D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ECD108C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3C009FC1" w14:textId="1FAE4A93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3D68612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078F2965" w:rsidR="0021017A" w:rsidRPr="001E3D88" w:rsidRDefault="001E3D88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64" w:type="pct"/>
            <w:shd w:val="clear" w:color="auto" w:fill="auto"/>
          </w:tcPr>
          <w:p w14:paraId="1B4ADC32" w14:textId="2C15ECF7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4" w:type="pct"/>
          </w:tcPr>
          <w:p w14:paraId="21EE36E5" w14:textId="42977230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C9D8422" w14:textId="1116ECF2" w:rsidR="0021017A" w:rsidRPr="001E3D88" w:rsidRDefault="00A575F0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41E300F1" w14:textId="133D557B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62AA5549" w:rsidR="0021017A" w:rsidRPr="001E3D88" w:rsidRDefault="001E3D88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" w:type="pct"/>
            <w:gridSpan w:val="4"/>
          </w:tcPr>
          <w:p w14:paraId="10AE2151" w14:textId="543E13F5" w:rsidR="0021017A" w:rsidRPr="001E3D88" w:rsidRDefault="00543271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A6059F8" w14:textId="775E8038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2B988470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4E49CD3A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27C30928" w:rsidR="0021017A" w:rsidRPr="00D87E67" w:rsidRDefault="00A575F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7D875FD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662A3D4" w14:textId="1DE49D6F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59B61BC3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16612EE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55F6730F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151D7928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00430F10" w:rsidR="00581429" w:rsidRPr="0021017A" w:rsidRDefault="00A575F0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784CC272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35D08E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3A53DDC9" w:rsidR="00581429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0C577695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6512E35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81842BB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57ECB549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46F9B16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0640F32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762FE2CC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03DBA" w:rsidRPr="0021017A" w14:paraId="44A15C3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20A8FD44" w14:textId="52004FE3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35C4D4C1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06F608F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324ECC9A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6354417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3405B68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E3D88" w:rsidRPr="0021017A" w14:paraId="7D571DC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2CE5F3E" w14:textId="497E9E55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5B22BB44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42DB147F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69AE1F1E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140C013F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0482030C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5A3743A2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7629F918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546369FC" w:rsidR="0021017A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3ACFAA95" w:rsidR="0021017A" w:rsidRPr="001E3D88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4BCFE494" w:rsidR="0021017A" w:rsidRPr="00581429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3AD020D9" w:rsidR="0021017A" w:rsidRPr="0021017A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7A6370A6" w:rsidR="0021017A" w:rsidRPr="0021017A" w:rsidRDefault="00E03DB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139D4B4D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145E7D80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7A614F4C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3DBA" w:rsidRPr="0021017A" w14:paraId="1DE033B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78465936" w:rsidR="0021017A" w:rsidRPr="0021017A" w:rsidRDefault="00D87E67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38CF0CA0" w:rsidR="0021017A" w:rsidRPr="001E3D88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25B62956" w:rsidR="0021017A" w:rsidRPr="00581429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28B2A566" w:rsidR="0021017A" w:rsidRPr="0021017A" w:rsidRDefault="001E3D88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7C2F3663" w:rsidR="0021017A" w:rsidRPr="0060060B" w:rsidRDefault="00D87E67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67AA8D8A" w:rsidR="0021017A" w:rsidRPr="00731A52" w:rsidRDefault="00731A52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3235F4C0" w:rsidR="0021017A" w:rsidRPr="0060060B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1E30317D" w:rsidR="0021017A" w:rsidRPr="001E3D88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3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2AD89AA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06B04F2A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4B483048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2D255D1C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2598E7AD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1417" w:type="dxa"/>
            <w:shd w:val="clear" w:color="auto" w:fill="auto"/>
          </w:tcPr>
          <w:p w14:paraId="5A1F3283" w14:textId="1B76505F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21017A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E7E26A9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604D2EF8" w14:textId="3B84D06B" w:rsidR="00543271" w:rsidRPr="00E03DBA" w:rsidRDefault="00543271" w:rsidP="00543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543271" w:rsidRPr="0021017A" w14:paraId="41C54069" w14:textId="77777777" w:rsidTr="00DD5518">
        <w:tc>
          <w:tcPr>
            <w:tcW w:w="1003" w:type="dxa"/>
            <w:shd w:val="clear" w:color="auto" w:fill="auto"/>
          </w:tcPr>
          <w:p w14:paraId="0C0FCD0B" w14:textId="77777777" w:rsidR="00543271" w:rsidRPr="0021017A" w:rsidRDefault="00543271" w:rsidP="00DD551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39D684" w14:textId="77777777" w:rsidR="00543271" w:rsidRPr="0021017A" w:rsidRDefault="00543271" w:rsidP="00DD551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26E776A6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18BF78FA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0490CAEB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543271" w:rsidRPr="0021017A" w14:paraId="47A7B39B" w14:textId="77777777" w:rsidTr="00DD5518">
        <w:tc>
          <w:tcPr>
            <w:tcW w:w="1003" w:type="dxa"/>
            <w:shd w:val="clear" w:color="auto" w:fill="auto"/>
          </w:tcPr>
          <w:p w14:paraId="4744C7F9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4B86E67" w14:textId="3B0D421B" w:rsidR="00543271" w:rsidRPr="0021017A" w:rsidRDefault="00731A52" w:rsidP="00DD551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270422E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601FF0D5" w14:textId="77777777" w:rsidTr="00DD5518">
        <w:tc>
          <w:tcPr>
            <w:tcW w:w="1003" w:type="dxa"/>
            <w:shd w:val="clear" w:color="auto" w:fill="auto"/>
          </w:tcPr>
          <w:p w14:paraId="71A7DB74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F9AE7C0" w14:textId="6D84B5C6" w:rsidR="00543271" w:rsidRPr="0021017A" w:rsidRDefault="00731A52" w:rsidP="00DD551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04B99F46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06C4B1A7" w14:textId="77777777" w:rsidTr="00DD5518">
        <w:tc>
          <w:tcPr>
            <w:tcW w:w="1003" w:type="dxa"/>
            <w:shd w:val="clear" w:color="auto" w:fill="auto"/>
          </w:tcPr>
          <w:p w14:paraId="694E6D77" w14:textId="77777777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CA4BBF" w14:textId="77777777" w:rsidR="00543271" w:rsidRPr="0021017A" w:rsidRDefault="00543271" w:rsidP="00DD5518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6BC885DF" w14:textId="35AAD191" w:rsidR="00543271" w:rsidRPr="0021017A" w:rsidRDefault="00543271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7ACB92E6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Лейбниць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48E1285E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Г.</w:t>
      </w:r>
      <w:r w:rsidR="00DD5518">
        <w:rPr>
          <w:rFonts w:ascii="Times New Roman" w:hAnsi="Times New Roman" w:cs="Times New Roman"/>
          <w:sz w:val="24"/>
          <w:szCs w:val="24"/>
        </w:rPr>
        <w:t> </w:t>
      </w:r>
      <w:r w:rsidRPr="009F3944">
        <w:rPr>
          <w:rFonts w:ascii="Times New Roman" w:hAnsi="Times New Roman" w:cs="Times New Roman"/>
          <w:sz w:val="24"/>
          <w:szCs w:val="24"/>
        </w:rPr>
        <w:t>Сковороди.</w:t>
      </w:r>
    </w:p>
    <w:p w14:paraId="1C014697" w14:textId="2EAC33F7" w:rsidR="00E16429" w:rsidRDefault="00DD5518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6429" w:rsidRPr="00E16429">
        <w:rPr>
          <w:rFonts w:ascii="Times New Roman" w:hAnsi="Times New Roman" w:cs="Times New Roman"/>
          <w:sz w:val="24"/>
          <w:szCs w:val="24"/>
        </w:rPr>
        <w:t>Філософія серця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6429" w:rsidRPr="00E16429">
        <w:rPr>
          <w:rFonts w:ascii="Times New Roman" w:hAnsi="Times New Roman" w:cs="Times New Roman"/>
          <w:sz w:val="24"/>
          <w:szCs w:val="24"/>
        </w:rPr>
        <w:t xml:space="preserve">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1AF1DE66" w:rsidR="00731A52" w:rsidRPr="007B59A6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A6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D8172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D8172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E055F3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</w:t>
      </w:r>
      <w:r w:rsidR="00DD5518" w:rsidRPr="006B3753">
        <w:rPr>
          <w:rFonts w:ascii="Times New Roman" w:eastAsia="Calibri" w:hAnsi="Times New Roman" w:cs="Times New Roman"/>
          <w:color w:val="000000"/>
          <w:sz w:val="24"/>
          <w:szCs w:val="24"/>
          <w:lang w:val="en-US" w:eastAsia="uk-UA"/>
        </w:rPr>
        <w:t>FX</w:t>
      </w:r>
      <w:r w:rsidR="00DD5518" w:rsidRPr="0021017A">
        <w:rPr>
          <w:rFonts w:ascii="Times New Roman" w:hAnsi="Times New Roman" w:cs="Times New Roman"/>
          <w:sz w:val="24"/>
          <w:szCs w:val="24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 xml:space="preserve">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DD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DD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DD5518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DD551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DD55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E517B45" w14:textId="77777777" w:rsidR="00DD5518" w:rsidRPr="00331B73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66F2CD3F" w14:textId="77777777" w:rsidR="00DD5518" w:rsidRPr="00331B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0BB8D929" w14:textId="77777777" w:rsidR="00DD5518" w:rsidRPr="00331B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432 с.</w:t>
      </w:r>
    </w:p>
    <w:p w14:paraId="4D6FA341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04738">
        <w:rPr>
          <w:rFonts w:ascii="Times New Roman" w:hAnsi="Times New Roman" w:cs="Times New Roman"/>
          <w:spacing w:val="-6"/>
          <w:sz w:val="28"/>
          <w:szCs w:val="28"/>
        </w:rPr>
        <w:t>Індійська філософія: посібник для студентів вищих навчальних закладів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ред. Т. Кононенка. Харків : Фоліо, 2019. 142 с.</w:t>
      </w:r>
    </w:p>
    <w:p w14:paraId="4ED6D8A4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8" w:history="1">
        <w:r w:rsidRPr="00AE340A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 \</w:t>
        </w:r>
      </w:hyperlink>
    </w:p>
    <w:p w14:paraId="2341F83A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hyperlink r:id="rId9" w:history="1"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</w:t>
        </w:r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lastRenderedPageBreak/>
          <w:t>%9C.%20%D0%9D%D0%B0%D0%B2%D1%87%D0%B0%D0%BB%D1%8C%D0%BD%D0%B8%D0%B9%20%D0%BF%D0%BE%D1%81%D1%96%D0%B1%D0%BD%D0%B8%D0%BA%20%D1%84%D1%96%D0%BB%D0%BE%D1%81%D0%BE%D1%84%D1%96%D1%97.pdf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34DC8B15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Філософія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підручник / В.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М. М. Цимбалюк, Н. В. 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Б. Б. Шандра, В. Ю.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 вид. 2-ге, перероб. та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  Ужгород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Говерла, 2021. 440 с.</w:t>
      </w:r>
    </w:p>
    <w:p w14:paraId="0BD07F72" w14:textId="77777777" w:rsidR="00DD5518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І.С. Добронравова, В.В. Ільїн; за ред. Л. В. Губернський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58B5F195" w14:textId="77777777" w:rsidR="00DD5518" w:rsidRPr="0079265B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14:paraId="5701D1AC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Ханстантинов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МНАУ,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2018. 149 с.</w:t>
      </w:r>
    </w:p>
    <w:p w14:paraId="7BD58694" w14:textId="77777777" w:rsidR="00DD5518" w:rsidRPr="00613F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Філософія: Підручник. Львів: Місіонер, 2020. 784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998C677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F73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14:paraId="05028FE3" w14:textId="77777777" w:rsidR="00DD5518" w:rsidRPr="00361239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2023. № 1 (93). P. 29 – 40.</w:t>
      </w:r>
    </w:p>
    <w:p w14:paraId="4E56A3F9" w14:textId="77777777" w:rsidR="00DD5518" w:rsidRPr="00613F73" w:rsidRDefault="00DD5518" w:rsidP="00DD551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2021. №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277 doi:10.1051/e3sconf/202127706006</w:t>
      </w:r>
    </w:p>
    <w:p w14:paraId="6CDD5D3F" w14:textId="77777777" w:rsidR="00DD5518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14:paraId="034F3945" w14:textId="77777777" w:rsidR="00DD5518" w:rsidRPr="006B3753" w:rsidRDefault="00DD5518" w:rsidP="00DD551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Допоміжна </w:t>
      </w:r>
      <w:r w:rsidRPr="000A064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14:paraId="1154B774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7A0E9722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1CC8FAD3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654B33B6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110BBCC3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0A55510C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0612E26D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>Кремень В. Г. Філософія: Логос, Софія, Розум : підручник. Київ: Книга, 2007. 432 с.</w:t>
      </w:r>
    </w:p>
    <w:p w14:paraId="1D851165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14F90019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14:paraId="2F857F99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2F7CD31F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62BC0B20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6303B3AC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2010C0A7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3DBB811D" w14:textId="77777777" w:rsidR="00DD5518" w:rsidRPr="00613F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Ślusar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W.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Problem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przemocy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i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w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kontekście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transformacji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społecznych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/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Pokój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Humanistyka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wobec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wyzwań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współczesności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red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: R.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Sapeńko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/P.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Pochyły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 –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Zielona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Góra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morpho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, 2017.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S. 24 – 51.</w:t>
      </w:r>
    </w:p>
    <w:p w14:paraId="5D550316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Акоста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Уріель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Велика українська енциклопедія, т. 1 / Упорядник д. і. н.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А. М. К</w:t>
      </w:r>
      <w:r>
        <w:rPr>
          <w:rFonts w:ascii="Times New Roman" w:hAnsi="Times New Roman" w:cs="Times New Roman"/>
          <w:spacing w:val="-6"/>
          <w:sz w:val="28"/>
          <w:szCs w:val="28"/>
        </w:rPr>
        <w:t>иїв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: Державна наукова установа "Енциклопедичне видавництво", 2016. С. 520 – 521.</w:t>
      </w:r>
    </w:p>
    <w:p w14:paraId="21643CC2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Євенок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О. О., 2017. 450 с.</w:t>
      </w:r>
    </w:p>
    <w:p w14:paraId="1D7BA92F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2C162739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68EB838E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2E22D43A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09346F4B" w14:textId="77777777" w:rsidR="00DD5518" w:rsidRPr="008F10C7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3B9E48E4" w14:textId="77777777" w:rsidR="00DD5518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25F38F5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5A18D895" w14:textId="77777777" w:rsidR="00DD5518" w:rsidRPr="00331B73" w:rsidRDefault="00DD5518" w:rsidP="00DD551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0639B435" w14:textId="77777777" w:rsidR="00DD5518" w:rsidRPr="008A66F8" w:rsidRDefault="00DD5518" w:rsidP="00DD551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2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EC31431" w14:textId="77777777" w:rsidR="00DD5518" w:rsidRPr="008A66F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0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4CEA8BD1" w14:textId="77777777" w:rsidR="00DD5518" w:rsidRPr="008F10C7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1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5D02C00B" w14:textId="77777777" w:rsidR="00DD5518" w:rsidRPr="008F10C7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2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4D8E4E25" w14:textId="77777777" w:rsidR="00DD5518" w:rsidRPr="00A0473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bCs/>
          <w:sz w:val="28"/>
          <w:szCs w:val="28"/>
        </w:rPr>
      </w:pPr>
      <w:r w:rsidRPr="00A04738"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3" w:history="1">
        <w:r w:rsidRPr="00A04738">
          <w:rPr>
            <w:rStyle w:val="ac"/>
            <w:sz w:val="28"/>
            <w:szCs w:val="28"/>
          </w:rPr>
          <w:t>http://platonanet.org.ua/</w:t>
        </w:r>
      </w:hyperlink>
      <w:r w:rsidRPr="00A04738">
        <w:rPr>
          <w:sz w:val="28"/>
          <w:szCs w:val="28"/>
        </w:rPr>
        <w:t xml:space="preserve"> </w:t>
      </w:r>
      <w:bookmarkEnd w:id="2"/>
    </w:p>
    <w:p w14:paraId="6758CDB6" w14:textId="77777777" w:rsidR="00DD5518" w:rsidRPr="00A04738" w:rsidRDefault="00DD5518" w:rsidP="00DD551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sz w:val="28"/>
          <w:szCs w:val="28"/>
        </w:rPr>
      </w:pPr>
      <w:proofErr w:type="spellStart"/>
      <w:r w:rsidRPr="00A04738">
        <w:rPr>
          <w:sz w:val="28"/>
          <w:szCs w:val="28"/>
        </w:rPr>
        <w:t>Stanford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Encyclopedia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of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Philosophy</w:t>
      </w:r>
      <w:proofErr w:type="spellEnd"/>
      <w:r w:rsidRPr="00A04738">
        <w:rPr>
          <w:sz w:val="28"/>
          <w:szCs w:val="28"/>
        </w:rPr>
        <w:t xml:space="preserve">. </w:t>
      </w:r>
      <w:hyperlink r:id="rId14" w:history="1">
        <w:r w:rsidRPr="00B45AC0">
          <w:rPr>
            <w:rStyle w:val="ac"/>
            <w:sz w:val="28"/>
            <w:szCs w:val="28"/>
          </w:rPr>
          <w:t>https://plato.stanford.edu/</w:t>
        </w:r>
      </w:hyperlink>
      <w:r>
        <w:rPr>
          <w:sz w:val="28"/>
          <w:szCs w:val="28"/>
        </w:rPr>
        <w:t xml:space="preserve"> </w:t>
      </w:r>
      <w:r w:rsidRPr="00A04738">
        <w:rPr>
          <w:sz w:val="28"/>
          <w:szCs w:val="28"/>
        </w:rPr>
        <w:t xml:space="preserve"> </w:t>
      </w:r>
    </w:p>
    <w:p w14:paraId="3A3D1578" w14:textId="77777777" w:rsidR="008A66F8" w:rsidRPr="008A66F8" w:rsidRDefault="008A66F8" w:rsidP="00DD5518">
      <w:pPr>
        <w:pStyle w:val="a3"/>
        <w:autoSpaceDE w:val="0"/>
        <w:autoSpaceDN w:val="0"/>
        <w:spacing w:line="240" w:lineRule="auto"/>
        <w:ind w:left="709"/>
        <w:rPr>
          <w:bCs/>
          <w:sz w:val="28"/>
          <w:szCs w:val="28"/>
        </w:rPr>
      </w:pPr>
    </w:p>
    <w:sectPr w:rsidR="008A66F8" w:rsidRPr="008A66F8">
      <w:head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2C4ED" w14:textId="77777777" w:rsidR="00230D29" w:rsidRDefault="00230D29" w:rsidP="00C11856">
      <w:pPr>
        <w:spacing w:after="0" w:line="240" w:lineRule="auto"/>
      </w:pPr>
      <w:r>
        <w:separator/>
      </w:r>
    </w:p>
  </w:endnote>
  <w:endnote w:type="continuationSeparator" w:id="0">
    <w:p w14:paraId="61E536B1" w14:textId="77777777" w:rsidR="00230D29" w:rsidRDefault="00230D29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9CC6" w14:textId="77777777" w:rsidR="00230D29" w:rsidRDefault="00230D29" w:rsidP="00C11856">
      <w:pPr>
        <w:spacing w:after="0" w:line="240" w:lineRule="auto"/>
      </w:pPr>
      <w:r>
        <w:separator/>
      </w:r>
    </w:p>
  </w:footnote>
  <w:footnote w:type="continuationSeparator" w:id="0">
    <w:p w14:paraId="7F6B5C1A" w14:textId="77777777" w:rsidR="00230D29" w:rsidRDefault="00230D29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4"/>
      <w:gridCol w:w="6183"/>
      <w:gridCol w:w="1789"/>
    </w:tblGrid>
    <w:tr w:rsidR="00DD5518" w:rsidRPr="00F36365" w14:paraId="7D2C29F0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D30672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9AB007B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703E49F2" w14:textId="77777777" w:rsidR="00DD5518" w:rsidRPr="00F36365" w:rsidRDefault="00DD5518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20A7ABE6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B7A4815" w14:textId="5A44D83D" w:rsidR="00DD5518" w:rsidRPr="00F36365" w:rsidRDefault="00DD5518" w:rsidP="00D9799B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 w:rsidR="00CE5BD8">
            <w:rPr>
              <w:rFonts w:ascii="Times New Roman" w:hAnsi="Times New Roman" w:cs="Times New Roman"/>
              <w:b/>
              <w:sz w:val="16"/>
              <w:szCs w:val="16"/>
            </w:rPr>
            <w:t>/1</w:t>
          </w:r>
          <w:r w:rsidR="00D9799B">
            <w:rPr>
              <w:rFonts w:ascii="Times New Roman" w:hAnsi="Times New Roman" w:cs="Times New Roman"/>
              <w:b/>
              <w:sz w:val="16"/>
              <w:szCs w:val="16"/>
            </w:rPr>
            <w:t>9</w:t>
          </w:r>
          <w:r w:rsidR="00CE5BD8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/ОК.4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23</w:t>
          </w:r>
        </w:p>
      </w:tc>
    </w:tr>
    <w:tr w:rsidR="00DD5518" w:rsidRPr="00F36365" w14:paraId="4943FCBC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1D400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83EC88F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5BA0F781" w14:textId="77777777" w:rsidR="00DD5518" w:rsidRPr="00F36365" w:rsidRDefault="00DD551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0B2181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0438F37" w14:textId="77777777" w:rsidR="00DD5518" w:rsidRDefault="00DD55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51FCE"/>
    <w:rsid w:val="00083389"/>
    <w:rsid w:val="000A379B"/>
    <w:rsid w:val="000A38FF"/>
    <w:rsid w:val="000B2181"/>
    <w:rsid w:val="000B3EC9"/>
    <w:rsid w:val="000D243F"/>
    <w:rsid w:val="000D5625"/>
    <w:rsid w:val="001023E7"/>
    <w:rsid w:val="00166B69"/>
    <w:rsid w:val="00181003"/>
    <w:rsid w:val="001C42DD"/>
    <w:rsid w:val="001D6B2C"/>
    <w:rsid w:val="001E3CFB"/>
    <w:rsid w:val="001E3D88"/>
    <w:rsid w:val="001F5A47"/>
    <w:rsid w:val="0021017A"/>
    <w:rsid w:val="0022566F"/>
    <w:rsid w:val="00230D29"/>
    <w:rsid w:val="00240F5E"/>
    <w:rsid w:val="0027438A"/>
    <w:rsid w:val="002C21A7"/>
    <w:rsid w:val="002D3E39"/>
    <w:rsid w:val="002E1F3A"/>
    <w:rsid w:val="002E39BD"/>
    <w:rsid w:val="00310315"/>
    <w:rsid w:val="00317F49"/>
    <w:rsid w:val="00324306"/>
    <w:rsid w:val="00331B73"/>
    <w:rsid w:val="0033730D"/>
    <w:rsid w:val="00355E63"/>
    <w:rsid w:val="003753FE"/>
    <w:rsid w:val="00393643"/>
    <w:rsid w:val="00396437"/>
    <w:rsid w:val="003A7C2D"/>
    <w:rsid w:val="003B4850"/>
    <w:rsid w:val="00402248"/>
    <w:rsid w:val="004176A6"/>
    <w:rsid w:val="00417FBD"/>
    <w:rsid w:val="004241CB"/>
    <w:rsid w:val="00433D46"/>
    <w:rsid w:val="00437863"/>
    <w:rsid w:val="00453998"/>
    <w:rsid w:val="004D6526"/>
    <w:rsid w:val="00543271"/>
    <w:rsid w:val="0057203F"/>
    <w:rsid w:val="00581429"/>
    <w:rsid w:val="0059327B"/>
    <w:rsid w:val="005A0AF9"/>
    <w:rsid w:val="005B6129"/>
    <w:rsid w:val="005C4E80"/>
    <w:rsid w:val="005F3F51"/>
    <w:rsid w:val="0060060B"/>
    <w:rsid w:val="00606B07"/>
    <w:rsid w:val="0065421E"/>
    <w:rsid w:val="00656558"/>
    <w:rsid w:val="00666705"/>
    <w:rsid w:val="006807BE"/>
    <w:rsid w:val="00692599"/>
    <w:rsid w:val="006929CC"/>
    <w:rsid w:val="006B3753"/>
    <w:rsid w:val="0071682B"/>
    <w:rsid w:val="0072625F"/>
    <w:rsid w:val="007305F0"/>
    <w:rsid w:val="00731A52"/>
    <w:rsid w:val="00732A40"/>
    <w:rsid w:val="0074274F"/>
    <w:rsid w:val="0075782A"/>
    <w:rsid w:val="007B3E87"/>
    <w:rsid w:val="007B59A6"/>
    <w:rsid w:val="007C61E6"/>
    <w:rsid w:val="00840008"/>
    <w:rsid w:val="00886855"/>
    <w:rsid w:val="008A66F8"/>
    <w:rsid w:val="008F10C7"/>
    <w:rsid w:val="008F1A12"/>
    <w:rsid w:val="00913D7F"/>
    <w:rsid w:val="009506A5"/>
    <w:rsid w:val="00957028"/>
    <w:rsid w:val="00983569"/>
    <w:rsid w:val="009941C7"/>
    <w:rsid w:val="009B1F74"/>
    <w:rsid w:val="009B30D0"/>
    <w:rsid w:val="009B3AE0"/>
    <w:rsid w:val="009B586C"/>
    <w:rsid w:val="009F3944"/>
    <w:rsid w:val="009F748A"/>
    <w:rsid w:val="00A00785"/>
    <w:rsid w:val="00A02A28"/>
    <w:rsid w:val="00A1285A"/>
    <w:rsid w:val="00A43B93"/>
    <w:rsid w:val="00A575F0"/>
    <w:rsid w:val="00A83EE8"/>
    <w:rsid w:val="00A9005A"/>
    <w:rsid w:val="00AA42A4"/>
    <w:rsid w:val="00AD5703"/>
    <w:rsid w:val="00AD5D69"/>
    <w:rsid w:val="00AD7562"/>
    <w:rsid w:val="00AF3BC7"/>
    <w:rsid w:val="00AF4E03"/>
    <w:rsid w:val="00AF7629"/>
    <w:rsid w:val="00AF79B5"/>
    <w:rsid w:val="00B13A69"/>
    <w:rsid w:val="00B53D16"/>
    <w:rsid w:val="00B70FFF"/>
    <w:rsid w:val="00B75B84"/>
    <w:rsid w:val="00BE289A"/>
    <w:rsid w:val="00BF27FC"/>
    <w:rsid w:val="00BF42F1"/>
    <w:rsid w:val="00C06923"/>
    <w:rsid w:val="00C07775"/>
    <w:rsid w:val="00C11856"/>
    <w:rsid w:val="00C20B68"/>
    <w:rsid w:val="00C2485F"/>
    <w:rsid w:val="00C63E81"/>
    <w:rsid w:val="00C854D9"/>
    <w:rsid w:val="00C94010"/>
    <w:rsid w:val="00C9658E"/>
    <w:rsid w:val="00CB074D"/>
    <w:rsid w:val="00CE5BD8"/>
    <w:rsid w:val="00D106AF"/>
    <w:rsid w:val="00D14F26"/>
    <w:rsid w:val="00D44E43"/>
    <w:rsid w:val="00D50CE1"/>
    <w:rsid w:val="00D81725"/>
    <w:rsid w:val="00D85905"/>
    <w:rsid w:val="00D87E67"/>
    <w:rsid w:val="00D9799B"/>
    <w:rsid w:val="00DA54D9"/>
    <w:rsid w:val="00DB441A"/>
    <w:rsid w:val="00DB6361"/>
    <w:rsid w:val="00DD4677"/>
    <w:rsid w:val="00DD5518"/>
    <w:rsid w:val="00DE1D76"/>
    <w:rsid w:val="00E03DBA"/>
    <w:rsid w:val="00E12C63"/>
    <w:rsid w:val="00E15A5C"/>
    <w:rsid w:val="00E16429"/>
    <w:rsid w:val="00E21E98"/>
    <w:rsid w:val="00E23555"/>
    <w:rsid w:val="00E37F55"/>
    <w:rsid w:val="00E41073"/>
    <w:rsid w:val="00E46363"/>
    <w:rsid w:val="00E5410F"/>
    <w:rsid w:val="00E72E62"/>
    <w:rsid w:val="00E819B6"/>
    <w:rsid w:val="00EA4E8C"/>
    <w:rsid w:val="00EE0437"/>
    <w:rsid w:val="00F3539B"/>
    <w:rsid w:val="00F42E98"/>
    <w:rsid w:val="00F5149D"/>
    <w:rsid w:val="00F541E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0B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2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tu.edu.ua/ftextslocal/Litvinchuk.pdf%20\" TargetMode="External"/><Relationship Id="rId13" Type="http://schemas.openxmlformats.org/officeDocument/2006/relationships/hyperlink" Target="http://platonanet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ph/cgiirbis_64.exe?C21COM=F&amp;I21DBN=EC&amp;P21DBN=EC&amp;S21FMT=&amp;S21ALL=&amp;Z21ID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druchniki.w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ztuir.zt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4" Type="http://schemas.openxmlformats.org/officeDocument/2006/relationships/hyperlink" Target="https://plato.stanford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EA2F-A2B1-4247-B8A6-A53B3D07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17385</Words>
  <Characters>9910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Слюсар Вадим Миколайович</cp:lastModifiedBy>
  <cp:revision>4</cp:revision>
  <cp:lastPrinted>2023-11-07T08:55:00Z</cp:lastPrinted>
  <dcterms:created xsi:type="dcterms:W3CDTF">2023-11-07T08:55:00Z</dcterms:created>
  <dcterms:modified xsi:type="dcterms:W3CDTF">2023-11-07T08:55:00Z</dcterms:modified>
</cp:coreProperties>
</file>