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27" w:rsidRDefault="00282627" w:rsidP="002826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2D8B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</w:t>
      </w:r>
    </w:p>
    <w:p w:rsidR="00282627" w:rsidRDefault="00282627" w:rsidP="0028262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82627" w:rsidRDefault="00282627" w:rsidP="0028262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Базова</w:t>
      </w:r>
    </w:p>
    <w:p w:rsidR="00282627" w:rsidRPr="007D6A0D" w:rsidRDefault="00282627" w:rsidP="00282627">
      <w:pPr>
        <w:pStyle w:val="a3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6A0D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282627" w:rsidRPr="007D6A0D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6A0D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282627" w:rsidRPr="006F57D1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282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282627" w:rsidRPr="006C6627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282627" w:rsidRPr="007D6A0D" w:rsidRDefault="00282627" w:rsidP="00282627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282627" w:rsidRDefault="00282627" w:rsidP="0028262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282627" w:rsidRDefault="00282627" w:rsidP="0028262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572D8B">
        <w:rPr>
          <w:rFonts w:ascii="Times New Roman" w:hAnsi="Times New Roman" w:cs="Times New Roman"/>
          <w:b/>
          <w:i/>
          <w:sz w:val="24"/>
          <w:szCs w:val="24"/>
        </w:rPr>
        <w:t>Допоміжна</w:t>
      </w:r>
    </w:p>
    <w:p w:rsidR="00282627" w:rsidRPr="00572D8B" w:rsidRDefault="00282627" w:rsidP="002826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Аудит: Застосування міжнародних стандартів в аудиторській практиці України : Навч. посібник. – К.: Статус, – 2005. – 172 с. </w:t>
      </w:r>
    </w:p>
    <w:p w:rsidR="00282627" w:rsidRPr="00572D8B" w:rsidRDefault="00282627" w:rsidP="002826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Аудит адміністративної діяльності: теорія та практика / Пер. з англ. В.Шульги. – К.: Основи, – 2000. – 190 с. </w:t>
      </w:r>
    </w:p>
    <w:p w:rsidR="00282627" w:rsidRPr="00572D8B" w:rsidRDefault="00282627" w:rsidP="002826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Виноградський М.Д. Менеджмент в організації: Навч. посібник / М.Д. Виноградський, А.М.Виноградська, О.М. Шканова. – 2-е вид., виправл. – К.: Кондор, 2002. – 654 с. </w:t>
      </w:r>
    </w:p>
    <w:p w:rsidR="00282627" w:rsidRPr="00572D8B" w:rsidRDefault="00282627" w:rsidP="002826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Вайс К.Г. Оцінювання: Методи дослідження програм та політики / Пер. з англ. О. Колієвич. – К.: Основи, 2000. – 671 с. </w:t>
      </w:r>
    </w:p>
    <w:p w:rsidR="00282627" w:rsidRPr="00572D8B" w:rsidRDefault="00282627" w:rsidP="002826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 xml:space="preserve">Датків Й.Я. Стандартизація обліку і аудиту: Навч. посіб. / Й.Я. Даньків, М.Р. Лучко, М.Я. Остап’юк. – К.: Знання, 2004. – 310 с. </w:t>
      </w:r>
    </w:p>
    <w:p w:rsidR="00282627" w:rsidRPr="00572D8B" w:rsidRDefault="00282627" w:rsidP="002826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72D8B">
        <w:rPr>
          <w:rFonts w:ascii="Times New Roman" w:hAnsi="Times New Roman" w:cs="Times New Roman"/>
          <w:sz w:val="24"/>
          <w:szCs w:val="24"/>
        </w:rPr>
        <w:t>Державне управління і менеджмент: Навч. посіб. у табл. і схемах / Г.С.Одинцова [та ін.]; за ред.</w:t>
      </w:r>
    </w:p>
    <w:p w:rsidR="00033107" w:rsidRDefault="00033107">
      <w:bookmarkStart w:id="0" w:name="_GoBack"/>
      <w:bookmarkEnd w:id="0"/>
    </w:p>
    <w:sectPr w:rsidR="0003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35C"/>
    <w:multiLevelType w:val="hybridMultilevel"/>
    <w:tmpl w:val="09E8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82B84"/>
    <w:multiLevelType w:val="hybridMultilevel"/>
    <w:tmpl w:val="31B0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AF"/>
    <w:rsid w:val="00033107"/>
    <w:rsid w:val="00282627"/>
    <w:rsid w:val="004D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2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6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2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Company>Krokoz™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А. О.</dc:creator>
  <cp:keywords/>
  <dc:description/>
  <cp:lastModifiedBy>Маслов А. О.</cp:lastModifiedBy>
  <cp:revision>3</cp:revision>
  <dcterms:created xsi:type="dcterms:W3CDTF">2018-02-10T15:21:00Z</dcterms:created>
  <dcterms:modified xsi:type="dcterms:W3CDTF">2018-02-10T15:21:00Z</dcterms:modified>
</cp:coreProperties>
</file>