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3F" w:rsidRPr="007C7653" w:rsidRDefault="009C183F" w:rsidP="00B42CB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7C765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Практичне заняття 1</w:t>
      </w:r>
    </w:p>
    <w:p w:rsidR="00B42CBD" w:rsidRPr="007C7653" w:rsidRDefault="00B42CBD" w:rsidP="009C183F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7C765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Тест </w:t>
      </w:r>
      <w:proofErr w:type="spellStart"/>
      <w:r w:rsidRPr="007C765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Енштейна</w:t>
      </w:r>
      <w:proofErr w:type="spellEnd"/>
    </w:p>
    <w:p w:rsidR="00B42CBD" w:rsidRPr="007C7653" w:rsidRDefault="009C183F" w:rsidP="009C18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>Умови задачі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>5 різних людей живуть в 5 різних будинках різного кольору, курять 5 різних марок сигарет, вирощують 5 різних видів тварин, п'ють 5 різних видів напоїв. Питання: хто вирощує рибок?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>підказки: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>• Норвежець живе в першому будинку.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>• Англієць живе в червоному будинку.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>• Зелений будинок знаходиться лівіше білого.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>• Данець п'є чай.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 xml:space="preserve">• Той, хто курить </w:t>
      </w:r>
      <w:proofErr w:type="spellStart"/>
      <w:r w:rsidRPr="007C7653">
        <w:rPr>
          <w:rFonts w:ascii="Times New Roman" w:eastAsia="Times New Roman" w:hAnsi="Times New Roman" w:cs="Times New Roman"/>
          <w:bCs/>
          <w:lang w:eastAsia="uk-UA"/>
        </w:rPr>
        <w:t>Rothmans</w:t>
      </w:r>
      <w:proofErr w:type="spellEnd"/>
      <w:r w:rsidRPr="007C7653">
        <w:rPr>
          <w:rFonts w:ascii="Times New Roman" w:eastAsia="Times New Roman" w:hAnsi="Times New Roman" w:cs="Times New Roman"/>
          <w:bCs/>
          <w:lang w:eastAsia="uk-UA"/>
        </w:rPr>
        <w:t>, живе поруч з тим, хто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>• вирощує кішок.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 xml:space="preserve">• Той, хто живе в жовтому будинку, курить </w:t>
      </w:r>
      <w:proofErr w:type="spellStart"/>
      <w:r w:rsidRPr="007C7653">
        <w:rPr>
          <w:rFonts w:ascii="Times New Roman" w:eastAsia="Times New Roman" w:hAnsi="Times New Roman" w:cs="Times New Roman"/>
          <w:bCs/>
          <w:lang w:eastAsia="uk-UA"/>
        </w:rPr>
        <w:t>Dunhill</w:t>
      </w:r>
      <w:proofErr w:type="spellEnd"/>
      <w:r w:rsidRPr="007C7653">
        <w:rPr>
          <w:rFonts w:ascii="Times New Roman" w:eastAsia="Times New Roman" w:hAnsi="Times New Roman" w:cs="Times New Roman"/>
          <w:bCs/>
          <w:lang w:eastAsia="uk-UA"/>
        </w:rPr>
        <w:t>.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 xml:space="preserve">• Німець курить </w:t>
      </w:r>
      <w:proofErr w:type="spellStart"/>
      <w:r w:rsidRPr="007C7653">
        <w:rPr>
          <w:rFonts w:ascii="Times New Roman" w:eastAsia="Times New Roman" w:hAnsi="Times New Roman" w:cs="Times New Roman"/>
          <w:bCs/>
          <w:lang w:eastAsia="uk-UA"/>
        </w:rPr>
        <w:t>Marlboro</w:t>
      </w:r>
      <w:proofErr w:type="spellEnd"/>
      <w:r w:rsidRPr="007C7653">
        <w:rPr>
          <w:rFonts w:ascii="Times New Roman" w:eastAsia="Times New Roman" w:hAnsi="Times New Roman" w:cs="Times New Roman"/>
          <w:bCs/>
          <w:lang w:eastAsia="uk-UA"/>
        </w:rPr>
        <w:t>.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>• Той, хто живе в центрі, п'є молоко.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 xml:space="preserve">• Сусід того, хто курить </w:t>
      </w:r>
      <w:proofErr w:type="spellStart"/>
      <w:r w:rsidRPr="007C7653">
        <w:rPr>
          <w:rFonts w:ascii="Times New Roman" w:eastAsia="Times New Roman" w:hAnsi="Times New Roman" w:cs="Times New Roman"/>
          <w:bCs/>
          <w:lang w:eastAsia="uk-UA"/>
        </w:rPr>
        <w:t>Rothmans</w:t>
      </w:r>
      <w:proofErr w:type="spellEnd"/>
      <w:r w:rsidRPr="007C7653">
        <w:rPr>
          <w:rFonts w:ascii="Times New Roman" w:eastAsia="Times New Roman" w:hAnsi="Times New Roman" w:cs="Times New Roman"/>
          <w:bCs/>
          <w:lang w:eastAsia="uk-UA"/>
        </w:rPr>
        <w:t>, п'є воду.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 xml:space="preserve">• Той, хто курить </w:t>
      </w:r>
      <w:proofErr w:type="spellStart"/>
      <w:r w:rsidRPr="007C7653">
        <w:rPr>
          <w:rFonts w:ascii="Times New Roman" w:eastAsia="Times New Roman" w:hAnsi="Times New Roman" w:cs="Times New Roman"/>
          <w:bCs/>
          <w:lang w:eastAsia="uk-UA"/>
        </w:rPr>
        <w:t>Pall</w:t>
      </w:r>
      <w:proofErr w:type="spellEnd"/>
      <w:r w:rsidRPr="007C7653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proofErr w:type="spellStart"/>
      <w:r w:rsidRPr="007C7653">
        <w:rPr>
          <w:rFonts w:ascii="Times New Roman" w:eastAsia="Times New Roman" w:hAnsi="Times New Roman" w:cs="Times New Roman"/>
          <w:bCs/>
          <w:lang w:eastAsia="uk-UA"/>
        </w:rPr>
        <w:t>Mall</w:t>
      </w:r>
      <w:proofErr w:type="spellEnd"/>
      <w:r w:rsidRPr="007C7653">
        <w:rPr>
          <w:rFonts w:ascii="Times New Roman" w:eastAsia="Times New Roman" w:hAnsi="Times New Roman" w:cs="Times New Roman"/>
          <w:bCs/>
          <w:lang w:eastAsia="uk-UA"/>
        </w:rPr>
        <w:t>, вирощує птахів.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>• Швед вирощує собак.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>• Норвежець живе поруч з синім будинком.</w:t>
      </w:r>
    </w:p>
    <w:p w:rsidR="009C183F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>• Той, хто вирощує коней, живе в синьому будинку.</w:t>
      </w:r>
    </w:p>
    <w:p w:rsidR="007C7653" w:rsidRPr="007C7653" w:rsidRDefault="009C183F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lang w:eastAsia="uk-UA"/>
        </w:rPr>
        <w:t xml:space="preserve">• Той, хто курить </w:t>
      </w:r>
      <w:proofErr w:type="spellStart"/>
      <w:r w:rsidRPr="007C7653">
        <w:rPr>
          <w:rFonts w:ascii="Times New Roman" w:eastAsia="Times New Roman" w:hAnsi="Times New Roman" w:cs="Times New Roman"/>
          <w:bCs/>
          <w:lang w:eastAsia="uk-UA"/>
        </w:rPr>
        <w:t>Philip</w:t>
      </w:r>
      <w:proofErr w:type="spellEnd"/>
      <w:r w:rsidRPr="007C7653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proofErr w:type="spellStart"/>
      <w:r w:rsidRPr="007C7653">
        <w:rPr>
          <w:rFonts w:ascii="Times New Roman" w:eastAsia="Times New Roman" w:hAnsi="Times New Roman" w:cs="Times New Roman"/>
          <w:bCs/>
          <w:lang w:eastAsia="uk-UA"/>
        </w:rPr>
        <w:t>Morris</w:t>
      </w:r>
      <w:proofErr w:type="spellEnd"/>
      <w:r w:rsidRPr="007C7653">
        <w:rPr>
          <w:rFonts w:ascii="Times New Roman" w:eastAsia="Times New Roman" w:hAnsi="Times New Roman" w:cs="Times New Roman"/>
          <w:bCs/>
          <w:lang w:eastAsia="uk-UA"/>
        </w:rPr>
        <w:t>, п'є пиво.</w:t>
      </w:r>
    </w:p>
    <w:p w:rsidR="007C7653" w:rsidRPr="007C7653" w:rsidRDefault="007C7653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7C7653">
        <w:rPr>
          <w:rFonts w:ascii="Times New Roman" w:hAnsi="Times New Roman" w:cs="Times New Roman"/>
          <w:color w:val="000000"/>
          <w:shd w:val="clear" w:color="auto" w:fill="FFFFFF"/>
        </w:rPr>
        <w:t>В зеленому будинку п'ють каву.</w:t>
      </w:r>
    </w:p>
    <w:p w:rsidR="007C7653" w:rsidRPr="007C7653" w:rsidRDefault="007C7653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uk-UA"/>
        </w:rPr>
      </w:pPr>
    </w:p>
    <w:p w:rsidR="0008752C" w:rsidRPr="007C7653" w:rsidRDefault="0008752C" w:rsidP="009C1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uk-UA"/>
        </w:rPr>
      </w:pPr>
      <w:r w:rsidRPr="007C7653">
        <w:rPr>
          <w:rFonts w:ascii="Times New Roman" w:eastAsia="Times New Roman" w:hAnsi="Times New Roman" w:cs="Times New Roman"/>
          <w:bCs/>
          <w:i/>
          <w:lang w:eastAsia="uk-UA"/>
        </w:rPr>
        <w:t>Тобто фактично потрібно заповнити наступну табличку: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440"/>
        <w:gridCol w:w="440"/>
        <w:gridCol w:w="440"/>
        <w:gridCol w:w="440"/>
        <w:gridCol w:w="440"/>
      </w:tblGrid>
      <w:tr w:rsidR="007C7653" w:rsidRPr="007C7653" w:rsidTr="007C765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C765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Номер будинку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C765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C765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C765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C765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C765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</w:t>
            </w:r>
          </w:p>
        </w:tc>
      </w:tr>
      <w:tr w:rsidR="007C7653" w:rsidRPr="007C7653" w:rsidTr="007C765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C765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Національність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7C7653" w:rsidRPr="007C7653" w:rsidTr="007C765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C765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Колір будинку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7C7653" w:rsidRPr="007C7653" w:rsidTr="007C765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C765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Цигарки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7C7653" w:rsidRPr="007C7653" w:rsidTr="007C765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C765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Тварина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7C7653" w:rsidRPr="007C7653" w:rsidTr="007C765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7C765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Напій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7C7653" w:rsidRPr="007C7653" w:rsidRDefault="007C7653" w:rsidP="007C7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</w:tbl>
    <w:p w:rsidR="009C183F" w:rsidRPr="007C7653" w:rsidRDefault="009C183F" w:rsidP="009C18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uk-UA"/>
        </w:rPr>
      </w:pPr>
    </w:p>
    <w:p w:rsidR="009C183F" w:rsidRPr="007C7653" w:rsidRDefault="009C183F" w:rsidP="009C183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7C7653">
        <w:rPr>
          <w:rFonts w:ascii="Times New Roman" w:eastAsia="Times New Roman" w:hAnsi="Times New Roman" w:cs="Times New Roman"/>
          <w:b/>
          <w:bCs/>
          <w:lang w:eastAsia="uk-UA"/>
        </w:rPr>
        <w:t>Вправи для оцінки креативності:</w:t>
      </w:r>
    </w:p>
    <w:p w:rsidR="00694C99" w:rsidRPr="007C7653" w:rsidRDefault="00694C99" w:rsidP="00216EA1">
      <w:pPr>
        <w:spacing w:after="404" w:line="240" w:lineRule="auto"/>
        <w:jc w:val="both"/>
        <w:textAlignment w:val="baseline"/>
        <w:rPr>
          <w:rFonts w:ascii="inherit" w:eastAsia="Times New Roman" w:hAnsi="inherit" w:cs="Times New Roman"/>
          <w:i/>
          <w:lang w:eastAsia="uk-UA"/>
        </w:rPr>
      </w:pPr>
      <w:r w:rsidRPr="007C7653">
        <w:rPr>
          <w:rFonts w:ascii="inherit" w:eastAsia="Times New Roman" w:hAnsi="inherit" w:cs="Times New Roman"/>
          <w:i/>
          <w:lang w:eastAsia="uk-UA"/>
        </w:rPr>
        <w:t xml:space="preserve">Людський розум один із найбільш загадкових та непізнаних “механізмів”. Коли йдеться про креативність, то тут справа ще більше </w:t>
      </w:r>
      <w:proofErr w:type="spellStart"/>
      <w:r w:rsidRPr="007C7653">
        <w:rPr>
          <w:rFonts w:ascii="inherit" w:eastAsia="Times New Roman" w:hAnsi="inherit" w:cs="Times New Roman"/>
          <w:i/>
          <w:lang w:eastAsia="uk-UA"/>
        </w:rPr>
        <w:t>ускладнюється</w:t>
      </w:r>
      <w:proofErr w:type="spellEnd"/>
      <w:r w:rsidRPr="007C7653">
        <w:rPr>
          <w:rFonts w:ascii="inherit" w:eastAsia="Times New Roman" w:hAnsi="inherit" w:cs="Times New Roman"/>
          <w:i/>
          <w:lang w:eastAsia="uk-UA"/>
        </w:rPr>
        <w:t>. Численні дослідження стверджують, що креативність може підвищуватися внаслідок тривалого відпочинку, вміння швидко переключати свою увагу з одного предмета на інший чи навіть завдяки алкогольному оп’янінню.</w:t>
      </w:r>
    </w:p>
    <w:p w:rsidR="00694C99" w:rsidRPr="007C7653" w:rsidRDefault="00694C99" w:rsidP="00216EA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lang w:eastAsia="uk-UA"/>
        </w:rPr>
      </w:pPr>
      <w:r w:rsidRPr="007C7653">
        <w:rPr>
          <w:rFonts w:ascii="inherit" w:eastAsia="Times New Roman" w:hAnsi="inherit" w:cs="Times New Roman"/>
          <w:lang w:eastAsia="uk-UA"/>
        </w:rPr>
        <w:t>Онлайн-журнал </w:t>
      </w:r>
      <w:hyperlink r:id="rId5" w:tgtFrame="_blank" w:history="1">
        <w:r w:rsidRPr="007C7653">
          <w:rPr>
            <w:rFonts w:ascii="inherit" w:eastAsia="Times New Roman" w:hAnsi="inherit" w:cs="Times New Roman"/>
            <w:i/>
            <w:iCs/>
            <w:bdr w:val="none" w:sz="0" w:space="0" w:color="auto" w:frame="1"/>
            <w:lang w:eastAsia="uk-UA"/>
          </w:rPr>
          <w:t xml:space="preserve">99 </w:t>
        </w:r>
        <w:proofErr w:type="spellStart"/>
        <w:r w:rsidRPr="007C7653">
          <w:rPr>
            <w:rFonts w:ascii="inherit" w:eastAsia="Times New Roman" w:hAnsi="inherit" w:cs="Times New Roman"/>
            <w:i/>
            <w:iCs/>
            <w:bdr w:val="none" w:sz="0" w:space="0" w:color="auto" w:frame="1"/>
            <w:lang w:eastAsia="uk-UA"/>
          </w:rPr>
          <w:t>percent</w:t>
        </w:r>
        <w:proofErr w:type="spellEnd"/>
      </w:hyperlink>
      <w:r w:rsidRPr="007C7653">
        <w:rPr>
          <w:rFonts w:ascii="inherit" w:eastAsia="Times New Roman" w:hAnsi="inherit" w:cs="Times New Roman"/>
          <w:lang w:eastAsia="uk-UA"/>
        </w:rPr>
        <w:t xml:space="preserve"> зібрав </w:t>
      </w:r>
      <w:r w:rsidR="00216EA1" w:rsidRPr="007C7653">
        <w:rPr>
          <w:rFonts w:ascii="inherit" w:eastAsia="Times New Roman" w:hAnsi="inherit" w:cs="Times New Roman"/>
          <w:lang w:eastAsia="uk-UA"/>
        </w:rPr>
        <w:t>вправи</w:t>
      </w:r>
      <w:r w:rsidRPr="007C7653">
        <w:rPr>
          <w:rFonts w:ascii="inherit" w:eastAsia="Times New Roman" w:hAnsi="inherit" w:cs="Times New Roman"/>
          <w:lang w:eastAsia="uk-UA"/>
        </w:rPr>
        <w:t>, які допоможуть вам оцінити свою власну креативність.</w:t>
      </w:r>
    </w:p>
    <w:p w:rsidR="007B46A8" w:rsidRPr="007C7653" w:rsidRDefault="007B46A8" w:rsidP="00216EA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lang w:eastAsia="uk-UA"/>
        </w:rPr>
      </w:pPr>
    </w:p>
    <w:p w:rsidR="00694C99" w:rsidRPr="007C7653" w:rsidRDefault="000751ED" w:rsidP="007C765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lang w:eastAsia="uk-UA"/>
        </w:rPr>
      </w:pPr>
      <w:r w:rsidRPr="007C7653">
        <w:rPr>
          <w:rFonts w:ascii="inherit" w:eastAsia="Times New Roman" w:hAnsi="inherit" w:cs="Times New Roman"/>
          <w:lang w:eastAsia="uk-UA"/>
        </w:rPr>
        <w:t>2.</w:t>
      </w:r>
      <w:r w:rsidR="00694C99" w:rsidRPr="007C7653">
        <w:rPr>
          <w:rFonts w:ascii="inherit" w:eastAsia="Times New Roman" w:hAnsi="inherit" w:cs="Times New Roman"/>
          <w:lang w:eastAsia="uk-UA"/>
        </w:rPr>
        <w:t>1. </w:t>
      </w:r>
      <w:r w:rsidR="00694C99" w:rsidRPr="007C7653">
        <w:rPr>
          <w:rFonts w:ascii="inherit" w:eastAsia="Times New Roman" w:hAnsi="inherit" w:cs="Times New Roman"/>
          <w:b/>
          <w:bCs/>
          <w:lang w:eastAsia="uk-UA"/>
        </w:rPr>
        <w:t>Тест на альтернативні способи використання.</w:t>
      </w:r>
      <w:r w:rsidR="00694C99" w:rsidRPr="007C7653">
        <w:rPr>
          <w:rFonts w:ascii="inherit" w:eastAsia="Times New Roman" w:hAnsi="inherit" w:cs="Times New Roman"/>
          <w:lang w:eastAsia="uk-UA"/>
        </w:rPr>
        <w:t> Цей тест дозволяє оцінити вашу </w:t>
      </w:r>
      <w:hyperlink r:id="rId6" w:tgtFrame="_blank" w:history="1">
        <w:r w:rsidR="00694C99" w:rsidRPr="007C7653">
          <w:rPr>
            <w:rFonts w:ascii="inherit" w:eastAsia="Times New Roman" w:hAnsi="inherit" w:cs="Times New Roman"/>
            <w:bdr w:val="none" w:sz="0" w:space="0" w:color="auto" w:frame="1"/>
            <w:lang w:eastAsia="uk-UA"/>
          </w:rPr>
          <w:t>креативність</w:t>
        </w:r>
      </w:hyperlink>
      <w:r w:rsidR="00694C99" w:rsidRPr="007C7653">
        <w:rPr>
          <w:rFonts w:ascii="inherit" w:eastAsia="Times New Roman" w:hAnsi="inherit" w:cs="Times New Roman"/>
          <w:lang w:eastAsia="uk-UA"/>
        </w:rPr>
        <w:t>, спонукаючи задуматися про використання звичних предметів (стілець, чашка, кава чи цеглина) максимальною кількістю альтернативних способів. Ось кілька способів використання звичайної скріпки:</w:t>
      </w:r>
      <w:r w:rsidR="007C7653" w:rsidRPr="007C7653">
        <w:rPr>
          <w:rFonts w:ascii="inherit" w:eastAsia="Times New Roman" w:hAnsi="inherit" w:cs="Times New Roman"/>
          <w:lang w:eastAsia="uk-UA"/>
        </w:rPr>
        <w:t xml:space="preserve"> </w:t>
      </w:r>
      <w:r w:rsidR="00694C99" w:rsidRPr="007C7653">
        <w:rPr>
          <w:rFonts w:ascii="inherit" w:eastAsia="Times New Roman" w:hAnsi="inherit" w:cs="Times New Roman"/>
          <w:lang w:eastAsia="uk-UA"/>
        </w:rPr>
        <w:t>скріплення кількох листків паперу;</w:t>
      </w:r>
      <w:r w:rsidR="007C7653" w:rsidRPr="007C7653">
        <w:rPr>
          <w:rFonts w:ascii="inherit" w:eastAsia="Times New Roman" w:hAnsi="inherit" w:cs="Times New Roman"/>
          <w:lang w:eastAsia="uk-UA"/>
        </w:rPr>
        <w:t xml:space="preserve"> </w:t>
      </w:r>
      <w:r w:rsidR="00694C99" w:rsidRPr="007C7653">
        <w:rPr>
          <w:rFonts w:ascii="inherit" w:eastAsia="Times New Roman" w:hAnsi="inherit" w:cs="Times New Roman"/>
          <w:lang w:eastAsia="uk-UA"/>
        </w:rPr>
        <w:t>запонка;</w:t>
      </w:r>
      <w:r w:rsidR="007C7653" w:rsidRPr="007C7653">
        <w:rPr>
          <w:rFonts w:ascii="inherit" w:eastAsia="Times New Roman" w:hAnsi="inherit" w:cs="Times New Roman"/>
          <w:lang w:eastAsia="uk-UA"/>
        </w:rPr>
        <w:t xml:space="preserve"> </w:t>
      </w:r>
      <w:r w:rsidR="00694C99" w:rsidRPr="007C7653">
        <w:rPr>
          <w:rFonts w:ascii="inherit" w:eastAsia="Times New Roman" w:hAnsi="inherit" w:cs="Times New Roman"/>
          <w:lang w:eastAsia="uk-UA"/>
        </w:rPr>
        <w:t>сережка;</w:t>
      </w:r>
      <w:r w:rsidR="007C7653" w:rsidRPr="007C7653">
        <w:rPr>
          <w:rFonts w:ascii="inherit" w:eastAsia="Times New Roman" w:hAnsi="inherit" w:cs="Times New Roman"/>
          <w:lang w:eastAsia="uk-UA"/>
        </w:rPr>
        <w:t xml:space="preserve"> </w:t>
      </w:r>
      <w:r w:rsidR="00694C99" w:rsidRPr="007C7653">
        <w:rPr>
          <w:rFonts w:ascii="inherit" w:eastAsia="Times New Roman" w:hAnsi="inherit" w:cs="Times New Roman"/>
          <w:lang w:eastAsia="uk-UA"/>
        </w:rPr>
        <w:t>імітація міні-тромбону;</w:t>
      </w:r>
      <w:r w:rsidR="007C7653" w:rsidRPr="007C7653">
        <w:rPr>
          <w:rFonts w:ascii="inherit" w:eastAsia="Times New Roman" w:hAnsi="inherit" w:cs="Times New Roman"/>
          <w:lang w:eastAsia="uk-UA"/>
        </w:rPr>
        <w:t xml:space="preserve"> </w:t>
      </w:r>
      <w:r w:rsidR="00694C99" w:rsidRPr="007C7653">
        <w:rPr>
          <w:rFonts w:ascii="inherit" w:eastAsia="Times New Roman" w:hAnsi="inherit" w:cs="Times New Roman"/>
          <w:lang w:eastAsia="uk-UA"/>
        </w:rPr>
        <w:t xml:space="preserve"> річ, яку можна використати для натискання “прихованої” кнопки рестарт на </w:t>
      </w:r>
      <w:proofErr w:type="spellStart"/>
      <w:r w:rsidR="00694C99" w:rsidRPr="007C7653">
        <w:rPr>
          <w:rFonts w:ascii="inherit" w:eastAsia="Times New Roman" w:hAnsi="inherit" w:cs="Times New Roman"/>
          <w:lang w:eastAsia="uk-UA"/>
        </w:rPr>
        <w:t>роутері</w:t>
      </w:r>
      <w:proofErr w:type="spellEnd"/>
      <w:r w:rsidR="00694C99" w:rsidRPr="007C7653">
        <w:rPr>
          <w:rFonts w:ascii="inherit" w:eastAsia="Times New Roman" w:hAnsi="inherit" w:cs="Times New Roman"/>
          <w:lang w:eastAsia="uk-UA"/>
        </w:rPr>
        <w:t>;</w:t>
      </w:r>
      <w:r w:rsidR="007C7653" w:rsidRPr="007C7653">
        <w:rPr>
          <w:rFonts w:ascii="inherit" w:eastAsia="Times New Roman" w:hAnsi="inherit" w:cs="Times New Roman"/>
          <w:lang w:eastAsia="uk-UA"/>
        </w:rPr>
        <w:t xml:space="preserve"> </w:t>
      </w:r>
      <w:r w:rsidR="00694C99" w:rsidRPr="007C7653">
        <w:rPr>
          <w:rFonts w:ascii="inherit" w:eastAsia="Times New Roman" w:hAnsi="inherit" w:cs="Times New Roman"/>
          <w:lang w:eastAsia="uk-UA"/>
        </w:rPr>
        <w:t xml:space="preserve"> тримач для дротів навушників;</w:t>
      </w:r>
      <w:r w:rsidR="007C7653" w:rsidRPr="007C7653">
        <w:rPr>
          <w:rFonts w:ascii="inherit" w:eastAsia="Times New Roman" w:hAnsi="inherit" w:cs="Times New Roman"/>
          <w:lang w:eastAsia="uk-UA"/>
        </w:rPr>
        <w:t xml:space="preserve"> </w:t>
      </w:r>
      <w:r w:rsidR="00694C99" w:rsidRPr="007C7653">
        <w:rPr>
          <w:rFonts w:ascii="inherit" w:eastAsia="Times New Roman" w:hAnsi="inherit" w:cs="Times New Roman"/>
          <w:lang w:eastAsia="uk-UA"/>
        </w:rPr>
        <w:t xml:space="preserve"> закладка…</w:t>
      </w:r>
    </w:p>
    <w:p w:rsidR="00694C99" w:rsidRPr="007C7653" w:rsidRDefault="00694C99" w:rsidP="00216EA1">
      <w:pPr>
        <w:spacing w:after="404" w:line="240" w:lineRule="auto"/>
        <w:jc w:val="both"/>
        <w:textAlignment w:val="baseline"/>
        <w:rPr>
          <w:rFonts w:ascii="inherit" w:eastAsia="Times New Roman" w:hAnsi="inherit" w:cs="Times New Roman"/>
          <w:lang w:eastAsia="uk-UA"/>
        </w:rPr>
      </w:pPr>
      <w:r w:rsidRPr="007C7653">
        <w:rPr>
          <w:rFonts w:ascii="inherit" w:eastAsia="Times New Roman" w:hAnsi="inherit" w:cs="Times New Roman"/>
          <w:lang w:eastAsia="uk-UA"/>
        </w:rPr>
        <w:t>Спробуйте себе у цій вправі. Як багато способів використання ви можете вигадати для, скажімо, ложки?</w:t>
      </w:r>
    </w:p>
    <w:p w:rsidR="00694C99" w:rsidRPr="007C7653" w:rsidRDefault="000751ED" w:rsidP="00216EA1">
      <w:pPr>
        <w:spacing w:after="404" w:line="240" w:lineRule="auto"/>
        <w:jc w:val="both"/>
        <w:textAlignment w:val="baseline"/>
        <w:rPr>
          <w:rFonts w:ascii="inherit" w:eastAsia="Times New Roman" w:hAnsi="inherit" w:cs="Times New Roman"/>
          <w:lang w:eastAsia="uk-UA"/>
        </w:rPr>
      </w:pPr>
      <w:r w:rsidRPr="007C7653">
        <w:rPr>
          <w:rFonts w:ascii="inherit" w:eastAsia="Times New Roman" w:hAnsi="inherit" w:cs="Times New Roman"/>
          <w:lang w:eastAsia="uk-UA"/>
        </w:rPr>
        <w:t>2.</w:t>
      </w:r>
      <w:r w:rsidR="00694C99" w:rsidRPr="007C7653">
        <w:rPr>
          <w:rFonts w:ascii="inherit" w:eastAsia="Times New Roman" w:hAnsi="inherit" w:cs="Times New Roman"/>
          <w:lang w:eastAsia="uk-UA"/>
        </w:rPr>
        <w:t>2. </w:t>
      </w:r>
      <w:r w:rsidR="00694C99" w:rsidRPr="007C7653">
        <w:rPr>
          <w:rFonts w:ascii="inherit" w:eastAsia="Times New Roman" w:hAnsi="inherit" w:cs="Times New Roman"/>
          <w:b/>
          <w:bCs/>
          <w:lang w:eastAsia="uk-UA"/>
        </w:rPr>
        <w:t>Незакінчена фігура.</w:t>
      </w:r>
      <w:r w:rsidR="00694C99" w:rsidRPr="007C7653">
        <w:rPr>
          <w:rFonts w:ascii="inherit" w:eastAsia="Times New Roman" w:hAnsi="inherit" w:cs="Times New Roman"/>
          <w:lang w:eastAsia="uk-UA"/>
        </w:rPr>
        <w:t xml:space="preserve"> Цей тест було розроблено у 60-их роках минулого століття психологом </w:t>
      </w:r>
      <w:proofErr w:type="spellStart"/>
      <w:r w:rsidR="00694C99" w:rsidRPr="007C7653">
        <w:rPr>
          <w:rFonts w:ascii="inherit" w:eastAsia="Times New Roman" w:hAnsi="inherit" w:cs="Times New Roman"/>
          <w:lang w:eastAsia="uk-UA"/>
        </w:rPr>
        <w:t>Елісом</w:t>
      </w:r>
      <w:proofErr w:type="spellEnd"/>
      <w:r w:rsidR="00694C99" w:rsidRPr="007C7653">
        <w:rPr>
          <w:rFonts w:ascii="inherit" w:eastAsia="Times New Roman" w:hAnsi="inherit" w:cs="Times New Roman"/>
          <w:lang w:eastAsia="uk-UA"/>
        </w:rPr>
        <w:t xml:space="preserve"> Полом </w:t>
      </w:r>
      <w:proofErr w:type="spellStart"/>
      <w:r w:rsidR="00694C99" w:rsidRPr="007C7653">
        <w:rPr>
          <w:rFonts w:ascii="inherit" w:eastAsia="Times New Roman" w:hAnsi="inherit" w:cs="Times New Roman"/>
          <w:lang w:eastAsia="uk-UA"/>
        </w:rPr>
        <w:t>Торрансом</w:t>
      </w:r>
      <w:proofErr w:type="spellEnd"/>
      <w:r w:rsidR="00694C99" w:rsidRPr="007C7653">
        <w:rPr>
          <w:rFonts w:ascii="inherit" w:eastAsia="Times New Roman" w:hAnsi="inherit" w:cs="Times New Roman"/>
          <w:lang w:eastAsia="uk-UA"/>
        </w:rPr>
        <w:t xml:space="preserve"> (</w:t>
      </w:r>
      <w:proofErr w:type="spellStart"/>
      <w:r w:rsidR="00694C99" w:rsidRPr="007C7653">
        <w:rPr>
          <w:rFonts w:ascii="inherit" w:eastAsia="Times New Roman" w:hAnsi="inherit" w:cs="Times New Roman"/>
          <w:lang w:eastAsia="uk-UA"/>
        </w:rPr>
        <w:t>Ellis</w:t>
      </w:r>
      <w:proofErr w:type="spellEnd"/>
      <w:r w:rsidR="00694C99" w:rsidRPr="007C7653">
        <w:rPr>
          <w:rFonts w:ascii="inherit" w:eastAsia="Times New Roman" w:hAnsi="inherit" w:cs="Times New Roman"/>
          <w:lang w:eastAsia="uk-UA"/>
        </w:rPr>
        <w:t xml:space="preserve"> </w:t>
      </w:r>
      <w:proofErr w:type="spellStart"/>
      <w:r w:rsidR="00694C99" w:rsidRPr="007C7653">
        <w:rPr>
          <w:rFonts w:ascii="inherit" w:eastAsia="Times New Roman" w:hAnsi="inherit" w:cs="Times New Roman"/>
          <w:lang w:eastAsia="uk-UA"/>
        </w:rPr>
        <w:t>Paul</w:t>
      </w:r>
      <w:proofErr w:type="spellEnd"/>
      <w:r w:rsidR="00694C99" w:rsidRPr="007C7653">
        <w:rPr>
          <w:rFonts w:ascii="inherit" w:eastAsia="Times New Roman" w:hAnsi="inherit" w:cs="Times New Roman"/>
          <w:lang w:eastAsia="uk-UA"/>
        </w:rPr>
        <w:t xml:space="preserve"> </w:t>
      </w:r>
      <w:proofErr w:type="spellStart"/>
      <w:r w:rsidR="00694C99" w:rsidRPr="007C7653">
        <w:rPr>
          <w:rFonts w:ascii="inherit" w:eastAsia="Times New Roman" w:hAnsi="inherit" w:cs="Times New Roman"/>
          <w:lang w:eastAsia="uk-UA"/>
        </w:rPr>
        <w:t>Torrance</w:t>
      </w:r>
      <w:proofErr w:type="spellEnd"/>
      <w:r w:rsidR="00694C99" w:rsidRPr="007C7653">
        <w:rPr>
          <w:rFonts w:ascii="inherit" w:eastAsia="Times New Roman" w:hAnsi="inherit" w:cs="Times New Roman"/>
          <w:lang w:eastAsia="uk-UA"/>
        </w:rPr>
        <w:t>) і його завданням було стати креативною альтернативою тесту IQ. Ваше завдання у цьому тесті – закінчити малюнок, базуючись на простій фігурі, яка нанесена на листку.</w:t>
      </w:r>
    </w:p>
    <w:p w:rsidR="00694C99" w:rsidRPr="007C7653" w:rsidRDefault="00694C99" w:rsidP="00216EA1">
      <w:pPr>
        <w:spacing w:after="404" w:line="240" w:lineRule="auto"/>
        <w:textAlignment w:val="baseline"/>
        <w:rPr>
          <w:rFonts w:ascii="inherit" w:eastAsia="Times New Roman" w:hAnsi="inherit" w:cs="Times New Roman"/>
          <w:lang w:eastAsia="uk-UA"/>
        </w:rPr>
      </w:pPr>
      <w:r w:rsidRPr="007C7653">
        <w:rPr>
          <w:rFonts w:ascii="inherit" w:eastAsia="Times New Roman" w:hAnsi="inherit" w:cs="Times New Roman"/>
          <w:lang w:eastAsia="uk-UA"/>
        </w:rPr>
        <w:lastRenderedPageBreak/>
        <w:t>Ось як виглядають деякі фігури:</w:t>
      </w:r>
      <w:r w:rsidRPr="007C7653">
        <w:rPr>
          <w:rFonts w:ascii="inherit" w:eastAsia="Times New Roman" w:hAnsi="inherit" w:cs="Times New Roman"/>
          <w:lang w:eastAsia="uk-UA"/>
        </w:rPr>
        <w:br/>
      </w:r>
      <w:r w:rsidRPr="007C7653">
        <w:rPr>
          <w:rFonts w:ascii="inherit" w:eastAsia="Times New Roman" w:hAnsi="inherit" w:cs="Times New Roman"/>
          <w:noProof/>
          <w:lang w:eastAsia="uk-UA"/>
        </w:rPr>
        <w:drawing>
          <wp:inline distT="0" distB="0" distL="0" distR="0" wp14:anchorId="4ADE1C70" wp14:editId="45F5C72F">
            <wp:extent cx="4770755" cy="3617595"/>
            <wp:effectExtent l="0" t="0" r="0" b="1905"/>
            <wp:docPr id="3" name="Рисунок 3" descr="creativ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C99" w:rsidRPr="007C7653" w:rsidRDefault="000751ED" w:rsidP="00216EA1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lang w:eastAsia="uk-UA"/>
        </w:rPr>
      </w:pPr>
      <w:r w:rsidRPr="007C7653">
        <w:rPr>
          <w:rFonts w:ascii="inherit" w:eastAsia="Times New Roman" w:hAnsi="inherit" w:cs="Times New Roman"/>
          <w:lang w:eastAsia="uk-UA"/>
        </w:rPr>
        <w:t>2.</w:t>
      </w:r>
      <w:r w:rsidR="00694C99" w:rsidRPr="007C7653">
        <w:rPr>
          <w:rFonts w:ascii="inherit" w:eastAsia="Times New Roman" w:hAnsi="inherit" w:cs="Times New Roman"/>
          <w:lang w:eastAsia="uk-UA"/>
        </w:rPr>
        <w:t>3. </w:t>
      </w:r>
      <w:r w:rsidR="00694C99" w:rsidRPr="007C7653">
        <w:rPr>
          <w:rFonts w:ascii="inherit" w:eastAsia="Times New Roman" w:hAnsi="inherit" w:cs="Times New Roman"/>
          <w:b/>
          <w:bCs/>
          <w:lang w:eastAsia="uk-UA"/>
        </w:rPr>
        <w:t>Загадки.</w:t>
      </w:r>
      <w:r w:rsidR="00694C99" w:rsidRPr="007C7653">
        <w:rPr>
          <w:rFonts w:ascii="inherit" w:eastAsia="Times New Roman" w:hAnsi="inherit" w:cs="Times New Roman"/>
          <w:lang w:eastAsia="uk-UA"/>
        </w:rPr>
        <w:t xml:space="preserve"> “Коробка без петель, ключа чи кришки, але при цьому приховує золотий скарб. Що це таке?” це загадка </w:t>
      </w:r>
      <w:proofErr w:type="spellStart"/>
      <w:r w:rsidR="00694C99" w:rsidRPr="007C7653">
        <w:rPr>
          <w:rFonts w:ascii="inherit" w:eastAsia="Times New Roman" w:hAnsi="inherit" w:cs="Times New Roman"/>
          <w:lang w:eastAsia="uk-UA"/>
        </w:rPr>
        <w:t>Більбо</w:t>
      </w:r>
      <w:proofErr w:type="spellEnd"/>
      <w:r w:rsidR="00694C99" w:rsidRPr="007C7653">
        <w:rPr>
          <w:rFonts w:ascii="inherit" w:eastAsia="Times New Roman" w:hAnsi="inherit" w:cs="Times New Roman"/>
          <w:lang w:eastAsia="uk-UA"/>
        </w:rPr>
        <w:t xml:space="preserve"> </w:t>
      </w:r>
      <w:proofErr w:type="spellStart"/>
      <w:r w:rsidR="00694C99" w:rsidRPr="007C7653">
        <w:rPr>
          <w:rFonts w:ascii="inherit" w:eastAsia="Times New Roman" w:hAnsi="inherit" w:cs="Times New Roman"/>
          <w:lang w:eastAsia="uk-UA"/>
        </w:rPr>
        <w:t>Бегінса</w:t>
      </w:r>
      <w:proofErr w:type="spellEnd"/>
      <w:r w:rsidR="00694C99" w:rsidRPr="007C7653">
        <w:rPr>
          <w:rFonts w:ascii="inherit" w:eastAsia="Times New Roman" w:hAnsi="inherit" w:cs="Times New Roman"/>
          <w:lang w:eastAsia="uk-UA"/>
        </w:rPr>
        <w:t xml:space="preserve"> у книзі “</w:t>
      </w:r>
      <w:proofErr w:type="spellStart"/>
      <w:r w:rsidR="00694C99" w:rsidRPr="007C7653">
        <w:rPr>
          <w:rFonts w:ascii="inherit" w:eastAsia="Times New Roman" w:hAnsi="inherit" w:cs="Times New Roman"/>
          <w:lang w:eastAsia="uk-UA"/>
        </w:rPr>
        <w:t>Хоббіт</w:t>
      </w:r>
      <w:proofErr w:type="spellEnd"/>
      <w:r w:rsidR="00694C99" w:rsidRPr="007C7653">
        <w:rPr>
          <w:rFonts w:ascii="inherit" w:eastAsia="Times New Roman" w:hAnsi="inherit" w:cs="Times New Roman"/>
          <w:lang w:eastAsia="uk-UA"/>
        </w:rPr>
        <w:t>”. </w:t>
      </w:r>
      <w:hyperlink r:id="rId8" w:tgtFrame="_blank" w:history="1">
        <w:r w:rsidR="00694C99" w:rsidRPr="007C7653">
          <w:rPr>
            <w:rFonts w:ascii="inherit" w:eastAsia="Times New Roman" w:hAnsi="inherit" w:cs="Times New Roman"/>
            <w:bdr w:val="none" w:sz="0" w:space="0" w:color="auto" w:frame="1"/>
            <w:lang w:eastAsia="uk-UA"/>
          </w:rPr>
          <w:t>Загадки</w:t>
        </w:r>
      </w:hyperlink>
      <w:r w:rsidR="00694C99" w:rsidRPr="007C7653">
        <w:rPr>
          <w:rFonts w:ascii="inherit" w:eastAsia="Times New Roman" w:hAnsi="inherit" w:cs="Times New Roman"/>
          <w:lang w:eastAsia="uk-UA"/>
        </w:rPr>
        <w:t> пропонують запитання, на яке, здається, немає відповіді, аж поки рішення раптом не виникає у вашій голові, як прозріння.</w:t>
      </w:r>
    </w:p>
    <w:p w:rsidR="00694C99" w:rsidRPr="007C7653" w:rsidRDefault="00694C99" w:rsidP="00216EA1">
      <w:pPr>
        <w:spacing w:after="404" w:line="240" w:lineRule="auto"/>
        <w:jc w:val="both"/>
        <w:textAlignment w:val="baseline"/>
        <w:rPr>
          <w:rFonts w:ascii="inherit" w:eastAsia="Times New Roman" w:hAnsi="inherit" w:cs="Times New Roman"/>
          <w:lang w:eastAsia="uk-UA"/>
        </w:rPr>
      </w:pPr>
      <w:r w:rsidRPr="007C7653">
        <w:rPr>
          <w:rFonts w:ascii="inherit" w:eastAsia="Times New Roman" w:hAnsi="inherit" w:cs="Times New Roman"/>
          <w:lang w:eastAsia="uk-UA"/>
        </w:rPr>
        <w:t>Психологи використовують загадки для оцінки креативного потенціалу та конвергентного мислення. На відміну від тесту альтернативних способів використання, тут ви повинні прийти до єдино-правильного рішення. Ось одна з таких загадок:</w:t>
      </w:r>
    </w:p>
    <w:p w:rsidR="00694C99" w:rsidRPr="007C7653" w:rsidRDefault="00694C99" w:rsidP="00216EA1">
      <w:pPr>
        <w:spacing w:after="404" w:line="240" w:lineRule="auto"/>
        <w:jc w:val="both"/>
        <w:textAlignment w:val="baseline"/>
        <w:rPr>
          <w:rFonts w:ascii="inherit" w:eastAsia="Times New Roman" w:hAnsi="inherit" w:cs="Times New Roman"/>
          <w:lang w:eastAsia="uk-UA"/>
        </w:rPr>
      </w:pPr>
      <w:r w:rsidRPr="007C7653">
        <w:rPr>
          <w:rFonts w:ascii="inherit" w:eastAsia="Times New Roman" w:hAnsi="inherit" w:cs="Times New Roman"/>
          <w:lang w:eastAsia="uk-UA"/>
        </w:rPr>
        <w:t>“Чоловік 20 разів укладав шлюб у маленькому містечку. Всі жінки, які брали участь у цих шлюбах, досі живі і жодна із них не розведена. При цьому чоловік не порушив жодного закону. Хто цей чоловік?”</w:t>
      </w:r>
    </w:p>
    <w:p w:rsidR="00694C99" w:rsidRPr="007C7653" w:rsidRDefault="000751ED" w:rsidP="00216EA1">
      <w:pPr>
        <w:spacing w:after="404" w:line="240" w:lineRule="auto"/>
        <w:jc w:val="both"/>
        <w:textAlignment w:val="baseline"/>
        <w:rPr>
          <w:rFonts w:ascii="inherit" w:eastAsia="Times New Roman" w:hAnsi="inherit" w:cs="Times New Roman"/>
          <w:lang w:eastAsia="uk-UA"/>
        </w:rPr>
      </w:pPr>
      <w:r w:rsidRPr="007C7653">
        <w:rPr>
          <w:rFonts w:ascii="inherit" w:eastAsia="Times New Roman" w:hAnsi="inherit" w:cs="Times New Roman"/>
          <w:lang w:eastAsia="uk-UA"/>
        </w:rPr>
        <w:t>2.</w:t>
      </w:r>
      <w:r w:rsidR="00694C99" w:rsidRPr="007C7653">
        <w:rPr>
          <w:rFonts w:ascii="inherit" w:eastAsia="Times New Roman" w:hAnsi="inherit" w:cs="Times New Roman"/>
          <w:lang w:eastAsia="uk-UA"/>
        </w:rPr>
        <w:t>4. </w:t>
      </w:r>
      <w:r w:rsidR="00694C99" w:rsidRPr="007C7653">
        <w:rPr>
          <w:rFonts w:ascii="inherit" w:eastAsia="Times New Roman" w:hAnsi="inherit" w:cs="Times New Roman"/>
          <w:b/>
          <w:bCs/>
          <w:lang w:eastAsia="uk-UA"/>
        </w:rPr>
        <w:t>Віддалені асоціації.</w:t>
      </w:r>
      <w:r w:rsidR="00694C99" w:rsidRPr="007C7653">
        <w:rPr>
          <w:rFonts w:ascii="inherit" w:eastAsia="Times New Roman" w:hAnsi="inherit" w:cs="Times New Roman"/>
          <w:lang w:eastAsia="uk-UA"/>
        </w:rPr>
        <w:t xml:space="preserve"> Цей тест пропонує вам три слова, між якими, здавалося б, немає жодного зв’язку. Наприклад: Падіння – Актор – Пил. Вам потрібно знайти четверте слово, яке б об’єднувало ці три слова. </w:t>
      </w:r>
    </w:p>
    <w:p w:rsidR="00694C99" w:rsidRPr="007C7653" w:rsidRDefault="00694C99" w:rsidP="00216EA1">
      <w:pPr>
        <w:spacing w:after="404" w:line="240" w:lineRule="auto"/>
        <w:jc w:val="both"/>
        <w:textAlignment w:val="baseline"/>
        <w:rPr>
          <w:rFonts w:ascii="inherit" w:eastAsia="Times New Roman" w:hAnsi="inherit" w:cs="Times New Roman"/>
          <w:lang w:eastAsia="uk-UA"/>
        </w:rPr>
      </w:pPr>
      <w:r w:rsidRPr="007C7653">
        <w:rPr>
          <w:rFonts w:ascii="inherit" w:eastAsia="Times New Roman" w:hAnsi="inherit" w:cs="Times New Roman"/>
          <w:lang w:eastAsia="uk-UA"/>
        </w:rPr>
        <w:t>Ви не зможете розв’язати це завдання, якщо будете намагатися відшукати схожі риси трьох об’єктів – адже між ними немає нічого спільного. Натомість, тут, як і у випадку із загадками, вам допоможе прозріння. Ось кілька таких тріад, які допоможуть вам протестувати власну креативність:</w:t>
      </w:r>
    </w:p>
    <w:p w:rsidR="00694C99" w:rsidRPr="007C7653" w:rsidRDefault="00694C99" w:rsidP="000751ED">
      <w:pPr>
        <w:spacing w:after="404" w:line="240" w:lineRule="auto"/>
        <w:textAlignment w:val="baseline"/>
        <w:rPr>
          <w:rFonts w:ascii="inherit" w:eastAsia="Times New Roman" w:hAnsi="inherit" w:cs="Times New Roman"/>
          <w:lang w:eastAsia="uk-UA"/>
        </w:rPr>
      </w:pPr>
      <w:r w:rsidRPr="007C7653">
        <w:rPr>
          <w:rFonts w:ascii="inherit" w:eastAsia="Times New Roman" w:hAnsi="inherit" w:cs="Times New Roman"/>
          <w:lang w:eastAsia="uk-UA"/>
        </w:rPr>
        <w:t>Час – Волосся – Дорога</w:t>
      </w:r>
      <w:r w:rsidRPr="007C7653">
        <w:rPr>
          <w:rFonts w:ascii="inherit" w:eastAsia="Times New Roman" w:hAnsi="inherit" w:cs="Times New Roman"/>
          <w:lang w:eastAsia="uk-UA"/>
        </w:rPr>
        <w:br/>
        <w:t>Біль – Мисливець – Капуста</w:t>
      </w:r>
    </w:p>
    <w:p w:rsidR="004D6CFA" w:rsidRPr="007C7653" w:rsidRDefault="004D6CFA" w:rsidP="004D6CFA">
      <w:pPr>
        <w:spacing w:after="404" w:line="240" w:lineRule="auto"/>
        <w:jc w:val="both"/>
        <w:textAlignment w:val="baseline"/>
        <w:rPr>
          <w:rFonts w:ascii="inherit" w:eastAsia="Times New Roman" w:hAnsi="inherit" w:cs="Times New Roman"/>
          <w:lang w:eastAsia="uk-UA"/>
        </w:rPr>
      </w:pPr>
      <w:r w:rsidRPr="007C7653">
        <w:rPr>
          <w:rFonts w:ascii="inherit" w:eastAsia="Times New Roman" w:hAnsi="inherit" w:cs="Times New Roman"/>
          <w:b/>
          <w:lang w:eastAsia="uk-UA"/>
        </w:rPr>
        <w:t>2.5.</w:t>
      </w:r>
      <w:r w:rsidRPr="007C7653">
        <w:rPr>
          <w:rFonts w:ascii="inherit" w:eastAsia="Times New Roman" w:hAnsi="inherit" w:cs="Times New Roman"/>
          <w:lang w:eastAsia="uk-UA"/>
        </w:rPr>
        <w:t xml:space="preserve"> У однієї жінки, Марини, четверо дітей, чоловік і собака. Діти різного віку: школярі, дошкільнята і один немовля. Чоловік працює поза домом, собака знаходиться в будці у дворі. У другої жінки, Юлі, в родині тільки чоловік і вона сама. Але Юля вегетаріанка, а чоловік - м'ясоїд. Тому більшу частину страв доводиться готувати окремо чоловіку, окремо їй. Крім того, чоловік - працівник творчої професії, графік роботи не стабільний. Тому не завжди заздалегідь відомо, чи буде він удома і чи потрібно на нього готувати обід або вечерю. Готують обидві жінки сніданок, обід і вечерю. Як перекуси бувають фрукти або готова їжа, типу магазинного печива з чаєм. Всі випадки реальні, імена не вигадані. Питання для знавців! Як Ви думаєте, яка жінка проводить на кухні більше часу - Марина (багатодітна мама) або Юля (вегетаріанка)? І чому Ви так думаєте?</w:t>
      </w:r>
    </w:p>
    <w:p w:rsidR="004D6CFA" w:rsidRPr="0008752C" w:rsidRDefault="004D6CFA">
      <w:pPr>
        <w:rPr>
          <w:rFonts w:ascii="inherit" w:eastAsia="Times New Roman" w:hAnsi="inherit" w:cs="Times New Roman"/>
          <w:sz w:val="29"/>
          <w:szCs w:val="29"/>
          <w:lang w:eastAsia="uk-UA"/>
        </w:rPr>
      </w:pPr>
      <w:r w:rsidRPr="0008752C">
        <w:rPr>
          <w:rFonts w:ascii="inherit" w:eastAsia="Times New Roman" w:hAnsi="inherit" w:cs="Times New Roman"/>
          <w:sz w:val="29"/>
          <w:szCs w:val="29"/>
          <w:lang w:eastAsia="uk-UA"/>
        </w:rPr>
        <w:lastRenderedPageBreak/>
        <w:br w:type="page"/>
      </w:r>
    </w:p>
    <w:p w:rsidR="004D6CFA" w:rsidRDefault="004D6CFA" w:rsidP="004D6CFA">
      <w:pPr>
        <w:spacing w:after="404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uk-UA"/>
        </w:rPr>
      </w:pPr>
    </w:p>
    <w:p w:rsidR="009C183F" w:rsidRPr="004D6CFA" w:rsidRDefault="004D6CFA" w:rsidP="004D6CFA">
      <w:pPr>
        <w:spacing w:after="404" w:line="240" w:lineRule="auto"/>
        <w:jc w:val="both"/>
        <w:textAlignment w:val="baseline"/>
        <w:rPr>
          <w:rFonts w:ascii="inherit" w:eastAsia="Times New Roman" w:hAnsi="inherit" w:cs="Times New Roman"/>
          <w:b/>
          <w:color w:val="333333"/>
          <w:sz w:val="29"/>
          <w:szCs w:val="29"/>
          <w:lang w:eastAsia="uk-UA"/>
        </w:rPr>
      </w:pPr>
      <w:r w:rsidRPr="004D6CFA">
        <w:rPr>
          <w:rFonts w:ascii="inherit" w:eastAsia="Times New Roman" w:hAnsi="inherit" w:cs="Times New Roman"/>
          <w:b/>
          <w:color w:val="333333"/>
          <w:sz w:val="29"/>
          <w:szCs w:val="29"/>
          <w:lang w:eastAsia="uk-UA"/>
        </w:rPr>
        <w:t>Д/З</w:t>
      </w:r>
    </w:p>
    <w:p w:rsidR="00285FA5" w:rsidRPr="00285FA5" w:rsidRDefault="00285FA5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Підготувати доповідь на тему: «Відомі менеджери». Українські або зарубіжні</w:t>
      </w:r>
      <w:bookmarkStart w:id="0" w:name="_GoBack"/>
      <w:bookmarkEnd w:id="0"/>
    </w:p>
    <w:p w:rsidR="000751ED" w:rsidRDefault="000751ED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br w:type="page"/>
      </w:r>
    </w:p>
    <w:p w:rsidR="009C183F" w:rsidRPr="00B42CBD" w:rsidRDefault="0049242E" w:rsidP="009C18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lastRenderedPageBreak/>
        <w:t xml:space="preserve">Тест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Енштейна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. </w:t>
      </w:r>
      <w:proofErr w:type="spellStart"/>
      <w:r w:rsidR="009C183F" w:rsidRPr="00B42C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Решение</w:t>
      </w:r>
      <w:proofErr w:type="spellEnd"/>
      <w:r w:rsidR="009C183F" w:rsidRPr="00B42C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="009C183F" w:rsidRPr="00B42C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задачи</w:t>
      </w:r>
      <w:proofErr w:type="spellEnd"/>
    </w:p>
    <w:p w:rsidR="009C183F" w:rsidRPr="00B42CBD" w:rsidRDefault="009C183F" w:rsidP="009C1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Итак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у нас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есть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25 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позиций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которые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необходимо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заполнить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следующими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данными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</w:t>
      </w:r>
    </w:p>
    <w:p w:rsidR="009C183F" w:rsidRPr="00B42CBD" w:rsidRDefault="009C183F" w:rsidP="009C18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B42C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Национальность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: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Норвежец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Англичанин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Датчанин,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Немец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Швед.</w:t>
      </w:r>
    </w:p>
    <w:p w:rsidR="009C183F" w:rsidRPr="00B42CBD" w:rsidRDefault="009C183F" w:rsidP="009C18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B42C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Цвет</w:t>
      </w:r>
      <w:proofErr w:type="spellEnd"/>
      <w:r w:rsidRPr="00B42C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дома</w:t>
      </w:r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: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Красный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Зелёный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Белый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Жёлтый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Синий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9C183F" w:rsidRPr="00B42CBD" w:rsidRDefault="009C183F" w:rsidP="009C18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42C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Марка сигарет</w:t>
      </w:r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: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Ротманс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Данхилл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Мальборо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Пелл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Мелл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Филипп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Моррис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9C183F" w:rsidRPr="00B42CBD" w:rsidRDefault="009C183F" w:rsidP="009C18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B42C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Животное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: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Кошки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Птицы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Собаки,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Лошади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Рыбки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9C183F" w:rsidRPr="00B42CBD" w:rsidRDefault="009C183F" w:rsidP="009C18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42C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Напиток</w:t>
      </w:r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 Чай, Молоко, Вода, Пиво, Кофе.</w:t>
      </w:r>
    </w:p>
    <w:p w:rsidR="009C183F" w:rsidRPr="00B42CBD" w:rsidRDefault="009C183F" w:rsidP="009C1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По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сути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нам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надо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заполнить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вот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такую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табличку: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450"/>
        <w:gridCol w:w="450"/>
        <w:gridCol w:w="450"/>
        <w:gridCol w:w="450"/>
        <w:gridCol w:w="450"/>
      </w:tblGrid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Национальность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Цвет</w:t>
            </w:r>
            <w:proofErr w:type="spellEnd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Сигареты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Животное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C183F" w:rsidRPr="00B42CBD" w:rsidRDefault="009C183F" w:rsidP="009C1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Из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подсказок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сразу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же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заполняем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ряд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ячеек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таблицы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</w:t>
      </w:r>
    </w:p>
    <w:p w:rsidR="009C183F" w:rsidRPr="00B42CBD" w:rsidRDefault="009C183F" w:rsidP="009C183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Норвежец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живет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первом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доме.</w:t>
      </w:r>
    </w:p>
    <w:p w:rsidR="009C183F" w:rsidRPr="00B42CBD" w:rsidRDefault="009C183F" w:rsidP="009C183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Норвежец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живет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рядом с синим домом.</w:t>
      </w:r>
    </w:p>
    <w:p w:rsidR="009C183F" w:rsidRPr="00B42CBD" w:rsidRDefault="009C183F" w:rsidP="009C183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Тот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кто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выращивает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лошадей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живет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синем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доме.</w:t>
      </w:r>
    </w:p>
    <w:p w:rsidR="009C183F" w:rsidRPr="00B42CBD" w:rsidRDefault="009C183F" w:rsidP="009C183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Тот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кто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живет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 центре,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пьет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молоко.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1244"/>
        <w:gridCol w:w="1035"/>
        <w:gridCol w:w="1020"/>
        <w:gridCol w:w="450"/>
        <w:gridCol w:w="450"/>
      </w:tblGrid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Национальность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Норвежец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Цвет</w:t>
            </w:r>
            <w:proofErr w:type="spellEnd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Сигареты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Животное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Лошади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C183F" w:rsidRPr="00B42CBD" w:rsidRDefault="009C183F" w:rsidP="009C1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Раз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англичанин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живёт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красном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доме,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значит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норвежец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красном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жить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может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Равно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норвежец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может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жить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синем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Не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может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он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жить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и в белом, так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как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зелёный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находится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левее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белового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а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норвежца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—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самый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левый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В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зелёном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он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тоже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жить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может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так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как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справа от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зелёного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белый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а справа от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норвежца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—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синий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Значит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он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живёт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жёлтом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Отсюда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же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делаем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и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вывод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что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норвежец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курит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Данхилл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1244"/>
        <w:gridCol w:w="1035"/>
        <w:gridCol w:w="1020"/>
        <w:gridCol w:w="450"/>
        <w:gridCol w:w="450"/>
      </w:tblGrid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Национальность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Норвежец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Цвет</w:t>
            </w:r>
            <w:proofErr w:type="spellEnd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Жёлтый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Сигареты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Данхилл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Животное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Лошади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C183F" w:rsidRPr="00B42CBD" w:rsidRDefault="009C183F" w:rsidP="009C1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Далее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раз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зелёный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находится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левее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белого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значит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у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него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номер либо 3, либо 4.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Однако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третьем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среднем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доме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пьют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молоко, а в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зелёном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доме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пьют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кофе —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значит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номер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зелёного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дома = 4.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Значит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белый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у нас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идёт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под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номером 5, а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красный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—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под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номером 3.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Здесь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же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живёт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англичанин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Кофе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пьют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 4 доме.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1244"/>
        <w:gridCol w:w="1035"/>
        <w:gridCol w:w="1471"/>
        <w:gridCol w:w="1082"/>
        <w:gridCol w:w="864"/>
      </w:tblGrid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Национальность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Норвежец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Англичанин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Цвет</w:t>
            </w:r>
            <w:proofErr w:type="spellEnd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Жёлтый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Зелёный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Белый</w:t>
            </w:r>
            <w:proofErr w:type="spellEnd"/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Сигареты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Данхилл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Животное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Лошади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Кофе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C183F" w:rsidRPr="00B42CBD" w:rsidRDefault="009C183F" w:rsidP="009C1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Далее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раз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немец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курит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Мальборо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то он не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курит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Филипп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Моррис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и потому не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пьёт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пиво. Не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пьёт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он и молоко,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которое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пьёт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англичанин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Не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пьёт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и чай —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это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делает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датчанин.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Значит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немец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пьёт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либо воду, либо кофе.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Норвежец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может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пить пиво (он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курит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другие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сигареты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), молоко (не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англичанин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), кофе (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живёт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не в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зелёном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доме), чай (не датчанин).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Значит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норвежец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пьёт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воду, а потом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немец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пьёт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кофе, и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живёт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зелёном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доме. Плюс не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забываем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что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немец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курит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Мальборо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И раз воду у нас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пьёт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норвежец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то его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сосед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второй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курит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Ротманс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1244"/>
        <w:gridCol w:w="1062"/>
        <w:gridCol w:w="1471"/>
        <w:gridCol w:w="1242"/>
        <w:gridCol w:w="864"/>
      </w:tblGrid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Национальность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Норвежец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Англичанин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Немец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Цвет</w:t>
            </w:r>
            <w:proofErr w:type="spellEnd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Жёлтый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Зелёный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Белый</w:t>
            </w:r>
            <w:proofErr w:type="spellEnd"/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Сигареты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Данхилл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Ротманс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Мальборо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Животное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Лошади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Кофе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C183F" w:rsidRPr="00B42CBD" w:rsidRDefault="009C183F" w:rsidP="009C1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Раз швед у нас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выращивает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собак, то он не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может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жить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во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втором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доме (там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выращивают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лошадей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значит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он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живёт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пятом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доме (белом).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Значит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во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втором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доме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живёт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датчанин,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который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пьёт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чай.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1244"/>
        <w:gridCol w:w="1198"/>
        <w:gridCol w:w="1471"/>
        <w:gridCol w:w="1242"/>
        <w:gridCol w:w="964"/>
      </w:tblGrid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Национальность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Норвежец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Датчанин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Англичанин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Немец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Швед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Цвет</w:t>
            </w:r>
            <w:proofErr w:type="spellEnd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Жёлтый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Зелёный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Белый</w:t>
            </w:r>
            <w:proofErr w:type="spellEnd"/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Сигареты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Данхилл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Ротманс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Мальборо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Животное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Лошади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Собаки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Кофе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C183F" w:rsidRPr="00B42CBD" w:rsidRDefault="009C183F" w:rsidP="009C1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Раз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курильщик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Пелл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Мелл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выращивает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птиц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то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это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не швед, а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значит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 —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англичанин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Следовательно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швед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курит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Филипп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Моррис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и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пьёт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пиво.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1244"/>
        <w:gridCol w:w="1198"/>
        <w:gridCol w:w="1471"/>
        <w:gridCol w:w="1242"/>
        <w:gridCol w:w="1902"/>
      </w:tblGrid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Национальность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Норвежец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Датчанин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Англичанин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Немец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Швед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Цвет</w:t>
            </w:r>
            <w:proofErr w:type="spellEnd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Жёлтый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Зелёный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Белый</w:t>
            </w:r>
            <w:proofErr w:type="spellEnd"/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Сигареты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Данхилл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Ротманс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Пелл</w:t>
            </w:r>
            <w:proofErr w:type="spellEnd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Мальборо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Филипп</w:t>
            </w:r>
            <w:proofErr w:type="spellEnd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Моррис</w:t>
            </w:r>
            <w:proofErr w:type="spellEnd"/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Животное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Лошади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Птицы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Собаки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Кофе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Пиво</w:t>
            </w:r>
          </w:p>
        </w:tc>
      </w:tr>
    </w:tbl>
    <w:p w:rsidR="009C183F" w:rsidRPr="00B42CBD" w:rsidRDefault="009C183F" w:rsidP="009C1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И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теперь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у нас осталась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последняя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подсказка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</w:t>
      </w:r>
    </w:p>
    <w:p w:rsidR="009C183F" w:rsidRPr="00B42CBD" w:rsidRDefault="009C183F" w:rsidP="009C183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Тот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кто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курит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Rothmans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живет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рядом с тем,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кто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выращивает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кошек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9C183F" w:rsidRPr="00B42CBD" w:rsidRDefault="009C183F" w:rsidP="009C1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Ротманс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курит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датчанин,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что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живёт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во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втором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доме. Справа от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него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живёт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англичанин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который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выращивает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птиц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значит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второй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сосед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датчанина (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слева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норвежец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этих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кошек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и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выращивает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А потом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рыбок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выращивает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немец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Ответ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найден</w:t>
      </w:r>
      <w:proofErr w:type="spellEnd"/>
      <w:r w:rsidRPr="00B42C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1244"/>
        <w:gridCol w:w="1198"/>
        <w:gridCol w:w="1471"/>
        <w:gridCol w:w="1242"/>
        <w:gridCol w:w="1902"/>
      </w:tblGrid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Национальность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Норвежец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Датчанин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Англичанин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Немец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Швед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Цвет</w:t>
            </w:r>
            <w:proofErr w:type="spellEnd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Жёлтый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Зелёный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Белый</w:t>
            </w:r>
            <w:proofErr w:type="spellEnd"/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Сигареты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Данхилл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Ротманс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Пелл</w:t>
            </w:r>
            <w:proofErr w:type="spellEnd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Мальборо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Филипп</w:t>
            </w:r>
            <w:proofErr w:type="spellEnd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Моррис</w:t>
            </w:r>
            <w:proofErr w:type="spellEnd"/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Животное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Лошади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Птицы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Рыбки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Собаки</w:t>
            </w:r>
          </w:p>
        </w:tc>
      </w:tr>
      <w:tr w:rsidR="009C183F" w:rsidRPr="00B42CBD" w:rsidTr="001464BA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Кофе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C183F" w:rsidRPr="00B42CBD" w:rsidRDefault="009C183F" w:rsidP="0014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42C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Пиво</w:t>
            </w:r>
          </w:p>
        </w:tc>
      </w:tr>
    </w:tbl>
    <w:p w:rsidR="009C183F" w:rsidRPr="00B42CBD" w:rsidRDefault="009C183F" w:rsidP="009C1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42C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ОТВЕТ: НЕМЕЦ</w:t>
      </w:r>
    </w:p>
    <w:p w:rsidR="009C183F" w:rsidRDefault="009C183F" w:rsidP="00694C99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uk-UA"/>
        </w:rPr>
      </w:pPr>
    </w:p>
    <w:p w:rsidR="000751ED" w:rsidRDefault="000751ED" w:rsidP="00694C99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uk-UA"/>
        </w:rPr>
      </w:pPr>
    </w:p>
    <w:p w:rsidR="000751ED" w:rsidRPr="000751ED" w:rsidRDefault="000751ED" w:rsidP="0049242E">
      <w:pPr>
        <w:pStyle w:val="a6"/>
        <w:numPr>
          <w:ilvl w:val="1"/>
          <w:numId w:val="6"/>
        </w:num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uk-UA"/>
        </w:rPr>
      </w:pPr>
      <w:r w:rsidRPr="000751ED">
        <w:rPr>
          <w:rFonts w:ascii="inherit" w:eastAsia="Times New Roman" w:hAnsi="inherit" w:cs="Times New Roman"/>
          <w:b/>
          <w:bCs/>
          <w:color w:val="333333"/>
          <w:sz w:val="29"/>
          <w:szCs w:val="29"/>
          <w:lang w:eastAsia="uk-UA"/>
        </w:rPr>
        <w:lastRenderedPageBreak/>
        <w:t>Незакінчена фігура.</w:t>
      </w:r>
      <w:r w:rsidRPr="000751ED">
        <w:rPr>
          <w:rFonts w:ascii="inherit" w:eastAsia="Times New Roman" w:hAnsi="inherit" w:cs="Times New Roman"/>
          <w:color w:val="333333"/>
          <w:sz w:val="29"/>
          <w:szCs w:val="29"/>
          <w:lang w:eastAsia="uk-UA"/>
        </w:rPr>
        <w:t> А ось що вийшло в результаті:</w:t>
      </w:r>
      <w:r w:rsidRPr="000751ED">
        <w:rPr>
          <w:rFonts w:ascii="inherit" w:eastAsia="Times New Roman" w:hAnsi="inherit" w:cs="Times New Roman"/>
          <w:color w:val="333333"/>
          <w:sz w:val="29"/>
          <w:szCs w:val="29"/>
          <w:lang w:eastAsia="uk-UA"/>
        </w:rPr>
        <w:br/>
      </w:r>
      <w:r w:rsidRPr="00694C99">
        <w:rPr>
          <w:noProof/>
          <w:lang w:eastAsia="uk-UA"/>
        </w:rPr>
        <w:drawing>
          <wp:inline distT="0" distB="0" distL="0" distR="0" wp14:anchorId="77E9B07C" wp14:editId="5B247B35">
            <wp:extent cx="5446395" cy="7026910"/>
            <wp:effectExtent l="0" t="0" r="1905" b="2540"/>
            <wp:docPr id="2" name="Рисунок 2" descr="creativ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tiv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702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1ED" w:rsidRPr="0049242E" w:rsidRDefault="0049242E" w:rsidP="0049242E">
      <w:pPr>
        <w:spacing w:after="404" w:line="240" w:lineRule="auto"/>
        <w:ind w:left="851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uk-UA"/>
        </w:rPr>
      </w:pPr>
      <w:r>
        <w:rPr>
          <w:rFonts w:ascii="inherit" w:eastAsia="Times New Roman" w:hAnsi="inherit" w:cs="Times New Roman"/>
          <w:color w:val="333333"/>
          <w:sz w:val="29"/>
          <w:szCs w:val="29"/>
          <w:lang w:eastAsia="uk-UA"/>
        </w:rPr>
        <w:t>2.4.</w:t>
      </w:r>
      <w:r w:rsidR="000751ED" w:rsidRPr="0049242E">
        <w:rPr>
          <w:rFonts w:ascii="inherit" w:eastAsia="Times New Roman" w:hAnsi="inherit" w:cs="Times New Roman"/>
          <w:color w:val="333333"/>
          <w:sz w:val="29"/>
          <w:szCs w:val="29"/>
          <w:lang w:eastAsia="uk-UA"/>
        </w:rPr>
        <w:t> </w:t>
      </w:r>
      <w:r w:rsidR="000751ED" w:rsidRPr="0049242E">
        <w:rPr>
          <w:rFonts w:ascii="inherit" w:eastAsia="Times New Roman" w:hAnsi="inherit" w:cs="Times New Roman"/>
          <w:b/>
          <w:bCs/>
          <w:color w:val="333333"/>
          <w:sz w:val="29"/>
          <w:szCs w:val="29"/>
          <w:lang w:eastAsia="uk-UA"/>
        </w:rPr>
        <w:t>Віддалені асоціації.</w:t>
      </w:r>
      <w:r w:rsidR="000751ED" w:rsidRPr="0049242E">
        <w:rPr>
          <w:rFonts w:ascii="inherit" w:eastAsia="Times New Roman" w:hAnsi="inherit" w:cs="Times New Roman"/>
          <w:color w:val="333333"/>
          <w:sz w:val="29"/>
          <w:szCs w:val="29"/>
          <w:lang w:eastAsia="uk-UA"/>
        </w:rPr>
        <w:t> </w:t>
      </w:r>
      <w:r w:rsidR="000751ED" w:rsidRPr="0049242E">
        <w:rPr>
          <w:rFonts w:ascii="inherit" w:eastAsia="Times New Roman" w:hAnsi="inherit" w:cs="Times New Roman"/>
          <w:color w:val="333333"/>
          <w:sz w:val="29"/>
          <w:szCs w:val="29"/>
          <w:highlight w:val="yellow"/>
          <w:lang w:eastAsia="uk-UA"/>
        </w:rPr>
        <w:t>В наведеному вище випадку це слово – зірка (падаюча зірка, кінозірка та зоряний пил).</w:t>
      </w:r>
    </w:p>
    <w:sectPr w:rsidR="000751ED" w:rsidRPr="004924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56FD8"/>
    <w:multiLevelType w:val="multilevel"/>
    <w:tmpl w:val="0886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A2143"/>
    <w:multiLevelType w:val="multilevel"/>
    <w:tmpl w:val="9A5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E0E08"/>
    <w:multiLevelType w:val="multilevel"/>
    <w:tmpl w:val="D268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604F1D"/>
    <w:multiLevelType w:val="multilevel"/>
    <w:tmpl w:val="B67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C378F"/>
    <w:multiLevelType w:val="multilevel"/>
    <w:tmpl w:val="6150BB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93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731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  <w:b/>
      </w:rPr>
    </w:lvl>
  </w:abstractNum>
  <w:abstractNum w:abstractNumId="5">
    <w:nsid w:val="6D6176D7"/>
    <w:multiLevelType w:val="multilevel"/>
    <w:tmpl w:val="C71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2B"/>
    <w:rsid w:val="000751ED"/>
    <w:rsid w:val="0008752C"/>
    <w:rsid w:val="00157D9A"/>
    <w:rsid w:val="001A052B"/>
    <w:rsid w:val="001B6245"/>
    <w:rsid w:val="00216EA1"/>
    <w:rsid w:val="0025109D"/>
    <w:rsid w:val="00285FA5"/>
    <w:rsid w:val="00387E0F"/>
    <w:rsid w:val="003A5B7E"/>
    <w:rsid w:val="0049242E"/>
    <w:rsid w:val="004D6CFA"/>
    <w:rsid w:val="00694C99"/>
    <w:rsid w:val="007B46A8"/>
    <w:rsid w:val="007C29DA"/>
    <w:rsid w:val="007C7653"/>
    <w:rsid w:val="009C183F"/>
    <w:rsid w:val="00B42CBD"/>
    <w:rsid w:val="00B5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F4AAF-EFF3-41E1-B307-35405289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4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B4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B4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Подзаголовок1"/>
    <w:basedOn w:val="a"/>
    <w:rsid w:val="00B4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42C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4C9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Hyperlink"/>
    <w:basedOn w:val="a0"/>
    <w:uiPriority w:val="99"/>
    <w:semiHidden/>
    <w:unhideWhenUsed/>
    <w:rsid w:val="00694C99"/>
    <w:rPr>
      <w:color w:val="0000FF"/>
      <w:u w:val="single"/>
    </w:rPr>
  </w:style>
  <w:style w:type="character" w:customStyle="1" w:styleId="ctatext">
    <w:name w:val="ctatext"/>
    <w:basedOn w:val="a0"/>
    <w:rsid w:val="00694C99"/>
  </w:style>
  <w:style w:type="character" w:customStyle="1" w:styleId="posttitle">
    <w:name w:val="posttitle"/>
    <w:basedOn w:val="a0"/>
    <w:rsid w:val="00694C99"/>
  </w:style>
  <w:style w:type="paragraph" w:styleId="a6">
    <w:name w:val="List Paragraph"/>
    <w:basedOn w:val="a"/>
    <w:uiPriority w:val="34"/>
    <w:qFormat/>
    <w:rsid w:val="009C183F"/>
    <w:pPr>
      <w:ind w:left="720"/>
      <w:contextualSpacing/>
    </w:pPr>
  </w:style>
  <w:style w:type="paragraph" w:customStyle="1" w:styleId="psection">
    <w:name w:val="psection"/>
    <w:basedOn w:val="a"/>
    <w:rsid w:val="004D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7C7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6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90063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6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agement.com.ua/blog/37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gement.com.ua/blog/3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he99percent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5758</Words>
  <Characters>3283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16</cp:revision>
  <cp:lastPrinted>2022-09-14T06:14:00Z</cp:lastPrinted>
  <dcterms:created xsi:type="dcterms:W3CDTF">2020-09-09T08:33:00Z</dcterms:created>
  <dcterms:modified xsi:type="dcterms:W3CDTF">2023-09-01T11:35:00Z</dcterms:modified>
</cp:coreProperties>
</file>