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pacing w:val="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/>
          <w:spacing w:val="0"/>
          <w:sz w:val="24"/>
          <w:szCs w:val="24"/>
          <w:lang w:val="uk-UA"/>
        </w:rPr>
        <w:t>МОДУЛЬНА КОНТР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pacing w:val="0"/>
          <w:sz w:val="24"/>
          <w:szCs w:val="24"/>
          <w:lang w:val="uk-UA"/>
        </w:rPr>
        <w:t>ОЛЬНА РОБОТА № 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pacing w:val="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/>
          <w:spacing w:val="0"/>
          <w:sz w:val="24"/>
          <w:szCs w:val="24"/>
          <w:lang w:val="uk-UA"/>
        </w:rPr>
        <w:t>З КУРСУ “УПРАВЛІНСЬКИЙ ОБЛІК”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pacing w:val="0"/>
          <w:sz w:val="24"/>
          <w:szCs w:val="24"/>
          <w:lang w:val="uk-UA"/>
        </w:rPr>
      </w:pPr>
    </w:p>
    <w:p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7" w:leftChars="0"/>
        <w:textAlignment w:val="auto"/>
        <w:rPr>
          <w:rFonts w:hint="default" w:ascii="Times New Roman" w:hAnsi="Times New Roman" w:cs="Times New Roman"/>
          <w:b w:val="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spacing w:val="0"/>
          <w:sz w:val="24"/>
          <w:szCs w:val="24"/>
          <w:lang w:val="uk-UA"/>
        </w:rPr>
        <w:t>Завдання</w:t>
      </w:r>
      <w:r>
        <w:rPr>
          <w:rFonts w:hint="default" w:ascii="Times New Roman" w:hAnsi="Times New Roman" w:cs="Times New Roman"/>
          <w:b/>
          <w:spacing w:val="0"/>
          <w:sz w:val="24"/>
          <w:szCs w:val="24"/>
          <w:lang w:val="uk-UA"/>
        </w:rPr>
        <w:t xml:space="preserve"> 1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tabs>
          <w:tab w:val="clear" w:pos="7856"/>
          <w:tab w:val="clear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 w:val="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spacing w:val="0"/>
          <w:sz w:val="24"/>
          <w:szCs w:val="24"/>
        </w:rPr>
        <w:t>Використовуючи наведені дані</w:t>
      </w:r>
      <w:r>
        <w:rPr>
          <w:rFonts w:hint="default" w:ascii="Times New Roman" w:hAnsi="Times New Roman" w:cs="Times New Roman"/>
          <w:b w:val="0"/>
          <w:spacing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spacing w:val="0"/>
          <w:sz w:val="24"/>
          <w:szCs w:val="24"/>
          <w:lang w:val="uk-UA"/>
        </w:rPr>
        <w:t>визначити собівартість одиниці готової продукції</w:t>
      </w:r>
      <w:r>
        <w:rPr>
          <w:rFonts w:hint="default" w:ascii="Times New Roman" w:hAnsi="Times New Roman" w:cs="Times New Roman"/>
          <w:b w:val="0"/>
          <w:spacing w:val="0"/>
          <w:sz w:val="24"/>
          <w:szCs w:val="24"/>
        </w:rPr>
        <w:t>;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tabs>
          <w:tab w:val="clear" w:pos="7856"/>
          <w:tab w:val="clear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 w:val="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spacing w:val="0"/>
          <w:sz w:val="24"/>
          <w:szCs w:val="24"/>
        </w:rPr>
        <w:t>при здійсненні класифікації витрат навести аргументи, чому ті чи інші види витрат відносяться до змінних чи постійних витрат;</w:t>
      </w:r>
    </w:p>
    <w:p>
      <w:pPr>
        <w:keepNext w:val="0"/>
        <w:keepLines w:val="0"/>
        <w:pageBreakBefore w:val="0"/>
        <w:widowControl/>
        <w:suppressLineNumber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textAlignment w:val="auto"/>
        <w:rPr>
          <w:rFonts w:hint="default" w:ascii="Times New Roman" w:hAnsi="Times New Roman" w:cs="Times New Roman"/>
          <w:i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/>
          <w:spacing w:val="0"/>
          <w:sz w:val="24"/>
          <w:szCs w:val="24"/>
        </w:rPr>
        <w:t>Дані для виконання завдання: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spacing w:val="0"/>
          <w:sz w:val="24"/>
          <w:szCs w:val="24"/>
          <w:lang w:val="uk-UA"/>
        </w:rPr>
        <w:t>Підприємство</w:t>
      </w:r>
      <w:r>
        <w:rPr>
          <w:rFonts w:hint="default" w:ascii="Times New Roman" w:hAnsi="Times New Roman" w:cs="Times New Roman"/>
          <w:spacing w:val="0"/>
          <w:sz w:val="24"/>
          <w:szCs w:val="24"/>
          <w:lang w:val="uk-UA"/>
        </w:rPr>
        <w:t xml:space="preserve"> випікає хліб</w:t>
      </w:r>
      <w:r>
        <w:rPr>
          <w:rFonts w:hint="default" w:ascii="Times New Roman" w:hAnsi="Times New Roman" w:cs="Times New Roman"/>
          <w:spacing w:val="0"/>
          <w:sz w:val="24"/>
          <w:szCs w:val="24"/>
        </w:rPr>
        <w:t>. Бухгалтер-аналітик підготував наступні дані для прийняття рішення:</w:t>
      </w:r>
    </w:p>
    <w:tbl>
      <w:tblPr>
        <w:tblStyle w:val="3"/>
        <w:tblW w:w="4892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1"/>
        <w:gridCol w:w="1326"/>
        <w:gridCol w:w="1326"/>
        <w:gridCol w:w="1326"/>
        <w:gridCol w:w="117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i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spacing w:val="0"/>
                <w:sz w:val="20"/>
                <w:szCs w:val="20"/>
              </w:rPr>
              <w:t>Показник</w:t>
            </w:r>
          </w:p>
        </w:tc>
        <w:tc>
          <w:tcPr>
            <w:tcW w:w="6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i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spacing w:val="0"/>
                <w:sz w:val="20"/>
                <w:szCs w:val="20"/>
              </w:rPr>
              <w:t>Сума, грн.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pct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 xml:space="preserve">Вартість </w:t>
            </w: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  <w:t>печі</w:t>
            </w:r>
          </w:p>
        </w:tc>
        <w:tc>
          <w:tcPr>
            <w:tcW w:w="67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  <w:t>67</w:t>
            </w: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pct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  <w:t>Амортизація щомісячна (кумулятивний метод)</w:t>
            </w:r>
          </w:p>
        </w:tc>
        <w:tc>
          <w:tcPr>
            <w:tcW w:w="678" w:type="pct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  <w:t>1200,00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pct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 xml:space="preserve">Вартість технічного обслуговування протягом </w:t>
            </w: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  <w:t>за рік</w:t>
            </w:r>
          </w:p>
        </w:tc>
        <w:tc>
          <w:tcPr>
            <w:tcW w:w="678" w:type="pct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300,00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pct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  <w:t>Заробітна плата пекаря, відрядна з розрахунку на 100 буханок</w:t>
            </w:r>
          </w:p>
        </w:tc>
        <w:tc>
          <w:tcPr>
            <w:tcW w:w="678" w:type="pct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  <w:t>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pct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  <w:t xml:space="preserve">Утримання із заробітної плати пекаря з розрахунку на 100 буханок </w:t>
            </w:r>
          </w:p>
        </w:tc>
        <w:tc>
          <w:tcPr>
            <w:tcW w:w="678" w:type="pct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pct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  <w:t xml:space="preserve">Матеріальні витрати на 1 буханку </w:t>
            </w:r>
          </w:p>
        </w:tc>
        <w:tc>
          <w:tcPr>
            <w:tcW w:w="678" w:type="pct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  <w:t>3,50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pct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 xml:space="preserve">Вартість запасних частин, що використовуються </w:t>
            </w: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  <w:t>для поточного ремонту раз на квартал</w:t>
            </w:r>
          </w:p>
        </w:tc>
        <w:tc>
          <w:tcPr>
            <w:tcW w:w="678" w:type="pct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pct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 xml:space="preserve">Плата за </w:t>
            </w: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  <w:t xml:space="preserve">програмний супровід використання печі </w:t>
            </w:r>
          </w:p>
        </w:tc>
        <w:tc>
          <w:tcPr>
            <w:tcW w:w="678" w:type="pct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750,00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pct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 xml:space="preserve">Плата </w:t>
            </w: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  <w:t xml:space="preserve">за електроенергію </w:t>
            </w: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 xml:space="preserve"> (за 1 </w:t>
            </w: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  <w:t>кВт</w:t>
            </w: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678" w:type="pct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  <w:t>5,17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pct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  <w:t>Для випікання 30 буханок хліба споживається 1 кВт</w:t>
            </w:r>
          </w:p>
        </w:tc>
        <w:tc>
          <w:tcPr>
            <w:tcW w:w="678" w:type="pct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0"/>
                <w:sz w:val="20"/>
                <w:szCs w:val="20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0"/>
                <w:sz w:val="20"/>
                <w:szCs w:val="20"/>
                <w:lang w:val="uk-UA"/>
              </w:rPr>
              <w:t>Річна потужність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6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79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  <w:t>30000</w:t>
            </w:r>
          </w:p>
        </w:tc>
        <w:tc>
          <w:tcPr>
            <w:tcW w:w="79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  <w:t>40000</w:t>
            </w:r>
          </w:p>
        </w:tc>
        <w:tc>
          <w:tcPr>
            <w:tcW w:w="79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  <w:t>50000</w:t>
            </w:r>
          </w:p>
        </w:tc>
        <w:tc>
          <w:tcPr>
            <w:tcW w:w="748" w:type="pct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  <w:t>75000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6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Сукупні змінні витрати</w:t>
            </w:r>
          </w:p>
        </w:tc>
        <w:tc>
          <w:tcPr>
            <w:tcW w:w="79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79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79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748" w:type="pct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6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Сукупні постійні витрати</w:t>
            </w:r>
          </w:p>
        </w:tc>
        <w:tc>
          <w:tcPr>
            <w:tcW w:w="79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79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79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748" w:type="pct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6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Сукупні витрати</w:t>
            </w:r>
          </w:p>
        </w:tc>
        <w:tc>
          <w:tcPr>
            <w:tcW w:w="79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79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79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748" w:type="pct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6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 xml:space="preserve">Змінні витрати на 1 </w:t>
            </w: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  <w:t>бух</w:t>
            </w:r>
          </w:p>
        </w:tc>
        <w:tc>
          <w:tcPr>
            <w:tcW w:w="79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79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79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748" w:type="pct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6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 xml:space="preserve">Постійні витрати на 1 </w:t>
            </w: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  <w:t>бух</w:t>
            </w:r>
          </w:p>
        </w:tc>
        <w:tc>
          <w:tcPr>
            <w:tcW w:w="79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79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79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748" w:type="pct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6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 xml:space="preserve">Сукупні витрати на 1 </w:t>
            </w: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  <w:t>бух</w:t>
            </w:r>
          </w:p>
        </w:tc>
        <w:tc>
          <w:tcPr>
            <w:tcW w:w="79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79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79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748" w:type="pct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pacing w:val="0"/>
          <w:sz w:val="24"/>
          <w:szCs w:val="24"/>
          <w:lang w:val="uk-UA"/>
        </w:rPr>
      </w:pPr>
    </w:p>
    <w:p>
      <w:pPr>
        <w:pStyle w:val="5"/>
        <w:keepNext w:val="0"/>
        <w:keepLines w:val="0"/>
        <w:pageBreakBefore w:val="0"/>
        <w:widowControl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/>
          <w:spacing w:val="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spacing w:val="0"/>
          <w:sz w:val="24"/>
          <w:szCs w:val="24"/>
          <w:lang w:val="uk-UA"/>
        </w:rPr>
        <w:t>Визначити</w:t>
      </w:r>
      <w:r>
        <w:rPr>
          <w:rFonts w:hint="default" w:ascii="Times New Roman" w:hAnsi="Times New Roman" w:cs="Times New Roman"/>
          <w:b/>
          <w:spacing w:val="0"/>
          <w:sz w:val="24"/>
          <w:szCs w:val="24"/>
          <w:lang w:val="uk-UA"/>
        </w:rPr>
        <w:t xml:space="preserve"> ціну 1 буханки при різній діловій активності за умови рентабельності 55%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textAlignment w:val="auto"/>
        <w:rPr>
          <w:rFonts w:hint="default" w:ascii="Times New Roman" w:hAnsi="Times New Roman" w:cs="Times New Roman"/>
          <w:b/>
          <w:spacing w:val="0"/>
          <w:sz w:val="24"/>
          <w:szCs w:val="24"/>
          <w:lang w:val="uk-UA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textAlignment w:val="auto"/>
        <w:rPr>
          <w:rFonts w:hint="default" w:ascii="Times New Roman" w:hAnsi="Times New Roman" w:cs="Times New Roman"/>
          <w:b/>
          <w:spacing w:val="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spacing w:val="0"/>
          <w:sz w:val="24"/>
          <w:szCs w:val="24"/>
          <w:lang w:val="uk-UA"/>
        </w:rPr>
        <w:t>Завдання</w:t>
      </w:r>
      <w:r>
        <w:rPr>
          <w:rFonts w:hint="default" w:ascii="Times New Roman" w:hAnsi="Times New Roman" w:cs="Times New Roman"/>
          <w:b/>
          <w:spacing w:val="0"/>
          <w:sz w:val="24"/>
          <w:szCs w:val="24"/>
          <w:lang w:val="uk-UA"/>
        </w:rPr>
        <w:t xml:space="preserve"> 2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textAlignment w:val="auto"/>
        <w:rPr>
          <w:rFonts w:hint="default" w:ascii="Times New Roman" w:hAnsi="Times New Roman" w:cs="Times New Roman"/>
          <w:i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/>
          <w:spacing w:val="0"/>
          <w:sz w:val="24"/>
          <w:szCs w:val="24"/>
        </w:rPr>
        <w:t>Необхідно: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tabs>
          <w:tab w:val="clear" w:pos="7856"/>
          <w:tab w:val="clear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 w:val="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spacing w:val="0"/>
          <w:sz w:val="24"/>
          <w:szCs w:val="24"/>
        </w:rPr>
        <w:t>побудувати функцію витрат методом “вищої-нижчої точки” та спрощеним статистичним аналізом;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tabs>
          <w:tab w:val="clear" w:pos="7856"/>
          <w:tab w:val="clear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 w:val="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spacing w:val="0"/>
          <w:sz w:val="24"/>
          <w:szCs w:val="24"/>
        </w:rPr>
        <w:t>перевірити правильність побудови функції витрат графічно;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tabs>
          <w:tab w:val="clear" w:pos="7856"/>
          <w:tab w:val="clear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 w:val="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spacing w:val="0"/>
          <w:sz w:val="24"/>
          <w:szCs w:val="24"/>
        </w:rPr>
        <w:t>здійснити прогнозні розрахунки.</w:t>
      </w:r>
    </w:p>
    <w:p>
      <w:pPr>
        <w:keepNext w:val="0"/>
        <w:keepLines w:val="0"/>
        <w:pageBreakBefore w:val="0"/>
        <w:widowControl/>
        <w:suppressLineNumber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textAlignment w:val="auto"/>
        <w:rPr>
          <w:rFonts w:hint="default" w:ascii="Times New Roman" w:hAnsi="Times New Roman" w:cs="Times New Roman"/>
          <w:i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/>
          <w:spacing w:val="0"/>
          <w:sz w:val="24"/>
          <w:szCs w:val="24"/>
        </w:rPr>
        <w:t xml:space="preserve">Дані для виконання завдання: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textAlignment w:val="auto"/>
        <w:rPr>
          <w:rFonts w:hint="default" w:ascii="Times New Roman" w:hAnsi="Times New Roman" w:cs="Times New Roman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spacing w:val="0"/>
          <w:sz w:val="24"/>
          <w:szCs w:val="24"/>
        </w:rPr>
        <w:t>Дані статистичного обліку роботи обладнання на ТзОВ “Маггі” наступні:</w:t>
      </w:r>
    </w:p>
    <w:tbl>
      <w:tblPr>
        <w:tblStyle w:val="3"/>
        <w:tblW w:w="4892" w:type="pct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678"/>
        <w:gridCol w:w="1678"/>
        <w:gridCol w:w="979"/>
        <w:gridCol w:w="1536"/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i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spacing w:val="0"/>
                <w:sz w:val="20"/>
                <w:szCs w:val="20"/>
              </w:rPr>
              <w:t>Місяць</w:t>
            </w:r>
          </w:p>
        </w:tc>
        <w:tc>
          <w:tcPr>
            <w:tcW w:w="10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i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spacing w:val="0"/>
                <w:sz w:val="20"/>
                <w:szCs w:val="20"/>
              </w:rPr>
              <w:t>Кількість машино-годин роботи обладнання</w:t>
            </w:r>
          </w:p>
        </w:tc>
        <w:tc>
          <w:tcPr>
            <w:tcW w:w="10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i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spacing w:val="0"/>
                <w:sz w:val="20"/>
                <w:szCs w:val="20"/>
              </w:rPr>
              <w:t>Витрати на утримання та експлуатацію обладнання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i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spacing w:val="0"/>
                <w:sz w:val="20"/>
                <w:szCs w:val="20"/>
              </w:rPr>
              <w:t>Місяць</w:t>
            </w:r>
          </w:p>
        </w:tc>
        <w:tc>
          <w:tcPr>
            <w:tcW w:w="92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i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spacing w:val="0"/>
                <w:sz w:val="20"/>
                <w:szCs w:val="20"/>
              </w:rPr>
              <w:t>Кількість машино-годин роботи обладнання</w:t>
            </w:r>
          </w:p>
        </w:tc>
        <w:tc>
          <w:tcPr>
            <w:tcW w:w="94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i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spacing w:val="0"/>
                <w:sz w:val="20"/>
                <w:szCs w:val="20"/>
              </w:rPr>
              <w:t>Витрати на утримання та експлуатацію обладнання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1</w:t>
            </w:r>
          </w:p>
        </w:tc>
        <w:tc>
          <w:tcPr>
            <w:tcW w:w="100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302</w:t>
            </w:r>
          </w:p>
        </w:tc>
        <w:tc>
          <w:tcPr>
            <w:tcW w:w="100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  <w:t>3400</w:t>
            </w:r>
          </w:p>
        </w:tc>
        <w:tc>
          <w:tcPr>
            <w:tcW w:w="58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7</w:t>
            </w:r>
          </w:p>
        </w:tc>
        <w:tc>
          <w:tcPr>
            <w:tcW w:w="92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295</w:t>
            </w:r>
          </w:p>
        </w:tc>
        <w:tc>
          <w:tcPr>
            <w:tcW w:w="94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401</w:t>
            </w: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2</w:t>
            </w:r>
          </w:p>
        </w:tc>
        <w:tc>
          <w:tcPr>
            <w:tcW w:w="100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3</w:t>
            </w: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  <w:t>5</w:t>
            </w: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2</w:t>
            </w:r>
          </w:p>
        </w:tc>
        <w:tc>
          <w:tcPr>
            <w:tcW w:w="100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409</w:t>
            </w: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  <w:t>0</w:t>
            </w:r>
          </w:p>
        </w:tc>
        <w:tc>
          <w:tcPr>
            <w:tcW w:w="58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8</w:t>
            </w:r>
          </w:p>
        </w:tc>
        <w:tc>
          <w:tcPr>
            <w:tcW w:w="92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303</w:t>
            </w:r>
          </w:p>
        </w:tc>
        <w:tc>
          <w:tcPr>
            <w:tcW w:w="94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431</w:t>
            </w: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3</w:t>
            </w:r>
          </w:p>
        </w:tc>
        <w:tc>
          <w:tcPr>
            <w:tcW w:w="100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305</w:t>
            </w:r>
          </w:p>
        </w:tc>
        <w:tc>
          <w:tcPr>
            <w:tcW w:w="100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  <w:t>2</w:t>
            </w: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375</w:t>
            </w:r>
          </w:p>
        </w:tc>
        <w:tc>
          <w:tcPr>
            <w:tcW w:w="58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9</w:t>
            </w:r>
          </w:p>
        </w:tc>
        <w:tc>
          <w:tcPr>
            <w:tcW w:w="92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292</w:t>
            </w:r>
          </w:p>
        </w:tc>
        <w:tc>
          <w:tcPr>
            <w:tcW w:w="94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444</w:t>
            </w: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4</w:t>
            </w:r>
          </w:p>
        </w:tc>
        <w:tc>
          <w:tcPr>
            <w:tcW w:w="100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172</w:t>
            </w:r>
          </w:p>
        </w:tc>
        <w:tc>
          <w:tcPr>
            <w:tcW w:w="100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289</w:t>
            </w: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  <w:t>0</w:t>
            </w:r>
          </w:p>
        </w:tc>
        <w:tc>
          <w:tcPr>
            <w:tcW w:w="58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10</w:t>
            </w:r>
          </w:p>
        </w:tc>
        <w:tc>
          <w:tcPr>
            <w:tcW w:w="92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2</w:t>
            </w: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  <w:t>7</w:t>
            </w: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5</w:t>
            </w:r>
          </w:p>
        </w:tc>
        <w:tc>
          <w:tcPr>
            <w:tcW w:w="94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370</w:t>
            </w: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5</w:t>
            </w:r>
          </w:p>
        </w:tc>
        <w:tc>
          <w:tcPr>
            <w:tcW w:w="100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2</w:t>
            </w: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  <w:t>3</w:t>
            </w: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5</w:t>
            </w:r>
          </w:p>
        </w:tc>
        <w:tc>
          <w:tcPr>
            <w:tcW w:w="100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312</w:t>
            </w: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  <w:t>0</w:t>
            </w:r>
          </w:p>
        </w:tc>
        <w:tc>
          <w:tcPr>
            <w:tcW w:w="58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11</w:t>
            </w:r>
          </w:p>
        </w:tc>
        <w:tc>
          <w:tcPr>
            <w:tcW w:w="92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214</w:t>
            </w:r>
          </w:p>
        </w:tc>
        <w:tc>
          <w:tcPr>
            <w:tcW w:w="94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299</w:t>
            </w: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6</w:t>
            </w:r>
          </w:p>
        </w:tc>
        <w:tc>
          <w:tcPr>
            <w:tcW w:w="100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284</w:t>
            </w:r>
          </w:p>
        </w:tc>
        <w:tc>
          <w:tcPr>
            <w:tcW w:w="100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398</w:t>
            </w: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  <w:t>0</w:t>
            </w:r>
          </w:p>
        </w:tc>
        <w:tc>
          <w:tcPr>
            <w:tcW w:w="58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12</w:t>
            </w:r>
          </w:p>
        </w:tc>
        <w:tc>
          <w:tcPr>
            <w:tcW w:w="92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2</w:t>
            </w: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  <w:t>2</w:t>
            </w: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3</w:t>
            </w:r>
          </w:p>
        </w:tc>
        <w:tc>
          <w:tcPr>
            <w:tcW w:w="94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287</w:t>
            </w: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  <w:lang w:val="uk-UA"/>
              </w:rPr>
              <w:t>4</w:t>
            </w:r>
          </w:p>
        </w:tc>
      </w:tr>
    </w:tbl>
    <w:p>
      <w:pPr>
        <w:keepNext w:val="0"/>
        <w:keepLines w:val="0"/>
        <w:pageBreakBefore w:val="0"/>
        <w:widowControl/>
        <w:suppressLineNumbers/>
        <w:kinsoku/>
        <w:wordWrap/>
        <w:overflowPunct/>
        <w:topLinePunct w:val="0"/>
        <w:autoSpaceDE/>
        <w:autoSpaceDN/>
        <w:bidi w:val="0"/>
        <w:adjustRightInd/>
        <w:snapToGrid/>
        <w:spacing w:before="6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spacing w:val="0"/>
          <w:sz w:val="24"/>
          <w:szCs w:val="24"/>
        </w:rPr>
        <w:t>В січні наступного року у зв’язку із введенням додаткової одиниці обладнання загальний час його роботи становитиме 576 машино-годин.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pacing w:val="0"/>
          <w:sz w:val="24"/>
          <w:szCs w:val="24"/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pacing w:val="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/>
          <w:spacing w:val="0"/>
          <w:sz w:val="24"/>
          <w:szCs w:val="24"/>
          <w:lang w:val="uk-UA"/>
        </w:rPr>
        <w:t>Завдання 3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textAlignment w:val="auto"/>
        <w:rPr>
          <w:rFonts w:hint="default" w:ascii="Times New Roman" w:hAnsi="Times New Roman" w:cs="Times New Roman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spacing w:val="0"/>
          <w:sz w:val="24"/>
          <w:szCs w:val="24"/>
        </w:rPr>
        <w:t>Вправа 4.4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 w:val="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spacing w:val="0"/>
          <w:sz w:val="24"/>
          <w:szCs w:val="24"/>
        </w:rPr>
        <w:t>Визначити, до якого типу центрів відповідальності – основного чи функціонального – відносяться наведені підрозділи та служби.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tabs>
          <w:tab w:val="left" w:pos="851"/>
          <w:tab w:val="clear" w:pos="1114"/>
          <w:tab w:val="clear" w:pos="7856"/>
          <w:tab w:val="clear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7"/>
        <w:textAlignment w:val="auto"/>
        <w:rPr>
          <w:rFonts w:hint="default" w:ascii="Times New Roman" w:hAnsi="Times New Roman" w:cs="Times New Roman"/>
          <w:b w:val="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spacing w:val="0"/>
          <w:sz w:val="24"/>
          <w:szCs w:val="24"/>
        </w:rPr>
        <w:t>Бригадир будівельно-монтажної колони контролює виконання членами бригади поставлених завдань.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tabs>
          <w:tab w:val="left" w:pos="851"/>
          <w:tab w:val="clear" w:pos="1114"/>
          <w:tab w:val="clear" w:pos="7856"/>
          <w:tab w:val="clear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7"/>
        <w:textAlignment w:val="auto"/>
        <w:rPr>
          <w:rFonts w:hint="default" w:ascii="Times New Roman" w:hAnsi="Times New Roman" w:cs="Times New Roman"/>
          <w:b w:val="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spacing w:val="0"/>
          <w:sz w:val="24"/>
          <w:szCs w:val="24"/>
        </w:rPr>
        <w:t>Керівник маркетингової служби контролює роботу складського господарства, торгових агентів та мережі фірмових магазинів та кіосків.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tabs>
          <w:tab w:val="left" w:pos="851"/>
          <w:tab w:val="clear" w:pos="1114"/>
          <w:tab w:val="clear" w:pos="7856"/>
          <w:tab w:val="clear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7"/>
        <w:textAlignment w:val="auto"/>
        <w:rPr>
          <w:rFonts w:hint="default" w:ascii="Times New Roman" w:hAnsi="Times New Roman" w:cs="Times New Roman"/>
          <w:b w:val="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spacing w:val="0"/>
          <w:sz w:val="24"/>
          <w:szCs w:val="24"/>
        </w:rPr>
        <w:t>Відділ кадрів веде облік наявності та складу штатних та позаштатних працівників підприємства, а також розміру їх заробітної плати.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tabs>
          <w:tab w:val="left" w:pos="851"/>
          <w:tab w:val="clear" w:pos="1114"/>
          <w:tab w:val="clear" w:pos="7856"/>
          <w:tab w:val="clear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7"/>
        <w:textAlignment w:val="auto"/>
        <w:rPr>
          <w:rFonts w:hint="default" w:ascii="Times New Roman" w:hAnsi="Times New Roman" w:cs="Times New Roman"/>
          <w:b/>
          <w:bCs/>
          <w:spacing w:val="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 w:val="0"/>
          <w:spacing w:val="0"/>
          <w:sz w:val="24"/>
          <w:szCs w:val="24"/>
        </w:rPr>
        <w:t>Кіоскер відповідає за збереження ввірених йому товарів, за своєчасність здачі готівки до основної каси підприємства.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tabs>
          <w:tab w:val="left" w:pos="851"/>
          <w:tab w:val="clear" w:pos="1114"/>
          <w:tab w:val="clear" w:pos="7856"/>
          <w:tab w:val="clear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7"/>
        <w:textAlignment w:val="auto"/>
        <w:rPr>
          <w:rFonts w:hint="default" w:ascii="Times New Roman" w:hAnsi="Times New Roman" w:cs="Times New Roman"/>
          <w:b/>
          <w:bCs/>
          <w:spacing w:val="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 w:val="0"/>
          <w:spacing w:val="0"/>
          <w:sz w:val="24"/>
          <w:szCs w:val="24"/>
        </w:rPr>
        <w:t>Майстер механоскладального цеху відповідає за витрати цеху, збереження деталей, напівфабрикатів, якість готової продукції.</w:t>
      </w:r>
    </w:p>
    <w:p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851"/>
          <w:tab w:val="clear" w:pos="7856"/>
          <w:tab w:val="clear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 w:val="0"/>
          <w:spacing w:val="0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851"/>
          <w:tab w:val="clear" w:pos="7856"/>
          <w:tab w:val="clear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pacing w:val="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/>
          <w:spacing w:val="0"/>
          <w:sz w:val="24"/>
          <w:szCs w:val="24"/>
          <w:lang w:val="uk-UA"/>
        </w:rPr>
        <w:t>Завдання 4</w:t>
      </w:r>
    </w:p>
    <w:p>
      <w:pPr>
        <w:pStyle w:val="5"/>
        <w:keepNext w:val="0"/>
        <w:keepLines w:val="0"/>
        <w:pageBreakBefore w:val="0"/>
        <w:widowControl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0"/>
        <w:textAlignment w:val="auto"/>
        <w:rPr>
          <w:rFonts w:hint="default" w:ascii="Times New Roman" w:hAnsi="Times New Roman" w:cs="Times New Roman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spacing w:val="0"/>
          <w:sz w:val="24"/>
          <w:szCs w:val="24"/>
        </w:rPr>
        <w:t>На основі ф. № 1 «Баланс» станом на 31 березня 20</w:t>
      </w:r>
      <w:r>
        <w:rPr>
          <w:rFonts w:hint="default" w:ascii="Times New Roman" w:hAnsi="Times New Roman" w:cs="Times New Roman"/>
          <w:spacing w:val="0"/>
          <w:sz w:val="24"/>
          <w:szCs w:val="24"/>
          <w:lang w:val="uk-UA"/>
        </w:rPr>
        <w:t>23</w:t>
      </w:r>
      <w:r>
        <w:rPr>
          <w:rFonts w:hint="default" w:ascii="Times New Roman" w:hAnsi="Times New Roman" w:cs="Times New Roman"/>
          <w:spacing w:val="0"/>
          <w:sz w:val="24"/>
          <w:szCs w:val="24"/>
        </w:rPr>
        <w:t xml:space="preserve"> р. та виходячи з прогнозних розрахунків необхідно сформувати бюджет грошових коштів, бюджетний звіт про фінансові результати та бюджетних баланс.</w:t>
      </w:r>
    </w:p>
    <w:p>
      <w:pPr>
        <w:pStyle w:val="5"/>
        <w:keepNext w:val="0"/>
        <w:keepLines w:val="0"/>
        <w:pageBreakBefore w:val="0"/>
        <w:widowControl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0"/>
        <w:textAlignment w:val="auto"/>
        <w:rPr>
          <w:rFonts w:hint="default" w:ascii="Times New Roman" w:hAnsi="Times New Roman" w:cs="Times New Roman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spacing w:val="0"/>
          <w:sz w:val="24"/>
          <w:szCs w:val="24"/>
        </w:rPr>
        <w:t>Баланс ВАТ «Таурас» на 31 березня 20</w:t>
      </w:r>
      <w:r>
        <w:rPr>
          <w:rFonts w:hint="default" w:ascii="Times New Roman" w:hAnsi="Times New Roman" w:cs="Times New Roman"/>
          <w:spacing w:val="0"/>
          <w:sz w:val="24"/>
          <w:szCs w:val="24"/>
          <w:lang w:val="uk-UA"/>
        </w:rPr>
        <w:t>23</w:t>
      </w:r>
      <w:r>
        <w:rPr>
          <w:rFonts w:hint="default" w:ascii="Times New Roman" w:hAnsi="Times New Roman" w:cs="Times New Roman"/>
          <w:spacing w:val="0"/>
          <w:sz w:val="24"/>
          <w:szCs w:val="24"/>
        </w:rPr>
        <w:t xml:space="preserve"> р., грн.</w:t>
      </w:r>
    </w:p>
    <w:tbl>
      <w:tblPr>
        <w:tblStyle w:val="3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1"/>
        <w:gridCol w:w="768"/>
        <w:gridCol w:w="962"/>
        <w:gridCol w:w="2383"/>
        <w:gridCol w:w="757"/>
        <w:gridCol w:w="8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2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АКТИВ</w:t>
            </w:r>
          </w:p>
        </w:tc>
        <w:tc>
          <w:tcPr>
            <w:tcW w:w="4339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ПАСИВ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Стаття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Код рядка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Сума, грн..</w:t>
            </w:r>
          </w:p>
        </w:tc>
        <w:tc>
          <w:tcPr>
            <w:tcW w:w="265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Стаття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Код рядка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Сума, грн.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Основні засоби: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залишкова вартість</w:t>
            </w:r>
          </w:p>
        </w:tc>
        <w:tc>
          <w:tcPr>
            <w:tcW w:w="784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030</w:t>
            </w:r>
          </w:p>
        </w:tc>
        <w:tc>
          <w:tcPr>
            <w:tcW w:w="994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520000</w:t>
            </w:r>
          </w:p>
        </w:tc>
        <w:tc>
          <w:tcPr>
            <w:tcW w:w="265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 xml:space="preserve">Статутний капітал </w:t>
            </w:r>
          </w:p>
        </w:tc>
        <w:tc>
          <w:tcPr>
            <w:tcW w:w="77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300</w:t>
            </w:r>
          </w:p>
        </w:tc>
        <w:tc>
          <w:tcPr>
            <w:tcW w:w="91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560000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 xml:space="preserve">Товари </w:t>
            </w:r>
          </w:p>
        </w:tc>
        <w:tc>
          <w:tcPr>
            <w:tcW w:w="784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140</w:t>
            </w:r>
          </w:p>
        </w:tc>
        <w:tc>
          <w:tcPr>
            <w:tcW w:w="994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56000</w:t>
            </w:r>
          </w:p>
        </w:tc>
        <w:tc>
          <w:tcPr>
            <w:tcW w:w="265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Нерозподілений прибуток (непокриті збитки)</w:t>
            </w:r>
          </w:p>
        </w:tc>
        <w:tc>
          <w:tcPr>
            <w:tcW w:w="77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350</w:t>
            </w:r>
          </w:p>
        </w:tc>
        <w:tc>
          <w:tcPr>
            <w:tcW w:w="91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67000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Дебіторська заборгованість за товари, роботи, послуги: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 xml:space="preserve">чиста реалізаційна вартість </w:t>
            </w:r>
          </w:p>
        </w:tc>
        <w:tc>
          <w:tcPr>
            <w:tcW w:w="784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160</w:t>
            </w:r>
          </w:p>
        </w:tc>
        <w:tc>
          <w:tcPr>
            <w:tcW w:w="994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67000</w:t>
            </w:r>
          </w:p>
        </w:tc>
        <w:tc>
          <w:tcPr>
            <w:tcW w:w="265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 xml:space="preserve">Векселі видані </w:t>
            </w:r>
          </w:p>
        </w:tc>
        <w:tc>
          <w:tcPr>
            <w:tcW w:w="77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520</w:t>
            </w:r>
          </w:p>
        </w:tc>
        <w:tc>
          <w:tcPr>
            <w:tcW w:w="91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60000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Грошові кошти та їх еквіваленти: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в національній валюті</w:t>
            </w:r>
          </w:p>
        </w:tc>
        <w:tc>
          <w:tcPr>
            <w:tcW w:w="784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230</w:t>
            </w:r>
          </w:p>
        </w:tc>
        <w:tc>
          <w:tcPr>
            <w:tcW w:w="994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97000</w:t>
            </w:r>
          </w:p>
        </w:tc>
        <w:tc>
          <w:tcPr>
            <w:tcW w:w="265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Кредиторська заборгованість за товари, роботи, послуги</w:t>
            </w:r>
          </w:p>
        </w:tc>
        <w:tc>
          <w:tcPr>
            <w:tcW w:w="77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530</w:t>
            </w:r>
          </w:p>
        </w:tc>
        <w:tc>
          <w:tcPr>
            <w:tcW w:w="91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53000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 xml:space="preserve">БАЛАНС </w:t>
            </w:r>
          </w:p>
        </w:tc>
        <w:tc>
          <w:tcPr>
            <w:tcW w:w="784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280</w:t>
            </w:r>
          </w:p>
        </w:tc>
        <w:tc>
          <w:tcPr>
            <w:tcW w:w="994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740000</w:t>
            </w:r>
          </w:p>
        </w:tc>
        <w:tc>
          <w:tcPr>
            <w:tcW w:w="265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БАЛАНС</w:t>
            </w:r>
          </w:p>
        </w:tc>
        <w:tc>
          <w:tcPr>
            <w:tcW w:w="77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640</w:t>
            </w:r>
          </w:p>
        </w:tc>
        <w:tc>
          <w:tcPr>
            <w:tcW w:w="91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0"/>
                <w:sz w:val="20"/>
                <w:szCs w:val="20"/>
              </w:rPr>
              <w:t>740000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0"/>
        <w:textAlignment w:val="auto"/>
        <w:rPr>
          <w:rFonts w:hint="default" w:ascii="Times New Roman" w:hAnsi="Times New Roman" w:cs="Times New Roman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spacing w:val="0"/>
          <w:sz w:val="24"/>
          <w:szCs w:val="24"/>
        </w:rPr>
        <w:t>Ват «Таурас» планує сформувати бюджети на квітень місць виходячи з наступних даних: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7"/>
        <w:textAlignment w:val="auto"/>
        <w:rPr>
          <w:rFonts w:hint="default" w:ascii="Times New Roman" w:hAnsi="Times New Roman" w:cs="Times New Roman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spacing w:val="0"/>
          <w:sz w:val="24"/>
          <w:szCs w:val="24"/>
        </w:rPr>
        <w:t>Дохід від реалізації планується на рівні 6</w:t>
      </w:r>
      <w:r>
        <w:rPr>
          <w:rFonts w:hint="default" w:ascii="Times New Roman" w:hAnsi="Times New Roman" w:cs="Times New Roman"/>
          <w:spacing w:val="0"/>
          <w:sz w:val="24"/>
          <w:szCs w:val="24"/>
          <w:lang w:val="uk-UA"/>
        </w:rPr>
        <w:t>0</w:t>
      </w:r>
      <w:r>
        <w:rPr>
          <w:rFonts w:hint="default" w:ascii="Times New Roman" w:hAnsi="Times New Roman" w:cs="Times New Roman"/>
          <w:spacing w:val="0"/>
          <w:sz w:val="24"/>
          <w:szCs w:val="24"/>
        </w:rPr>
        <w:t>0000 грн</w:t>
      </w:r>
      <w:r>
        <w:rPr>
          <w:rFonts w:hint="default" w:ascii="Times New Roman" w:hAnsi="Times New Roman" w:cs="Times New Roman"/>
          <w:spacing w:val="0"/>
          <w:sz w:val="24"/>
          <w:szCs w:val="24"/>
          <w:lang w:val="uk-UA"/>
        </w:rPr>
        <w:t xml:space="preserve"> в т.ч. ПДВ</w:t>
      </w:r>
      <w:r>
        <w:rPr>
          <w:rFonts w:hint="default" w:ascii="Times New Roman" w:hAnsi="Times New Roman" w:cs="Times New Roman"/>
          <w:spacing w:val="0"/>
          <w:sz w:val="24"/>
          <w:szCs w:val="24"/>
        </w:rPr>
        <w:t>., в т.ч. 60 % на умовах відстрочки платежу. Половина продажу в кредит сплачується в місяці реалізації, решта – в наступному місяці;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7"/>
        <w:textAlignment w:val="auto"/>
        <w:rPr>
          <w:rFonts w:hint="default" w:ascii="Times New Roman" w:hAnsi="Times New Roman" w:cs="Times New Roman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spacing w:val="0"/>
          <w:sz w:val="24"/>
          <w:szCs w:val="24"/>
        </w:rPr>
        <w:t xml:space="preserve">Протягом місяця планується придбати товарів на суму 180000 грн. </w:t>
      </w:r>
      <w:r>
        <w:rPr>
          <w:rFonts w:hint="default" w:ascii="Times New Roman" w:hAnsi="Times New Roman" w:cs="Times New Roman"/>
          <w:spacing w:val="0"/>
          <w:sz w:val="24"/>
          <w:szCs w:val="24"/>
          <w:lang w:val="uk-UA"/>
        </w:rPr>
        <w:t>2</w:t>
      </w:r>
      <w:r>
        <w:rPr>
          <w:rFonts w:hint="default" w:ascii="Times New Roman" w:hAnsi="Times New Roman" w:cs="Times New Roman"/>
          <w:spacing w:val="0"/>
          <w:sz w:val="24"/>
          <w:szCs w:val="24"/>
        </w:rPr>
        <w:t xml:space="preserve">0 % придбаних </w:t>
      </w:r>
      <w:r>
        <w:rPr>
          <w:rFonts w:hint="default" w:ascii="Times New Roman" w:hAnsi="Times New Roman" w:cs="Times New Roman"/>
          <w:spacing w:val="0"/>
          <w:sz w:val="24"/>
          <w:szCs w:val="24"/>
          <w:lang w:val="uk-UA"/>
        </w:rPr>
        <w:t>товарів</w:t>
      </w:r>
      <w:r>
        <w:rPr>
          <w:rFonts w:hint="default" w:ascii="Times New Roman" w:hAnsi="Times New Roman" w:cs="Times New Roman"/>
          <w:spacing w:val="0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spacing w:val="0"/>
          <w:sz w:val="24"/>
          <w:szCs w:val="24"/>
        </w:rPr>
        <w:t>опла</w:t>
      </w:r>
      <w:r>
        <w:rPr>
          <w:rFonts w:hint="default" w:ascii="Times New Roman" w:hAnsi="Times New Roman" w:cs="Times New Roman"/>
          <w:spacing w:val="0"/>
          <w:sz w:val="24"/>
          <w:szCs w:val="24"/>
          <w:lang w:val="uk-UA"/>
        </w:rPr>
        <w:t>чується</w:t>
      </w:r>
      <w:r>
        <w:rPr>
          <w:rFonts w:hint="default" w:ascii="Times New Roman" w:hAnsi="Times New Roman" w:cs="Times New Roman"/>
          <w:spacing w:val="0"/>
          <w:sz w:val="24"/>
          <w:szCs w:val="24"/>
        </w:rPr>
        <w:t xml:space="preserve"> в місяці придбання, а решту заборгованості слід погасити в наступному місяці;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7"/>
        <w:textAlignment w:val="auto"/>
        <w:rPr>
          <w:rFonts w:hint="default" w:ascii="Times New Roman" w:hAnsi="Times New Roman" w:cs="Times New Roman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spacing w:val="0"/>
          <w:sz w:val="24"/>
          <w:szCs w:val="24"/>
        </w:rPr>
        <w:t xml:space="preserve">Запас товарів на 31 травня планується в сумі </w:t>
      </w:r>
      <w:r>
        <w:rPr>
          <w:rFonts w:hint="default" w:ascii="Times New Roman" w:hAnsi="Times New Roman" w:cs="Times New Roman"/>
          <w:spacing w:val="0"/>
          <w:sz w:val="24"/>
          <w:szCs w:val="24"/>
          <w:lang w:val="uk-UA"/>
        </w:rPr>
        <w:t>20</w:t>
      </w:r>
      <w:r>
        <w:rPr>
          <w:rFonts w:hint="default" w:ascii="Times New Roman" w:hAnsi="Times New Roman" w:cs="Times New Roman"/>
          <w:spacing w:val="0"/>
          <w:sz w:val="24"/>
          <w:szCs w:val="24"/>
        </w:rPr>
        <w:t>000 грн.;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7"/>
        <w:textAlignment w:val="auto"/>
        <w:rPr>
          <w:rFonts w:hint="default" w:ascii="Times New Roman" w:hAnsi="Times New Roman" w:cs="Times New Roman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spacing w:val="0"/>
          <w:sz w:val="24"/>
          <w:szCs w:val="24"/>
        </w:rPr>
        <w:t>Витрати обігу плануються в сумі 40000 грн</w:t>
      </w:r>
      <w:r>
        <w:rPr>
          <w:rFonts w:hint="default" w:ascii="Times New Roman" w:hAnsi="Times New Roman" w:cs="Times New Roman"/>
          <w:spacing w:val="0"/>
          <w:sz w:val="24"/>
          <w:szCs w:val="24"/>
          <w:lang w:val="uk-UA"/>
        </w:rPr>
        <w:t>, в т.ч. амортизація 2000</w:t>
      </w:r>
      <w:r>
        <w:rPr>
          <w:rFonts w:hint="default" w:ascii="Times New Roman" w:hAnsi="Times New Roman" w:cs="Times New Roman"/>
          <w:spacing w:val="0"/>
          <w:sz w:val="24"/>
          <w:szCs w:val="24"/>
        </w:rPr>
        <w:t>.;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7"/>
        <w:textAlignment w:val="auto"/>
        <w:rPr>
          <w:rFonts w:hint="default" w:ascii="Times New Roman" w:hAnsi="Times New Roman" w:cs="Times New Roman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spacing w:val="0"/>
          <w:sz w:val="24"/>
          <w:szCs w:val="24"/>
        </w:rPr>
        <w:t xml:space="preserve">Заборгованість за виданими векселями буде погашена впродовж квітня з виплатою </w:t>
      </w:r>
      <w:r>
        <w:rPr>
          <w:rFonts w:hint="default" w:ascii="Times New Roman" w:hAnsi="Times New Roman" w:cs="Times New Roman"/>
          <w:spacing w:val="0"/>
          <w:sz w:val="24"/>
          <w:szCs w:val="24"/>
          <w:lang w:val="uk-UA"/>
        </w:rPr>
        <w:t>20 % від оголошеної вартості векселя</w:t>
      </w:r>
      <w:r>
        <w:rPr>
          <w:rFonts w:hint="default" w:ascii="Times New Roman" w:hAnsi="Times New Roman" w:cs="Times New Roman"/>
          <w:spacing w:val="0"/>
          <w:sz w:val="24"/>
          <w:szCs w:val="24"/>
        </w:rPr>
        <w:t>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7"/>
        <w:textAlignment w:val="auto"/>
        <w:rPr>
          <w:rFonts w:hint="default" w:ascii="Times New Roman" w:hAnsi="Times New Roman" w:cs="Times New Roman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spacing w:val="0"/>
          <w:sz w:val="24"/>
          <w:szCs w:val="24"/>
        </w:rPr>
        <w:t xml:space="preserve">У квітні планується взяти кредит </w:t>
      </w:r>
      <w:r>
        <w:rPr>
          <w:rFonts w:hint="default" w:ascii="Times New Roman" w:hAnsi="Times New Roman" w:cs="Times New Roman"/>
          <w:spacing w:val="0"/>
          <w:sz w:val="24"/>
          <w:szCs w:val="24"/>
          <w:lang w:val="uk-UA"/>
        </w:rPr>
        <w:t>у</w:t>
      </w:r>
      <w:r>
        <w:rPr>
          <w:rFonts w:hint="default" w:ascii="Times New Roman" w:hAnsi="Times New Roman" w:cs="Times New Roman"/>
          <w:spacing w:val="0"/>
          <w:sz w:val="24"/>
          <w:szCs w:val="24"/>
          <w:lang w:val="uk-UA"/>
        </w:rPr>
        <w:t xml:space="preserve"> сумі 300000</w:t>
      </w:r>
      <w:r>
        <w:rPr>
          <w:rFonts w:hint="default" w:ascii="Times New Roman" w:hAnsi="Times New Roman" w:cs="Times New Roman"/>
          <w:spacing w:val="0"/>
          <w:sz w:val="24"/>
          <w:szCs w:val="24"/>
        </w:rPr>
        <w:t>;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7"/>
        <w:textAlignment w:val="auto"/>
        <w:rPr>
          <w:rFonts w:hint="default"/>
          <w:b w:val="0"/>
          <w:sz w:val="26"/>
          <w:lang w:val="uk-UA"/>
        </w:rPr>
      </w:pPr>
      <w:r>
        <w:rPr>
          <w:rFonts w:hint="default" w:ascii="Times New Roman" w:hAnsi="Times New Roman" w:cs="Times New Roman"/>
          <w:spacing w:val="0"/>
          <w:sz w:val="24"/>
          <w:szCs w:val="24"/>
        </w:rPr>
        <w:t xml:space="preserve">Податок на прибуток нараховується і сплачується </w:t>
      </w:r>
      <w:r>
        <w:rPr>
          <w:rFonts w:hint="default" w:ascii="Times New Roman" w:hAnsi="Times New Roman" w:cs="Times New Roman"/>
          <w:spacing w:val="0"/>
          <w:sz w:val="24"/>
          <w:szCs w:val="24"/>
          <w:lang w:val="uk-UA"/>
        </w:rPr>
        <w:t>щомісячно</w:t>
      </w:r>
      <w:r>
        <w:rPr>
          <w:rFonts w:hint="default" w:ascii="Times New Roman" w:hAnsi="Times New Roman" w:cs="Times New Roman"/>
          <w:spacing w:val="0"/>
          <w:sz w:val="24"/>
          <w:szCs w:val="24"/>
        </w:rPr>
        <w:t>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F9281D"/>
    <w:multiLevelType w:val="multilevel"/>
    <w:tmpl w:val="2FF9281D"/>
    <w:lvl w:ilvl="0" w:tentative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931" w:hanging="360"/>
      </w:pPr>
    </w:lvl>
    <w:lvl w:ilvl="2" w:tentative="0">
      <w:start w:val="1"/>
      <w:numFmt w:val="lowerRoman"/>
      <w:lvlText w:val="%3."/>
      <w:lvlJc w:val="right"/>
      <w:pPr>
        <w:ind w:left="2651" w:hanging="180"/>
      </w:pPr>
    </w:lvl>
    <w:lvl w:ilvl="3" w:tentative="0">
      <w:start w:val="1"/>
      <w:numFmt w:val="decimal"/>
      <w:lvlText w:val="%4."/>
      <w:lvlJc w:val="left"/>
      <w:pPr>
        <w:ind w:left="3371" w:hanging="360"/>
      </w:pPr>
    </w:lvl>
    <w:lvl w:ilvl="4" w:tentative="0">
      <w:start w:val="1"/>
      <w:numFmt w:val="lowerLetter"/>
      <w:lvlText w:val="%5."/>
      <w:lvlJc w:val="left"/>
      <w:pPr>
        <w:ind w:left="4091" w:hanging="360"/>
      </w:pPr>
    </w:lvl>
    <w:lvl w:ilvl="5" w:tentative="0">
      <w:start w:val="1"/>
      <w:numFmt w:val="lowerRoman"/>
      <w:lvlText w:val="%6."/>
      <w:lvlJc w:val="right"/>
      <w:pPr>
        <w:ind w:left="4811" w:hanging="180"/>
      </w:pPr>
    </w:lvl>
    <w:lvl w:ilvl="6" w:tentative="0">
      <w:start w:val="1"/>
      <w:numFmt w:val="decimal"/>
      <w:lvlText w:val="%7."/>
      <w:lvlJc w:val="left"/>
      <w:pPr>
        <w:ind w:left="5531" w:hanging="360"/>
      </w:pPr>
    </w:lvl>
    <w:lvl w:ilvl="7" w:tentative="0">
      <w:start w:val="1"/>
      <w:numFmt w:val="lowerLetter"/>
      <w:lvlText w:val="%8."/>
      <w:lvlJc w:val="left"/>
      <w:pPr>
        <w:ind w:left="6251" w:hanging="360"/>
      </w:pPr>
    </w:lvl>
    <w:lvl w:ilvl="8" w:tentative="0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2E80741"/>
    <w:multiLevelType w:val="singleLevel"/>
    <w:tmpl w:val="42E80741"/>
    <w:lvl w:ilvl="0" w:tentative="0">
      <w:start w:val="1"/>
      <w:numFmt w:val="decimal"/>
      <w:lvlText w:val="%1."/>
      <w:lvlJc w:val="left"/>
      <w:pPr>
        <w:tabs>
          <w:tab w:val="left" w:pos="1114"/>
        </w:tabs>
        <w:ind w:left="1114" w:hanging="405"/>
      </w:pPr>
      <w:rPr>
        <w:rFonts w:hint="default"/>
      </w:rPr>
    </w:lvl>
  </w:abstractNum>
  <w:abstractNum w:abstractNumId="2">
    <w:nsid w:val="4A4204DF"/>
    <w:multiLevelType w:val="singleLevel"/>
    <w:tmpl w:val="4A4204DF"/>
    <w:lvl w:ilvl="0" w:tentative="0">
      <w:start w:val="1"/>
      <w:numFmt w:val="bullet"/>
      <w:lvlText w:val=""/>
      <w:lvlJc w:val="left"/>
      <w:pPr>
        <w:tabs>
          <w:tab w:val="left" w:pos="927"/>
        </w:tabs>
        <w:ind w:left="0" w:firstLine="567"/>
      </w:pPr>
      <w:rPr>
        <w:rFonts w:hint="default" w:ascii="Wingdings" w:hAnsi="Wingdings"/>
        <w:sz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1419C"/>
    <w:rsid w:val="28A1419C"/>
    <w:rsid w:val="6791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paragraph" w:styleId="5">
    <w:name w:val="Body Text Indent"/>
    <w:basedOn w:val="1"/>
    <w:uiPriority w:val="0"/>
    <w:pPr>
      <w:suppressLineNumbers/>
      <w:spacing w:line="288" w:lineRule="auto"/>
      <w:ind w:firstLine="567"/>
      <w:jc w:val="both"/>
    </w:pPr>
    <w:rPr>
      <w:sz w:val="26"/>
      <w:szCs w:val="20"/>
    </w:rPr>
  </w:style>
  <w:style w:type="paragraph" w:styleId="6">
    <w:name w:val="Body Text Indent 2"/>
    <w:basedOn w:val="1"/>
    <w:uiPriority w:val="0"/>
    <w:pPr>
      <w:suppressLineNumbers/>
      <w:tabs>
        <w:tab w:val="left" w:leader="dot" w:pos="7856"/>
        <w:tab w:val="left" w:leader="dot" w:pos="8845"/>
      </w:tabs>
      <w:spacing w:line="295" w:lineRule="auto"/>
      <w:ind w:firstLine="567"/>
      <w:jc w:val="both"/>
    </w:pPr>
    <w:rPr>
      <w:b/>
      <w:iCs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2022-10-03T06:25:00Z</dcterms:created>
  <dc:creator>Богдан</dc:creator>
  <cp:lastModifiedBy>Богдан</cp:lastModifiedBy>
  <dcterms:modified xsi:type="dcterms:W3CDTF">2023-10-16T04:50:12Z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BE8C8CD003054EEF9AB242BBB32A6103</vt:lpwstr>
  </property>
</Properties>
</file>