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7-8</w:t>
      </w:r>
      <w:bookmarkStart w:id="0" w:name="_GoBack"/>
      <w:bookmarkEnd w:id="0"/>
      <w:r>
        <w:rPr>
          <w:b/>
          <w:bCs/>
          <w:sz w:val="28"/>
          <w:szCs w:val="28"/>
          <w:lang w:val="uk-UA"/>
        </w:rPr>
        <w:t xml:space="preserve">. Сучасна світова філософія. 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 xml:space="preserve">Становлення </w:t>
      </w:r>
      <w:proofErr w:type="spellStart"/>
      <w:r>
        <w:rPr>
          <w:sz w:val="28"/>
          <w:szCs w:val="28"/>
          <w:lang w:val="uk-UA"/>
        </w:rPr>
        <w:t>ірраціоналістичної</w:t>
      </w:r>
      <w:proofErr w:type="spellEnd"/>
      <w:r>
        <w:rPr>
          <w:sz w:val="28"/>
          <w:szCs w:val="28"/>
          <w:lang w:val="uk-UA"/>
        </w:rPr>
        <w:t xml:space="preserve"> філософії. Волюнтаризм </w:t>
      </w:r>
      <w:proofErr w:type="spellStart"/>
      <w:r>
        <w:rPr>
          <w:sz w:val="28"/>
          <w:szCs w:val="28"/>
          <w:lang w:val="uk-UA"/>
        </w:rPr>
        <w:t>А.Шопенгауера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Філософія марксизму.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 xml:space="preserve">Фрідріх Ніцше та кінець модерну. 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Становлення та розвиток психоаналізу.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ab/>
        <w:t>Екзистенціалізм: загальна характеристика.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Філософська антропологія ХХ століття.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  <w:t xml:space="preserve">Філософська герменевтика. 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ab/>
        <w:t>Постмодернізм як стан сучасного філософського знання</w:t>
      </w:r>
      <w:r>
        <w:rPr>
          <w:b/>
          <w:bCs/>
          <w:sz w:val="28"/>
          <w:szCs w:val="28"/>
          <w:lang w:val="uk-UA"/>
        </w:rPr>
        <w:t>.</w:t>
      </w: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sz w:val="28"/>
          <w:szCs w:val="28"/>
          <w:lang w:val="uk-UA"/>
        </w:rPr>
      </w:pPr>
    </w:p>
    <w:p w:rsidR="000B1694" w:rsidRDefault="000B1694" w:rsidP="000B1694">
      <w:pPr>
        <w:widowControl/>
        <w:autoSpaceDE w:val="0"/>
        <w:autoSpaceDN w:val="0"/>
        <w:spacing w:line="240" w:lineRule="auto"/>
        <w:ind w:firstLine="567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r>
        <w:rPr>
          <w:b/>
          <w:color w:val="000000"/>
          <w:sz w:val="28"/>
          <w:szCs w:val="28"/>
          <w:lang w:eastAsia="uk-UA"/>
        </w:rPr>
        <w:t>література</w:t>
      </w:r>
      <w:proofErr w:type="spellEnd"/>
    </w:p>
    <w:p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Історія філософії [Текст] : підручник / [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Ярошовець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В. І. та ін.] ; за ред. д-ра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філос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наук, проф. В. І.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Ярошовця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; Київ.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нац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 ун-т ім. Тараса Шевченка, Карпат. ун-т ім. Августина Волошина.  Ужгород : Патент, 2014. 839 с.</w:t>
      </w:r>
    </w:p>
    <w:p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Світайло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Л.Д., Мельничук М.С., Слюсар В.М. Філософія: навчально-методичний посібник. Рівне: Вид-во НУВГП, 2012.  270 с.</w:t>
      </w:r>
    </w:p>
    <w:p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вищ.навч.закл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/ Л.В.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Губерський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, В.П. Андрущенко, А.О.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Баумайстер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, І.С. Добронравова, В.В. Ільїн; за ред. Л. В. Губернський. вид. 2-ге, перероб, і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допов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 Харків: Фоліо, 2018. 620 с.</w:t>
      </w:r>
    </w:p>
    <w:p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Андрущенко В.П., Волинка Г.І., Мозгова Н.Г., Андрущенко Т.І.,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Мозговий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 А.А. Філософія. Природа, проблематика, класичні розділи : хрестоматія: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 посібник. Київ: Каравела, 2010. 464 с.</w:t>
      </w:r>
    </w:p>
    <w:p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rPr>
          <w:rFonts w:ascii="Times New Roman" w:hAnsi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pacing w:val="-6"/>
          <w:sz w:val="28"/>
          <w:szCs w:val="28"/>
        </w:rPr>
        <w:t>Вандишев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 В. М. Філософія. Екскурс в історію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вчень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і понять :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 посібник. Київ: Кондор, 2006. 474 с.</w:t>
      </w:r>
    </w:p>
    <w:p w:rsidR="000B1694" w:rsidRDefault="000B1694" w:rsidP="000B1694">
      <w:pPr>
        <w:pStyle w:val="a3"/>
        <w:numPr>
          <w:ilvl w:val="0"/>
          <w:numId w:val="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Філософія: Словник-довідник :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навч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 посібник. – 2-ге вид.,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доп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випр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., і перероб. Київ: Дельта, 2009. 284 с.</w:t>
      </w:r>
    </w:p>
    <w:p w:rsidR="001E3EAD" w:rsidRDefault="001E3EAD"/>
    <w:sectPr w:rsidR="001E3EA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1C7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94"/>
    <w:rsid w:val="000B1694"/>
    <w:rsid w:val="001E3EAD"/>
    <w:rsid w:val="002059F3"/>
    <w:rsid w:val="002D2FC0"/>
    <w:rsid w:val="00701ABC"/>
    <w:rsid w:val="0096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C272D"/>
  <w15:chartTrackingRefBased/>
  <w15:docId w15:val="{EE083D8B-B740-4299-8E81-24FC3BD2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9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94"/>
    <w:pPr>
      <w:widowControl/>
      <w:adjustRightInd/>
      <w:spacing w:after="160" w:line="25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Resonance PC1</dc:creator>
  <cp:keywords/>
  <dc:description/>
  <cp:lastModifiedBy>Resonance PC1</cp:lastModifiedBy>
  <cp:revision>1</cp:revision>
  <dcterms:created xsi:type="dcterms:W3CDTF">2023-10-15T09:02:00Z</dcterms:created>
  <dcterms:modified xsi:type="dcterms:W3CDTF">2023-10-15T09:03:00Z</dcterms:modified>
</cp:coreProperties>
</file>