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A8" w:rsidRPr="002C0E19" w:rsidRDefault="007E37A8" w:rsidP="007E37A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6. </w:t>
      </w:r>
      <w:r w:rsidRPr="002C0E19">
        <w:rPr>
          <w:rFonts w:ascii="Times New Roman" w:hAnsi="Times New Roman"/>
          <w:b/>
          <w:bCs/>
          <w:sz w:val="28"/>
          <w:szCs w:val="28"/>
          <w:lang w:val="uk-UA" w:eastAsia="uk-UA"/>
        </w:rPr>
        <w:t>Онтологія як філософське вчення про буття</w:t>
      </w:r>
    </w:p>
    <w:p w:rsidR="007E37A8" w:rsidRPr="002C0E19" w:rsidRDefault="007E37A8" w:rsidP="007E37A8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буття в філософії. </w:t>
      </w:r>
    </w:p>
    <w:p w:rsidR="007E37A8" w:rsidRPr="002C0E19" w:rsidRDefault="007E37A8" w:rsidP="007E37A8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Сфери буття світу.</w:t>
      </w:r>
    </w:p>
    <w:p w:rsidR="007E37A8" w:rsidRPr="002C0E19" w:rsidRDefault="007E37A8" w:rsidP="007E37A8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Матерія та рух. Проблема причинності.</w:t>
      </w:r>
    </w:p>
    <w:p w:rsidR="007E37A8" w:rsidRPr="002C0E19" w:rsidRDefault="007E37A8" w:rsidP="007E37A8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Філософське розуміння простору і часу.</w:t>
      </w:r>
    </w:p>
    <w:p w:rsidR="007E37A8" w:rsidRPr="002C0E19" w:rsidRDefault="007E37A8" w:rsidP="007E37A8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Обговорення фільмів дотичних до теми заняття.</w:t>
      </w:r>
    </w:p>
    <w:p w:rsidR="007E37A8" w:rsidRPr="00156ABA" w:rsidRDefault="007E37A8" w:rsidP="007E37A8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7E37A8" w:rsidRPr="00156ABA" w:rsidRDefault="007E37A8" w:rsidP="007E37A8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7E37A8" w:rsidRPr="00156ABA" w:rsidRDefault="007E37A8" w:rsidP="007E37A8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7E37A8" w:rsidRPr="00156ABA" w:rsidRDefault="007E37A8" w:rsidP="007E37A8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7E37A8" w:rsidRPr="00156ABA" w:rsidRDefault="007E37A8" w:rsidP="007E37A8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CB9"/>
    <w:multiLevelType w:val="hybridMultilevel"/>
    <w:tmpl w:val="33CEF3C6"/>
    <w:lvl w:ilvl="0" w:tplc="B8F64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37A8"/>
    <w:rsid w:val="006C0B77"/>
    <w:rsid w:val="007945BF"/>
    <w:rsid w:val="007E37A8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8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7E37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2023-10-08T18:51:00Z</dcterms:created>
  <dcterms:modified xsi:type="dcterms:W3CDTF">2023-10-08T18:52:00Z</dcterms:modified>
</cp:coreProperties>
</file>